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CA739" w14:textId="475948BC" w:rsidR="00FB67CB" w:rsidRDefault="00191858">
      <w:pPr>
        <w:rPr>
          <w:noProof/>
        </w:rPr>
      </w:pPr>
      <w:bookmarkStart w:id="0" w:name="_Hlk203046839"/>
      <w:bookmarkStart w:id="1" w:name="_Toc456251442"/>
      <w:bookmarkStart w:id="2" w:name="_Toc280106567"/>
      <w:bookmarkStart w:id="3" w:name="_Hlk158269267"/>
      <w:bookmarkEnd w:id="0"/>
      <w:r>
        <w:rPr>
          <w:rFonts w:cstheme="minorHAnsi"/>
          <w:b/>
          <w:bCs/>
          <w:noProof/>
          <w:color w:val="FFFFFF" w:themeColor="background1"/>
          <w:sz w:val="52"/>
          <w:szCs w:val="52"/>
        </w:rPr>
        <mc:AlternateContent>
          <mc:Choice Requires="wps">
            <w:drawing>
              <wp:anchor distT="0" distB="0" distL="114300" distR="114300" simplePos="0" relativeHeight="251658241" behindDoc="0" locked="0" layoutInCell="1" allowOverlap="1" wp14:anchorId="58042065" wp14:editId="425F0307">
                <wp:simplePos x="0" y="0"/>
                <wp:positionH relativeFrom="page">
                  <wp:align>left</wp:align>
                </wp:positionH>
                <wp:positionV relativeFrom="paragraph">
                  <wp:posOffset>-780293</wp:posOffset>
                </wp:positionV>
                <wp:extent cx="7547151" cy="10096500"/>
                <wp:effectExtent l="0" t="0" r="15875" b="19050"/>
                <wp:wrapNone/>
                <wp:docPr id="1000550121"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151" cy="10096500"/>
                        </a:xfrm>
                        <a:prstGeom prst="rect">
                          <a:avLst/>
                        </a:prstGeom>
                        <a:noFill/>
                        <a:ln w="9525">
                          <a:solidFill>
                            <a:srgbClr val="6600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36EFB" id="Rectangle 5" o:spid="_x0000_s1026" alt="&quot;&quot;" style="position:absolute;margin-left:0;margin-top:-61.45pt;width:594.25pt;height:79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" filled="f" strokecolor="#603">
                <w10:wrap anchorx="page"/>
              </v:rect>
            </w:pict>
          </mc:Fallback>
        </mc:AlternateContent>
      </w:r>
      <w:r>
        <w:rPr>
          <w:noProof/>
        </w:rPr>
        <mc:AlternateContent>
          <mc:Choice Requires="wps">
            <w:drawing>
              <wp:anchor distT="0" distB="0" distL="114300" distR="114300" simplePos="0" relativeHeight="251658242" behindDoc="1" locked="0" layoutInCell="1" allowOverlap="1" wp14:anchorId="73C436F9" wp14:editId="52040D91">
                <wp:simplePos x="0" y="0"/>
                <wp:positionH relativeFrom="page">
                  <wp:align>left</wp:align>
                </wp:positionH>
                <wp:positionV relativeFrom="paragraph">
                  <wp:posOffset>-1000206</wp:posOffset>
                </wp:positionV>
                <wp:extent cx="8129284" cy="11229975"/>
                <wp:effectExtent l="0" t="0" r="24130" b="28575"/>
                <wp:wrapNone/>
                <wp:docPr id="1132145278" name="Rectangl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9284" cy="11229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0CA827" w14:textId="77777777" w:rsidR="00092C64" w:rsidRDefault="00092C64" w:rsidP="00FB67CB">
                            <w:pPr>
                              <w:jc w:val="center"/>
                              <w:rPr>
                                <w:noProof/>
                              </w:rPr>
                            </w:pPr>
                            <w:bookmarkStart w:id="4" w:name="_Hlk203046869"/>
                            <w:bookmarkEnd w:id="4"/>
                          </w:p>
                          <w:p w14:paraId="6F646252" w14:textId="77777777" w:rsidR="00092C64" w:rsidRDefault="00092C64" w:rsidP="00FB67CB">
                            <w:pPr>
                              <w:jc w:val="center"/>
                              <w:rPr>
                                <w:noProof/>
                              </w:rPr>
                            </w:pPr>
                          </w:p>
                          <w:p w14:paraId="692CC4B5" w14:textId="78993760" w:rsidR="00FD6760" w:rsidRDefault="00FD6760" w:rsidP="00FB67CB">
                            <w:pPr>
                              <w:jc w:val="center"/>
                              <w:rPr>
                                <w:rFonts w:cstheme="minorHAnsi"/>
                                <w:sz w:val="56"/>
                                <w:szCs w:val="56"/>
                              </w:rPr>
                            </w:pPr>
                          </w:p>
                          <w:p w14:paraId="3844A3D8" w14:textId="51DF1DE2" w:rsidR="00FB67CB" w:rsidRDefault="00FB67CB" w:rsidP="00FD6760">
                            <w:pPr>
                              <w:jc w:val="right"/>
                              <w:rPr>
                                <w:rFonts w:cstheme="minorHAnsi"/>
                                <w:sz w:val="56"/>
                                <w:szCs w:val="56"/>
                              </w:rPr>
                            </w:pPr>
                          </w:p>
                          <w:p w14:paraId="62063B9B" w14:textId="5C2029AC" w:rsidR="00FB67CB" w:rsidRDefault="00FB67CB" w:rsidP="00FD6760">
                            <w:pPr>
                              <w:jc w:val="right"/>
                              <w:rPr>
                                <w:rFonts w:cstheme="minorHAnsi"/>
                                <w:sz w:val="56"/>
                                <w:szCs w:val="56"/>
                              </w:rPr>
                            </w:pPr>
                          </w:p>
                          <w:p w14:paraId="34865FF4" w14:textId="77777777" w:rsidR="00FB67CB" w:rsidRDefault="00FB67CB" w:rsidP="00FD6760">
                            <w:pPr>
                              <w:jc w:val="right"/>
                              <w:rPr>
                                <w:rFonts w:cstheme="minorHAnsi"/>
                                <w:sz w:val="56"/>
                                <w:szCs w:val="56"/>
                              </w:rPr>
                            </w:pPr>
                          </w:p>
                          <w:p w14:paraId="23390774" w14:textId="77777777" w:rsidR="00FB67CB" w:rsidRDefault="00FB67CB" w:rsidP="00FD6760">
                            <w:pPr>
                              <w:jc w:val="right"/>
                              <w:rPr>
                                <w:rFonts w:cstheme="minorHAnsi"/>
                                <w:sz w:val="56"/>
                                <w:szCs w:val="56"/>
                              </w:rPr>
                            </w:pPr>
                          </w:p>
                          <w:p w14:paraId="6B23D0E6" w14:textId="3F4763DF" w:rsidR="00FB67CB" w:rsidRPr="00FD6760" w:rsidRDefault="00FB67CB" w:rsidP="00A0432D">
                            <w:pPr>
                              <w:jc w:val="center"/>
                              <w:rPr>
                                <w:rFonts w:cstheme="minorHAnsi"/>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436F9" id="Rectangle 43" o:spid="_x0000_s1026" alt="&quot;&quot;" style="position:absolute;margin-left:0;margin-top:-78.75pt;width:640.1pt;height:884.25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" fillcolor="white [3212]" strokecolor="#1f3763 [1604]" strokeweight="1pt">
                <v:path arrowok="t"/>
                <v:textbox>
                  <w:txbxContent>
                    <w:p w14:paraId="170CA827" w14:textId="77777777" w:rsidR="00092C64" w:rsidRDefault="00092C64" w:rsidP="00FB67CB">
                      <w:pPr>
                        <w:jc w:val="center"/>
                        <w:rPr>
                          <w:noProof/>
                        </w:rPr>
                      </w:pPr>
                      <w:bookmarkStart w:id="5" w:name="_Hlk203046869"/>
                      <w:bookmarkEnd w:id="5"/>
                    </w:p>
                    <w:p w14:paraId="6F646252" w14:textId="77777777" w:rsidR="00092C64" w:rsidRDefault="00092C64" w:rsidP="00FB67CB">
                      <w:pPr>
                        <w:jc w:val="center"/>
                        <w:rPr>
                          <w:noProof/>
                        </w:rPr>
                      </w:pPr>
                    </w:p>
                    <w:p w14:paraId="692CC4B5" w14:textId="78993760" w:rsidR="00FD6760" w:rsidRDefault="00FD6760" w:rsidP="00FB67CB">
                      <w:pPr>
                        <w:jc w:val="center"/>
                        <w:rPr>
                          <w:rFonts w:cstheme="minorHAnsi"/>
                          <w:sz w:val="56"/>
                          <w:szCs w:val="56"/>
                        </w:rPr>
                      </w:pPr>
                    </w:p>
                    <w:p w14:paraId="3844A3D8" w14:textId="51DF1DE2" w:rsidR="00FB67CB" w:rsidRDefault="00FB67CB" w:rsidP="00FD6760">
                      <w:pPr>
                        <w:jc w:val="right"/>
                        <w:rPr>
                          <w:rFonts w:cstheme="minorHAnsi"/>
                          <w:sz w:val="56"/>
                          <w:szCs w:val="56"/>
                        </w:rPr>
                      </w:pPr>
                    </w:p>
                    <w:p w14:paraId="62063B9B" w14:textId="5C2029AC" w:rsidR="00FB67CB" w:rsidRDefault="00FB67CB" w:rsidP="00FD6760">
                      <w:pPr>
                        <w:jc w:val="right"/>
                        <w:rPr>
                          <w:rFonts w:cstheme="minorHAnsi"/>
                          <w:sz w:val="56"/>
                          <w:szCs w:val="56"/>
                        </w:rPr>
                      </w:pPr>
                    </w:p>
                    <w:p w14:paraId="34865FF4" w14:textId="77777777" w:rsidR="00FB67CB" w:rsidRDefault="00FB67CB" w:rsidP="00FD6760">
                      <w:pPr>
                        <w:jc w:val="right"/>
                        <w:rPr>
                          <w:rFonts w:cstheme="minorHAnsi"/>
                          <w:sz w:val="56"/>
                          <w:szCs w:val="56"/>
                        </w:rPr>
                      </w:pPr>
                    </w:p>
                    <w:p w14:paraId="23390774" w14:textId="77777777" w:rsidR="00FB67CB" w:rsidRDefault="00FB67CB" w:rsidP="00FD6760">
                      <w:pPr>
                        <w:jc w:val="right"/>
                        <w:rPr>
                          <w:rFonts w:cstheme="minorHAnsi"/>
                          <w:sz w:val="56"/>
                          <w:szCs w:val="56"/>
                        </w:rPr>
                      </w:pPr>
                    </w:p>
                    <w:p w14:paraId="6B23D0E6" w14:textId="3F4763DF" w:rsidR="00FB67CB" w:rsidRPr="00FD6760" w:rsidRDefault="00FB67CB" w:rsidP="00A0432D">
                      <w:pPr>
                        <w:jc w:val="center"/>
                        <w:rPr>
                          <w:rFonts w:cstheme="minorHAnsi"/>
                          <w:sz w:val="56"/>
                          <w:szCs w:val="56"/>
                        </w:rPr>
                      </w:pPr>
                    </w:p>
                  </w:txbxContent>
                </v:textbox>
                <w10:wrap anchorx="page"/>
              </v:rect>
            </w:pict>
          </mc:Fallback>
        </mc:AlternateContent>
      </w:r>
      <w:r w:rsidR="000304A6">
        <w:rPr>
          <w:rFonts w:cstheme="minorHAnsi"/>
          <w:b/>
          <w:bCs/>
          <w:noProof/>
          <w:color w:val="FFFFFF" w:themeColor="background1"/>
          <w:sz w:val="52"/>
          <w:szCs w:val="52"/>
        </w:rPr>
        <mc:AlternateContent>
          <mc:Choice Requires="wps">
            <w:drawing>
              <wp:anchor distT="0" distB="0" distL="114300" distR="114300" simplePos="0" relativeHeight="251658240" behindDoc="0" locked="1" layoutInCell="1" allowOverlap="1" wp14:anchorId="5BF199B8" wp14:editId="53C0DF7A">
                <wp:simplePos x="0" y="0"/>
                <wp:positionH relativeFrom="page">
                  <wp:posOffset>0</wp:posOffset>
                </wp:positionH>
                <wp:positionV relativeFrom="page">
                  <wp:posOffset>9728</wp:posOffset>
                </wp:positionV>
                <wp:extent cx="7548880" cy="3880485"/>
                <wp:effectExtent l="0" t="0" r="0" b="5715"/>
                <wp:wrapNone/>
                <wp:docPr id="649508770" name="Rectangle 44"/>
                <wp:cNvGraphicFramePr/>
                <a:graphic xmlns:a="http://schemas.openxmlformats.org/drawingml/2006/main">
                  <a:graphicData uri="http://schemas.microsoft.com/office/word/2010/wordprocessingShape">
                    <wps:wsp>
                      <wps:cNvSpPr/>
                      <wps:spPr>
                        <a:xfrm>
                          <a:off x="0" y="0"/>
                          <a:ext cx="7548880" cy="3880485"/>
                        </a:xfrm>
                        <a:prstGeom prst="rect">
                          <a:avLst/>
                        </a:prstGeom>
                        <a:solidFill>
                          <a:srgbClr val="7A284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F38FF2" w14:textId="77777777" w:rsidR="00DB6F17" w:rsidRDefault="00DB6F17" w:rsidP="00D5260F">
                            <w:pPr>
                              <w:ind w:left="567"/>
                              <w:rPr>
                                <w:rFonts w:ascii="Amasis MT Pro Medium" w:hAnsi="Amasis MT Pro Medium" w:cs="Aharoni"/>
                                <w:sz w:val="72"/>
                                <w:szCs w:val="72"/>
                              </w:rPr>
                            </w:pPr>
                            <w:r w:rsidRPr="00DB6F17">
                              <w:rPr>
                                <w:rFonts w:ascii="Aptos ExtraBold" w:hAnsi="Aptos ExtraBold"/>
                                <w:b/>
                                <w:bCs/>
                                <w:noProof/>
                                <w:sz w:val="36"/>
                                <w:szCs w:val="36"/>
                              </w:rPr>
                              <w:drawing>
                                <wp:inline distT="0" distB="0" distL="0" distR="0" wp14:anchorId="41353F3D" wp14:editId="00894E58">
                                  <wp:extent cx="6177280" cy="97155"/>
                                  <wp:effectExtent l="0" t="0" r="0" b="0"/>
                                  <wp:docPr id="15534614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61417"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7280" cy="97155"/>
                                          </a:xfrm>
                                          <a:prstGeom prst="rect">
                                            <a:avLst/>
                                          </a:prstGeom>
                                          <a:noFill/>
                                          <a:ln>
                                            <a:noFill/>
                                          </a:ln>
                                        </pic:spPr>
                                      </pic:pic>
                                    </a:graphicData>
                                  </a:graphic>
                                </wp:inline>
                              </w:drawing>
                            </w:r>
                          </w:p>
                          <w:p w14:paraId="15B47071" w14:textId="4F6D7A24" w:rsidR="00D5260F" w:rsidRPr="00BF1B03" w:rsidRDefault="00245123" w:rsidP="00D5260F">
                            <w:pPr>
                              <w:ind w:left="567"/>
                              <w:rPr>
                                <w:rFonts w:ascii="Aptos Display" w:hAnsi="Aptos Display" w:cs="Aldhabi"/>
                                <w:sz w:val="96"/>
                                <w:szCs w:val="96"/>
                              </w:rPr>
                            </w:pPr>
                            <w:r w:rsidRPr="00BF1B03">
                              <w:rPr>
                                <w:rFonts w:ascii="Aptos Display" w:hAnsi="Aptos Display" w:cs="Aldhabi"/>
                                <w:sz w:val="96"/>
                                <w:szCs w:val="96"/>
                              </w:rPr>
                              <w:t xml:space="preserve">Toowoomba </w:t>
                            </w:r>
                          </w:p>
                          <w:p w14:paraId="1AD8D442" w14:textId="3ED1E7BF" w:rsidR="00245123" w:rsidRPr="00BF1B03" w:rsidRDefault="00245123" w:rsidP="0072448E">
                            <w:pPr>
                              <w:spacing w:after="0" w:line="240" w:lineRule="auto"/>
                              <w:ind w:left="567"/>
                              <w:rPr>
                                <w:rFonts w:ascii="Aptos Display" w:hAnsi="Aptos Display" w:cs="Aldhabi"/>
                                <w:b/>
                                <w:bCs/>
                                <w:sz w:val="72"/>
                                <w:szCs w:val="72"/>
                              </w:rPr>
                            </w:pPr>
                            <w:r w:rsidRPr="00BF1B03">
                              <w:rPr>
                                <w:rFonts w:ascii="Aptos Display" w:hAnsi="Aptos Display" w:cs="Aldhabi"/>
                                <w:b/>
                                <w:bCs/>
                                <w:sz w:val="72"/>
                                <w:szCs w:val="72"/>
                              </w:rPr>
                              <w:t>District Disaster</w:t>
                            </w:r>
                          </w:p>
                          <w:p w14:paraId="3AAF26C0" w14:textId="77777777" w:rsidR="001A125E" w:rsidRPr="00BF1B03" w:rsidRDefault="00245123" w:rsidP="0072448E">
                            <w:pPr>
                              <w:spacing w:after="0" w:line="240" w:lineRule="auto"/>
                              <w:ind w:left="567"/>
                              <w:rPr>
                                <w:rFonts w:ascii="Aptos Display" w:hAnsi="Aptos Display" w:cs="Aldhabi"/>
                                <w:sz w:val="72"/>
                                <w:szCs w:val="72"/>
                              </w:rPr>
                            </w:pPr>
                            <w:r w:rsidRPr="00BF1B03">
                              <w:rPr>
                                <w:rFonts w:ascii="Aptos Display" w:hAnsi="Aptos Display" w:cs="Aldhabi"/>
                                <w:sz w:val="72"/>
                                <w:szCs w:val="72"/>
                              </w:rPr>
                              <w:t xml:space="preserve">Management </w:t>
                            </w:r>
                          </w:p>
                          <w:p w14:paraId="4B3ED6DB" w14:textId="77777777" w:rsidR="00226FA4" w:rsidRPr="00BF1B03" w:rsidRDefault="00245123" w:rsidP="0072448E">
                            <w:pPr>
                              <w:spacing w:after="0" w:line="240" w:lineRule="auto"/>
                              <w:ind w:left="567"/>
                              <w:rPr>
                                <w:rFonts w:ascii="Aptos Display" w:hAnsi="Aptos Display" w:cs="Aldhabi"/>
                                <w:sz w:val="72"/>
                                <w:szCs w:val="72"/>
                              </w:rPr>
                            </w:pPr>
                            <w:r w:rsidRPr="00BF1B03">
                              <w:rPr>
                                <w:rFonts w:ascii="Aptos Display" w:hAnsi="Aptos Display" w:cs="Aldhabi"/>
                                <w:sz w:val="72"/>
                                <w:szCs w:val="72"/>
                              </w:rPr>
                              <w:t>Plan</w:t>
                            </w:r>
                            <w:r w:rsidR="00C84651" w:rsidRPr="00BF1B03">
                              <w:rPr>
                                <w:rFonts w:ascii="Aptos Display" w:hAnsi="Aptos Display" w:cs="Aldhabi"/>
                                <w:sz w:val="72"/>
                                <w:szCs w:val="72"/>
                              </w:rPr>
                              <w:t xml:space="preserve"> 2025</w:t>
                            </w:r>
                            <w:r w:rsidR="000A162F" w:rsidRPr="00BF1B03">
                              <w:rPr>
                                <w:rFonts w:ascii="Aptos Display" w:hAnsi="Aptos Display" w:cs="Aldhabi"/>
                                <w:sz w:val="72"/>
                                <w:szCs w:val="72"/>
                              </w:rPr>
                              <w:t>-26</w:t>
                            </w:r>
                          </w:p>
                          <w:p w14:paraId="3A0BE34D" w14:textId="77777777" w:rsidR="0072448E" w:rsidRPr="00BF1B03" w:rsidRDefault="0072448E" w:rsidP="0072448E">
                            <w:pPr>
                              <w:spacing w:after="0" w:line="240" w:lineRule="auto"/>
                              <w:ind w:left="567"/>
                              <w:rPr>
                                <w:rFonts w:ascii="Aptos Display" w:hAnsi="Aptos Display" w:cs="Aldhabi"/>
                                <w:sz w:val="44"/>
                                <w:szCs w:val="44"/>
                              </w:rPr>
                            </w:pPr>
                          </w:p>
                          <w:p w14:paraId="18080D76" w14:textId="166839D1" w:rsidR="00226FA4" w:rsidRPr="00BF1B03" w:rsidRDefault="00226FA4" w:rsidP="0072448E">
                            <w:pPr>
                              <w:spacing w:after="0" w:line="240" w:lineRule="auto"/>
                              <w:ind w:left="567"/>
                              <w:rPr>
                                <w:rFonts w:ascii="Aptos Display" w:hAnsi="Aptos Display" w:cs="Aldhabi"/>
                                <w:b/>
                                <w:bCs/>
                                <w:sz w:val="24"/>
                                <w:szCs w:val="24"/>
                              </w:rPr>
                            </w:pPr>
                            <w:r w:rsidRPr="00BF1B03">
                              <w:rPr>
                                <w:rFonts w:ascii="Aptos Display" w:hAnsi="Aptos Display" w:cs="Aldhabi"/>
                                <w:b/>
                                <w:bCs/>
                                <w:sz w:val="24"/>
                                <w:szCs w:val="24"/>
                              </w:rPr>
                              <w:t xml:space="preserve">PREPARED </w:t>
                            </w:r>
                            <w:r w:rsidR="008E36D7" w:rsidRPr="00BF1B03">
                              <w:rPr>
                                <w:rFonts w:ascii="Aptos Display" w:hAnsi="Aptos Display" w:cs="Aldhabi"/>
                                <w:b/>
                                <w:bCs/>
                                <w:sz w:val="24"/>
                                <w:szCs w:val="24"/>
                              </w:rPr>
                              <w:t xml:space="preserve">BY THE </w:t>
                            </w:r>
                          </w:p>
                          <w:p w14:paraId="132979F2" w14:textId="136F2704" w:rsidR="008E36D7" w:rsidRPr="00BF1B03" w:rsidRDefault="008E36D7" w:rsidP="0072448E">
                            <w:pPr>
                              <w:spacing w:after="0" w:line="240" w:lineRule="auto"/>
                              <w:ind w:left="567"/>
                              <w:rPr>
                                <w:rFonts w:ascii="Aptos Display" w:hAnsi="Aptos Display" w:cs="Aldhabi"/>
                                <w:sz w:val="24"/>
                                <w:szCs w:val="24"/>
                              </w:rPr>
                            </w:pPr>
                            <w:r w:rsidRPr="00BF1B03">
                              <w:rPr>
                                <w:rFonts w:ascii="Aptos Display" w:hAnsi="Aptos Display" w:cs="Aldhabi"/>
                                <w:sz w:val="24"/>
                                <w:szCs w:val="24"/>
                              </w:rPr>
                              <w:t>Toowoomba District Disaster Management Group</w:t>
                            </w:r>
                          </w:p>
                          <w:p w14:paraId="24A964AC" w14:textId="77777777" w:rsidR="00226FA4" w:rsidRPr="0094392E" w:rsidRDefault="00226FA4" w:rsidP="00D5260F">
                            <w:pPr>
                              <w:ind w:left="567"/>
                              <w:rPr>
                                <w:rFonts w:ascii="Arial Rounded MT Bold" w:hAnsi="Arial Rounded MT Bold" w:cs="Aharoni"/>
                                <w:sz w:val="24"/>
                                <w:szCs w:val="24"/>
                              </w:rPr>
                            </w:pPr>
                          </w:p>
                          <w:p w14:paraId="0B539F81" w14:textId="35AD0FAB" w:rsidR="00245123" w:rsidRPr="00C778C9" w:rsidRDefault="00245123" w:rsidP="00D5260F">
                            <w:pPr>
                              <w:ind w:left="567"/>
                              <w:rPr>
                                <w:rFonts w:ascii="Arial Rounded MT Bold" w:hAnsi="Arial Rounded MT Bold" w:cs="Aharoni"/>
                                <w:sz w:val="72"/>
                                <w:szCs w:val="72"/>
                              </w:rPr>
                            </w:pPr>
                            <w:r w:rsidRPr="00C778C9">
                              <w:rPr>
                                <w:rFonts w:ascii="Arial Rounded MT Bold" w:hAnsi="Arial Rounded MT Bold" w:cs="Aharoni"/>
                                <w:sz w:val="72"/>
                                <w:szCs w:val="72"/>
                              </w:rPr>
                              <w:t xml:space="preserve"> </w:t>
                            </w:r>
                          </w:p>
                          <w:p w14:paraId="20F3A661" w14:textId="77777777" w:rsidR="00245123" w:rsidRDefault="00245123" w:rsidP="002451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199B8" id="Rectangle 44" o:spid="_x0000_s1027" style="position:absolute;margin-left:0;margin-top:.75pt;width:594.4pt;height:305.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" fillcolor="#7a2841" stroked="f" strokeweight="1pt">
                <v:textbox>
                  <w:txbxContent>
                    <w:p w14:paraId="35F38FF2" w14:textId="77777777" w:rsidR="00DB6F17" w:rsidRDefault="00DB6F17" w:rsidP="00D5260F">
                      <w:pPr>
                        <w:ind w:left="567"/>
                        <w:rPr>
                          <w:rFonts w:ascii="Amasis MT Pro Medium" w:hAnsi="Amasis MT Pro Medium" w:cs="Aharoni"/>
                          <w:sz w:val="72"/>
                          <w:szCs w:val="72"/>
                        </w:rPr>
                      </w:pPr>
                      <w:r w:rsidRPr="00DB6F17">
                        <w:rPr>
                          <w:rFonts w:ascii="Aptos ExtraBold" w:hAnsi="Aptos ExtraBold"/>
                          <w:b/>
                          <w:bCs/>
                          <w:noProof/>
                          <w:sz w:val="36"/>
                          <w:szCs w:val="36"/>
                        </w:rPr>
                        <w:drawing>
                          <wp:inline distT="0" distB="0" distL="0" distR="0" wp14:anchorId="41353F3D" wp14:editId="00894E58">
                            <wp:extent cx="6177280" cy="97155"/>
                            <wp:effectExtent l="0" t="0" r="0" b="0"/>
                            <wp:docPr id="15534614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61417"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7280" cy="97155"/>
                                    </a:xfrm>
                                    <a:prstGeom prst="rect">
                                      <a:avLst/>
                                    </a:prstGeom>
                                    <a:noFill/>
                                    <a:ln>
                                      <a:noFill/>
                                    </a:ln>
                                  </pic:spPr>
                                </pic:pic>
                              </a:graphicData>
                            </a:graphic>
                          </wp:inline>
                        </w:drawing>
                      </w:r>
                    </w:p>
                    <w:p w14:paraId="15B47071" w14:textId="4F6D7A24" w:rsidR="00D5260F" w:rsidRPr="00BF1B03" w:rsidRDefault="00245123" w:rsidP="00D5260F">
                      <w:pPr>
                        <w:ind w:left="567"/>
                        <w:rPr>
                          <w:rFonts w:ascii="Aptos Display" w:hAnsi="Aptos Display" w:cs="Aldhabi"/>
                          <w:sz w:val="96"/>
                          <w:szCs w:val="96"/>
                        </w:rPr>
                      </w:pPr>
                      <w:r w:rsidRPr="00BF1B03">
                        <w:rPr>
                          <w:rFonts w:ascii="Aptos Display" w:hAnsi="Aptos Display" w:cs="Aldhabi"/>
                          <w:sz w:val="96"/>
                          <w:szCs w:val="96"/>
                        </w:rPr>
                        <w:t xml:space="preserve">Toowoomba </w:t>
                      </w:r>
                    </w:p>
                    <w:p w14:paraId="1AD8D442" w14:textId="3ED1E7BF" w:rsidR="00245123" w:rsidRPr="00BF1B03" w:rsidRDefault="00245123" w:rsidP="0072448E">
                      <w:pPr>
                        <w:spacing w:after="0" w:line="240" w:lineRule="auto"/>
                        <w:ind w:left="567"/>
                        <w:rPr>
                          <w:rFonts w:ascii="Aptos Display" w:hAnsi="Aptos Display" w:cs="Aldhabi"/>
                          <w:b/>
                          <w:bCs/>
                          <w:sz w:val="72"/>
                          <w:szCs w:val="72"/>
                        </w:rPr>
                      </w:pPr>
                      <w:r w:rsidRPr="00BF1B03">
                        <w:rPr>
                          <w:rFonts w:ascii="Aptos Display" w:hAnsi="Aptos Display" w:cs="Aldhabi"/>
                          <w:b/>
                          <w:bCs/>
                          <w:sz w:val="72"/>
                          <w:szCs w:val="72"/>
                        </w:rPr>
                        <w:t>District Disaster</w:t>
                      </w:r>
                    </w:p>
                    <w:p w14:paraId="3AAF26C0" w14:textId="77777777" w:rsidR="001A125E" w:rsidRPr="00BF1B03" w:rsidRDefault="00245123" w:rsidP="0072448E">
                      <w:pPr>
                        <w:spacing w:after="0" w:line="240" w:lineRule="auto"/>
                        <w:ind w:left="567"/>
                        <w:rPr>
                          <w:rFonts w:ascii="Aptos Display" w:hAnsi="Aptos Display" w:cs="Aldhabi"/>
                          <w:sz w:val="72"/>
                          <w:szCs w:val="72"/>
                        </w:rPr>
                      </w:pPr>
                      <w:r w:rsidRPr="00BF1B03">
                        <w:rPr>
                          <w:rFonts w:ascii="Aptos Display" w:hAnsi="Aptos Display" w:cs="Aldhabi"/>
                          <w:sz w:val="72"/>
                          <w:szCs w:val="72"/>
                        </w:rPr>
                        <w:t xml:space="preserve">Management </w:t>
                      </w:r>
                    </w:p>
                    <w:p w14:paraId="4B3ED6DB" w14:textId="77777777" w:rsidR="00226FA4" w:rsidRPr="00BF1B03" w:rsidRDefault="00245123" w:rsidP="0072448E">
                      <w:pPr>
                        <w:spacing w:after="0" w:line="240" w:lineRule="auto"/>
                        <w:ind w:left="567"/>
                        <w:rPr>
                          <w:rFonts w:ascii="Aptos Display" w:hAnsi="Aptos Display" w:cs="Aldhabi"/>
                          <w:sz w:val="72"/>
                          <w:szCs w:val="72"/>
                        </w:rPr>
                      </w:pPr>
                      <w:r w:rsidRPr="00BF1B03">
                        <w:rPr>
                          <w:rFonts w:ascii="Aptos Display" w:hAnsi="Aptos Display" w:cs="Aldhabi"/>
                          <w:sz w:val="72"/>
                          <w:szCs w:val="72"/>
                        </w:rPr>
                        <w:t>Plan</w:t>
                      </w:r>
                      <w:r w:rsidR="00C84651" w:rsidRPr="00BF1B03">
                        <w:rPr>
                          <w:rFonts w:ascii="Aptos Display" w:hAnsi="Aptos Display" w:cs="Aldhabi"/>
                          <w:sz w:val="72"/>
                          <w:szCs w:val="72"/>
                        </w:rPr>
                        <w:t xml:space="preserve"> 2025</w:t>
                      </w:r>
                      <w:r w:rsidR="000A162F" w:rsidRPr="00BF1B03">
                        <w:rPr>
                          <w:rFonts w:ascii="Aptos Display" w:hAnsi="Aptos Display" w:cs="Aldhabi"/>
                          <w:sz w:val="72"/>
                          <w:szCs w:val="72"/>
                        </w:rPr>
                        <w:t>-26</w:t>
                      </w:r>
                    </w:p>
                    <w:p w14:paraId="3A0BE34D" w14:textId="77777777" w:rsidR="0072448E" w:rsidRPr="00BF1B03" w:rsidRDefault="0072448E" w:rsidP="0072448E">
                      <w:pPr>
                        <w:spacing w:after="0" w:line="240" w:lineRule="auto"/>
                        <w:ind w:left="567"/>
                        <w:rPr>
                          <w:rFonts w:ascii="Aptos Display" w:hAnsi="Aptos Display" w:cs="Aldhabi"/>
                          <w:sz w:val="44"/>
                          <w:szCs w:val="44"/>
                        </w:rPr>
                      </w:pPr>
                    </w:p>
                    <w:p w14:paraId="18080D76" w14:textId="166839D1" w:rsidR="00226FA4" w:rsidRPr="00BF1B03" w:rsidRDefault="00226FA4" w:rsidP="0072448E">
                      <w:pPr>
                        <w:spacing w:after="0" w:line="240" w:lineRule="auto"/>
                        <w:ind w:left="567"/>
                        <w:rPr>
                          <w:rFonts w:ascii="Aptos Display" w:hAnsi="Aptos Display" w:cs="Aldhabi"/>
                          <w:b/>
                          <w:bCs/>
                          <w:sz w:val="24"/>
                          <w:szCs w:val="24"/>
                        </w:rPr>
                      </w:pPr>
                      <w:r w:rsidRPr="00BF1B03">
                        <w:rPr>
                          <w:rFonts w:ascii="Aptos Display" w:hAnsi="Aptos Display" w:cs="Aldhabi"/>
                          <w:b/>
                          <w:bCs/>
                          <w:sz w:val="24"/>
                          <w:szCs w:val="24"/>
                        </w:rPr>
                        <w:t xml:space="preserve">PREPARED </w:t>
                      </w:r>
                      <w:r w:rsidR="008E36D7" w:rsidRPr="00BF1B03">
                        <w:rPr>
                          <w:rFonts w:ascii="Aptos Display" w:hAnsi="Aptos Display" w:cs="Aldhabi"/>
                          <w:b/>
                          <w:bCs/>
                          <w:sz w:val="24"/>
                          <w:szCs w:val="24"/>
                        </w:rPr>
                        <w:t xml:space="preserve">BY THE </w:t>
                      </w:r>
                    </w:p>
                    <w:p w14:paraId="132979F2" w14:textId="136F2704" w:rsidR="008E36D7" w:rsidRPr="00BF1B03" w:rsidRDefault="008E36D7" w:rsidP="0072448E">
                      <w:pPr>
                        <w:spacing w:after="0" w:line="240" w:lineRule="auto"/>
                        <w:ind w:left="567"/>
                        <w:rPr>
                          <w:rFonts w:ascii="Aptos Display" w:hAnsi="Aptos Display" w:cs="Aldhabi"/>
                          <w:sz w:val="24"/>
                          <w:szCs w:val="24"/>
                        </w:rPr>
                      </w:pPr>
                      <w:r w:rsidRPr="00BF1B03">
                        <w:rPr>
                          <w:rFonts w:ascii="Aptos Display" w:hAnsi="Aptos Display" w:cs="Aldhabi"/>
                          <w:sz w:val="24"/>
                          <w:szCs w:val="24"/>
                        </w:rPr>
                        <w:t>Toowoomba District Disaster Management Group</w:t>
                      </w:r>
                    </w:p>
                    <w:p w14:paraId="24A964AC" w14:textId="77777777" w:rsidR="00226FA4" w:rsidRPr="0094392E" w:rsidRDefault="00226FA4" w:rsidP="00D5260F">
                      <w:pPr>
                        <w:ind w:left="567"/>
                        <w:rPr>
                          <w:rFonts w:ascii="Arial Rounded MT Bold" w:hAnsi="Arial Rounded MT Bold" w:cs="Aharoni"/>
                          <w:sz w:val="24"/>
                          <w:szCs w:val="24"/>
                        </w:rPr>
                      </w:pPr>
                    </w:p>
                    <w:p w14:paraId="0B539F81" w14:textId="35AD0FAB" w:rsidR="00245123" w:rsidRPr="00C778C9" w:rsidRDefault="00245123" w:rsidP="00D5260F">
                      <w:pPr>
                        <w:ind w:left="567"/>
                        <w:rPr>
                          <w:rFonts w:ascii="Arial Rounded MT Bold" w:hAnsi="Arial Rounded MT Bold" w:cs="Aharoni"/>
                          <w:sz w:val="72"/>
                          <w:szCs w:val="72"/>
                        </w:rPr>
                      </w:pPr>
                      <w:r w:rsidRPr="00C778C9">
                        <w:rPr>
                          <w:rFonts w:ascii="Arial Rounded MT Bold" w:hAnsi="Arial Rounded MT Bold" w:cs="Aharoni"/>
                          <w:sz w:val="72"/>
                          <w:szCs w:val="72"/>
                        </w:rPr>
                        <w:t xml:space="preserve"> </w:t>
                      </w:r>
                    </w:p>
                    <w:p w14:paraId="20F3A661" w14:textId="77777777" w:rsidR="00245123" w:rsidRDefault="00245123" w:rsidP="00245123">
                      <w:pPr>
                        <w:jc w:val="center"/>
                      </w:pPr>
                    </w:p>
                  </w:txbxContent>
                </v:textbox>
                <w10:wrap anchorx="page" anchory="page"/>
                <w10:anchorlock/>
              </v:rect>
            </w:pict>
          </mc:Fallback>
        </mc:AlternateContent>
      </w:r>
      <w:bookmarkStart w:id="6" w:name="_Hlk195614103"/>
      <w:bookmarkEnd w:id="6"/>
    </w:p>
    <w:p w14:paraId="1BE3D0A9" w14:textId="03FB7813" w:rsidR="00FB67CB" w:rsidRDefault="00FB67CB">
      <w:pPr>
        <w:rPr>
          <w:noProof/>
        </w:rPr>
      </w:pPr>
    </w:p>
    <w:p w14:paraId="66F6F0A7" w14:textId="487A1004" w:rsidR="00FB67CB" w:rsidRDefault="00FB67CB">
      <w:pPr>
        <w:rPr>
          <w:noProof/>
        </w:rPr>
      </w:pPr>
    </w:p>
    <w:p w14:paraId="4EA537DB" w14:textId="54B9CEDD" w:rsidR="00FB67CB" w:rsidRDefault="00FB67CB">
      <w:pPr>
        <w:rPr>
          <w:noProof/>
        </w:rPr>
      </w:pPr>
    </w:p>
    <w:p w14:paraId="5CE241FE" w14:textId="535CA594" w:rsidR="00A0432D" w:rsidRDefault="00A0432D" w:rsidP="00A0432D">
      <w:pPr>
        <w:jc w:val="center"/>
        <w:rPr>
          <w:noProof/>
        </w:rPr>
      </w:pPr>
    </w:p>
    <w:p w14:paraId="046F385F" w14:textId="6B1058D3" w:rsidR="00A0432D" w:rsidRDefault="00A0432D" w:rsidP="00A0432D">
      <w:pPr>
        <w:jc w:val="center"/>
        <w:rPr>
          <w:noProof/>
        </w:rPr>
      </w:pPr>
    </w:p>
    <w:p w14:paraId="0340560D" w14:textId="1C97AEE3" w:rsidR="00FB67CB" w:rsidRDefault="00FB67CB" w:rsidP="00A0432D">
      <w:pPr>
        <w:jc w:val="center"/>
        <w:rPr>
          <w:noProof/>
        </w:rPr>
      </w:pPr>
    </w:p>
    <w:p w14:paraId="7BF68662" w14:textId="42D292FE" w:rsidR="00964359" w:rsidRDefault="00964359">
      <w:pPr>
        <w:rPr>
          <w:rFonts w:cstheme="minorHAnsi"/>
          <w:b/>
          <w:bCs/>
          <w:color w:val="660033"/>
          <w:sz w:val="56"/>
          <w:szCs w:val="56"/>
        </w:rPr>
      </w:pPr>
      <w:bookmarkStart w:id="7" w:name="_Hlk159225689"/>
      <w:bookmarkStart w:id="8" w:name="_Toc172546651"/>
      <w:bookmarkEnd w:id="7"/>
    </w:p>
    <w:bookmarkEnd w:id="8"/>
    <w:p w14:paraId="3F698941" w14:textId="5FFC40D5" w:rsidR="00130580" w:rsidRDefault="00130580" w:rsidP="00852E99">
      <w:pPr>
        <w:rPr>
          <w:rFonts w:ascii="Aptos Display" w:hAnsi="Aptos Display"/>
          <w:b/>
          <w:bCs/>
          <w:color w:val="990033"/>
          <w:sz w:val="28"/>
          <w:szCs w:val="28"/>
        </w:rPr>
      </w:pPr>
    </w:p>
    <w:p w14:paraId="35183E56" w14:textId="6B50097D" w:rsidR="00130580" w:rsidRDefault="00870312" w:rsidP="00852E99">
      <w:pPr>
        <w:rPr>
          <w:rFonts w:ascii="Aptos Display" w:hAnsi="Aptos Display"/>
          <w:b/>
          <w:bCs/>
          <w:color w:val="990033"/>
          <w:sz w:val="28"/>
          <w:szCs w:val="28"/>
        </w:rPr>
      </w:pPr>
      <w:r>
        <w:rPr>
          <w:noProof/>
        </w:rPr>
        <w:drawing>
          <wp:anchor distT="0" distB="0" distL="114300" distR="114300" simplePos="0" relativeHeight="251658357" behindDoc="1" locked="0" layoutInCell="1" allowOverlap="1" wp14:anchorId="56C550E4" wp14:editId="2E8F3134">
            <wp:simplePos x="0" y="0"/>
            <wp:positionH relativeFrom="page">
              <wp:align>left</wp:align>
            </wp:positionH>
            <wp:positionV relativeFrom="paragraph">
              <wp:posOffset>108369</wp:posOffset>
            </wp:positionV>
            <wp:extent cx="7567674" cy="6323743"/>
            <wp:effectExtent l="0" t="0" r="0" b="1270"/>
            <wp:wrapNone/>
            <wp:docPr id="19065715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71539"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67674" cy="6323743"/>
                    </a:xfrm>
                    <a:prstGeom prst="rect">
                      <a:avLst/>
                    </a:prstGeom>
                  </pic:spPr>
                </pic:pic>
              </a:graphicData>
            </a:graphic>
            <wp14:sizeRelH relativeFrom="margin">
              <wp14:pctWidth>0</wp14:pctWidth>
            </wp14:sizeRelH>
            <wp14:sizeRelV relativeFrom="margin">
              <wp14:pctHeight>0</wp14:pctHeight>
            </wp14:sizeRelV>
          </wp:anchor>
        </w:drawing>
      </w:r>
    </w:p>
    <w:p w14:paraId="350B2512" w14:textId="0865ECA1" w:rsidR="00130580" w:rsidRDefault="00130580" w:rsidP="00852E99">
      <w:pPr>
        <w:rPr>
          <w:rFonts w:ascii="Aptos Display" w:hAnsi="Aptos Display"/>
          <w:b/>
          <w:bCs/>
          <w:color w:val="990033"/>
          <w:sz w:val="28"/>
          <w:szCs w:val="28"/>
        </w:rPr>
      </w:pPr>
    </w:p>
    <w:p w14:paraId="2E516002" w14:textId="77777777" w:rsidR="002E6916" w:rsidRDefault="002E6916" w:rsidP="00852E99">
      <w:pPr>
        <w:rPr>
          <w:rFonts w:ascii="Aptos Display" w:hAnsi="Aptos Display"/>
          <w:b/>
          <w:bCs/>
          <w:color w:val="990033"/>
          <w:sz w:val="28"/>
          <w:szCs w:val="28"/>
        </w:rPr>
      </w:pPr>
    </w:p>
    <w:p w14:paraId="409635FE" w14:textId="77777777" w:rsidR="00C84651" w:rsidRDefault="00C84651" w:rsidP="0044086F">
      <w:pPr>
        <w:spacing w:line="276" w:lineRule="auto"/>
        <w:ind w:firstLine="720"/>
        <w:rPr>
          <w:rFonts w:ascii="Aptos Display" w:hAnsi="Aptos Display"/>
          <w:b/>
          <w:bCs/>
          <w:color w:val="660033"/>
          <w:sz w:val="32"/>
          <w:szCs w:val="32"/>
        </w:rPr>
      </w:pPr>
    </w:p>
    <w:p w14:paraId="30995201" w14:textId="77777777" w:rsidR="00C84651" w:rsidRDefault="00C84651">
      <w:pPr>
        <w:rPr>
          <w:rFonts w:ascii="Aptos Display" w:hAnsi="Aptos Display"/>
          <w:b/>
          <w:bCs/>
          <w:color w:val="660033"/>
          <w:sz w:val="32"/>
          <w:szCs w:val="32"/>
        </w:rPr>
      </w:pPr>
      <w:r>
        <w:rPr>
          <w:rFonts w:ascii="Aptos Display" w:hAnsi="Aptos Display"/>
          <w:b/>
          <w:bCs/>
          <w:color w:val="660033"/>
          <w:sz w:val="32"/>
          <w:szCs w:val="32"/>
        </w:rPr>
        <w:br w:type="page"/>
      </w:r>
    </w:p>
    <w:p w14:paraId="581B1112" w14:textId="446240A8" w:rsidR="00C877B3" w:rsidRDefault="00FD4A92">
      <w:pPr>
        <w:rPr>
          <w:rFonts w:ascii="Aptos Display" w:hAnsi="Aptos Display"/>
          <w:b/>
          <w:bCs/>
          <w:color w:val="660033"/>
          <w:sz w:val="32"/>
          <w:szCs w:val="32"/>
        </w:rPr>
      </w:pPr>
      <w:r>
        <w:rPr>
          <w:noProof/>
        </w:rPr>
        <w:lastRenderedPageBreak/>
        <mc:AlternateContent>
          <mc:Choice Requires="wps">
            <w:drawing>
              <wp:anchor distT="0" distB="0" distL="114300" distR="114300" simplePos="0" relativeHeight="251658352" behindDoc="0" locked="0" layoutInCell="1" allowOverlap="1" wp14:anchorId="318CD6DC" wp14:editId="0129508D">
                <wp:simplePos x="0" y="0"/>
                <wp:positionH relativeFrom="margin">
                  <wp:posOffset>2949913</wp:posOffset>
                </wp:positionH>
                <wp:positionV relativeFrom="page">
                  <wp:posOffset>1673157</wp:posOffset>
                </wp:positionV>
                <wp:extent cx="3452495" cy="6419850"/>
                <wp:effectExtent l="0" t="0" r="0" b="0"/>
                <wp:wrapNone/>
                <wp:docPr id="1592987504" name="Rectangle 47"/>
                <wp:cNvGraphicFramePr/>
                <a:graphic xmlns:a="http://schemas.openxmlformats.org/drawingml/2006/main">
                  <a:graphicData uri="http://schemas.microsoft.com/office/word/2010/wordprocessingShape">
                    <wps:wsp>
                      <wps:cNvSpPr/>
                      <wps:spPr>
                        <a:xfrm>
                          <a:off x="0" y="0"/>
                          <a:ext cx="3452495" cy="6419850"/>
                        </a:xfrm>
                        <a:prstGeom prst="rect">
                          <a:avLst/>
                        </a:prstGeom>
                        <a:noFill/>
                        <a:ln w="12700" cap="flat" cmpd="sng" algn="ctr">
                          <a:noFill/>
                          <a:prstDash val="solid"/>
                          <a:miter lim="800000"/>
                        </a:ln>
                        <a:effectLst/>
                      </wps:spPr>
                      <wps:txbx>
                        <w:txbxContent>
                          <w:p w14:paraId="6714715A" w14:textId="77777777" w:rsidR="005F6291" w:rsidRPr="00F44BE0" w:rsidRDefault="008916EE" w:rsidP="00531FE0">
                            <w:pPr>
                              <w:spacing w:line="276" w:lineRule="auto"/>
                              <w:jc w:val="both"/>
                              <w:rPr>
                                <w:rFonts w:ascii="Aptos Display" w:hAnsi="Aptos Display"/>
                              </w:rPr>
                            </w:pPr>
                            <w:r w:rsidRPr="00F44BE0">
                              <w:rPr>
                                <w:rFonts w:ascii="Aptos Display" w:hAnsi="Aptos Display"/>
                                <w:b/>
                                <w:bCs/>
                                <w:color w:val="660033"/>
                              </w:rPr>
                              <w:t>DISCLAIMER</w:t>
                            </w:r>
                            <w:r w:rsidRPr="00F44BE0">
                              <w:rPr>
                                <w:rFonts w:ascii="Aptos Display" w:hAnsi="Aptos Display"/>
                                <w:color w:val="8E0000"/>
                              </w:rPr>
                              <w:t xml:space="preserve"> </w:t>
                            </w:r>
                          </w:p>
                          <w:p w14:paraId="36F536A2" w14:textId="21C582AF" w:rsidR="005F6291" w:rsidRPr="00531FE0" w:rsidRDefault="008916EE" w:rsidP="00531FE0">
                            <w:pPr>
                              <w:spacing w:line="276" w:lineRule="auto"/>
                              <w:jc w:val="both"/>
                              <w:rPr>
                                <w:rFonts w:ascii="Aptos Display" w:hAnsi="Aptos Display"/>
                                <w:sz w:val="20"/>
                                <w:szCs w:val="20"/>
                              </w:rPr>
                            </w:pPr>
                            <w:r w:rsidRPr="00531FE0">
                              <w:rPr>
                                <w:rFonts w:ascii="Aptos Display" w:hAnsi="Aptos Display"/>
                                <w:sz w:val="20"/>
                                <w:szCs w:val="20"/>
                              </w:rPr>
                              <w:t xml:space="preserve">While every care has been taken in preparing this publication, the </w:t>
                            </w:r>
                            <w:r w:rsidR="000A260F" w:rsidRPr="00531FE0">
                              <w:rPr>
                                <w:rFonts w:ascii="Aptos Display" w:hAnsi="Aptos Display"/>
                                <w:sz w:val="20"/>
                                <w:szCs w:val="20"/>
                              </w:rPr>
                              <w:t xml:space="preserve">Toowoomba </w:t>
                            </w:r>
                            <w:r w:rsidR="00FB5897" w:rsidRPr="00531FE0">
                              <w:rPr>
                                <w:rFonts w:ascii="Aptos Display" w:hAnsi="Aptos Display"/>
                                <w:sz w:val="20"/>
                                <w:szCs w:val="20"/>
                              </w:rPr>
                              <w:t>District</w:t>
                            </w:r>
                            <w:r w:rsidR="000A260F" w:rsidRPr="00531FE0">
                              <w:rPr>
                                <w:rFonts w:ascii="Aptos Display" w:hAnsi="Aptos Display"/>
                                <w:sz w:val="20"/>
                                <w:szCs w:val="20"/>
                              </w:rPr>
                              <w:t xml:space="preserve"> Disaster Management </w:t>
                            </w:r>
                            <w:r w:rsidR="00CB6368" w:rsidRPr="00531FE0">
                              <w:rPr>
                                <w:rFonts w:ascii="Aptos Display" w:hAnsi="Aptos Display"/>
                                <w:sz w:val="20"/>
                                <w:szCs w:val="20"/>
                              </w:rPr>
                              <w:t>Group accepts</w:t>
                            </w:r>
                            <w:r w:rsidRPr="00531FE0">
                              <w:rPr>
                                <w:rFonts w:ascii="Aptos Display" w:hAnsi="Aptos Display"/>
                                <w:sz w:val="20"/>
                                <w:szCs w:val="20"/>
                              </w:rPr>
                              <w:t xml:space="preserve"> no responsibility for the decisions or actions taken </w:t>
                            </w:r>
                            <w:r w:rsidR="00CB6368" w:rsidRPr="00531FE0">
                              <w:rPr>
                                <w:rFonts w:ascii="Aptos Display" w:hAnsi="Aptos Display"/>
                                <w:sz w:val="20"/>
                                <w:szCs w:val="20"/>
                              </w:rPr>
                              <w:t>because of</w:t>
                            </w:r>
                            <w:r w:rsidRPr="00531FE0">
                              <w:rPr>
                                <w:rFonts w:ascii="Aptos Display" w:hAnsi="Aptos Display"/>
                                <w:sz w:val="20"/>
                                <w:szCs w:val="20"/>
                              </w:rPr>
                              <w:t xml:space="preserve"> any date, information, statement or advice, expressed or implied, contained within. To the best of our knowledge, the content was correct at the time of publishing. </w:t>
                            </w:r>
                          </w:p>
                          <w:p w14:paraId="67BC5854" w14:textId="22E926DB" w:rsidR="008916EE" w:rsidRPr="00531FE0" w:rsidRDefault="008916EE" w:rsidP="00531FE0">
                            <w:pPr>
                              <w:spacing w:line="276" w:lineRule="auto"/>
                              <w:jc w:val="both"/>
                              <w:rPr>
                                <w:rFonts w:ascii="Aptos Display" w:hAnsi="Aptos Display"/>
                                <w:sz w:val="20"/>
                                <w:szCs w:val="20"/>
                              </w:rPr>
                            </w:pPr>
                            <w:r w:rsidRPr="00531FE0">
                              <w:rPr>
                                <w:rFonts w:ascii="Aptos Display" w:hAnsi="Aptos Display"/>
                                <w:sz w:val="20"/>
                                <w:szCs w:val="20"/>
                              </w:rPr>
                              <w:t xml:space="preserve">Any references to legislation are not an interpretation of the law. They are to be used as a guide only. The information in this publication is general and does not </w:t>
                            </w:r>
                            <w:r w:rsidR="00CB6368" w:rsidRPr="00531FE0">
                              <w:rPr>
                                <w:rFonts w:ascii="Aptos Display" w:hAnsi="Aptos Display"/>
                                <w:sz w:val="20"/>
                                <w:szCs w:val="20"/>
                              </w:rPr>
                              <w:t>consider</w:t>
                            </w:r>
                            <w:r w:rsidRPr="00531FE0">
                              <w:rPr>
                                <w:rFonts w:ascii="Aptos Display" w:hAnsi="Aptos Display"/>
                                <w:sz w:val="20"/>
                                <w:szCs w:val="20"/>
                              </w:rPr>
                              <w:t xml:space="preserve"> individual circumstances or situations. Where appropriate, independent legal advice should be sought. </w:t>
                            </w:r>
                          </w:p>
                          <w:p w14:paraId="7AB67F4C" w14:textId="77777777" w:rsidR="004348EB" w:rsidRDefault="004348EB" w:rsidP="00531FE0">
                            <w:pPr>
                              <w:spacing w:line="276" w:lineRule="auto"/>
                              <w:jc w:val="both"/>
                              <w:rPr>
                                <w:rFonts w:ascii="Aptos Display" w:hAnsi="Aptos Display"/>
                                <w:sz w:val="18"/>
                                <w:szCs w:val="18"/>
                              </w:rPr>
                            </w:pPr>
                          </w:p>
                          <w:p w14:paraId="686D63CE" w14:textId="77777777" w:rsidR="004348EB" w:rsidRPr="00EC2DA0" w:rsidRDefault="004348EB" w:rsidP="00531FE0">
                            <w:pPr>
                              <w:spacing w:line="276" w:lineRule="auto"/>
                              <w:jc w:val="both"/>
                              <w:rPr>
                                <w:rFonts w:ascii="Aptos Display" w:hAnsi="Aptos Display"/>
                                <w:b/>
                                <w:bCs/>
                                <w:color w:val="660033"/>
                                <w:sz w:val="18"/>
                                <w:szCs w:val="18"/>
                              </w:rPr>
                            </w:pPr>
                          </w:p>
                          <w:p w14:paraId="5240C706" w14:textId="77777777" w:rsidR="008916EE" w:rsidRPr="005A2126" w:rsidRDefault="008916EE" w:rsidP="00531FE0">
                            <w:pPr>
                              <w:jc w:val="both"/>
                              <w:rPr>
                                <w:rFonts w:ascii="Aptos Display" w:hAnsi="Aptos Display"/>
                                <w:color w:val="000000" w:themeColor="text1"/>
                                <w:sz w:val="18"/>
                                <w:szCs w:val="18"/>
                              </w:rPr>
                            </w:pPr>
                          </w:p>
                          <w:p w14:paraId="19B8F351" w14:textId="77777777" w:rsidR="004348EB" w:rsidRPr="00531FE0" w:rsidRDefault="00FD3C41" w:rsidP="00531FE0">
                            <w:pPr>
                              <w:spacing w:line="276" w:lineRule="auto"/>
                              <w:jc w:val="both"/>
                              <w:rPr>
                                <w:rFonts w:ascii="Aptos Display" w:hAnsi="Aptos Display"/>
                                <w:color w:val="8A3232"/>
                              </w:rPr>
                            </w:pPr>
                            <w:r w:rsidRPr="00531FE0">
                              <w:rPr>
                                <w:rFonts w:ascii="Aptos Display" w:hAnsi="Aptos Display"/>
                                <w:color w:val="8A3232"/>
                              </w:rPr>
                              <w:t xml:space="preserve">Acknowledgement of Country </w:t>
                            </w:r>
                          </w:p>
                          <w:p w14:paraId="1A200421" w14:textId="479AD3B7" w:rsidR="008916EE" w:rsidRPr="00531FE0" w:rsidRDefault="00FD3C41" w:rsidP="00531FE0">
                            <w:pPr>
                              <w:spacing w:line="276" w:lineRule="auto"/>
                              <w:jc w:val="both"/>
                              <w:rPr>
                                <w:rFonts w:ascii="Aptos Display" w:hAnsi="Aptos Display"/>
                                <w:color w:val="000000" w:themeColor="text1"/>
                                <w:sz w:val="20"/>
                                <w:szCs w:val="20"/>
                              </w:rPr>
                            </w:pPr>
                            <w:r w:rsidRPr="00531FE0">
                              <w:rPr>
                                <w:rFonts w:ascii="Aptos Display" w:hAnsi="Aptos Display"/>
                                <w:sz w:val="20"/>
                                <w:szCs w:val="20"/>
                              </w:rPr>
                              <w:t>The Queensland Government respectfully acknowledges Aboriginal peoples and Torres Strait Islander peoples as the Traditional Owners and Custodians of this Country. We recognise their connection to land, sea and community. We pay our respects to them, their cultures, and to their Elde</w:t>
                            </w:r>
                            <w:r w:rsidR="004348EB" w:rsidRPr="00531FE0">
                              <w:rPr>
                                <w:rFonts w:ascii="Aptos Display" w:hAnsi="Aptos Display"/>
                                <w:sz w:val="20"/>
                                <w:szCs w:val="20"/>
                              </w:rPr>
                              <w:t>rs, past, present and emerging.</w:t>
                            </w:r>
                          </w:p>
                          <w:p w14:paraId="0BFDB233" w14:textId="77777777" w:rsidR="009B3DBA" w:rsidRDefault="009B3DBA" w:rsidP="008916EE">
                            <w:pPr>
                              <w:rPr>
                                <w:rFonts w:ascii="Aptos Display" w:hAnsi="Aptos Display"/>
                                <w:color w:val="000000" w:themeColor="text1"/>
                              </w:rPr>
                            </w:pPr>
                          </w:p>
                          <w:p w14:paraId="7D747701" w14:textId="77777777" w:rsidR="009B3DBA" w:rsidRDefault="009B3DBA" w:rsidP="008916EE">
                            <w:pPr>
                              <w:rPr>
                                <w:rFonts w:ascii="Aptos Display" w:hAnsi="Aptos Display"/>
                                <w:color w:val="000000" w:themeColor="text1"/>
                              </w:rPr>
                            </w:pPr>
                          </w:p>
                          <w:p w14:paraId="25308826" w14:textId="77777777" w:rsidR="009B3DBA" w:rsidRDefault="009B3DBA" w:rsidP="008916EE">
                            <w:pPr>
                              <w:rPr>
                                <w:rFonts w:ascii="Aptos Display" w:hAnsi="Aptos Display"/>
                                <w:color w:val="000000" w:themeColor="text1"/>
                              </w:rPr>
                            </w:pPr>
                          </w:p>
                          <w:p w14:paraId="2FF2DF08" w14:textId="77777777" w:rsidR="009B3DBA" w:rsidRDefault="009B3DBA" w:rsidP="008916EE">
                            <w:pPr>
                              <w:rPr>
                                <w:rFonts w:ascii="Aptos Display" w:hAnsi="Aptos Display"/>
                                <w:color w:val="000000" w:themeColor="text1"/>
                              </w:rPr>
                            </w:pPr>
                          </w:p>
                          <w:p w14:paraId="565AD25B" w14:textId="77777777" w:rsidR="009B3DBA" w:rsidRDefault="009B3DBA" w:rsidP="008916EE">
                            <w:pPr>
                              <w:rPr>
                                <w:rFonts w:ascii="Aptos Display" w:hAnsi="Aptos Display"/>
                                <w:color w:val="000000" w:themeColor="text1"/>
                              </w:rPr>
                            </w:pPr>
                          </w:p>
                          <w:p w14:paraId="6D1E99BD" w14:textId="77777777" w:rsidR="009B3DBA" w:rsidRDefault="009B3DBA" w:rsidP="008916EE">
                            <w:pPr>
                              <w:rPr>
                                <w:rFonts w:ascii="Aptos Display" w:hAnsi="Aptos Display"/>
                                <w:color w:val="000000" w:themeColor="text1"/>
                              </w:rPr>
                            </w:pPr>
                          </w:p>
                          <w:p w14:paraId="0377FC25" w14:textId="77777777" w:rsidR="009B3DBA" w:rsidRDefault="009B3DBA" w:rsidP="008916EE">
                            <w:pPr>
                              <w:rPr>
                                <w:rFonts w:ascii="Aptos Display" w:hAnsi="Aptos Display"/>
                                <w:color w:val="000000" w:themeColor="text1"/>
                              </w:rPr>
                            </w:pPr>
                          </w:p>
                          <w:p w14:paraId="765FA0E5" w14:textId="77777777" w:rsidR="009B3DBA" w:rsidRDefault="009B3DBA" w:rsidP="008916EE">
                            <w:pPr>
                              <w:rPr>
                                <w:rFonts w:ascii="Aptos Display" w:hAnsi="Aptos Display"/>
                                <w:color w:val="000000" w:themeColor="text1"/>
                              </w:rPr>
                            </w:pPr>
                          </w:p>
                          <w:p w14:paraId="6C58D7EC" w14:textId="77777777" w:rsidR="009B3DBA" w:rsidRDefault="009B3DBA" w:rsidP="008916EE">
                            <w:pPr>
                              <w:rPr>
                                <w:rFonts w:ascii="Aptos Display" w:hAnsi="Aptos Display"/>
                                <w:color w:val="000000" w:themeColor="text1"/>
                              </w:rPr>
                            </w:pPr>
                          </w:p>
                          <w:p w14:paraId="36243987" w14:textId="77777777" w:rsidR="009B3DBA" w:rsidRDefault="009B3DBA" w:rsidP="008916EE">
                            <w:pPr>
                              <w:rPr>
                                <w:rFonts w:ascii="Aptos Display" w:hAnsi="Aptos Display"/>
                                <w:color w:val="000000" w:themeColor="text1"/>
                              </w:rPr>
                            </w:pPr>
                          </w:p>
                          <w:p w14:paraId="22A30376" w14:textId="77777777" w:rsidR="009B3DBA" w:rsidRDefault="009B3DBA" w:rsidP="008916EE">
                            <w:pPr>
                              <w:rPr>
                                <w:rFonts w:ascii="Aptos Display" w:hAnsi="Aptos Display"/>
                                <w:color w:val="000000" w:themeColor="text1"/>
                              </w:rPr>
                            </w:pPr>
                          </w:p>
                          <w:p w14:paraId="444DA3D1" w14:textId="77777777" w:rsidR="009B3DBA" w:rsidRDefault="009B3DBA" w:rsidP="008916EE">
                            <w:pPr>
                              <w:rPr>
                                <w:rFonts w:ascii="Aptos Display" w:hAnsi="Aptos Display"/>
                                <w:color w:val="000000" w:themeColor="text1"/>
                              </w:rPr>
                            </w:pPr>
                          </w:p>
                          <w:p w14:paraId="16937A02" w14:textId="77777777" w:rsidR="009B3DBA" w:rsidRPr="00B87D05" w:rsidRDefault="009B3DBA" w:rsidP="008916EE">
                            <w:pPr>
                              <w:rPr>
                                <w:rFonts w:ascii="Aptos Display" w:hAnsi="Aptos Display"/>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CD6DC" id="Rectangle 47" o:spid="_x0000_s1028" style="position:absolute;margin-left:232.3pt;margin-top:131.75pt;width:271.85pt;height:505.5pt;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" filled="f" stroked="f" strokeweight="1pt">
                <v:textbox>
                  <w:txbxContent>
                    <w:p w14:paraId="6714715A" w14:textId="77777777" w:rsidR="005F6291" w:rsidRPr="00F44BE0" w:rsidRDefault="008916EE" w:rsidP="00531FE0">
                      <w:pPr>
                        <w:spacing w:line="276" w:lineRule="auto"/>
                        <w:jc w:val="both"/>
                        <w:rPr>
                          <w:rFonts w:ascii="Aptos Display" w:hAnsi="Aptos Display"/>
                        </w:rPr>
                      </w:pPr>
                      <w:r w:rsidRPr="00F44BE0">
                        <w:rPr>
                          <w:rFonts w:ascii="Aptos Display" w:hAnsi="Aptos Display"/>
                          <w:b/>
                          <w:bCs/>
                          <w:color w:val="660033"/>
                        </w:rPr>
                        <w:t>DISCLAIMER</w:t>
                      </w:r>
                      <w:r w:rsidRPr="00F44BE0">
                        <w:rPr>
                          <w:rFonts w:ascii="Aptos Display" w:hAnsi="Aptos Display"/>
                          <w:color w:val="8E0000"/>
                        </w:rPr>
                        <w:t xml:space="preserve"> </w:t>
                      </w:r>
                    </w:p>
                    <w:p w14:paraId="36F536A2" w14:textId="21C582AF" w:rsidR="005F6291" w:rsidRPr="00531FE0" w:rsidRDefault="008916EE" w:rsidP="00531FE0">
                      <w:pPr>
                        <w:spacing w:line="276" w:lineRule="auto"/>
                        <w:jc w:val="both"/>
                        <w:rPr>
                          <w:rFonts w:ascii="Aptos Display" w:hAnsi="Aptos Display"/>
                          <w:sz w:val="20"/>
                          <w:szCs w:val="20"/>
                        </w:rPr>
                      </w:pPr>
                      <w:r w:rsidRPr="00531FE0">
                        <w:rPr>
                          <w:rFonts w:ascii="Aptos Display" w:hAnsi="Aptos Display"/>
                          <w:sz w:val="20"/>
                          <w:szCs w:val="20"/>
                        </w:rPr>
                        <w:t xml:space="preserve">While every care has been taken in preparing this publication, the </w:t>
                      </w:r>
                      <w:r w:rsidR="000A260F" w:rsidRPr="00531FE0">
                        <w:rPr>
                          <w:rFonts w:ascii="Aptos Display" w:hAnsi="Aptos Display"/>
                          <w:sz w:val="20"/>
                          <w:szCs w:val="20"/>
                        </w:rPr>
                        <w:t xml:space="preserve">Toowoomba </w:t>
                      </w:r>
                      <w:r w:rsidR="00FB5897" w:rsidRPr="00531FE0">
                        <w:rPr>
                          <w:rFonts w:ascii="Aptos Display" w:hAnsi="Aptos Display"/>
                          <w:sz w:val="20"/>
                          <w:szCs w:val="20"/>
                        </w:rPr>
                        <w:t>District</w:t>
                      </w:r>
                      <w:r w:rsidR="000A260F" w:rsidRPr="00531FE0">
                        <w:rPr>
                          <w:rFonts w:ascii="Aptos Display" w:hAnsi="Aptos Display"/>
                          <w:sz w:val="20"/>
                          <w:szCs w:val="20"/>
                        </w:rPr>
                        <w:t xml:space="preserve"> Disaster Management </w:t>
                      </w:r>
                      <w:r w:rsidR="00CB6368" w:rsidRPr="00531FE0">
                        <w:rPr>
                          <w:rFonts w:ascii="Aptos Display" w:hAnsi="Aptos Display"/>
                          <w:sz w:val="20"/>
                          <w:szCs w:val="20"/>
                        </w:rPr>
                        <w:t>Group accepts</w:t>
                      </w:r>
                      <w:r w:rsidRPr="00531FE0">
                        <w:rPr>
                          <w:rFonts w:ascii="Aptos Display" w:hAnsi="Aptos Display"/>
                          <w:sz w:val="20"/>
                          <w:szCs w:val="20"/>
                        </w:rPr>
                        <w:t xml:space="preserve"> no responsibility for the decisions or actions taken </w:t>
                      </w:r>
                      <w:r w:rsidR="00CB6368" w:rsidRPr="00531FE0">
                        <w:rPr>
                          <w:rFonts w:ascii="Aptos Display" w:hAnsi="Aptos Display"/>
                          <w:sz w:val="20"/>
                          <w:szCs w:val="20"/>
                        </w:rPr>
                        <w:t>because of</w:t>
                      </w:r>
                      <w:r w:rsidRPr="00531FE0">
                        <w:rPr>
                          <w:rFonts w:ascii="Aptos Display" w:hAnsi="Aptos Display"/>
                          <w:sz w:val="20"/>
                          <w:szCs w:val="20"/>
                        </w:rPr>
                        <w:t xml:space="preserve"> any date, information, statement or advice, expressed or implied, contained within. To the best of our knowledge, the content was correct at the time of publishing. </w:t>
                      </w:r>
                    </w:p>
                    <w:p w14:paraId="67BC5854" w14:textId="22E926DB" w:rsidR="008916EE" w:rsidRPr="00531FE0" w:rsidRDefault="008916EE" w:rsidP="00531FE0">
                      <w:pPr>
                        <w:spacing w:line="276" w:lineRule="auto"/>
                        <w:jc w:val="both"/>
                        <w:rPr>
                          <w:rFonts w:ascii="Aptos Display" w:hAnsi="Aptos Display"/>
                          <w:sz w:val="20"/>
                          <w:szCs w:val="20"/>
                        </w:rPr>
                      </w:pPr>
                      <w:r w:rsidRPr="00531FE0">
                        <w:rPr>
                          <w:rFonts w:ascii="Aptos Display" w:hAnsi="Aptos Display"/>
                          <w:sz w:val="20"/>
                          <w:szCs w:val="20"/>
                        </w:rPr>
                        <w:t xml:space="preserve">Any references to legislation are not an interpretation of the law. They are to be used as a guide only. The information in this publication is general and does not </w:t>
                      </w:r>
                      <w:r w:rsidR="00CB6368" w:rsidRPr="00531FE0">
                        <w:rPr>
                          <w:rFonts w:ascii="Aptos Display" w:hAnsi="Aptos Display"/>
                          <w:sz w:val="20"/>
                          <w:szCs w:val="20"/>
                        </w:rPr>
                        <w:t>consider</w:t>
                      </w:r>
                      <w:r w:rsidRPr="00531FE0">
                        <w:rPr>
                          <w:rFonts w:ascii="Aptos Display" w:hAnsi="Aptos Display"/>
                          <w:sz w:val="20"/>
                          <w:szCs w:val="20"/>
                        </w:rPr>
                        <w:t xml:space="preserve"> individual circumstances or situations. Where appropriate, independent legal advice should be sought. </w:t>
                      </w:r>
                    </w:p>
                    <w:p w14:paraId="7AB67F4C" w14:textId="77777777" w:rsidR="004348EB" w:rsidRDefault="004348EB" w:rsidP="00531FE0">
                      <w:pPr>
                        <w:spacing w:line="276" w:lineRule="auto"/>
                        <w:jc w:val="both"/>
                        <w:rPr>
                          <w:rFonts w:ascii="Aptos Display" w:hAnsi="Aptos Display"/>
                          <w:sz w:val="18"/>
                          <w:szCs w:val="18"/>
                        </w:rPr>
                      </w:pPr>
                    </w:p>
                    <w:p w14:paraId="686D63CE" w14:textId="77777777" w:rsidR="004348EB" w:rsidRPr="00EC2DA0" w:rsidRDefault="004348EB" w:rsidP="00531FE0">
                      <w:pPr>
                        <w:spacing w:line="276" w:lineRule="auto"/>
                        <w:jc w:val="both"/>
                        <w:rPr>
                          <w:rFonts w:ascii="Aptos Display" w:hAnsi="Aptos Display"/>
                          <w:b/>
                          <w:bCs/>
                          <w:color w:val="660033"/>
                          <w:sz w:val="18"/>
                          <w:szCs w:val="18"/>
                        </w:rPr>
                      </w:pPr>
                    </w:p>
                    <w:p w14:paraId="5240C706" w14:textId="77777777" w:rsidR="008916EE" w:rsidRPr="005A2126" w:rsidRDefault="008916EE" w:rsidP="00531FE0">
                      <w:pPr>
                        <w:jc w:val="both"/>
                        <w:rPr>
                          <w:rFonts w:ascii="Aptos Display" w:hAnsi="Aptos Display"/>
                          <w:color w:val="000000" w:themeColor="text1"/>
                          <w:sz w:val="18"/>
                          <w:szCs w:val="18"/>
                        </w:rPr>
                      </w:pPr>
                    </w:p>
                    <w:p w14:paraId="19B8F351" w14:textId="77777777" w:rsidR="004348EB" w:rsidRPr="00531FE0" w:rsidRDefault="00FD3C41" w:rsidP="00531FE0">
                      <w:pPr>
                        <w:spacing w:line="276" w:lineRule="auto"/>
                        <w:jc w:val="both"/>
                        <w:rPr>
                          <w:rFonts w:ascii="Aptos Display" w:hAnsi="Aptos Display"/>
                          <w:color w:val="8A3232"/>
                        </w:rPr>
                      </w:pPr>
                      <w:r w:rsidRPr="00531FE0">
                        <w:rPr>
                          <w:rFonts w:ascii="Aptos Display" w:hAnsi="Aptos Display"/>
                          <w:color w:val="8A3232"/>
                        </w:rPr>
                        <w:t xml:space="preserve">Acknowledgement of Country </w:t>
                      </w:r>
                    </w:p>
                    <w:p w14:paraId="1A200421" w14:textId="479AD3B7" w:rsidR="008916EE" w:rsidRPr="00531FE0" w:rsidRDefault="00FD3C41" w:rsidP="00531FE0">
                      <w:pPr>
                        <w:spacing w:line="276" w:lineRule="auto"/>
                        <w:jc w:val="both"/>
                        <w:rPr>
                          <w:rFonts w:ascii="Aptos Display" w:hAnsi="Aptos Display"/>
                          <w:color w:val="000000" w:themeColor="text1"/>
                          <w:sz w:val="20"/>
                          <w:szCs w:val="20"/>
                        </w:rPr>
                      </w:pPr>
                      <w:r w:rsidRPr="00531FE0">
                        <w:rPr>
                          <w:rFonts w:ascii="Aptos Display" w:hAnsi="Aptos Display"/>
                          <w:sz w:val="20"/>
                          <w:szCs w:val="20"/>
                        </w:rPr>
                        <w:t>The Queensland Government respectfully acknowledges Aboriginal peoples and Torres Strait Islander peoples as the Traditional Owners and Custodians of this Country. We recognise their connection to land, sea and community. We pay our respects to them, their cultures, and to their Elde</w:t>
                      </w:r>
                      <w:r w:rsidR="004348EB" w:rsidRPr="00531FE0">
                        <w:rPr>
                          <w:rFonts w:ascii="Aptos Display" w:hAnsi="Aptos Display"/>
                          <w:sz w:val="20"/>
                          <w:szCs w:val="20"/>
                        </w:rPr>
                        <w:t>rs, past, present and emerging.</w:t>
                      </w:r>
                    </w:p>
                    <w:p w14:paraId="0BFDB233" w14:textId="77777777" w:rsidR="009B3DBA" w:rsidRDefault="009B3DBA" w:rsidP="008916EE">
                      <w:pPr>
                        <w:rPr>
                          <w:rFonts w:ascii="Aptos Display" w:hAnsi="Aptos Display"/>
                          <w:color w:val="000000" w:themeColor="text1"/>
                        </w:rPr>
                      </w:pPr>
                    </w:p>
                    <w:p w14:paraId="7D747701" w14:textId="77777777" w:rsidR="009B3DBA" w:rsidRDefault="009B3DBA" w:rsidP="008916EE">
                      <w:pPr>
                        <w:rPr>
                          <w:rFonts w:ascii="Aptos Display" w:hAnsi="Aptos Display"/>
                          <w:color w:val="000000" w:themeColor="text1"/>
                        </w:rPr>
                      </w:pPr>
                    </w:p>
                    <w:p w14:paraId="25308826" w14:textId="77777777" w:rsidR="009B3DBA" w:rsidRDefault="009B3DBA" w:rsidP="008916EE">
                      <w:pPr>
                        <w:rPr>
                          <w:rFonts w:ascii="Aptos Display" w:hAnsi="Aptos Display"/>
                          <w:color w:val="000000" w:themeColor="text1"/>
                        </w:rPr>
                      </w:pPr>
                    </w:p>
                    <w:p w14:paraId="2FF2DF08" w14:textId="77777777" w:rsidR="009B3DBA" w:rsidRDefault="009B3DBA" w:rsidP="008916EE">
                      <w:pPr>
                        <w:rPr>
                          <w:rFonts w:ascii="Aptos Display" w:hAnsi="Aptos Display"/>
                          <w:color w:val="000000" w:themeColor="text1"/>
                        </w:rPr>
                      </w:pPr>
                    </w:p>
                    <w:p w14:paraId="565AD25B" w14:textId="77777777" w:rsidR="009B3DBA" w:rsidRDefault="009B3DBA" w:rsidP="008916EE">
                      <w:pPr>
                        <w:rPr>
                          <w:rFonts w:ascii="Aptos Display" w:hAnsi="Aptos Display"/>
                          <w:color w:val="000000" w:themeColor="text1"/>
                        </w:rPr>
                      </w:pPr>
                    </w:p>
                    <w:p w14:paraId="6D1E99BD" w14:textId="77777777" w:rsidR="009B3DBA" w:rsidRDefault="009B3DBA" w:rsidP="008916EE">
                      <w:pPr>
                        <w:rPr>
                          <w:rFonts w:ascii="Aptos Display" w:hAnsi="Aptos Display"/>
                          <w:color w:val="000000" w:themeColor="text1"/>
                        </w:rPr>
                      </w:pPr>
                    </w:p>
                    <w:p w14:paraId="0377FC25" w14:textId="77777777" w:rsidR="009B3DBA" w:rsidRDefault="009B3DBA" w:rsidP="008916EE">
                      <w:pPr>
                        <w:rPr>
                          <w:rFonts w:ascii="Aptos Display" w:hAnsi="Aptos Display"/>
                          <w:color w:val="000000" w:themeColor="text1"/>
                        </w:rPr>
                      </w:pPr>
                    </w:p>
                    <w:p w14:paraId="765FA0E5" w14:textId="77777777" w:rsidR="009B3DBA" w:rsidRDefault="009B3DBA" w:rsidP="008916EE">
                      <w:pPr>
                        <w:rPr>
                          <w:rFonts w:ascii="Aptos Display" w:hAnsi="Aptos Display"/>
                          <w:color w:val="000000" w:themeColor="text1"/>
                        </w:rPr>
                      </w:pPr>
                    </w:p>
                    <w:p w14:paraId="6C58D7EC" w14:textId="77777777" w:rsidR="009B3DBA" w:rsidRDefault="009B3DBA" w:rsidP="008916EE">
                      <w:pPr>
                        <w:rPr>
                          <w:rFonts w:ascii="Aptos Display" w:hAnsi="Aptos Display"/>
                          <w:color w:val="000000" w:themeColor="text1"/>
                        </w:rPr>
                      </w:pPr>
                    </w:p>
                    <w:p w14:paraId="36243987" w14:textId="77777777" w:rsidR="009B3DBA" w:rsidRDefault="009B3DBA" w:rsidP="008916EE">
                      <w:pPr>
                        <w:rPr>
                          <w:rFonts w:ascii="Aptos Display" w:hAnsi="Aptos Display"/>
                          <w:color w:val="000000" w:themeColor="text1"/>
                        </w:rPr>
                      </w:pPr>
                    </w:p>
                    <w:p w14:paraId="22A30376" w14:textId="77777777" w:rsidR="009B3DBA" w:rsidRDefault="009B3DBA" w:rsidP="008916EE">
                      <w:pPr>
                        <w:rPr>
                          <w:rFonts w:ascii="Aptos Display" w:hAnsi="Aptos Display"/>
                          <w:color w:val="000000" w:themeColor="text1"/>
                        </w:rPr>
                      </w:pPr>
                    </w:p>
                    <w:p w14:paraId="444DA3D1" w14:textId="77777777" w:rsidR="009B3DBA" w:rsidRDefault="009B3DBA" w:rsidP="008916EE">
                      <w:pPr>
                        <w:rPr>
                          <w:rFonts w:ascii="Aptos Display" w:hAnsi="Aptos Display"/>
                          <w:color w:val="000000" w:themeColor="text1"/>
                        </w:rPr>
                      </w:pPr>
                    </w:p>
                    <w:p w14:paraId="16937A02" w14:textId="77777777" w:rsidR="009B3DBA" w:rsidRPr="00B87D05" w:rsidRDefault="009B3DBA" w:rsidP="008916EE">
                      <w:pPr>
                        <w:rPr>
                          <w:rFonts w:ascii="Aptos Display" w:hAnsi="Aptos Display"/>
                          <w:color w:val="000000" w:themeColor="text1"/>
                        </w:rPr>
                      </w:pPr>
                    </w:p>
                  </w:txbxContent>
                </v:textbox>
                <w10:wrap anchorx="margin" anchory="page"/>
              </v:rect>
            </w:pict>
          </mc:Fallback>
        </mc:AlternateContent>
      </w:r>
      <w:r>
        <w:rPr>
          <w:noProof/>
        </w:rPr>
        <mc:AlternateContent>
          <mc:Choice Requires="wps">
            <w:drawing>
              <wp:anchor distT="0" distB="0" distL="114300" distR="114300" simplePos="0" relativeHeight="251658353" behindDoc="0" locked="0" layoutInCell="1" allowOverlap="1" wp14:anchorId="7BB05B7D" wp14:editId="465F6A50">
                <wp:simplePos x="0" y="0"/>
                <wp:positionH relativeFrom="column">
                  <wp:posOffset>547181</wp:posOffset>
                </wp:positionH>
                <wp:positionV relativeFrom="page">
                  <wp:posOffset>680936</wp:posOffset>
                </wp:positionV>
                <wp:extent cx="5894705" cy="86995"/>
                <wp:effectExtent l="0" t="0" r="10795" b="27305"/>
                <wp:wrapNone/>
                <wp:docPr id="1907227830"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4705" cy="86995"/>
                        </a:xfrm>
                        <a:prstGeom prst="rect">
                          <a:avLst/>
                        </a:prstGeom>
                        <a:solidFill>
                          <a:srgbClr val="6600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A959F3" id="Rectangle 4" o:spid="_x0000_s1026" alt="&quot;&quot;" style="position:absolute;margin-left:43.1pt;margin-top:53.6pt;width:464.15pt;height:6.85pt;z-index:251658353;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" fillcolor="#603" strokecolor="#09101d [484]" strokeweight="1pt">
                <w10:wrap anchory="page"/>
              </v:rect>
            </w:pict>
          </mc:Fallback>
        </mc:AlternateContent>
      </w:r>
      <w:r w:rsidR="00C877B3">
        <w:rPr>
          <w:rFonts w:ascii="Aptos Display" w:hAnsi="Aptos Display"/>
          <w:b/>
          <w:bCs/>
          <w:color w:val="660033"/>
          <w:sz w:val="32"/>
          <w:szCs w:val="32"/>
        </w:rPr>
        <w:br w:type="page"/>
      </w:r>
    </w:p>
    <w:sdt>
      <w:sdtPr>
        <w:rPr>
          <w:rFonts w:asciiTheme="minorHAnsi" w:eastAsiaTheme="minorEastAsia" w:hAnsiTheme="minorHAnsi" w:cstheme="minorBidi"/>
          <w:color w:val="auto"/>
          <w:kern w:val="2"/>
          <w:sz w:val="22"/>
          <w:szCs w:val="22"/>
          <w:lang w:val="en-AU" w:eastAsia="en-AU"/>
          <w14:ligatures w14:val="standardContextual"/>
        </w:rPr>
        <w:id w:val="2135135282"/>
        <w:docPartObj>
          <w:docPartGallery w:val="Table of Contents"/>
          <w:docPartUnique/>
        </w:docPartObj>
      </w:sdtPr>
      <w:sdtEndPr>
        <w:rPr>
          <w:b/>
        </w:rPr>
      </w:sdtEndPr>
      <w:sdtContent>
        <w:p w14:paraId="212E0683" w14:textId="5C6BF2A3" w:rsidR="00FD4338" w:rsidRPr="00BF1B03" w:rsidRDefault="00FD4338" w:rsidP="008C6ED4">
          <w:pPr>
            <w:pStyle w:val="TOCHeading"/>
            <w:spacing w:before="0" w:line="360" w:lineRule="auto"/>
            <w:outlineLvl w:val="8"/>
            <w:rPr>
              <w:rFonts w:ascii="Aptos Display" w:hAnsi="Aptos Display"/>
              <w:b/>
              <w:bCs/>
              <w:color w:val="660033"/>
            </w:rPr>
          </w:pPr>
          <w:r w:rsidRPr="00BF1B03">
            <w:rPr>
              <w:rFonts w:ascii="Aptos Display" w:hAnsi="Aptos Display"/>
              <w:b/>
              <w:bCs/>
              <w:color w:val="660033"/>
            </w:rPr>
            <w:t>Table of Contents</w:t>
          </w:r>
          <w:r w:rsidR="00B16543" w:rsidRPr="00BF1B03">
            <w:rPr>
              <w:rFonts w:ascii="Aptos Display" w:hAnsi="Aptos Display"/>
              <w:b/>
              <w:bCs/>
              <w:color w:val="660033"/>
            </w:rPr>
            <w:t xml:space="preserve">                                      </w:t>
          </w:r>
        </w:p>
        <w:p w14:paraId="7DBC811D" w14:textId="3D0599D3" w:rsidR="00FD4338" w:rsidRPr="00F44BE0" w:rsidRDefault="00604E49" w:rsidP="00762A9B">
          <w:pPr>
            <w:pStyle w:val="TOC1"/>
            <w:rPr>
              <w:rStyle w:val="Hyperlink"/>
              <w:rFonts w:ascii="Aptos Display" w:hAnsi="Aptos Display"/>
              <w:color w:val="0D0D0D" w:themeColor="text1" w:themeTint="F2"/>
              <w:sz w:val="20"/>
              <w:szCs w:val="20"/>
              <w:u w:val="none"/>
            </w:rPr>
          </w:pPr>
          <w:r w:rsidRPr="00F44BE0">
            <w:rPr>
              <w:rFonts w:ascii="Aptos Display" w:hAnsi="Aptos Display"/>
              <w:sz w:val="20"/>
              <w:szCs w:val="20"/>
            </w:rPr>
            <w:fldChar w:fldCharType="begin"/>
          </w:r>
          <w:r w:rsidRPr="00F44BE0">
            <w:rPr>
              <w:rFonts w:ascii="Aptos Display" w:hAnsi="Aptos Display"/>
              <w:sz w:val="20"/>
              <w:szCs w:val="20"/>
            </w:rPr>
            <w:instrText>HYPERLINK  \l "Chapter1_Introduction"</w:instrText>
          </w:r>
          <w:r w:rsidRPr="00F44BE0">
            <w:rPr>
              <w:rFonts w:ascii="Aptos Display" w:hAnsi="Aptos Display"/>
              <w:sz w:val="20"/>
              <w:szCs w:val="20"/>
            </w:rPr>
          </w:r>
          <w:r w:rsidRPr="00F44BE0">
            <w:rPr>
              <w:rFonts w:ascii="Aptos Display" w:hAnsi="Aptos Display"/>
              <w:sz w:val="20"/>
              <w:szCs w:val="20"/>
            </w:rPr>
            <w:fldChar w:fldCharType="separate"/>
          </w:r>
          <w:r w:rsidR="003459CD" w:rsidRPr="00F44BE0">
            <w:rPr>
              <w:rStyle w:val="Hyperlink"/>
              <w:rFonts w:ascii="Aptos Display" w:hAnsi="Aptos Display"/>
              <w:b/>
              <w:bCs/>
              <w:color w:val="0D0D0D" w:themeColor="text1" w:themeTint="F2"/>
              <w:sz w:val="20"/>
              <w:szCs w:val="20"/>
              <w:u w:val="none"/>
            </w:rPr>
            <w:t>Introduction</w:t>
          </w:r>
          <w:r w:rsidR="00147142" w:rsidRPr="00F44BE0">
            <w:rPr>
              <w:rStyle w:val="Hyperlink"/>
              <w:rFonts w:ascii="Aptos Display" w:hAnsi="Aptos Display"/>
              <w:b/>
              <w:bCs/>
              <w:color w:val="0D0D0D" w:themeColor="text1" w:themeTint="F2"/>
              <w:sz w:val="20"/>
              <w:szCs w:val="20"/>
              <w:u w:val="none"/>
            </w:rPr>
            <w:tab/>
          </w:r>
          <w:r w:rsidR="00147142" w:rsidRPr="00F44BE0">
            <w:rPr>
              <w:rStyle w:val="Hyperlink"/>
              <w:rFonts w:ascii="Aptos Display" w:hAnsi="Aptos Display"/>
              <w:b/>
              <w:bCs/>
              <w:color w:val="0D0D0D" w:themeColor="text1" w:themeTint="F2"/>
              <w:sz w:val="20"/>
              <w:szCs w:val="20"/>
              <w:u w:val="none"/>
            </w:rPr>
            <w:tab/>
          </w:r>
          <w:r w:rsidR="00147142" w:rsidRPr="00F44BE0">
            <w:rPr>
              <w:rStyle w:val="Hyperlink"/>
              <w:rFonts w:ascii="Aptos Display" w:hAnsi="Aptos Display"/>
              <w:b/>
              <w:bCs/>
              <w:color w:val="0D0D0D" w:themeColor="text1" w:themeTint="F2"/>
              <w:sz w:val="20"/>
              <w:szCs w:val="20"/>
              <w:u w:val="none"/>
            </w:rPr>
            <w:tab/>
          </w:r>
          <w:r w:rsidR="00147142" w:rsidRPr="00F44BE0">
            <w:rPr>
              <w:rStyle w:val="Hyperlink"/>
              <w:rFonts w:ascii="Aptos Display" w:hAnsi="Aptos Display"/>
              <w:b/>
              <w:bCs/>
              <w:color w:val="0D0D0D" w:themeColor="text1" w:themeTint="F2"/>
              <w:sz w:val="20"/>
              <w:szCs w:val="20"/>
              <w:u w:val="none"/>
            </w:rPr>
            <w:tab/>
          </w:r>
          <w:r w:rsidR="00147142" w:rsidRPr="00F44BE0">
            <w:rPr>
              <w:rStyle w:val="Hyperlink"/>
              <w:rFonts w:ascii="Aptos Display" w:hAnsi="Aptos Display"/>
              <w:b/>
              <w:bCs/>
              <w:color w:val="0D0D0D" w:themeColor="text1" w:themeTint="F2"/>
              <w:sz w:val="20"/>
              <w:szCs w:val="20"/>
              <w:u w:val="none"/>
            </w:rPr>
            <w:tab/>
          </w:r>
          <w:r w:rsidR="00147142" w:rsidRPr="00F44BE0">
            <w:rPr>
              <w:rStyle w:val="Hyperlink"/>
              <w:rFonts w:ascii="Aptos Display" w:hAnsi="Aptos Display"/>
              <w:b/>
              <w:bCs/>
              <w:color w:val="0D0D0D" w:themeColor="text1" w:themeTint="F2"/>
              <w:sz w:val="20"/>
              <w:szCs w:val="20"/>
              <w:u w:val="none"/>
            </w:rPr>
            <w:tab/>
          </w:r>
          <w:r w:rsidR="00147142" w:rsidRPr="00F44BE0">
            <w:rPr>
              <w:rStyle w:val="Hyperlink"/>
              <w:rFonts w:ascii="Aptos Display" w:hAnsi="Aptos Display"/>
              <w:b/>
              <w:bCs/>
              <w:color w:val="0D0D0D" w:themeColor="text1" w:themeTint="F2"/>
              <w:sz w:val="20"/>
              <w:szCs w:val="20"/>
              <w:u w:val="none"/>
            </w:rPr>
            <w:tab/>
          </w:r>
          <w:r w:rsidR="00147142" w:rsidRPr="00F44BE0">
            <w:rPr>
              <w:rStyle w:val="Hyperlink"/>
              <w:rFonts w:ascii="Aptos Display" w:hAnsi="Aptos Display"/>
              <w:b/>
              <w:bCs/>
              <w:color w:val="0D0D0D" w:themeColor="text1" w:themeTint="F2"/>
              <w:sz w:val="20"/>
              <w:szCs w:val="20"/>
              <w:u w:val="none"/>
            </w:rPr>
            <w:tab/>
          </w:r>
          <w:r w:rsidR="00147142" w:rsidRPr="00F44BE0">
            <w:rPr>
              <w:rStyle w:val="Hyperlink"/>
              <w:rFonts w:ascii="Aptos Display" w:hAnsi="Aptos Display"/>
              <w:b/>
              <w:bCs/>
              <w:color w:val="0D0D0D" w:themeColor="text1" w:themeTint="F2"/>
              <w:sz w:val="20"/>
              <w:szCs w:val="20"/>
              <w:u w:val="none"/>
            </w:rPr>
            <w:tab/>
          </w:r>
          <w:r w:rsidR="00147142" w:rsidRPr="00F44BE0">
            <w:rPr>
              <w:rStyle w:val="Hyperlink"/>
              <w:rFonts w:ascii="Aptos Display" w:hAnsi="Aptos Display"/>
              <w:b/>
              <w:bCs/>
              <w:color w:val="0D0D0D" w:themeColor="text1" w:themeTint="F2"/>
              <w:sz w:val="20"/>
              <w:szCs w:val="20"/>
              <w:u w:val="none"/>
            </w:rPr>
            <w:tab/>
          </w:r>
          <w:r w:rsidR="00147142" w:rsidRPr="00F44BE0">
            <w:rPr>
              <w:rStyle w:val="Hyperlink"/>
              <w:rFonts w:ascii="Aptos Display" w:hAnsi="Aptos Display"/>
              <w:b/>
              <w:bCs/>
              <w:color w:val="0D0D0D" w:themeColor="text1" w:themeTint="F2"/>
              <w:sz w:val="20"/>
              <w:szCs w:val="20"/>
              <w:u w:val="none"/>
            </w:rPr>
            <w:tab/>
          </w:r>
          <w:r w:rsidR="003459CD" w:rsidRPr="00F44BE0">
            <w:rPr>
              <w:rStyle w:val="Hyperlink"/>
              <w:rFonts w:ascii="Aptos Display" w:hAnsi="Aptos Display"/>
              <w:b/>
              <w:bCs/>
              <w:color w:val="0D0D0D" w:themeColor="text1" w:themeTint="F2"/>
              <w:sz w:val="20"/>
              <w:szCs w:val="20"/>
              <w:u w:val="none"/>
            </w:rPr>
            <w:t>6</w:t>
          </w:r>
        </w:p>
        <w:p w14:paraId="3388B169" w14:textId="52B46730" w:rsidR="00C13213" w:rsidRPr="00F44BE0" w:rsidRDefault="00604E49" w:rsidP="00762A9B">
          <w:pPr>
            <w:pStyle w:val="TOC3"/>
            <w:spacing w:after="0" w:line="276" w:lineRule="auto"/>
            <w:ind w:left="720" w:right="-125"/>
            <w:jc w:val="both"/>
            <w:rPr>
              <w:rFonts w:ascii="Aptos Display" w:hAnsi="Aptos Display"/>
              <w:color w:val="0D0D0D" w:themeColor="text1" w:themeTint="F2"/>
              <w:sz w:val="20"/>
              <w:szCs w:val="20"/>
            </w:rPr>
          </w:pPr>
          <w:r w:rsidRPr="00F44BE0">
            <w:rPr>
              <w:rFonts w:ascii="Aptos Display" w:hAnsi="Aptos Display" w:cstheme="minorBidi"/>
              <w:b/>
              <w:bCs/>
              <w:color w:val="0D0D0D" w:themeColor="text1" w:themeTint="F2"/>
              <w:kern w:val="2"/>
              <w:sz w:val="20"/>
              <w:szCs w:val="20"/>
              <w:lang w:val="en-AU" w:eastAsia="en-AU"/>
              <w14:ligatures w14:val="standardContextual"/>
            </w:rPr>
            <w:fldChar w:fldCharType="end"/>
          </w:r>
          <w:hyperlink w:anchor="The_Toowoomba_diaster_district_context" w:history="1">
            <w:r w:rsidR="000322CC" w:rsidRPr="00F44BE0">
              <w:rPr>
                <w:rStyle w:val="Hyperlink"/>
                <w:rFonts w:ascii="Aptos Display" w:hAnsi="Aptos Display"/>
                <w:color w:val="0D0D0D" w:themeColor="text1" w:themeTint="F2"/>
                <w:sz w:val="20"/>
                <w:szCs w:val="20"/>
                <w:u w:val="none"/>
              </w:rPr>
              <w:t xml:space="preserve">The Toowoomba Disaster District </w:t>
            </w:r>
            <w:r w:rsidR="005F330E" w:rsidRPr="00F44BE0">
              <w:rPr>
                <w:rStyle w:val="Hyperlink"/>
                <w:rFonts w:ascii="Aptos Display" w:hAnsi="Aptos Display"/>
                <w:color w:val="0D0D0D" w:themeColor="text1" w:themeTint="F2"/>
                <w:sz w:val="20"/>
                <w:szCs w:val="20"/>
                <w:u w:val="none"/>
              </w:rPr>
              <w:t>c</w:t>
            </w:r>
            <w:r w:rsidR="000322CC" w:rsidRPr="00F44BE0">
              <w:rPr>
                <w:rStyle w:val="Hyperlink"/>
                <w:rFonts w:ascii="Aptos Display" w:hAnsi="Aptos Display"/>
                <w:color w:val="0D0D0D" w:themeColor="text1" w:themeTint="F2"/>
                <w:sz w:val="20"/>
                <w:szCs w:val="20"/>
                <w:u w:val="none"/>
              </w:rPr>
              <w:t>ontext</w:t>
            </w:r>
            <w:r w:rsidR="00A77990" w:rsidRPr="00F44BE0">
              <w:rPr>
                <w:rStyle w:val="Hyperlink"/>
                <w:rFonts w:ascii="Aptos Display" w:hAnsi="Aptos Display"/>
                <w:color w:val="0D0D0D" w:themeColor="text1" w:themeTint="F2"/>
                <w:sz w:val="20"/>
                <w:szCs w:val="20"/>
                <w:u w:val="none"/>
              </w:rPr>
              <w:tab/>
            </w:r>
            <w:r w:rsidR="00A77990" w:rsidRPr="00F44BE0">
              <w:rPr>
                <w:rStyle w:val="Hyperlink"/>
                <w:rFonts w:ascii="Aptos Display" w:hAnsi="Aptos Display"/>
                <w:color w:val="0D0D0D" w:themeColor="text1" w:themeTint="F2"/>
                <w:sz w:val="20"/>
                <w:szCs w:val="20"/>
                <w:u w:val="none"/>
              </w:rPr>
              <w:tab/>
            </w:r>
            <w:r w:rsidR="00A77990" w:rsidRPr="00F44BE0">
              <w:rPr>
                <w:rStyle w:val="Hyperlink"/>
                <w:rFonts w:ascii="Aptos Display" w:hAnsi="Aptos Display"/>
                <w:color w:val="0D0D0D" w:themeColor="text1" w:themeTint="F2"/>
                <w:sz w:val="20"/>
                <w:szCs w:val="20"/>
                <w:u w:val="none"/>
              </w:rPr>
              <w:tab/>
            </w:r>
            <w:r w:rsidR="00A77990" w:rsidRPr="00F44BE0">
              <w:rPr>
                <w:rStyle w:val="Hyperlink"/>
                <w:rFonts w:ascii="Aptos Display" w:hAnsi="Aptos Display"/>
                <w:color w:val="0D0D0D" w:themeColor="text1" w:themeTint="F2"/>
                <w:sz w:val="20"/>
                <w:szCs w:val="20"/>
                <w:u w:val="none"/>
              </w:rPr>
              <w:tab/>
            </w:r>
            <w:r w:rsidR="00A77990" w:rsidRPr="00F44BE0">
              <w:rPr>
                <w:rStyle w:val="Hyperlink"/>
                <w:rFonts w:ascii="Aptos Display" w:hAnsi="Aptos Display"/>
                <w:color w:val="0D0D0D" w:themeColor="text1" w:themeTint="F2"/>
                <w:sz w:val="20"/>
                <w:szCs w:val="20"/>
                <w:u w:val="none"/>
              </w:rPr>
              <w:tab/>
            </w:r>
            <w:r w:rsidR="00A77990" w:rsidRPr="00F44BE0">
              <w:rPr>
                <w:rStyle w:val="Hyperlink"/>
                <w:rFonts w:ascii="Aptos Display" w:hAnsi="Aptos Display"/>
                <w:color w:val="0D0D0D" w:themeColor="text1" w:themeTint="F2"/>
                <w:sz w:val="20"/>
                <w:szCs w:val="20"/>
                <w:u w:val="none"/>
              </w:rPr>
              <w:tab/>
            </w:r>
            <w:r w:rsidR="00A77990" w:rsidRPr="00F44BE0">
              <w:rPr>
                <w:rStyle w:val="Hyperlink"/>
                <w:rFonts w:ascii="Aptos Display" w:hAnsi="Aptos Display"/>
                <w:color w:val="0D0D0D" w:themeColor="text1" w:themeTint="F2"/>
                <w:sz w:val="20"/>
                <w:szCs w:val="20"/>
                <w:u w:val="none"/>
              </w:rPr>
              <w:tab/>
            </w:r>
            <w:r w:rsidR="00F44BE0">
              <w:rPr>
                <w:rStyle w:val="Hyperlink"/>
                <w:rFonts w:ascii="Aptos Display" w:hAnsi="Aptos Display"/>
                <w:color w:val="0D0D0D" w:themeColor="text1" w:themeTint="F2"/>
                <w:sz w:val="20"/>
                <w:szCs w:val="20"/>
                <w:u w:val="none"/>
              </w:rPr>
              <w:t xml:space="preserve">            </w:t>
            </w:r>
            <w:r w:rsidR="00F44BE0">
              <w:rPr>
                <w:rStyle w:val="Hyperlink"/>
                <w:rFonts w:ascii="Aptos Display" w:hAnsi="Aptos Display"/>
                <w:color w:val="0D0D0D" w:themeColor="text1" w:themeTint="F2"/>
                <w:sz w:val="20"/>
                <w:szCs w:val="20"/>
                <w:u w:val="none"/>
              </w:rPr>
              <w:tab/>
            </w:r>
            <w:r w:rsidR="0088381C" w:rsidRPr="00F44BE0">
              <w:rPr>
                <w:rStyle w:val="Hyperlink"/>
                <w:rFonts w:ascii="Aptos Display" w:hAnsi="Aptos Display"/>
                <w:color w:val="0D0D0D" w:themeColor="text1" w:themeTint="F2"/>
                <w:sz w:val="20"/>
                <w:szCs w:val="20"/>
                <w:u w:val="none"/>
              </w:rPr>
              <w:t>6</w:t>
            </w:r>
          </w:hyperlink>
          <w:r w:rsidR="00CD184B" w:rsidRPr="00F44BE0">
            <w:rPr>
              <w:rFonts w:ascii="Aptos Display" w:hAnsi="Aptos Display"/>
              <w:color w:val="0D0D0D" w:themeColor="text1" w:themeTint="F2"/>
              <w:sz w:val="20"/>
              <w:szCs w:val="20"/>
            </w:rPr>
            <w:tab/>
          </w:r>
        </w:p>
        <w:p w14:paraId="3FE065E6" w14:textId="2C6144F0" w:rsidR="000322CC" w:rsidRPr="00F44BE0" w:rsidRDefault="000322CC" w:rsidP="00762A9B">
          <w:pPr>
            <w:spacing w:after="0" w:line="276" w:lineRule="auto"/>
            <w:ind w:right="-125"/>
            <w:jc w:val="both"/>
            <w:rPr>
              <w:rFonts w:ascii="Aptos Display" w:hAnsi="Aptos Display"/>
              <w:color w:val="0D0D0D" w:themeColor="text1" w:themeTint="F2"/>
              <w:sz w:val="20"/>
              <w:szCs w:val="20"/>
              <w:lang w:val="en-US" w:eastAsia="en-US"/>
            </w:rPr>
          </w:pPr>
          <w:r w:rsidRPr="00F44BE0">
            <w:rPr>
              <w:rFonts w:ascii="Aptos Display" w:hAnsi="Aptos Display"/>
              <w:color w:val="0D0D0D" w:themeColor="text1" w:themeTint="F2"/>
              <w:sz w:val="20"/>
              <w:szCs w:val="20"/>
              <w:lang w:val="en-US" w:eastAsia="en-US"/>
            </w:rPr>
            <w:tab/>
          </w:r>
          <w:hyperlink w:anchor="Lockyer_Valley" w:history="1">
            <w:r w:rsidRPr="00F44BE0">
              <w:rPr>
                <w:rStyle w:val="Hyperlink"/>
                <w:rFonts w:ascii="Aptos Display" w:hAnsi="Aptos Display"/>
                <w:color w:val="0D0D0D" w:themeColor="text1" w:themeTint="F2"/>
                <w:sz w:val="20"/>
                <w:szCs w:val="20"/>
                <w:u w:val="none"/>
                <w:lang w:val="en-US" w:eastAsia="en-US"/>
              </w:rPr>
              <w:t>Lockyer Valley</w:t>
            </w:r>
            <w:r w:rsidR="00A77990" w:rsidRPr="00F44BE0">
              <w:rPr>
                <w:rStyle w:val="Hyperlink"/>
                <w:rFonts w:ascii="Aptos Display" w:hAnsi="Aptos Display"/>
                <w:color w:val="0D0D0D" w:themeColor="text1" w:themeTint="F2"/>
                <w:sz w:val="20"/>
                <w:szCs w:val="20"/>
                <w:u w:val="none"/>
                <w:lang w:val="en-US" w:eastAsia="en-US"/>
              </w:rPr>
              <w:tab/>
            </w:r>
            <w:r w:rsidR="00A77990" w:rsidRPr="00F44BE0">
              <w:rPr>
                <w:rStyle w:val="Hyperlink"/>
                <w:rFonts w:ascii="Aptos Display" w:hAnsi="Aptos Display"/>
                <w:color w:val="0D0D0D" w:themeColor="text1" w:themeTint="F2"/>
                <w:sz w:val="20"/>
                <w:szCs w:val="20"/>
                <w:u w:val="none"/>
                <w:lang w:val="en-US" w:eastAsia="en-US"/>
              </w:rPr>
              <w:tab/>
            </w:r>
            <w:r w:rsidR="00A77990" w:rsidRPr="00F44BE0">
              <w:rPr>
                <w:rStyle w:val="Hyperlink"/>
                <w:rFonts w:ascii="Aptos Display" w:hAnsi="Aptos Display"/>
                <w:color w:val="0D0D0D" w:themeColor="text1" w:themeTint="F2"/>
                <w:sz w:val="20"/>
                <w:szCs w:val="20"/>
                <w:u w:val="none"/>
                <w:lang w:val="en-US" w:eastAsia="en-US"/>
              </w:rPr>
              <w:tab/>
            </w:r>
            <w:r w:rsidR="00A77990" w:rsidRPr="00F44BE0">
              <w:rPr>
                <w:rStyle w:val="Hyperlink"/>
                <w:rFonts w:ascii="Aptos Display" w:hAnsi="Aptos Display"/>
                <w:color w:val="0D0D0D" w:themeColor="text1" w:themeTint="F2"/>
                <w:sz w:val="20"/>
                <w:szCs w:val="20"/>
                <w:u w:val="none"/>
                <w:lang w:val="en-US" w:eastAsia="en-US"/>
              </w:rPr>
              <w:tab/>
            </w:r>
            <w:r w:rsidR="00A77990" w:rsidRPr="00F44BE0">
              <w:rPr>
                <w:rStyle w:val="Hyperlink"/>
                <w:rFonts w:ascii="Aptos Display" w:hAnsi="Aptos Display"/>
                <w:color w:val="0D0D0D" w:themeColor="text1" w:themeTint="F2"/>
                <w:sz w:val="20"/>
                <w:szCs w:val="20"/>
                <w:u w:val="none"/>
                <w:lang w:val="en-US" w:eastAsia="en-US"/>
              </w:rPr>
              <w:tab/>
            </w:r>
            <w:r w:rsidR="00A77990" w:rsidRPr="00F44BE0">
              <w:rPr>
                <w:rStyle w:val="Hyperlink"/>
                <w:rFonts w:ascii="Aptos Display" w:hAnsi="Aptos Display"/>
                <w:color w:val="0D0D0D" w:themeColor="text1" w:themeTint="F2"/>
                <w:sz w:val="20"/>
                <w:szCs w:val="20"/>
                <w:u w:val="none"/>
                <w:lang w:val="en-US" w:eastAsia="en-US"/>
              </w:rPr>
              <w:tab/>
            </w:r>
            <w:r w:rsidR="00A77990" w:rsidRPr="00F44BE0">
              <w:rPr>
                <w:rStyle w:val="Hyperlink"/>
                <w:rFonts w:ascii="Aptos Display" w:hAnsi="Aptos Display"/>
                <w:color w:val="0D0D0D" w:themeColor="text1" w:themeTint="F2"/>
                <w:sz w:val="20"/>
                <w:szCs w:val="20"/>
                <w:u w:val="none"/>
                <w:lang w:val="en-US" w:eastAsia="en-US"/>
              </w:rPr>
              <w:tab/>
            </w:r>
            <w:r w:rsidR="00A77990" w:rsidRPr="00F44BE0">
              <w:rPr>
                <w:rStyle w:val="Hyperlink"/>
                <w:rFonts w:ascii="Aptos Display" w:hAnsi="Aptos Display"/>
                <w:color w:val="0D0D0D" w:themeColor="text1" w:themeTint="F2"/>
                <w:sz w:val="20"/>
                <w:szCs w:val="20"/>
                <w:u w:val="none"/>
                <w:lang w:val="en-US" w:eastAsia="en-US"/>
              </w:rPr>
              <w:tab/>
            </w:r>
            <w:r w:rsidR="00A77990" w:rsidRPr="00F44BE0">
              <w:rPr>
                <w:rStyle w:val="Hyperlink"/>
                <w:rFonts w:ascii="Aptos Display" w:hAnsi="Aptos Display"/>
                <w:color w:val="0D0D0D" w:themeColor="text1" w:themeTint="F2"/>
                <w:sz w:val="20"/>
                <w:szCs w:val="20"/>
                <w:u w:val="none"/>
                <w:lang w:val="en-US" w:eastAsia="en-US"/>
              </w:rPr>
              <w:tab/>
            </w:r>
            <w:r w:rsidR="00A77990" w:rsidRPr="00F44BE0">
              <w:rPr>
                <w:rStyle w:val="Hyperlink"/>
                <w:rFonts w:ascii="Aptos Display" w:hAnsi="Aptos Display"/>
                <w:color w:val="0D0D0D" w:themeColor="text1" w:themeTint="F2"/>
                <w:sz w:val="20"/>
                <w:szCs w:val="20"/>
                <w:u w:val="none"/>
                <w:lang w:val="en-US" w:eastAsia="en-US"/>
              </w:rPr>
              <w:tab/>
            </w:r>
            <w:r w:rsidR="00A77990" w:rsidRPr="00F44BE0">
              <w:rPr>
                <w:rStyle w:val="Hyperlink"/>
                <w:rFonts w:ascii="Aptos Display" w:hAnsi="Aptos Display"/>
                <w:color w:val="0D0D0D" w:themeColor="text1" w:themeTint="F2"/>
                <w:sz w:val="20"/>
                <w:szCs w:val="20"/>
                <w:u w:val="none"/>
                <w:lang w:val="en-US" w:eastAsia="en-US"/>
              </w:rPr>
              <w:tab/>
            </w:r>
            <w:r w:rsidR="00D16A0D" w:rsidRPr="00F44BE0">
              <w:rPr>
                <w:rStyle w:val="Hyperlink"/>
                <w:rFonts w:ascii="Aptos Display" w:hAnsi="Aptos Display"/>
                <w:color w:val="0D0D0D" w:themeColor="text1" w:themeTint="F2"/>
                <w:sz w:val="20"/>
                <w:szCs w:val="20"/>
                <w:u w:val="none"/>
                <w:lang w:val="en-US" w:eastAsia="en-US"/>
              </w:rPr>
              <w:t>7</w:t>
            </w:r>
          </w:hyperlink>
        </w:p>
        <w:p w14:paraId="7D9022EC" w14:textId="23C88CE0" w:rsidR="000322CC" w:rsidRPr="00F44BE0" w:rsidRDefault="00000000" w:rsidP="00762A9B">
          <w:pPr>
            <w:spacing w:after="0" w:line="276" w:lineRule="auto"/>
            <w:ind w:right="-125" w:firstLine="720"/>
            <w:jc w:val="both"/>
            <w:rPr>
              <w:rFonts w:ascii="Aptos Display" w:hAnsi="Aptos Display"/>
              <w:color w:val="0D0D0D" w:themeColor="text1" w:themeTint="F2"/>
              <w:sz w:val="20"/>
              <w:szCs w:val="20"/>
              <w:lang w:val="en-US" w:eastAsia="en-US"/>
            </w:rPr>
          </w:pPr>
          <w:hyperlink w:anchor="Toowoomba" w:history="1">
            <w:r w:rsidR="000322CC" w:rsidRPr="00F44BE0">
              <w:rPr>
                <w:rStyle w:val="Hyperlink"/>
                <w:rFonts w:ascii="Aptos Display" w:hAnsi="Aptos Display"/>
                <w:color w:val="0D0D0D" w:themeColor="text1" w:themeTint="F2"/>
                <w:sz w:val="20"/>
                <w:szCs w:val="20"/>
                <w:u w:val="none"/>
                <w:lang w:val="en-US" w:eastAsia="en-US"/>
              </w:rPr>
              <w:t>Toowoomba</w:t>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643CE0" w:rsidRPr="00F44BE0">
              <w:rPr>
                <w:rStyle w:val="Hyperlink"/>
                <w:rFonts w:ascii="Aptos Display" w:hAnsi="Aptos Display"/>
                <w:color w:val="0D0D0D" w:themeColor="text1" w:themeTint="F2"/>
                <w:sz w:val="20"/>
                <w:szCs w:val="20"/>
                <w:u w:val="none"/>
                <w:lang w:val="en-US" w:eastAsia="en-US"/>
              </w:rPr>
              <w:t>7</w:t>
            </w:r>
          </w:hyperlink>
        </w:p>
        <w:p w14:paraId="17B53D90" w14:textId="6DE7870F" w:rsidR="000322CC" w:rsidRPr="00F44BE0" w:rsidRDefault="00000000" w:rsidP="00762A9B">
          <w:pPr>
            <w:spacing w:after="0" w:line="276" w:lineRule="auto"/>
            <w:ind w:right="-125" w:firstLine="720"/>
            <w:jc w:val="both"/>
            <w:rPr>
              <w:rFonts w:ascii="Aptos Display" w:hAnsi="Aptos Display"/>
              <w:color w:val="0D0D0D" w:themeColor="text1" w:themeTint="F2"/>
              <w:sz w:val="20"/>
              <w:szCs w:val="20"/>
              <w:lang w:val="en-US" w:eastAsia="en-US"/>
            </w:rPr>
          </w:pPr>
          <w:hyperlink w:anchor="Disaster_Management_Plan" w:history="1">
            <w:r w:rsidR="000322CC" w:rsidRPr="00F44BE0">
              <w:rPr>
                <w:rStyle w:val="Hyperlink"/>
                <w:rFonts w:ascii="Aptos Display" w:hAnsi="Aptos Display"/>
                <w:color w:val="0D0D0D" w:themeColor="text1" w:themeTint="F2"/>
                <w:sz w:val="20"/>
                <w:szCs w:val="20"/>
                <w:u w:val="none"/>
                <w:lang w:val="en-US" w:eastAsia="en-US"/>
              </w:rPr>
              <w:t xml:space="preserve">District </w:t>
            </w:r>
            <w:r w:rsidR="00BA74AE" w:rsidRPr="00F44BE0">
              <w:rPr>
                <w:rStyle w:val="Hyperlink"/>
                <w:rFonts w:ascii="Aptos Display" w:hAnsi="Aptos Display"/>
                <w:color w:val="0D0D0D" w:themeColor="text1" w:themeTint="F2"/>
                <w:sz w:val="20"/>
                <w:szCs w:val="20"/>
                <w:u w:val="none"/>
                <w:lang w:val="en-US" w:eastAsia="en-US"/>
              </w:rPr>
              <w:t>d</w:t>
            </w:r>
            <w:r w:rsidR="000322CC" w:rsidRPr="00F44BE0">
              <w:rPr>
                <w:rStyle w:val="Hyperlink"/>
                <w:rFonts w:ascii="Aptos Display" w:hAnsi="Aptos Display"/>
                <w:color w:val="0D0D0D" w:themeColor="text1" w:themeTint="F2"/>
                <w:sz w:val="20"/>
                <w:szCs w:val="20"/>
                <w:u w:val="none"/>
                <w:lang w:val="en-US" w:eastAsia="en-US"/>
              </w:rPr>
              <w:t xml:space="preserve">isaster </w:t>
            </w:r>
            <w:r w:rsidR="005F330E" w:rsidRPr="00F44BE0">
              <w:rPr>
                <w:rStyle w:val="Hyperlink"/>
                <w:rFonts w:ascii="Aptos Display" w:hAnsi="Aptos Display"/>
                <w:color w:val="0D0D0D" w:themeColor="text1" w:themeTint="F2"/>
                <w:sz w:val="20"/>
                <w:szCs w:val="20"/>
                <w:u w:val="none"/>
                <w:lang w:val="en-US" w:eastAsia="en-US"/>
              </w:rPr>
              <w:t>m</w:t>
            </w:r>
            <w:r w:rsidR="000322CC" w:rsidRPr="00F44BE0">
              <w:rPr>
                <w:rStyle w:val="Hyperlink"/>
                <w:rFonts w:ascii="Aptos Display" w:hAnsi="Aptos Display"/>
                <w:color w:val="0D0D0D" w:themeColor="text1" w:themeTint="F2"/>
                <w:sz w:val="20"/>
                <w:szCs w:val="20"/>
                <w:u w:val="none"/>
                <w:lang w:val="en-US" w:eastAsia="en-US"/>
              </w:rPr>
              <w:t xml:space="preserve">anagement </w:t>
            </w:r>
            <w:r w:rsidR="005F330E" w:rsidRPr="00F44BE0">
              <w:rPr>
                <w:rStyle w:val="Hyperlink"/>
                <w:rFonts w:ascii="Aptos Display" w:hAnsi="Aptos Display"/>
                <w:color w:val="0D0D0D" w:themeColor="text1" w:themeTint="F2"/>
                <w:sz w:val="20"/>
                <w:szCs w:val="20"/>
                <w:u w:val="none"/>
                <w:lang w:val="en-US" w:eastAsia="en-US"/>
              </w:rPr>
              <w:t>p</w:t>
            </w:r>
            <w:r w:rsidR="000322CC" w:rsidRPr="00F44BE0">
              <w:rPr>
                <w:rStyle w:val="Hyperlink"/>
                <w:rFonts w:ascii="Aptos Display" w:hAnsi="Aptos Display"/>
                <w:color w:val="0D0D0D" w:themeColor="text1" w:themeTint="F2"/>
                <w:sz w:val="20"/>
                <w:szCs w:val="20"/>
                <w:u w:val="none"/>
                <w:lang w:val="en-US" w:eastAsia="en-US"/>
              </w:rPr>
              <w:t>lan</w:t>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39224A" w:rsidRPr="00F44BE0">
              <w:rPr>
                <w:rStyle w:val="Hyperlink"/>
                <w:rFonts w:ascii="Aptos Display" w:hAnsi="Aptos Display"/>
                <w:color w:val="0D0D0D" w:themeColor="text1" w:themeTint="F2"/>
                <w:sz w:val="20"/>
                <w:szCs w:val="20"/>
                <w:u w:val="none"/>
                <w:lang w:val="en-US" w:eastAsia="en-US"/>
              </w:rPr>
              <w:t>8</w:t>
            </w:r>
          </w:hyperlink>
        </w:p>
        <w:p w14:paraId="3A963EFB" w14:textId="04DBC4FE" w:rsidR="002000E7" w:rsidRPr="00F44BE0" w:rsidRDefault="00000000" w:rsidP="00762A9B">
          <w:pPr>
            <w:spacing w:after="0" w:line="276" w:lineRule="auto"/>
            <w:ind w:right="-125" w:firstLine="720"/>
            <w:jc w:val="both"/>
            <w:rPr>
              <w:rFonts w:ascii="Aptos Display" w:hAnsi="Aptos Display"/>
              <w:color w:val="0D0D0D" w:themeColor="text1" w:themeTint="F2"/>
              <w:sz w:val="20"/>
              <w:szCs w:val="20"/>
              <w:lang w:val="en-US" w:eastAsia="en-US"/>
            </w:rPr>
          </w:pPr>
          <w:hyperlink w:anchor="Key_Terms" w:history="1">
            <w:r w:rsidR="00A86184" w:rsidRPr="00F44BE0">
              <w:rPr>
                <w:rStyle w:val="Hyperlink"/>
                <w:rFonts w:ascii="Aptos Display" w:hAnsi="Aptos Display"/>
                <w:color w:val="0D0D0D" w:themeColor="text1" w:themeTint="F2"/>
                <w:sz w:val="20"/>
                <w:szCs w:val="20"/>
                <w:u w:val="none"/>
                <w:lang w:val="en-US" w:eastAsia="en-US"/>
              </w:rPr>
              <w:t xml:space="preserve">Key </w:t>
            </w:r>
            <w:r w:rsidR="005F330E" w:rsidRPr="00F44BE0">
              <w:rPr>
                <w:rStyle w:val="Hyperlink"/>
                <w:rFonts w:ascii="Aptos Display" w:hAnsi="Aptos Display"/>
                <w:color w:val="0D0D0D" w:themeColor="text1" w:themeTint="F2"/>
                <w:sz w:val="20"/>
                <w:szCs w:val="20"/>
                <w:u w:val="none"/>
                <w:lang w:val="en-US" w:eastAsia="en-US"/>
              </w:rPr>
              <w:t>t</w:t>
            </w:r>
            <w:r w:rsidR="00A86184" w:rsidRPr="00F44BE0">
              <w:rPr>
                <w:rStyle w:val="Hyperlink"/>
                <w:rFonts w:ascii="Aptos Display" w:hAnsi="Aptos Display"/>
                <w:color w:val="0D0D0D" w:themeColor="text1" w:themeTint="F2"/>
                <w:sz w:val="20"/>
                <w:szCs w:val="20"/>
                <w:u w:val="none"/>
                <w:lang w:val="en-US" w:eastAsia="en-US"/>
              </w:rPr>
              <w:t>erms</w:t>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D824E4" w:rsidRPr="00F44BE0">
              <w:rPr>
                <w:rStyle w:val="Hyperlink"/>
                <w:rFonts w:ascii="Aptos Display" w:hAnsi="Aptos Display"/>
                <w:color w:val="0D0D0D" w:themeColor="text1" w:themeTint="F2"/>
                <w:sz w:val="20"/>
                <w:szCs w:val="20"/>
                <w:u w:val="none"/>
                <w:lang w:val="en-US" w:eastAsia="en-US"/>
              </w:rPr>
              <w:tab/>
            </w:r>
            <w:r w:rsidR="0039224A" w:rsidRPr="00F44BE0">
              <w:rPr>
                <w:rStyle w:val="Hyperlink"/>
                <w:rFonts w:ascii="Aptos Display" w:hAnsi="Aptos Display"/>
                <w:color w:val="0D0D0D" w:themeColor="text1" w:themeTint="F2"/>
                <w:sz w:val="20"/>
                <w:szCs w:val="20"/>
                <w:u w:val="none"/>
                <w:lang w:val="en-US" w:eastAsia="en-US"/>
              </w:rPr>
              <w:t>9</w:t>
            </w:r>
          </w:hyperlink>
        </w:p>
        <w:p w14:paraId="705F8A5B" w14:textId="77777777" w:rsidR="008C6ED4" w:rsidRPr="00F44BE0" w:rsidRDefault="008C6ED4" w:rsidP="00762A9B">
          <w:pPr>
            <w:spacing w:after="0" w:line="240" w:lineRule="auto"/>
            <w:ind w:right="-125" w:firstLine="720"/>
            <w:jc w:val="both"/>
            <w:rPr>
              <w:rFonts w:ascii="Aptos Display" w:hAnsi="Aptos Display"/>
              <w:sz w:val="20"/>
              <w:szCs w:val="20"/>
              <w:lang w:val="en-US" w:eastAsia="en-US"/>
            </w:rPr>
          </w:pPr>
        </w:p>
        <w:p w14:paraId="70AF592D" w14:textId="5C8671B7" w:rsidR="00A86184" w:rsidRPr="00066026" w:rsidRDefault="00000000" w:rsidP="00C214F9">
          <w:pPr>
            <w:pStyle w:val="ListParagraph"/>
            <w:numPr>
              <w:ilvl w:val="0"/>
              <w:numId w:val="17"/>
            </w:numPr>
            <w:spacing w:after="0" w:line="276" w:lineRule="auto"/>
            <w:ind w:right="-125"/>
            <w:jc w:val="both"/>
            <w:rPr>
              <w:rFonts w:ascii="Aptos Display" w:hAnsi="Aptos Display"/>
              <w:b/>
              <w:bCs/>
              <w:color w:val="0D0D0D" w:themeColor="text1" w:themeTint="F2"/>
              <w:sz w:val="20"/>
              <w:szCs w:val="20"/>
              <w:lang w:val="en-US" w:eastAsia="en-US"/>
            </w:rPr>
          </w:pPr>
          <w:hyperlink w:anchor="Chapter2_Governance" w:history="1">
            <w:r w:rsidR="00AA669A" w:rsidRPr="00066026">
              <w:rPr>
                <w:rStyle w:val="Hyperlink"/>
                <w:rFonts w:ascii="Aptos Display" w:hAnsi="Aptos Display"/>
                <w:b/>
                <w:bCs/>
                <w:color w:val="0D0D0D" w:themeColor="text1" w:themeTint="F2"/>
                <w:sz w:val="20"/>
                <w:szCs w:val="20"/>
                <w:u w:val="none"/>
                <w:lang w:val="en-US" w:eastAsia="en-US"/>
              </w:rPr>
              <w:t>Governance</w:t>
            </w:r>
            <w:r w:rsidR="00EA00FC" w:rsidRPr="00066026">
              <w:rPr>
                <w:rStyle w:val="Hyperlink"/>
                <w:rFonts w:ascii="Aptos Display" w:hAnsi="Aptos Display"/>
                <w:b/>
                <w:bCs/>
                <w:color w:val="0D0D0D" w:themeColor="text1" w:themeTint="F2"/>
                <w:sz w:val="20"/>
                <w:szCs w:val="20"/>
                <w:u w:val="none"/>
                <w:lang w:val="en-US" w:eastAsia="en-US"/>
              </w:rPr>
              <w:tab/>
            </w:r>
            <w:r w:rsidR="00EA00FC" w:rsidRPr="00066026">
              <w:rPr>
                <w:rStyle w:val="Hyperlink"/>
                <w:rFonts w:ascii="Aptos Display" w:hAnsi="Aptos Display"/>
                <w:b/>
                <w:bCs/>
                <w:color w:val="0D0D0D" w:themeColor="text1" w:themeTint="F2"/>
                <w:sz w:val="20"/>
                <w:szCs w:val="20"/>
                <w:u w:val="none"/>
                <w:lang w:val="en-US" w:eastAsia="en-US"/>
              </w:rPr>
              <w:tab/>
            </w:r>
            <w:r w:rsidR="00EA00FC" w:rsidRPr="00066026">
              <w:rPr>
                <w:rStyle w:val="Hyperlink"/>
                <w:rFonts w:ascii="Aptos Display" w:hAnsi="Aptos Display"/>
                <w:b/>
                <w:bCs/>
                <w:color w:val="0D0D0D" w:themeColor="text1" w:themeTint="F2"/>
                <w:sz w:val="20"/>
                <w:szCs w:val="20"/>
                <w:u w:val="none"/>
                <w:lang w:val="en-US" w:eastAsia="en-US"/>
              </w:rPr>
              <w:tab/>
            </w:r>
            <w:r w:rsidR="00EA00FC" w:rsidRPr="00066026">
              <w:rPr>
                <w:rStyle w:val="Hyperlink"/>
                <w:rFonts w:ascii="Aptos Display" w:hAnsi="Aptos Display"/>
                <w:b/>
                <w:bCs/>
                <w:color w:val="0D0D0D" w:themeColor="text1" w:themeTint="F2"/>
                <w:sz w:val="20"/>
                <w:szCs w:val="20"/>
                <w:u w:val="none"/>
                <w:lang w:val="en-US" w:eastAsia="en-US"/>
              </w:rPr>
              <w:tab/>
            </w:r>
            <w:r w:rsidR="00EA00FC" w:rsidRPr="00066026">
              <w:rPr>
                <w:rStyle w:val="Hyperlink"/>
                <w:rFonts w:ascii="Aptos Display" w:hAnsi="Aptos Display"/>
                <w:b/>
                <w:bCs/>
                <w:color w:val="0D0D0D" w:themeColor="text1" w:themeTint="F2"/>
                <w:sz w:val="20"/>
                <w:szCs w:val="20"/>
                <w:u w:val="none"/>
                <w:lang w:val="en-US" w:eastAsia="en-US"/>
              </w:rPr>
              <w:tab/>
            </w:r>
            <w:r w:rsidR="00EA00FC" w:rsidRPr="00066026">
              <w:rPr>
                <w:rStyle w:val="Hyperlink"/>
                <w:rFonts w:ascii="Aptos Display" w:hAnsi="Aptos Display"/>
                <w:b/>
                <w:bCs/>
                <w:color w:val="0D0D0D" w:themeColor="text1" w:themeTint="F2"/>
                <w:sz w:val="20"/>
                <w:szCs w:val="20"/>
                <w:u w:val="none"/>
                <w:lang w:val="en-US" w:eastAsia="en-US"/>
              </w:rPr>
              <w:tab/>
            </w:r>
            <w:r w:rsidR="00EA00FC" w:rsidRPr="00066026">
              <w:rPr>
                <w:rStyle w:val="Hyperlink"/>
                <w:rFonts w:ascii="Aptos Display" w:hAnsi="Aptos Display"/>
                <w:b/>
                <w:bCs/>
                <w:color w:val="0D0D0D" w:themeColor="text1" w:themeTint="F2"/>
                <w:sz w:val="20"/>
                <w:szCs w:val="20"/>
                <w:u w:val="none"/>
                <w:lang w:val="en-US" w:eastAsia="en-US"/>
              </w:rPr>
              <w:tab/>
            </w:r>
            <w:r w:rsidR="00EA00FC" w:rsidRPr="00066026">
              <w:rPr>
                <w:rStyle w:val="Hyperlink"/>
                <w:rFonts w:ascii="Aptos Display" w:hAnsi="Aptos Display"/>
                <w:b/>
                <w:bCs/>
                <w:color w:val="0D0D0D" w:themeColor="text1" w:themeTint="F2"/>
                <w:sz w:val="20"/>
                <w:szCs w:val="20"/>
                <w:u w:val="none"/>
                <w:lang w:val="en-US" w:eastAsia="en-US"/>
              </w:rPr>
              <w:tab/>
            </w:r>
            <w:r w:rsidR="00EA00FC" w:rsidRPr="00066026">
              <w:rPr>
                <w:rStyle w:val="Hyperlink"/>
                <w:rFonts w:ascii="Aptos Display" w:hAnsi="Aptos Display"/>
                <w:b/>
                <w:bCs/>
                <w:color w:val="0D0D0D" w:themeColor="text1" w:themeTint="F2"/>
                <w:sz w:val="20"/>
                <w:szCs w:val="20"/>
                <w:u w:val="none"/>
                <w:lang w:val="en-US" w:eastAsia="en-US"/>
              </w:rPr>
              <w:tab/>
            </w:r>
            <w:r w:rsidR="00EA00FC" w:rsidRPr="00066026">
              <w:rPr>
                <w:rStyle w:val="Hyperlink"/>
                <w:rFonts w:ascii="Aptos Display" w:hAnsi="Aptos Display"/>
                <w:b/>
                <w:bCs/>
                <w:color w:val="0D0D0D" w:themeColor="text1" w:themeTint="F2"/>
                <w:sz w:val="20"/>
                <w:szCs w:val="20"/>
                <w:u w:val="none"/>
                <w:lang w:val="en-US" w:eastAsia="en-US"/>
              </w:rPr>
              <w:tab/>
            </w:r>
            <w:r w:rsidR="00EA00FC" w:rsidRPr="00066026">
              <w:rPr>
                <w:rStyle w:val="Hyperlink"/>
                <w:rFonts w:ascii="Aptos Display" w:hAnsi="Aptos Display"/>
                <w:b/>
                <w:bCs/>
                <w:color w:val="0D0D0D" w:themeColor="text1" w:themeTint="F2"/>
                <w:sz w:val="20"/>
                <w:szCs w:val="20"/>
                <w:u w:val="none"/>
                <w:lang w:val="en-US" w:eastAsia="en-US"/>
              </w:rPr>
              <w:tab/>
            </w:r>
            <w:r w:rsidR="00E5011C" w:rsidRPr="00066026">
              <w:rPr>
                <w:rStyle w:val="Hyperlink"/>
                <w:rFonts w:ascii="Aptos Display" w:hAnsi="Aptos Display"/>
                <w:b/>
                <w:bCs/>
                <w:color w:val="0D0D0D" w:themeColor="text1" w:themeTint="F2"/>
                <w:sz w:val="20"/>
                <w:szCs w:val="20"/>
                <w:u w:val="none"/>
                <w:lang w:val="en-US" w:eastAsia="en-US"/>
              </w:rPr>
              <w:t>1</w:t>
            </w:r>
          </w:hyperlink>
          <w:r w:rsidR="00066026" w:rsidRPr="00066026">
            <w:rPr>
              <w:b/>
              <w:bCs/>
            </w:rPr>
            <w:t>1</w:t>
          </w:r>
        </w:p>
        <w:p w14:paraId="4661DFAA" w14:textId="70EB63F3" w:rsidR="00AA669A" w:rsidRPr="00F44BE0" w:rsidRDefault="00000000" w:rsidP="00762A9B">
          <w:pPr>
            <w:spacing w:after="0" w:line="276" w:lineRule="auto"/>
            <w:ind w:left="720" w:right="-125"/>
            <w:jc w:val="both"/>
            <w:rPr>
              <w:rFonts w:ascii="Aptos Display" w:hAnsi="Aptos Display"/>
              <w:color w:val="0D0D0D" w:themeColor="text1" w:themeTint="F2"/>
              <w:sz w:val="20"/>
              <w:szCs w:val="20"/>
              <w:lang w:val="en-US" w:eastAsia="en-US"/>
            </w:rPr>
          </w:pPr>
          <w:hyperlink w:anchor="Overview" w:history="1">
            <w:r w:rsidR="00AA669A" w:rsidRPr="00F44BE0">
              <w:rPr>
                <w:rStyle w:val="Hyperlink"/>
                <w:rFonts w:ascii="Aptos Display" w:hAnsi="Aptos Display"/>
                <w:color w:val="0D0D0D" w:themeColor="text1" w:themeTint="F2"/>
                <w:sz w:val="20"/>
                <w:szCs w:val="20"/>
                <w:u w:val="none"/>
                <w:lang w:val="en-US" w:eastAsia="en-US"/>
              </w:rPr>
              <w:t>Overview</w:t>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96428F" w:rsidRPr="00F44BE0">
              <w:rPr>
                <w:rStyle w:val="Hyperlink"/>
                <w:rFonts w:ascii="Aptos Display" w:hAnsi="Aptos Display"/>
                <w:color w:val="0D0D0D" w:themeColor="text1" w:themeTint="F2"/>
                <w:sz w:val="20"/>
                <w:szCs w:val="20"/>
                <w:u w:val="none"/>
                <w:lang w:val="en-US" w:eastAsia="en-US"/>
              </w:rPr>
              <w:t>11</w:t>
            </w:r>
          </w:hyperlink>
        </w:p>
        <w:p w14:paraId="440762A5" w14:textId="6635367E" w:rsidR="00AA669A" w:rsidRPr="00F44BE0" w:rsidRDefault="00000000" w:rsidP="00762A9B">
          <w:pPr>
            <w:spacing w:after="0" w:line="276" w:lineRule="auto"/>
            <w:ind w:left="720" w:right="-125"/>
            <w:jc w:val="both"/>
            <w:rPr>
              <w:rFonts w:ascii="Aptos Display" w:hAnsi="Aptos Display"/>
              <w:color w:val="0D0D0D" w:themeColor="text1" w:themeTint="F2"/>
              <w:sz w:val="20"/>
              <w:szCs w:val="20"/>
              <w:lang w:val="en-US" w:eastAsia="en-US"/>
            </w:rPr>
          </w:pPr>
          <w:hyperlink w:anchor="Qld_disaster_management_arrangements" w:history="1">
            <w:r w:rsidR="00AA669A" w:rsidRPr="00F44BE0">
              <w:rPr>
                <w:rStyle w:val="Hyperlink"/>
                <w:rFonts w:ascii="Aptos Display" w:hAnsi="Aptos Display"/>
                <w:color w:val="0D0D0D" w:themeColor="text1" w:themeTint="F2"/>
                <w:sz w:val="20"/>
                <w:szCs w:val="20"/>
                <w:u w:val="none"/>
                <w:lang w:val="en-US" w:eastAsia="en-US"/>
              </w:rPr>
              <w:t xml:space="preserve">Queensland </w:t>
            </w:r>
            <w:r w:rsidR="005F330E" w:rsidRPr="00F44BE0">
              <w:rPr>
                <w:rStyle w:val="Hyperlink"/>
                <w:rFonts w:ascii="Aptos Display" w:hAnsi="Aptos Display"/>
                <w:color w:val="0D0D0D" w:themeColor="text1" w:themeTint="F2"/>
                <w:sz w:val="20"/>
                <w:szCs w:val="20"/>
                <w:u w:val="none"/>
                <w:lang w:val="en-US" w:eastAsia="en-US"/>
              </w:rPr>
              <w:t>d</w:t>
            </w:r>
            <w:r w:rsidR="00AA669A" w:rsidRPr="00F44BE0">
              <w:rPr>
                <w:rStyle w:val="Hyperlink"/>
                <w:rFonts w:ascii="Aptos Display" w:hAnsi="Aptos Display"/>
                <w:color w:val="0D0D0D" w:themeColor="text1" w:themeTint="F2"/>
                <w:sz w:val="20"/>
                <w:szCs w:val="20"/>
                <w:u w:val="none"/>
                <w:lang w:val="en-US" w:eastAsia="en-US"/>
              </w:rPr>
              <w:t xml:space="preserve">isaster </w:t>
            </w:r>
            <w:r w:rsidR="005F330E" w:rsidRPr="00F44BE0">
              <w:rPr>
                <w:rStyle w:val="Hyperlink"/>
                <w:rFonts w:ascii="Aptos Display" w:hAnsi="Aptos Display"/>
                <w:color w:val="0D0D0D" w:themeColor="text1" w:themeTint="F2"/>
                <w:sz w:val="20"/>
                <w:szCs w:val="20"/>
                <w:u w:val="none"/>
                <w:lang w:val="en-US" w:eastAsia="en-US"/>
              </w:rPr>
              <w:t>m</w:t>
            </w:r>
            <w:r w:rsidR="00AA669A" w:rsidRPr="00F44BE0">
              <w:rPr>
                <w:rStyle w:val="Hyperlink"/>
                <w:rFonts w:ascii="Aptos Display" w:hAnsi="Aptos Display"/>
                <w:color w:val="0D0D0D" w:themeColor="text1" w:themeTint="F2"/>
                <w:sz w:val="20"/>
                <w:szCs w:val="20"/>
                <w:u w:val="none"/>
                <w:lang w:val="en-US" w:eastAsia="en-US"/>
              </w:rPr>
              <w:t xml:space="preserve">anagement </w:t>
            </w:r>
            <w:r w:rsidR="005F330E" w:rsidRPr="00F44BE0">
              <w:rPr>
                <w:rStyle w:val="Hyperlink"/>
                <w:rFonts w:ascii="Aptos Display" w:hAnsi="Aptos Display"/>
                <w:color w:val="0D0D0D" w:themeColor="text1" w:themeTint="F2"/>
                <w:sz w:val="20"/>
                <w:szCs w:val="20"/>
                <w:u w:val="none"/>
                <w:lang w:val="en-US" w:eastAsia="en-US"/>
              </w:rPr>
              <w:t>a</w:t>
            </w:r>
            <w:r w:rsidR="00AA669A" w:rsidRPr="00F44BE0">
              <w:rPr>
                <w:rStyle w:val="Hyperlink"/>
                <w:rFonts w:ascii="Aptos Display" w:hAnsi="Aptos Display"/>
                <w:color w:val="0D0D0D" w:themeColor="text1" w:themeTint="F2"/>
                <w:sz w:val="20"/>
                <w:szCs w:val="20"/>
                <w:u w:val="none"/>
                <w:lang w:val="en-US" w:eastAsia="en-US"/>
              </w:rPr>
              <w:t>rrangements</w:t>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F44BE0">
              <w:rPr>
                <w:rStyle w:val="Hyperlink"/>
                <w:rFonts w:ascii="Aptos Display" w:hAnsi="Aptos Display"/>
                <w:color w:val="0D0D0D" w:themeColor="text1" w:themeTint="F2"/>
                <w:sz w:val="20"/>
                <w:szCs w:val="20"/>
                <w:u w:val="none"/>
                <w:lang w:val="en-US" w:eastAsia="en-US"/>
              </w:rPr>
              <w:tab/>
            </w:r>
            <w:r w:rsidR="0096428F" w:rsidRPr="00F44BE0">
              <w:rPr>
                <w:rStyle w:val="Hyperlink"/>
                <w:rFonts w:ascii="Aptos Display" w:hAnsi="Aptos Display"/>
                <w:color w:val="0D0D0D" w:themeColor="text1" w:themeTint="F2"/>
                <w:sz w:val="20"/>
                <w:szCs w:val="20"/>
                <w:u w:val="none"/>
                <w:lang w:val="en-US" w:eastAsia="en-US"/>
              </w:rPr>
              <w:t>11</w:t>
            </w:r>
          </w:hyperlink>
        </w:p>
        <w:p w14:paraId="28F52B69" w14:textId="22787D48" w:rsidR="00912AFB" w:rsidRPr="00F44BE0" w:rsidRDefault="00000000" w:rsidP="00762A9B">
          <w:pPr>
            <w:spacing w:after="0" w:line="276" w:lineRule="auto"/>
            <w:ind w:left="720" w:right="-125"/>
            <w:jc w:val="both"/>
            <w:rPr>
              <w:rFonts w:ascii="Aptos Display" w:hAnsi="Aptos Display"/>
              <w:color w:val="0D0D0D" w:themeColor="text1" w:themeTint="F2"/>
              <w:sz w:val="20"/>
              <w:szCs w:val="20"/>
              <w:lang w:val="en-US" w:eastAsia="en-US"/>
            </w:rPr>
          </w:pPr>
          <w:hyperlink w:anchor="District_disaster_management_group" w:history="1">
            <w:r w:rsidR="00912AFB" w:rsidRPr="00F44BE0">
              <w:rPr>
                <w:rStyle w:val="Hyperlink"/>
                <w:rFonts w:ascii="Aptos Display" w:hAnsi="Aptos Display"/>
                <w:color w:val="0D0D0D" w:themeColor="text1" w:themeTint="F2"/>
                <w:sz w:val="20"/>
                <w:szCs w:val="20"/>
                <w:u w:val="none"/>
                <w:lang w:val="en-US" w:eastAsia="en-US"/>
              </w:rPr>
              <w:t xml:space="preserve">District </w:t>
            </w:r>
            <w:r w:rsidR="005F330E" w:rsidRPr="00F44BE0">
              <w:rPr>
                <w:rStyle w:val="Hyperlink"/>
                <w:rFonts w:ascii="Aptos Display" w:hAnsi="Aptos Display"/>
                <w:color w:val="0D0D0D" w:themeColor="text1" w:themeTint="F2"/>
                <w:sz w:val="20"/>
                <w:szCs w:val="20"/>
                <w:u w:val="none"/>
                <w:lang w:val="en-US" w:eastAsia="en-US"/>
              </w:rPr>
              <w:t>d</w:t>
            </w:r>
            <w:r w:rsidR="00912AFB" w:rsidRPr="00F44BE0">
              <w:rPr>
                <w:rStyle w:val="Hyperlink"/>
                <w:rFonts w:ascii="Aptos Display" w:hAnsi="Aptos Display"/>
                <w:color w:val="0D0D0D" w:themeColor="text1" w:themeTint="F2"/>
                <w:sz w:val="20"/>
                <w:szCs w:val="20"/>
                <w:u w:val="none"/>
                <w:lang w:val="en-US" w:eastAsia="en-US"/>
              </w:rPr>
              <w:t xml:space="preserve">isaster </w:t>
            </w:r>
            <w:r w:rsidR="005F330E" w:rsidRPr="00F44BE0">
              <w:rPr>
                <w:rStyle w:val="Hyperlink"/>
                <w:rFonts w:ascii="Aptos Display" w:hAnsi="Aptos Display"/>
                <w:color w:val="0D0D0D" w:themeColor="text1" w:themeTint="F2"/>
                <w:sz w:val="20"/>
                <w:szCs w:val="20"/>
                <w:u w:val="none"/>
                <w:lang w:val="en-US" w:eastAsia="en-US"/>
              </w:rPr>
              <w:t>m</w:t>
            </w:r>
            <w:r w:rsidR="00912AFB" w:rsidRPr="00F44BE0">
              <w:rPr>
                <w:rStyle w:val="Hyperlink"/>
                <w:rFonts w:ascii="Aptos Display" w:hAnsi="Aptos Display"/>
                <w:color w:val="0D0D0D" w:themeColor="text1" w:themeTint="F2"/>
                <w:sz w:val="20"/>
                <w:szCs w:val="20"/>
                <w:u w:val="none"/>
                <w:lang w:val="en-US" w:eastAsia="en-US"/>
              </w:rPr>
              <w:t xml:space="preserve">anagement </w:t>
            </w:r>
            <w:r w:rsidR="005F330E" w:rsidRPr="00F44BE0">
              <w:rPr>
                <w:rStyle w:val="Hyperlink"/>
                <w:rFonts w:ascii="Aptos Display" w:hAnsi="Aptos Display"/>
                <w:color w:val="0D0D0D" w:themeColor="text1" w:themeTint="F2"/>
                <w:sz w:val="20"/>
                <w:szCs w:val="20"/>
                <w:u w:val="none"/>
                <w:lang w:val="en-US" w:eastAsia="en-US"/>
              </w:rPr>
              <w:t>g</w:t>
            </w:r>
            <w:r w:rsidR="00912AFB" w:rsidRPr="00F44BE0">
              <w:rPr>
                <w:rStyle w:val="Hyperlink"/>
                <w:rFonts w:ascii="Aptos Display" w:hAnsi="Aptos Display"/>
                <w:color w:val="0D0D0D" w:themeColor="text1" w:themeTint="F2"/>
                <w:sz w:val="20"/>
                <w:szCs w:val="20"/>
                <w:u w:val="none"/>
                <w:lang w:val="en-US" w:eastAsia="en-US"/>
              </w:rPr>
              <w:t>roup</w:t>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1</w:t>
            </w:r>
            <w:r w:rsidR="0096428F" w:rsidRPr="00F44BE0">
              <w:rPr>
                <w:rStyle w:val="Hyperlink"/>
                <w:rFonts w:ascii="Aptos Display" w:hAnsi="Aptos Display"/>
                <w:color w:val="0D0D0D" w:themeColor="text1" w:themeTint="F2"/>
                <w:sz w:val="20"/>
                <w:szCs w:val="20"/>
                <w:u w:val="none"/>
                <w:lang w:val="en-US" w:eastAsia="en-US"/>
              </w:rPr>
              <w:t>2</w:t>
            </w:r>
          </w:hyperlink>
        </w:p>
        <w:p w14:paraId="62678A60" w14:textId="47475F18" w:rsidR="00912AFB" w:rsidRPr="00F44BE0" w:rsidRDefault="00000000" w:rsidP="00762A9B">
          <w:pPr>
            <w:spacing w:after="0" w:line="276" w:lineRule="auto"/>
            <w:ind w:left="720" w:right="-125"/>
            <w:jc w:val="both"/>
            <w:rPr>
              <w:rFonts w:ascii="Aptos Display" w:hAnsi="Aptos Display"/>
              <w:color w:val="0D0D0D" w:themeColor="text1" w:themeTint="F2"/>
              <w:sz w:val="20"/>
              <w:szCs w:val="20"/>
              <w:lang w:val="en-US" w:eastAsia="en-US"/>
            </w:rPr>
          </w:pPr>
          <w:hyperlink w:anchor="Key_Terms" w:history="1">
            <w:r w:rsidR="00912AFB" w:rsidRPr="00F44BE0">
              <w:rPr>
                <w:rStyle w:val="Hyperlink"/>
                <w:rFonts w:ascii="Aptos Display" w:hAnsi="Aptos Display"/>
                <w:color w:val="0D0D0D" w:themeColor="text1" w:themeTint="F2"/>
                <w:sz w:val="20"/>
                <w:szCs w:val="20"/>
                <w:u w:val="none"/>
                <w:lang w:val="en-US" w:eastAsia="en-US"/>
              </w:rPr>
              <w:t xml:space="preserve">Key </w:t>
            </w:r>
            <w:r w:rsidR="005F330E" w:rsidRPr="00F44BE0">
              <w:rPr>
                <w:rStyle w:val="Hyperlink"/>
                <w:rFonts w:ascii="Aptos Display" w:hAnsi="Aptos Display"/>
                <w:color w:val="0D0D0D" w:themeColor="text1" w:themeTint="F2"/>
                <w:sz w:val="20"/>
                <w:szCs w:val="20"/>
                <w:u w:val="none"/>
                <w:lang w:val="en-US" w:eastAsia="en-US"/>
              </w:rPr>
              <w:t>p</w:t>
            </w:r>
            <w:r w:rsidR="00912AFB" w:rsidRPr="00F44BE0">
              <w:rPr>
                <w:rStyle w:val="Hyperlink"/>
                <w:rFonts w:ascii="Aptos Display" w:hAnsi="Aptos Display"/>
                <w:color w:val="0D0D0D" w:themeColor="text1" w:themeTint="F2"/>
                <w:sz w:val="20"/>
                <w:szCs w:val="20"/>
                <w:u w:val="none"/>
                <w:lang w:val="en-US" w:eastAsia="en-US"/>
              </w:rPr>
              <w:t>ositions</w:t>
            </w:r>
          </w:hyperlink>
          <w:r w:rsidR="00EA00FC" w:rsidRPr="00F44BE0">
            <w:rPr>
              <w:rFonts w:ascii="Aptos Display" w:hAnsi="Aptos Display"/>
              <w:color w:val="0D0D0D" w:themeColor="text1" w:themeTint="F2"/>
              <w:sz w:val="20"/>
              <w:szCs w:val="20"/>
              <w:lang w:val="en-US" w:eastAsia="en-US"/>
            </w:rPr>
            <w:tab/>
          </w:r>
          <w:r w:rsidR="00EA00FC" w:rsidRPr="00F44BE0">
            <w:rPr>
              <w:rFonts w:ascii="Aptos Display" w:hAnsi="Aptos Display"/>
              <w:color w:val="0D0D0D" w:themeColor="text1" w:themeTint="F2"/>
              <w:sz w:val="20"/>
              <w:szCs w:val="20"/>
              <w:lang w:val="en-US" w:eastAsia="en-US"/>
            </w:rPr>
            <w:tab/>
          </w:r>
          <w:r w:rsidR="00EA00FC" w:rsidRPr="00F44BE0">
            <w:rPr>
              <w:rFonts w:ascii="Aptos Display" w:hAnsi="Aptos Display"/>
              <w:color w:val="0D0D0D" w:themeColor="text1" w:themeTint="F2"/>
              <w:sz w:val="20"/>
              <w:szCs w:val="20"/>
              <w:lang w:val="en-US" w:eastAsia="en-US"/>
            </w:rPr>
            <w:tab/>
          </w:r>
          <w:r w:rsidR="00EA00FC" w:rsidRPr="00F44BE0">
            <w:rPr>
              <w:rFonts w:ascii="Aptos Display" w:hAnsi="Aptos Display"/>
              <w:color w:val="0D0D0D" w:themeColor="text1" w:themeTint="F2"/>
              <w:sz w:val="20"/>
              <w:szCs w:val="20"/>
              <w:lang w:val="en-US" w:eastAsia="en-US"/>
            </w:rPr>
            <w:tab/>
          </w:r>
          <w:r w:rsidR="00EA00FC" w:rsidRPr="00F44BE0">
            <w:rPr>
              <w:rFonts w:ascii="Aptos Display" w:hAnsi="Aptos Display"/>
              <w:color w:val="0D0D0D" w:themeColor="text1" w:themeTint="F2"/>
              <w:sz w:val="20"/>
              <w:szCs w:val="20"/>
              <w:lang w:val="en-US" w:eastAsia="en-US"/>
            </w:rPr>
            <w:tab/>
          </w:r>
          <w:r w:rsidR="00EA00FC" w:rsidRPr="00F44BE0">
            <w:rPr>
              <w:rFonts w:ascii="Aptos Display" w:hAnsi="Aptos Display"/>
              <w:color w:val="0D0D0D" w:themeColor="text1" w:themeTint="F2"/>
              <w:sz w:val="20"/>
              <w:szCs w:val="20"/>
              <w:lang w:val="en-US" w:eastAsia="en-US"/>
            </w:rPr>
            <w:tab/>
          </w:r>
          <w:r w:rsidR="00EA00FC" w:rsidRPr="00F44BE0">
            <w:rPr>
              <w:rFonts w:ascii="Aptos Display" w:hAnsi="Aptos Display"/>
              <w:color w:val="0D0D0D" w:themeColor="text1" w:themeTint="F2"/>
              <w:sz w:val="20"/>
              <w:szCs w:val="20"/>
              <w:lang w:val="en-US" w:eastAsia="en-US"/>
            </w:rPr>
            <w:tab/>
          </w:r>
          <w:r w:rsidR="00EA00FC" w:rsidRPr="00F44BE0">
            <w:rPr>
              <w:rFonts w:ascii="Aptos Display" w:hAnsi="Aptos Display"/>
              <w:color w:val="0D0D0D" w:themeColor="text1" w:themeTint="F2"/>
              <w:sz w:val="20"/>
              <w:szCs w:val="20"/>
              <w:lang w:val="en-US" w:eastAsia="en-US"/>
            </w:rPr>
            <w:tab/>
          </w:r>
          <w:r w:rsidR="00EA00FC" w:rsidRPr="00F44BE0">
            <w:rPr>
              <w:rFonts w:ascii="Aptos Display" w:hAnsi="Aptos Display"/>
              <w:color w:val="0D0D0D" w:themeColor="text1" w:themeTint="F2"/>
              <w:sz w:val="20"/>
              <w:szCs w:val="20"/>
              <w:lang w:val="en-US" w:eastAsia="en-US"/>
            </w:rPr>
            <w:tab/>
          </w:r>
          <w:r w:rsidR="00EA00FC" w:rsidRPr="00F44BE0">
            <w:rPr>
              <w:rFonts w:ascii="Aptos Display" w:hAnsi="Aptos Display"/>
              <w:color w:val="0D0D0D" w:themeColor="text1" w:themeTint="F2"/>
              <w:sz w:val="20"/>
              <w:szCs w:val="20"/>
              <w:lang w:val="en-US" w:eastAsia="en-US"/>
            </w:rPr>
            <w:tab/>
          </w:r>
          <w:r w:rsidR="00EA00FC" w:rsidRPr="00F44BE0">
            <w:rPr>
              <w:rFonts w:ascii="Aptos Display" w:hAnsi="Aptos Display"/>
              <w:color w:val="0D0D0D" w:themeColor="text1" w:themeTint="F2"/>
              <w:sz w:val="20"/>
              <w:szCs w:val="20"/>
              <w:lang w:val="en-US" w:eastAsia="en-US"/>
            </w:rPr>
            <w:tab/>
            <w:t>13</w:t>
          </w:r>
        </w:p>
        <w:p w14:paraId="4652CDB5" w14:textId="1B480EBA" w:rsidR="00D32EF5" w:rsidRPr="00F44BE0" w:rsidRDefault="00000000" w:rsidP="00762A9B">
          <w:pPr>
            <w:spacing w:after="0" w:line="276" w:lineRule="auto"/>
            <w:ind w:left="720" w:right="-125"/>
            <w:jc w:val="both"/>
            <w:rPr>
              <w:rFonts w:ascii="Aptos Display" w:hAnsi="Aptos Display"/>
              <w:color w:val="0D0D0D" w:themeColor="text1" w:themeTint="F2"/>
              <w:sz w:val="20"/>
              <w:szCs w:val="20"/>
              <w:lang w:val="en-US" w:eastAsia="en-US"/>
            </w:rPr>
          </w:pPr>
          <w:hyperlink w:anchor="Responsibilities" w:history="1">
            <w:r w:rsidR="008B5DB4" w:rsidRPr="00F44BE0">
              <w:rPr>
                <w:rStyle w:val="Hyperlink"/>
                <w:rFonts w:ascii="Aptos Display" w:hAnsi="Aptos Display"/>
                <w:color w:val="0D0D0D" w:themeColor="text1" w:themeTint="F2"/>
                <w:sz w:val="20"/>
                <w:szCs w:val="20"/>
                <w:u w:val="none"/>
                <w:lang w:val="en-US" w:eastAsia="en-US"/>
              </w:rPr>
              <w:t>R</w:t>
            </w:r>
            <w:r w:rsidR="00D32EF5" w:rsidRPr="00F44BE0">
              <w:rPr>
                <w:rStyle w:val="Hyperlink"/>
                <w:rFonts w:ascii="Aptos Display" w:hAnsi="Aptos Display"/>
                <w:color w:val="0D0D0D" w:themeColor="text1" w:themeTint="F2"/>
                <w:sz w:val="20"/>
                <w:szCs w:val="20"/>
                <w:u w:val="none"/>
                <w:lang w:val="en-US" w:eastAsia="en-US"/>
              </w:rPr>
              <w:t>esponsibilities</w:t>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t>1</w:t>
            </w:r>
            <w:r w:rsidR="004523D1" w:rsidRPr="00F44BE0">
              <w:rPr>
                <w:rStyle w:val="Hyperlink"/>
                <w:rFonts w:ascii="Aptos Display" w:hAnsi="Aptos Display"/>
                <w:color w:val="0D0D0D" w:themeColor="text1" w:themeTint="F2"/>
                <w:sz w:val="20"/>
                <w:szCs w:val="20"/>
                <w:u w:val="none"/>
                <w:lang w:val="en-US" w:eastAsia="en-US"/>
              </w:rPr>
              <w:t>4</w:t>
            </w:r>
          </w:hyperlink>
        </w:p>
        <w:p w14:paraId="614E5953" w14:textId="7AEF6B60" w:rsidR="009819A9" w:rsidRPr="00F44BE0" w:rsidRDefault="00000000" w:rsidP="00762A9B">
          <w:pPr>
            <w:spacing w:after="0" w:line="276" w:lineRule="auto"/>
            <w:ind w:left="720" w:right="-125"/>
            <w:jc w:val="both"/>
            <w:rPr>
              <w:rFonts w:ascii="Aptos Display" w:hAnsi="Aptos Display"/>
              <w:color w:val="0D0D0D" w:themeColor="text1" w:themeTint="F2"/>
              <w:sz w:val="20"/>
              <w:szCs w:val="20"/>
              <w:lang w:val="en-US" w:eastAsia="en-US"/>
            </w:rPr>
          </w:pPr>
          <w:hyperlink w:anchor="Commonwealth_arrangements" w:history="1">
            <w:r w:rsidR="009819A9" w:rsidRPr="00F44BE0">
              <w:rPr>
                <w:rStyle w:val="Hyperlink"/>
                <w:rFonts w:ascii="Aptos Display" w:hAnsi="Aptos Display"/>
                <w:color w:val="0D0D0D" w:themeColor="text1" w:themeTint="F2"/>
                <w:sz w:val="20"/>
                <w:szCs w:val="20"/>
                <w:u w:val="none"/>
                <w:lang w:val="en-US" w:eastAsia="en-US"/>
              </w:rPr>
              <w:t xml:space="preserve">Commonwealth </w:t>
            </w:r>
            <w:r w:rsidR="005F330E" w:rsidRPr="00F44BE0">
              <w:rPr>
                <w:rStyle w:val="Hyperlink"/>
                <w:rFonts w:ascii="Aptos Display" w:hAnsi="Aptos Display"/>
                <w:color w:val="0D0D0D" w:themeColor="text1" w:themeTint="F2"/>
                <w:sz w:val="20"/>
                <w:szCs w:val="20"/>
                <w:u w:val="none"/>
                <w:lang w:val="en-US" w:eastAsia="en-US"/>
              </w:rPr>
              <w:t>a</w:t>
            </w:r>
            <w:r w:rsidR="009819A9" w:rsidRPr="00F44BE0">
              <w:rPr>
                <w:rStyle w:val="Hyperlink"/>
                <w:rFonts w:ascii="Aptos Display" w:hAnsi="Aptos Display"/>
                <w:color w:val="0D0D0D" w:themeColor="text1" w:themeTint="F2"/>
                <w:sz w:val="20"/>
                <w:szCs w:val="20"/>
                <w:u w:val="none"/>
                <w:lang w:val="en-US" w:eastAsia="en-US"/>
              </w:rPr>
              <w:t>rrangements</w:t>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4523D1" w:rsidRPr="00F44BE0">
              <w:rPr>
                <w:rStyle w:val="Hyperlink"/>
                <w:rFonts w:ascii="Aptos Display" w:hAnsi="Aptos Display"/>
                <w:color w:val="0D0D0D" w:themeColor="text1" w:themeTint="F2"/>
                <w:sz w:val="20"/>
                <w:szCs w:val="20"/>
                <w:u w:val="none"/>
                <w:lang w:val="en-US" w:eastAsia="en-US"/>
              </w:rPr>
              <w:t>14</w:t>
            </w:r>
          </w:hyperlink>
          <w:r w:rsidR="009819A9" w:rsidRPr="00F44BE0">
            <w:rPr>
              <w:rFonts w:ascii="Aptos Display" w:hAnsi="Aptos Display"/>
              <w:color w:val="0D0D0D" w:themeColor="text1" w:themeTint="F2"/>
              <w:sz w:val="20"/>
              <w:szCs w:val="20"/>
              <w:lang w:val="en-US" w:eastAsia="en-US"/>
            </w:rPr>
            <w:t xml:space="preserve"> </w:t>
          </w:r>
        </w:p>
        <w:p w14:paraId="44DDDFBE" w14:textId="628AC87E" w:rsidR="009819A9" w:rsidRPr="00F44BE0" w:rsidRDefault="00000000" w:rsidP="00762A9B">
          <w:pPr>
            <w:spacing w:after="0" w:line="276" w:lineRule="auto"/>
            <w:ind w:left="720" w:right="-125"/>
            <w:jc w:val="both"/>
            <w:rPr>
              <w:rFonts w:ascii="Aptos Display" w:hAnsi="Aptos Display"/>
              <w:color w:val="0D0D0D" w:themeColor="text1" w:themeTint="F2"/>
              <w:sz w:val="20"/>
              <w:szCs w:val="20"/>
              <w:lang w:val="en-US" w:eastAsia="en-US"/>
            </w:rPr>
          </w:pPr>
          <w:hyperlink w:anchor="Military_assistance" w:history="1">
            <w:r w:rsidR="009819A9" w:rsidRPr="00F44BE0">
              <w:rPr>
                <w:rStyle w:val="Hyperlink"/>
                <w:rFonts w:ascii="Aptos Display" w:hAnsi="Aptos Display"/>
                <w:color w:val="0D0D0D" w:themeColor="text1" w:themeTint="F2"/>
                <w:sz w:val="20"/>
                <w:szCs w:val="20"/>
                <w:u w:val="none"/>
                <w:lang w:val="en-US" w:eastAsia="en-US"/>
              </w:rPr>
              <w:t xml:space="preserve">Military </w:t>
            </w:r>
            <w:r w:rsidR="005F330E" w:rsidRPr="00F44BE0">
              <w:rPr>
                <w:rStyle w:val="Hyperlink"/>
                <w:rFonts w:ascii="Aptos Display" w:hAnsi="Aptos Display"/>
                <w:color w:val="0D0D0D" w:themeColor="text1" w:themeTint="F2"/>
                <w:sz w:val="20"/>
                <w:szCs w:val="20"/>
                <w:u w:val="none"/>
                <w:lang w:val="en-US" w:eastAsia="en-US"/>
              </w:rPr>
              <w:t>a</w:t>
            </w:r>
            <w:r w:rsidR="009819A9" w:rsidRPr="00F44BE0">
              <w:rPr>
                <w:rStyle w:val="Hyperlink"/>
                <w:rFonts w:ascii="Aptos Display" w:hAnsi="Aptos Display"/>
                <w:color w:val="0D0D0D" w:themeColor="text1" w:themeTint="F2"/>
                <w:sz w:val="20"/>
                <w:szCs w:val="20"/>
                <w:u w:val="none"/>
                <w:lang w:val="en-US" w:eastAsia="en-US"/>
              </w:rPr>
              <w:t>ssistance</w:t>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C245F9" w:rsidRPr="00F44BE0">
              <w:rPr>
                <w:rStyle w:val="Hyperlink"/>
                <w:rFonts w:ascii="Aptos Display" w:hAnsi="Aptos Display"/>
                <w:color w:val="0D0D0D" w:themeColor="text1" w:themeTint="F2"/>
                <w:sz w:val="20"/>
                <w:szCs w:val="20"/>
                <w:u w:val="none"/>
                <w:lang w:val="en-US" w:eastAsia="en-US"/>
              </w:rPr>
              <w:t>14</w:t>
            </w:r>
          </w:hyperlink>
        </w:p>
        <w:p w14:paraId="6C019652" w14:textId="036AF027" w:rsidR="00D32EF5" w:rsidRPr="00F44BE0" w:rsidRDefault="00000000" w:rsidP="00762A9B">
          <w:pPr>
            <w:spacing w:after="0" w:line="276" w:lineRule="auto"/>
            <w:ind w:left="720" w:right="-125"/>
            <w:jc w:val="both"/>
            <w:rPr>
              <w:rFonts w:ascii="Aptos Display" w:hAnsi="Aptos Display"/>
              <w:color w:val="0D0D0D" w:themeColor="text1" w:themeTint="F2"/>
              <w:sz w:val="20"/>
              <w:szCs w:val="20"/>
              <w:lang w:val="en-US" w:eastAsia="en-US"/>
            </w:rPr>
          </w:pPr>
          <w:hyperlink w:anchor="Disaster_management_documents" w:history="1">
            <w:r w:rsidR="00D32EF5" w:rsidRPr="00F44BE0">
              <w:rPr>
                <w:rStyle w:val="Hyperlink"/>
                <w:rFonts w:ascii="Aptos Display" w:hAnsi="Aptos Display"/>
                <w:color w:val="0D0D0D" w:themeColor="text1" w:themeTint="F2"/>
                <w:sz w:val="20"/>
                <w:szCs w:val="20"/>
                <w:u w:val="none"/>
                <w:lang w:val="en-US" w:eastAsia="en-US"/>
              </w:rPr>
              <w:t xml:space="preserve">Disaster </w:t>
            </w:r>
            <w:r w:rsidR="005F330E" w:rsidRPr="00F44BE0">
              <w:rPr>
                <w:rStyle w:val="Hyperlink"/>
                <w:rFonts w:ascii="Aptos Display" w:hAnsi="Aptos Display"/>
                <w:color w:val="0D0D0D" w:themeColor="text1" w:themeTint="F2"/>
                <w:sz w:val="20"/>
                <w:szCs w:val="20"/>
                <w:u w:val="none"/>
                <w:lang w:val="en-US" w:eastAsia="en-US"/>
              </w:rPr>
              <w:t>m</w:t>
            </w:r>
            <w:r w:rsidR="00D32EF5" w:rsidRPr="00F44BE0">
              <w:rPr>
                <w:rStyle w:val="Hyperlink"/>
                <w:rFonts w:ascii="Aptos Display" w:hAnsi="Aptos Display"/>
                <w:color w:val="0D0D0D" w:themeColor="text1" w:themeTint="F2"/>
                <w:sz w:val="20"/>
                <w:szCs w:val="20"/>
                <w:u w:val="none"/>
                <w:lang w:val="en-US" w:eastAsia="en-US"/>
              </w:rPr>
              <w:t>anagement</w:t>
            </w:r>
            <w:r w:rsidR="005F330E" w:rsidRPr="00F44BE0">
              <w:rPr>
                <w:rStyle w:val="Hyperlink"/>
                <w:rFonts w:ascii="Aptos Display" w:hAnsi="Aptos Display"/>
                <w:color w:val="0D0D0D" w:themeColor="text1" w:themeTint="F2"/>
                <w:sz w:val="20"/>
                <w:szCs w:val="20"/>
                <w:u w:val="none"/>
                <w:lang w:val="en-US" w:eastAsia="en-US"/>
              </w:rPr>
              <w:t xml:space="preserve"> d</w:t>
            </w:r>
            <w:r w:rsidR="00D32EF5" w:rsidRPr="00F44BE0">
              <w:rPr>
                <w:rStyle w:val="Hyperlink"/>
                <w:rFonts w:ascii="Aptos Display" w:hAnsi="Aptos Display"/>
                <w:color w:val="0D0D0D" w:themeColor="text1" w:themeTint="F2"/>
                <w:sz w:val="20"/>
                <w:szCs w:val="20"/>
                <w:u w:val="none"/>
                <w:lang w:val="en-US" w:eastAsia="en-US"/>
              </w:rPr>
              <w:t>ocuments</w:t>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EA00FC" w:rsidRPr="00F44BE0">
              <w:rPr>
                <w:rStyle w:val="Hyperlink"/>
                <w:rFonts w:ascii="Aptos Display" w:hAnsi="Aptos Display"/>
                <w:color w:val="0D0D0D" w:themeColor="text1" w:themeTint="F2"/>
                <w:sz w:val="20"/>
                <w:szCs w:val="20"/>
                <w:u w:val="none"/>
                <w:lang w:val="en-US" w:eastAsia="en-US"/>
              </w:rPr>
              <w:tab/>
            </w:r>
            <w:r w:rsidR="00F44BE0">
              <w:rPr>
                <w:rStyle w:val="Hyperlink"/>
                <w:rFonts w:ascii="Aptos Display" w:hAnsi="Aptos Display"/>
                <w:color w:val="0D0D0D" w:themeColor="text1" w:themeTint="F2"/>
                <w:sz w:val="20"/>
                <w:szCs w:val="20"/>
                <w:u w:val="none"/>
                <w:lang w:val="en-US" w:eastAsia="en-US"/>
              </w:rPr>
              <w:tab/>
            </w:r>
            <w:r w:rsidR="00C245F9" w:rsidRPr="00F44BE0">
              <w:rPr>
                <w:rStyle w:val="Hyperlink"/>
                <w:rFonts w:ascii="Aptos Display" w:hAnsi="Aptos Display"/>
                <w:color w:val="0D0D0D" w:themeColor="text1" w:themeTint="F2"/>
                <w:sz w:val="20"/>
                <w:szCs w:val="20"/>
                <w:u w:val="none"/>
                <w:lang w:val="en-US" w:eastAsia="en-US"/>
              </w:rPr>
              <w:t>15</w:t>
            </w:r>
          </w:hyperlink>
        </w:p>
        <w:p w14:paraId="22096B05" w14:textId="77777777" w:rsidR="008C6ED4" w:rsidRPr="00F44BE0" w:rsidRDefault="008C6ED4" w:rsidP="00762A9B">
          <w:pPr>
            <w:spacing w:after="0" w:line="240" w:lineRule="auto"/>
            <w:ind w:left="720" w:right="-125"/>
            <w:jc w:val="both"/>
            <w:rPr>
              <w:rFonts w:ascii="Aptos Display" w:hAnsi="Aptos Display"/>
              <w:sz w:val="20"/>
              <w:szCs w:val="20"/>
              <w:lang w:val="en-US" w:eastAsia="en-US"/>
            </w:rPr>
          </w:pPr>
        </w:p>
        <w:p w14:paraId="43318A6E" w14:textId="378BC412" w:rsidR="009819A9" w:rsidRPr="00F44BE0" w:rsidRDefault="00000000" w:rsidP="00C214F9">
          <w:pPr>
            <w:pStyle w:val="ListParagraph"/>
            <w:numPr>
              <w:ilvl w:val="0"/>
              <w:numId w:val="17"/>
            </w:numPr>
            <w:spacing w:after="0" w:line="276" w:lineRule="auto"/>
            <w:ind w:right="-125"/>
            <w:jc w:val="both"/>
            <w:rPr>
              <w:rFonts w:ascii="Aptos Display" w:hAnsi="Aptos Display"/>
              <w:b/>
              <w:bCs/>
              <w:color w:val="0D0D0D" w:themeColor="text1" w:themeTint="F2"/>
              <w:sz w:val="20"/>
              <w:szCs w:val="20"/>
              <w:lang w:val="en-US" w:eastAsia="en-US"/>
            </w:rPr>
          </w:pPr>
          <w:hyperlink w:anchor="Chapter3_Risk" w:history="1">
            <w:r w:rsidR="006357CF" w:rsidRPr="00F44BE0">
              <w:rPr>
                <w:rStyle w:val="Hyperlink"/>
                <w:rFonts w:ascii="Aptos Display" w:hAnsi="Aptos Display"/>
                <w:b/>
                <w:bCs/>
                <w:color w:val="0D0D0D" w:themeColor="text1" w:themeTint="F2"/>
                <w:sz w:val="20"/>
                <w:szCs w:val="20"/>
                <w:u w:val="none"/>
                <w:lang w:val="en-US" w:eastAsia="en-US"/>
              </w:rPr>
              <w:t>Risk</w:t>
            </w:r>
            <w:r w:rsidR="00EA00FC" w:rsidRPr="00F44BE0">
              <w:rPr>
                <w:rStyle w:val="Hyperlink"/>
                <w:rFonts w:ascii="Aptos Display" w:hAnsi="Aptos Display"/>
                <w:b/>
                <w:bCs/>
                <w:color w:val="0D0D0D" w:themeColor="text1" w:themeTint="F2"/>
                <w:sz w:val="20"/>
                <w:szCs w:val="20"/>
                <w:u w:val="none"/>
                <w:lang w:val="en-US" w:eastAsia="en-US"/>
              </w:rPr>
              <w:tab/>
            </w:r>
            <w:r w:rsidR="00EA00FC" w:rsidRPr="00F44BE0">
              <w:rPr>
                <w:rStyle w:val="Hyperlink"/>
                <w:rFonts w:ascii="Aptos Display" w:hAnsi="Aptos Display"/>
                <w:b/>
                <w:bCs/>
                <w:color w:val="0D0D0D" w:themeColor="text1" w:themeTint="F2"/>
                <w:sz w:val="20"/>
                <w:szCs w:val="20"/>
                <w:u w:val="none"/>
                <w:lang w:val="en-US" w:eastAsia="en-US"/>
              </w:rPr>
              <w:tab/>
            </w:r>
            <w:r w:rsidR="00EA00FC" w:rsidRPr="00F44BE0">
              <w:rPr>
                <w:rStyle w:val="Hyperlink"/>
                <w:rFonts w:ascii="Aptos Display" w:hAnsi="Aptos Display"/>
                <w:b/>
                <w:bCs/>
                <w:color w:val="0D0D0D" w:themeColor="text1" w:themeTint="F2"/>
                <w:sz w:val="20"/>
                <w:szCs w:val="20"/>
                <w:u w:val="none"/>
                <w:lang w:val="en-US" w:eastAsia="en-US"/>
              </w:rPr>
              <w:tab/>
            </w:r>
            <w:r w:rsidR="00EA00FC" w:rsidRPr="00F44BE0">
              <w:rPr>
                <w:rStyle w:val="Hyperlink"/>
                <w:rFonts w:ascii="Aptos Display" w:hAnsi="Aptos Display"/>
                <w:b/>
                <w:bCs/>
                <w:color w:val="0D0D0D" w:themeColor="text1" w:themeTint="F2"/>
                <w:sz w:val="20"/>
                <w:szCs w:val="20"/>
                <w:u w:val="none"/>
                <w:lang w:val="en-US" w:eastAsia="en-US"/>
              </w:rPr>
              <w:tab/>
            </w:r>
            <w:r w:rsidR="00EA00FC" w:rsidRPr="00F44BE0">
              <w:rPr>
                <w:rStyle w:val="Hyperlink"/>
                <w:rFonts w:ascii="Aptos Display" w:hAnsi="Aptos Display"/>
                <w:b/>
                <w:bCs/>
                <w:color w:val="0D0D0D" w:themeColor="text1" w:themeTint="F2"/>
                <w:sz w:val="20"/>
                <w:szCs w:val="20"/>
                <w:u w:val="none"/>
                <w:lang w:val="en-US" w:eastAsia="en-US"/>
              </w:rPr>
              <w:tab/>
            </w:r>
            <w:r w:rsidR="00EA00FC" w:rsidRPr="00F44BE0">
              <w:rPr>
                <w:rStyle w:val="Hyperlink"/>
                <w:rFonts w:ascii="Aptos Display" w:hAnsi="Aptos Display"/>
                <w:b/>
                <w:bCs/>
                <w:color w:val="0D0D0D" w:themeColor="text1" w:themeTint="F2"/>
                <w:sz w:val="20"/>
                <w:szCs w:val="20"/>
                <w:u w:val="none"/>
                <w:lang w:val="en-US" w:eastAsia="en-US"/>
              </w:rPr>
              <w:tab/>
            </w:r>
            <w:r w:rsidR="00EA00FC" w:rsidRPr="00F44BE0">
              <w:rPr>
                <w:rStyle w:val="Hyperlink"/>
                <w:rFonts w:ascii="Aptos Display" w:hAnsi="Aptos Display"/>
                <w:b/>
                <w:bCs/>
                <w:color w:val="0D0D0D" w:themeColor="text1" w:themeTint="F2"/>
                <w:sz w:val="20"/>
                <w:szCs w:val="20"/>
                <w:u w:val="none"/>
                <w:lang w:val="en-US" w:eastAsia="en-US"/>
              </w:rPr>
              <w:tab/>
            </w:r>
            <w:r w:rsidR="00EA00FC" w:rsidRPr="00F44BE0">
              <w:rPr>
                <w:rStyle w:val="Hyperlink"/>
                <w:rFonts w:ascii="Aptos Display" w:hAnsi="Aptos Display"/>
                <w:b/>
                <w:bCs/>
                <w:color w:val="0D0D0D" w:themeColor="text1" w:themeTint="F2"/>
                <w:sz w:val="20"/>
                <w:szCs w:val="20"/>
                <w:u w:val="none"/>
                <w:lang w:val="en-US" w:eastAsia="en-US"/>
              </w:rPr>
              <w:tab/>
            </w:r>
            <w:r w:rsidR="00EA00FC" w:rsidRPr="00F44BE0">
              <w:rPr>
                <w:rStyle w:val="Hyperlink"/>
                <w:rFonts w:ascii="Aptos Display" w:hAnsi="Aptos Display"/>
                <w:b/>
                <w:bCs/>
                <w:color w:val="0D0D0D" w:themeColor="text1" w:themeTint="F2"/>
                <w:sz w:val="20"/>
                <w:szCs w:val="20"/>
                <w:u w:val="none"/>
                <w:lang w:val="en-US" w:eastAsia="en-US"/>
              </w:rPr>
              <w:tab/>
            </w:r>
            <w:r w:rsidR="00EA00FC" w:rsidRPr="00F44BE0">
              <w:rPr>
                <w:rStyle w:val="Hyperlink"/>
                <w:rFonts w:ascii="Aptos Display" w:hAnsi="Aptos Display"/>
                <w:b/>
                <w:bCs/>
                <w:color w:val="0D0D0D" w:themeColor="text1" w:themeTint="F2"/>
                <w:sz w:val="20"/>
                <w:szCs w:val="20"/>
                <w:u w:val="none"/>
                <w:lang w:val="en-US" w:eastAsia="en-US"/>
              </w:rPr>
              <w:tab/>
            </w:r>
            <w:r w:rsidR="00EA00FC" w:rsidRPr="00F44BE0">
              <w:rPr>
                <w:rStyle w:val="Hyperlink"/>
                <w:rFonts w:ascii="Aptos Display" w:hAnsi="Aptos Display"/>
                <w:b/>
                <w:bCs/>
                <w:color w:val="0D0D0D" w:themeColor="text1" w:themeTint="F2"/>
                <w:sz w:val="20"/>
                <w:szCs w:val="20"/>
                <w:u w:val="none"/>
                <w:lang w:val="en-US" w:eastAsia="en-US"/>
              </w:rPr>
              <w:tab/>
            </w:r>
            <w:r w:rsidR="00EA00FC" w:rsidRPr="00F44BE0">
              <w:rPr>
                <w:rStyle w:val="Hyperlink"/>
                <w:rFonts w:ascii="Aptos Display" w:hAnsi="Aptos Display"/>
                <w:b/>
                <w:bCs/>
                <w:color w:val="0D0D0D" w:themeColor="text1" w:themeTint="F2"/>
                <w:sz w:val="20"/>
                <w:szCs w:val="20"/>
                <w:u w:val="none"/>
                <w:lang w:val="en-US" w:eastAsia="en-US"/>
              </w:rPr>
              <w:tab/>
            </w:r>
            <w:r w:rsidR="00D47AEC" w:rsidRPr="00F44BE0">
              <w:rPr>
                <w:rStyle w:val="Hyperlink"/>
                <w:rFonts w:ascii="Aptos Display" w:hAnsi="Aptos Display"/>
                <w:b/>
                <w:bCs/>
                <w:color w:val="0D0D0D" w:themeColor="text1" w:themeTint="F2"/>
                <w:sz w:val="20"/>
                <w:szCs w:val="20"/>
                <w:u w:val="none"/>
                <w:lang w:val="en-US" w:eastAsia="en-US"/>
              </w:rPr>
              <w:t>16</w:t>
            </w:r>
          </w:hyperlink>
        </w:p>
        <w:p w14:paraId="1B58544C" w14:textId="52171670" w:rsidR="00A56E24" w:rsidRPr="00F44BE0" w:rsidRDefault="00000000" w:rsidP="00762A9B">
          <w:pPr>
            <w:spacing w:after="0"/>
            <w:ind w:left="720" w:right="-125"/>
            <w:jc w:val="both"/>
            <w:rPr>
              <w:rFonts w:ascii="Aptos Display" w:hAnsi="Aptos Display"/>
              <w:color w:val="000000" w:themeColor="text1"/>
              <w:sz w:val="20"/>
              <w:szCs w:val="20"/>
              <w:lang w:val="en-US" w:eastAsia="en-US"/>
            </w:rPr>
          </w:pPr>
          <w:hyperlink w:anchor="Overview3" w:history="1">
            <w:r w:rsidR="00A56E24" w:rsidRPr="00F44BE0">
              <w:rPr>
                <w:rStyle w:val="Hyperlink"/>
                <w:rFonts w:ascii="Aptos Display" w:hAnsi="Aptos Display"/>
                <w:color w:val="000000" w:themeColor="text1"/>
                <w:sz w:val="20"/>
                <w:szCs w:val="20"/>
                <w:u w:val="none"/>
                <w:lang w:val="en-US" w:eastAsia="en-US"/>
              </w:rPr>
              <w:t>Overview</w:t>
            </w:r>
            <w:r w:rsidR="00EA00FC" w:rsidRPr="00F44BE0">
              <w:rPr>
                <w:rStyle w:val="Hyperlink"/>
                <w:rFonts w:ascii="Aptos Display" w:hAnsi="Aptos Display"/>
                <w:color w:val="000000" w:themeColor="text1"/>
                <w:sz w:val="20"/>
                <w:szCs w:val="20"/>
                <w:u w:val="none"/>
                <w:lang w:val="en-US" w:eastAsia="en-US"/>
              </w:rPr>
              <w:tab/>
            </w:r>
            <w:r w:rsidR="00EA00FC" w:rsidRPr="00F44BE0">
              <w:rPr>
                <w:rStyle w:val="Hyperlink"/>
                <w:rFonts w:ascii="Aptos Display" w:hAnsi="Aptos Display"/>
                <w:color w:val="000000" w:themeColor="text1"/>
                <w:sz w:val="20"/>
                <w:szCs w:val="20"/>
                <w:u w:val="none"/>
                <w:lang w:val="en-US" w:eastAsia="en-US"/>
              </w:rPr>
              <w:tab/>
            </w:r>
            <w:r w:rsidR="00EA00FC" w:rsidRPr="00F44BE0">
              <w:rPr>
                <w:rStyle w:val="Hyperlink"/>
                <w:rFonts w:ascii="Aptos Display" w:hAnsi="Aptos Display"/>
                <w:color w:val="000000" w:themeColor="text1"/>
                <w:sz w:val="20"/>
                <w:szCs w:val="20"/>
                <w:u w:val="none"/>
                <w:lang w:val="en-US" w:eastAsia="en-US"/>
              </w:rPr>
              <w:tab/>
            </w:r>
            <w:r w:rsidR="00EA00FC" w:rsidRPr="00F44BE0">
              <w:rPr>
                <w:rStyle w:val="Hyperlink"/>
                <w:rFonts w:ascii="Aptos Display" w:hAnsi="Aptos Display"/>
                <w:color w:val="000000" w:themeColor="text1"/>
                <w:sz w:val="20"/>
                <w:szCs w:val="20"/>
                <w:u w:val="none"/>
                <w:lang w:val="en-US" w:eastAsia="en-US"/>
              </w:rPr>
              <w:tab/>
            </w:r>
            <w:r w:rsidR="00EA00FC" w:rsidRPr="00F44BE0">
              <w:rPr>
                <w:rStyle w:val="Hyperlink"/>
                <w:rFonts w:ascii="Aptos Display" w:hAnsi="Aptos Display"/>
                <w:color w:val="000000" w:themeColor="text1"/>
                <w:sz w:val="20"/>
                <w:szCs w:val="20"/>
                <w:u w:val="none"/>
                <w:lang w:val="en-US" w:eastAsia="en-US"/>
              </w:rPr>
              <w:tab/>
            </w:r>
            <w:r w:rsidR="00EA00FC" w:rsidRPr="00F44BE0">
              <w:rPr>
                <w:rStyle w:val="Hyperlink"/>
                <w:rFonts w:ascii="Aptos Display" w:hAnsi="Aptos Display"/>
                <w:color w:val="000000" w:themeColor="text1"/>
                <w:sz w:val="20"/>
                <w:szCs w:val="20"/>
                <w:u w:val="none"/>
                <w:lang w:val="en-US" w:eastAsia="en-US"/>
              </w:rPr>
              <w:tab/>
            </w:r>
            <w:r w:rsidR="00EA00FC" w:rsidRPr="00F44BE0">
              <w:rPr>
                <w:rStyle w:val="Hyperlink"/>
                <w:rFonts w:ascii="Aptos Display" w:hAnsi="Aptos Display"/>
                <w:color w:val="000000" w:themeColor="text1"/>
                <w:sz w:val="20"/>
                <w:szCs w:val="20"/>
                <w:u w:val="none"/>
                <w:lang w:val="en-US" w:eastAsia="en-US"/>
              </w:rPr>
              <w:tab/>
            </w:r>
            <w:r w:rsidR="00EA00FC" w:rsidRPr="00F44BE0">
              <w:rPr>
                <w:rStyle w:val="Hyperlink"/>
                <w:rFonts w:ascii="Aptos Display" w:hAnsi="Aptos Display"/>
                <w:color w:val="000000" w:themeColor="text1"/>
                <w:sz w:val="20"/>
                <w:szCs w:val="20"/>
                <w:u w:val="none"/>
                <w:lang w:val="en-US" w:eastAsia="en-US"/>
              </w:rPr>
              <w:tab/>
            </w:r>
            <w:r w:rsidR="00EA00FC" w:rsidRPr="00F44BE0">
              <w:rPr>
                <w:rStyle w:val="Hyperlink"/>
                <w:rFonts w:ascii="Aptos Display" w:hAnsi="Aptos Display"/>
                <w:color w:val="000000" w:themeColor="text1"/>
                <w:sz w:val="20"/>
                <w:szCs w:val="20"/>
                <w:u w:val="none"/>
                <w:lang w:val="en-US" w:eastAsia="en-US"/>
              </w:rPr>
              <w:tab/>
            </w:r>
            <w:r w:rsidR="00EA00FC" w:rsidRPr="00F44BE0">
              <w:rPr>
                <w:rStyle w:val="Hyperlink"/>
                <w:rFonts w:ascii="Aptos Display" w:hAnsi="Aptos Display"/>
                <w:color w:val="000000" w:themeColor="text1"/>
                <w:sz w:val="20"/>
                <w:szCs w:val="20"/>
                <w:u w:val="none"/>
                <w:lang w:val="en-US" w:eastAsia="en-US"/>
              </w:rPr>
              <w:tab/>
            </w:r>
            <w:r w:rsidR="00EA00FC" w:rsidRPr="00F44BE0">
              <w:rPr>
                <w:rStyle w:val="Hyperlink"/>
                <w:rFonts w:ascii="Aptos Display" w:hAnsi="Aptos Display"/>
                <w:color w:val="000000" w:themeColor="text1"/>
                <w:sz w:val="20"/>
                <w:szCs w:val="20"/>
                <w:u w:val="none"/>
                <w:lang w:val="en-US" w:eastAsia="en-US"/>
              </w:rPr>
              <w:tab/>
            </w:r>
            <w:r w:rsidR="00F11150" w:rsidRPr="00F44BE0">
              <w:rPr>
                <w:rStyle w:val="Hyperlink"/>
                <w:rFonts w:ascii="Aptos Display" w:hAnsi="Aptos Display"/>
                <w:color w:val="000000" w:themeColor="text1"/>
                <w:sz w:val="20"/>
                <w:szCs w:val="20"/>
                <w:u w:val="none"/>
                <w:lang w:val="en-US" w:eastAsia="en-US"/>
              </w:rPr>
              <w:t>16</w:t>
            </w:r>
          </w:hyperlink>
        </w:p>
        <w:p w14:paraId="66CA7AA9" w14:textId="5FAFE578" w:rsidR="003C24F0" w:rsidRPr="00F44BE0" w:rsidRDefault="00000000" w:rsidP="00762A9B">
          <w:pPr>
            <w:spacing w:after="0"/>
            <w:ind w:left="720" w:right="-125"/>
            <w:jc w:val="both"/>
            <w:rPr>
              <w:rFonts w:ascii="Aptos Display" w:hAnsi="Aptos Display"/>
              <w:color w:val="0D0D0D" w:themeColor="text1" w:themeTint="F2"/>
              <w:sz w:val="20"/>
              <w:szCs w:val="20"/>
              <w:lang w:val="en-US" w:eastAsia="en-US"/>
            </w:rPr>
          </w:pPr>
          <w:hyperlink w:anchor="Disaster_Risk_Reduction" w:history="1">
            <w:r w:rsidR="00BA74AE" w:rsidRPr="00F44BE0">
              <w:rPr>
                <w:rStyle w:val="Hyperlink"/>
                <w:rFonts w:ascii="Aptos Display" w:hAnsi="Aptos Display"/>
                <w:color w:val="0D0D0D" w:themeColor="text1" w:themeTint="F2"/>
                <w:sz w:val="20"/>
                <w:szCs w:val="20"/>
                <w:u w:val="none"/>
                <w:lang w:val="en-US" w:eastAsia="en-US"/>
              </w:rPr>
              <w:t xml:space="preserve">Disaster </w:t>
            </w:r>
            <w:r w:rsidR="005F330E" w:rsidRPr="00F44BE0">
              <w:rPr>
                <w:rStyle w:val="Hyperlink"/>
                <w:rFonts w:ascii="Aptos Display" w:hAnsi="Aptos Display"/>
                <w:color w:val="0D0D0D" w:themeColor="text1" w:themeTint="F2"/>
                <w:sz w:val="20"/>
                <w:szCs w:val="20"/>
                <w:u w:val="none"/>
                <w:lang w:val="en-US" w:eastAsia="en-US"/>
              </w:rPr>
              <w:t>r</w:t>
            </w:r>
            <w:r w:rsidR="00BA74AE" w:rsidRPr="00F44BE0">
              <w:rPr>
                <w:rStyle w:val="Hyperlink"/>
                <w:rFonts w:ascii="Aptos Display" w:hAnsi="Aptos Display"/>
                <w:color w:val="0D0D0D" w:themeColor="text1" w:themeTint="F2"/>
                <w:sz w:val="20"/>
                <w:szCs w:val="20"/>
                <w:u w:val="none"/>
                <w:lang w:val="en-US" w:eastAsia="en-US"/>
              </w:rPr>
              <w:t xml:space="preserve">isk </w:t>
            </w:r>
            <w:r w:rsidR="005F330E" w:rsidRPr="00F44BE0">
              <w:rPr>
                <w:rStyle w:val="Hyperlink"/>
                <w:rFonts w:ascii="Aptos Display" w:hAnsi="Aptos Display"/>
                <w:color w:val="0D0D0D" w:themeColor="text1" w:themeTint="F2"/>
                <w:sz w:val="20"/>
                <w:szCs w:val="20"/>
                <w:u w:val="none"/>
                <w:lang w:val="en-US" w:eastAsia="en-US"/>
              </w:rPr>
              <w:t>r</w:t>
            </w:r>
            <w:r w:rsidR="00BA74AE" w:rsidRPr="00F44BE0">
              <w:rPr>
                <w:rStyle w:val="Hyperlink"/>
                <w:rFonts w:ascii="Aptos Display" w:hAnsi="Aptos Display"/>
                <w:color w:val="0D0D0D" w:themeColor="text1" w:themeTint="F2"/>
                <w:sz w:val="20"/>
                <w:szCs w:val="20"/>
                <w:u w:val="none"/>
                <w:lang w:val="en-US" w:eastAsia="en-US"/>
              </w:rPr>
              <w:t>eduction</w:t>
            </w:r>
            <w:r w:rsidR="004D6998" w:rsidRPr="00F44BE0">
              <w:rPr>
                <w:rStyle w:val="Hyperlink"/>
                <w:rFonts w:ascii="Aptos Display" w:hAnsi="Aptos Display"/>
                <w:color w:val="0D0D0D" w:themeColor="text1" w:themeTint="F2"/>
                <w:sz w:val="20"/>
                <w:szCs w:val="20"/>
                <w:u w:val="none"/>
                <w:lang w:val="en-US" w:eastAsia="en-US"/>
              </w:rPr>
              <w:tab/>
            </w:r>
            <w:r w:rsidR="004D6998" w:rsidRPr="00F44BE0">
              <w:rPr>
                <w:rStyle w:val="Hyperlink"/>
                <w:rFonts w:ascii="Aptos Display" w:hAnsi="Aptos Display"/>
                <w:color w:val="0D0D0D" w:themeColor="text1" w:themeTint="F2"/>
                <w:sz w:val="20"/>
                <w:szCs w:val="20"/>
                <w:u w:val="none"/>
                <w:lang w:val="en-US" w:eastAsia="en-US"/>
              </w:rPr>
              <w:tab/>
            </w:r>
            <w:r w:rsidR="004D6998" w:rsidRPr="00F44BE0">
              <w:rPr>
                <w:rStyle w:val="Hyperlink"/>
                <w:rFonts w:ascii="Aptos Display" w:hAnsi="Aptos Display"/>
                <w:color w:val="0D0D0D" w:themeColor="text1" w:themeTint="F2"/>
                <w:sz w:val="20"/>
                <w:szCs w:val="20"/>
                <w:u w:val="none"/>
                <w:lang w:val="en-US" w:eastAsia="en-US"/>
              </w:rPr>
              <w:tab/>
            </w:r>
            <w:r w:rsidR="004D6998" w:rsidRPr="00F44BE0">
              <w:rPr>
                <w:rStyle w:val="Hyperlink"/>
                <w:rFonts w:ascii="Aptos Display" w:hAnsi="Aptos Display"/>
                <w:color w:val="0D0D0D" w:themeColor="text1" w:themeTint="F2"/>
                <w:sz w:val="20"/>
                <w:szCs w:val="20"/>
                <w:u w:val="none"/>
                <w:lang w:val="en-US" w:eastAsia="en-US"/>
              </w:rPr>
              <w:tab/>
            </w:r>
            <w:r w:rsidR="004D6998" w:rsidRPr="00F44BE0">
              <w:rPr>
                <w:rStyle w:val="Hyperlink"/>
                <w:rFonts w:ascii="Aptos Display" w:hAnsi="Aptos Display"/>
                <w:color w:val="0D0D0D" w:themeColor="text1" w:themeTint="F2"/>
                <w:sz w:val="20"/>
                <w:szCs w:val="20"/>
                <w:u w:val="none"/>
                <w:lang w:val="en-US" w:eastAsia="en-US"/>
              </w:rPr>
              <w:tab/>
            </w:r>
            <w:r w:rsidR="004D6998" w:rsidRPr="00F44BE0">
              <w:rPr>
                <w:rStyle w:val="Hyperlink"/>
                <w:rFonts w:ascii="Aptos Display" w:hAnsi="Aptos Display"/>
                <w:color w:val="0D0D0D" w:themeColor="text1" w:themeTint="F2"/>
                <w:sz w:val="20"/>
                <w:szCs w:val="20"/>
                <w:u w:val="none"/>
                <w:lang w:val="en-US" w:eastAsia="en-US"/>
              </w:rPr>
              <w:tab/>
            </w:r>
            <w:r w:rsidR="004D6998" w:rsidRPr="00F44BE0">
              <w:rPr>
                <w:rStyle w:val="Hyperlink"/>
                <w:rFonts w:ascii="Aptos Display" w:hAnsi="Aptos Display"/>
                <w:color w:val="0D0D0D" w:themeColor="text1" w:themeTint="F2"/>
                <w:sz w:val="20"/>
                <w:szCs w:val="20"/>
                <w:u w:val="none"/>
                <w:lang w:val="en-US" w:eastAsia="en-US"/>
              </w:rPr>
              <w:tab/>
            </w:r>
            <w:r w:rsidR="004D6998" w:rsidRPr="00F44BE0">
              <w:rPr>
                <w:rStyle w:val="Hyperlink"/>
                <w:rFonts w:ascii="Aptos Display" w:hAnsi="Aptos Display"/>
                <w:color w:val="0D0D0D" w:themeColor="text1" w:themeTint="F2"/>
                <w:sz w:val="20"/>
                <w:szCs w:val="20"/>
                <w:u w:val="none"/>
                <w:lang w:val="en-US" w:eastAsia="en-US"/>
              </w:rPr>
              <w:tab/>
            </w:r>
            <w:r w:rsidR="004D6998" w:rsidRPr="00F44BE0">
              <w:rPr>
                <w:rStyle w:val="Hyperlink"/>
                <w:rFonts w:ascii="Aptos Display" w:hAnsi="Aptos Display"/>
                <w:color w:val="0D0D0D" w:themeColor="text1" w:themeTint="F2"/>
                <w:sz w:val="20"/>
                <w:szCs w:val="20"/>
                <w:u w:val="none"/>
                <w:lang w:val="en-US" w:eastAsia="en-US"/>
              </w:rPr>
              <w:tab/>
            </w:r>
            <w:r w:rsidR="004D6998" w:rsidRPr="00F44BE0">
              <w:rPr>
                <w:rStyle w:val="Hyperlink"/>
                <w:rFonts w:ascii="Aptos Display" w:hAnsi="Aptos Display"/>
                <w:color w:val="0D0D0D" w:themeColor="text1" w:themeTint="F2"/>
                <w:sz w:val="20"/>
                <w:szCs w:val="20"/>
                <w:u w:val="none"/>
                <w:lang w:val="en-US" w:eastAsia="en-US"/>
              </w:rPr>
              <w:tab/>
              <w:t>1</w:t>
            </w:r>
            <w:r w:rsidR="003A4936" w:rsidRPr="00F44BE0">
              <w:rPr>
                <w:rStyle w:val="Hyperlink"/>
                <w:rFonts w:ascii="Aptos Display" w:hAnsi="Aptos Display"/>
                <w:color w:val="0D0D0D" w:themeColor="text1" w:themeTint="F2"/>
                <w:sz w:val="20"/>
                <w:szCs w:val="20"/>
                <w:u w:val="none"/>
                <w:lang w:val="en-US" w:eastAsia="en-US"/>
              </w:rPr>
              <w:t>6</w:t>
            </w:r>
          </w:hyperlink>
        </w:p>
        <w:p w14:paraId="4C9A97ED" w14:textId="4EC8DA9A" w:rsidR="0084323C" w:rsidRPr="00F44BE0" w:rsidRDefault="00000000" w:rsidP="00762A9B">
          <w:pPr>
            <w:pStyle w:val="ListParagraph"/>
            <w:spacing w:line="276" w:lineRule="auto"/>
            <w:ind w:right="-125"/>
            <w:jc w:val="both"/>
            <w:rPr>
              <w:rFonts w:ascii="Aptos Display" w:hAnsi="Aptos Display"/>
              <w:color w:val="000000" w:themeColor="text1"/>
              <w:sz w:val="20"/>
              <w:szCs w:val="20"/>
              <w:lang w:val="en-US" w:eastAsia="en-US"/>
            </w:rPr>
          </w:pPr>
          <w:hyperlink w:anchor="Context_of_district_disaster_risk" w:history="1">
            <w:r w:rsidR="00BA74AE" w:rsidRPr="00F44BE0">
              <w:rPr>
                <w:rStyle w:val="Hyperlink"/>
                <w:rFonts w:ascii="Aptos Display" w:hAnsi="Aptos Display"/>
                <w:color w:val="000000" w:themeColor="text1"/>
                <w:sz w:val="20"/>
                <w:szCs w:val="20"/>
                <w:u w:val="none"/>
                <w:lang w:val="en-US" w:eastAsia="en-US"/>
              </w:rPr>
              <w:t xml:space="preserve">Context of </w:t>
            </w:r>
            <w:r w:rsidR="0084323C" w:rsidRPr="00F44BE0">
              <w:rPr>
                <w:rStyle w:val="Hyperlink"/>
                <w:rFonts w:ascii="Aptos Display" w:hAnsi="Aptos Display"/>
                <w:color w:val="000000" w:themeColor="text1"/>
                <w:sz w:val="20"/>
                <w:szCs w:val="20"/>
                <w:u w:val="none"/>
                <w:lang w:val="en-US" w:eastAsia="en-US"/>
              </w:rPr>
              <w:t>district disaster risk</w:t>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F5373E" w:rsidRPr="00F44BE0">
              <w:rPr>
                <w:rStyle w:val="Hyperlink"/>
                <w:rFonts w:ascii="Aptos Display" w:hAnsi="Aptos Display"/>
                <w:color w:val="000000" w:themeColor="text1"/>
                <w:sz w:val="20"/>
                <w:szCs w:val="20"/>
                <w:u w:val="none"/>
                <w:lang w:val="en-US" w:eastAsia="en-US"/>
              </w:rPr>
              <w:t>16</w:t>
            </w:r>
          </w:hyperlink>
        </w:p>
        <w:p w14:paraId="48691699" w14:textId="388BB61A" w:rsidR="0084323C" w:rsidRPr="00F44BE0" w:rsidRDefault="00000000" w:rsidP="00762A9B">
          <w:pPr>
            <w:pStyle w:val="ListParagraph"/>
            <w:spacing w:line="276" w:lineRule="auto"/>
            <w:ind w:right="-125"/>
            <w:jc w:val="both"/>
            <w:rPr>
              <w:rFonts w:ascii="Aptos Display" w:hAnsi="Aptos Display"/>
              <w:color w:val="000000" w:themeColor="text1"/>
              <w:sz w:val="20"/>
              <w:szCs w:val="20"/>
              <w:lang w:val="en-US" w:eastAsia="en-US"/>
            </w:rPr>
          </w:pPr>
          <w:hyperlink w:anchor="District_hazard_risk_profile" w:history="1">
            <w:r w:rsidR="0084323C" w:rsidRPr="00F44BE0">
              <w:rPr>
                <w:rStyle w:val="Hyperlink"/>
                <w:rFonts w:ascii="Aptos Display" w:hAnsi="Aptos Display"/>
                <w:color w:val="000000" w:themeColor="text1"/>
                <w:sz w:val="20"/>
                <w:szCs w:val="20"/>
                <w:u w:val="none"/>
                <w:lang w:val="en-US" w:eastAsia="en-US"/>
              </w:rPr>
              <w:t>District hazard risk profile</w:t>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181AB6" w:rsidRPr="00F44BE0">
              <w:rPr>
                <w:rStyle w:val="Hyperlink"/>
                <w:rFonts w:ascii="Aptos Display" w:hAnsi="Aptos Display"/>
                <w:color w:val="000000" w:themeColor="text1"/>
                <w:sz w:val="20"/>
                <w:szCs w:val="20"/>
                <w:u w:val="none"/>
                <w:lang w:val="en-US" w:eastAsia="en-US"/>
              </w:rPr>
              <w:t>17</w:t>
            </w:r>
          </w:hyperlink>
        </w:p>
        <w:p w14:paraId="1B6F9B99" w14:textId="62D5C42E" w:rsidR="00BA74AE" w:rsidRPr="00F44BE0" w:rsidRDefault="00000000" w:rsidP="00762A9B">
          <w:pPr>
            <w:pStyle w:val="ListParagraph"/>
            <w:spacing w:line="276" w:lineRule="auto"/>
            <w:ind w:right="-125"/>
            <w:jc w:val="both"/>
            <w:rPr>
              <w:rFonts w:ascii="Aptos Display" w:hAnsi="Aptos Display"/>
              <w:color w:val="000000" w:themeColor="text1"/>
              <w:sz w:val="20"/>
              <w:szCs w:val="20"/>
              <w:lang w:val="en-US" w:eastAsia="en-US"/>
            </w:rPr>
          </w:pPr>
          <w:hyperlink w:anchor="Drought" w:history="1">
            <w:r w:rsidR="0084323C" w:rsidRPr="00F44BE0">
              <w:rPr>
                <w:rStyle w:val="Hyperlink"/>
                <w:rFonts w:ascii="Aptos Display" w:hAnsi="Aptos Display"/>
                <w:color w:val="000000" w:themeColor="text1"/>
                <w:sz w:val="20"/>
                <w:szCs w:val="20"/>
                <w:u w:val="none"/>
                <w:lang w:val="en-US" w:eastAsia="en-US"/>
              </w:rPr>
              <w:t>Drought</w:t>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1</w:t>
            </w:r>
            <w:r w:rsidR="00E51080" w:rsidRPr="00F44BE0">
              <w:rPr>
                <w:rStyle w:val="Hyperlink"/>
                <w:rFonts w:ascii="Aptos Display" w:hAnsi="Aptos Display"/>
                <w:color w:val="000000" w:themeColor="text1"/>
                <w:sz w:val="20"/>
                <w:szCs w:val="20"/>
                <w:u w:val="none"/>
                <w:lang w:val="en-US" w:eastAsia="en-US"/>
              </w:rPr>
              <w:t>8</w:t>
            </w:r>
          </w:hyperlink>
          <w:r w:rsidR="0084323C" w:rsidRPr="00F44BE0">
            <w:rPr>
              <w:rFonts w:ascii="Aptos Display" w:hAnsi="Aptos Display"/>
              <w:color w:val="000000" w:themeColor="text1"/>
              <w:sz w:val="20"/>
              <w:szCs w:val="20"/>
              <w:lang w:val="en-US" w:eastAsia="en-US"/>
            </w:rPr>
            <w:t xml:space="preserve"> </w:t>
          </w:r>
        </w:p>
        <w:p w14:paraId="0DCB2BC3" w14:textId="3B4EFA6A" w:rsidR="0084323C" w:rsidRPr="00F44BE0" w:rsidRDefault="00000000" w:rsidP="00762A9B">
          <w:pPr>
            <w:pStyle w:val="ListParagraph"/>
            <w:spacing w:line="276" w:lineRule="auto"/>
            <w:ind w:right="-125"/>
            <w:jc w:val="both"/>
            <w:rPr>
              <w:rFonts w:ascii="Aptos Display" w:hAnsi="Aptos Display"/>
              <w:color w:val="000000" w:themeColor="text1"/>
              <w:sz w:val="20"/>
              <w:szCs w:val="20"/>
              <w:lang w:val="en-US" w:eastAsia="en-US"/>
            </w:rPr>
          </w:pPr>
          <w:hyperlink w:anchor="Useful_terms_hazards_risks" w:history="1">
            <w:r w:rsidR="0084323C" w:rsidRPr="00F44BE0">
              <w:rPr>
                <w:rStyle w:val="Hyperlink"/>
                <w:rFonts w:ascii="Aptos Display" w:hAnsi="Aptos Display"/>
                <w:color w:val="000000" w:themeColor="text1"/>
                <w:sz w:val="20"/>
                <w:szCs w:val="20"/>
                <w:u w:val="none"/>
                <w:lang w:val="en-US" w:eastAsia="en-US"/>
              </w:rPr>
              <w:t>Useful terms: Hazard and risk</w:t>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610231" w:rsidRPr="00F44BE0">
              <w:rPr>
                <w:rStyle w:val="Hyperlink"/>
                <w:rFonts w:ascii="Aptos Display" w:hAnsi="Aptos Display"/>
                <w:color w:val="000000" w:themeColor="text1"/>
                <w:sz w:val="20"/>
                <w:szCs w:val="20"/>
                <w:u w:val="none"/>
                <w:lang w:val="en-US" w:eastAsia="en-US"/>
              </w:rPr>
              <w:t>19</w:t>
            </w:r>
          </w:hyperlink>
        </w:p>
        <w:p w14:paraId="3A4D5643" w14:textId="3DD41684" w:rsidR="0084323C" w:rsidRPr="00F44BE0" w:rsidRDefault="00000000" w:rsidP="00762A9B">
          <w:pPr>
            <w:pStyle w:val="ListParagraph"/>
            <w:spacing w:line="276" w:lineRule="auto"/>
            <w:ind w:right="-125"/>
            <w:jc w:val="both"/>
            <w:rPr>
              <w:rFonts w:ascii="Aptos Display" w:hAnsi="Aptos Display"/>
              <w:color w:val="000000" w:themeColor="text1"/>
              <w:sz w:val="20"/>
              <w:szCs w:val="20"/>
              <w:lang w:val="en-US" w:eastAsia="en-US"/>
            </w:rPr>
          </w:pPr>
          <w:hyperlink w:anchor="Significant_recent_historical_events" w:history="1">
            <w:r w:rsidR="0084323C" w:rsidRPr="00F44BE0">
              <w:rPr>
                <w:rStyle w:val="Hyperlink"/>
                <w:rFonts w:ascii="Aptos Display" w:hAnsi="Aptos Display"/>
                <w:color w:val="000000" w:themeColor="text1"/>
                <w:sz w:val="20"/>
                <w:szCs w:val="20"/>
                <w:u w:val="none"/>
                <w:lang w:val="en-US" w:eastAsia="en-US"/>
              </w:rPr>
              <w:t>Significant recent historical events</w:t>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4D6998"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F44BE0">
              <w:rPr>
                <w:rStyle w:val="Hyperlink"/>
                <w:rFonts w:ascii="Aptos Display" w:hAnsi="Aptos Display"/>
                <w:color w:val="000000" w:themeColor="text1"/>
                <w:sz w:val="20"/>
                <w:szCs w:val="20"/>
                <w:u w:val="none"/>
                <w:lang w:val="en-US" w:eastAsia="en-US"/>
              </w:rPr>
              <w:tab/>
            </w:r>
            <w:r w:rsidR="00E37780" w:rsidRPr="00F44BE0">
              <w:rPr>
                <w:rStyle w:val="Hyperlink"/>
                <w:rFonts w:ascii="Aptos Display" w:hAnsi="Aptos Display"/>
                <w:color w:val="000000" w:themeColor="text1"/>
                <w:sz w:val="20"/>
                <w:szCs w:val="20"/>
                <w:u w:val="none"/>
                <w:lang w:val="en-US" w:eastAsia="en-US"/>
              </w:rPr>
              <w:t>19</w:t>
            </w:r>
          </w:hyperlink>
        </w:p>
        <w:p w14:paraId="7308DB0A" w14:textId="77777777" w:rsidR="008C6ED4" w:rsidRPr="00F44BE0" w:rsidRDefault="008C6ED4" w:rsidP="00762A9B">
          <w:pPr>
            <w:pStyle w:val="ListParagraph"/>
            <w:spacing w:line="240" w:lineRule="auto"/>
            <w:ind w:right="-125"/>
            <w:jc w:val="both"/>
            <w:rPr>
              <w:rFonts w:ascii="Aptos Display" w:hAnsi="Aptos Display"/>
              <w:sz w:val="20"/>
              <w:szCs w:val="20"/>
              <w:lang w:val="en-US" w:eastAsia="en-US"/>
            </w:rPr>
          </w:pPr>
        </w:p>
        <w:p w14:paraId="605A8309" w14:textId="418E07D8" w:rsidR="006357CF" w:rsidRPr="00F44BE0" w:rsidRDefault="00000000" w:rsidP="00C214F9">
          <w:pPr>
            <w:pStyle w:val="ListParagraph"/>
            <w:numPr>
              <w:ilvl w:val="0"/>
              <w:numId w:val="17"/>
            </w:numPr>
            <w:spacing w:line="276" w:lineRule="auto"/>
            <w:ind w:right="-125"/>
            <w:jc w:val="both"/>
            <w:rPr>
              <w:rFonts w:ascii="Aptos Display" w:hAnsi="Aptos Display"/>
              <w:b/>
              <w:bCs/>
              <w:color w:val="000000" w:themeColor="text1"/>
              <w:sz w:val="20"/>
              <w:szCs w:val="20"/>
              <w:lang w:val="en-US" w:eastAsia="en-US"/>
            </w:rPr>
          </w:pPr>
          <w:hyperlink w:anchor="Public_information" w:history="1">
            <w:r w:rsidR="003C5E1E" w:rsidRPr="00F44BE0">
              <w:rPr>
                <w:rStyle w:val="Hyperlink"/>
                <w:rFonts w:ascii="Aptos Display" w:hAnsi="Aptos Display"/>
                <w:b/>
                <w:bCs/>
                <w:color w:val="000000" w:themeColor="text1"/>
                <w:sz w:val="20"/>
                <w:szCs w:val="20"/>
                <w:u w:val="none"/>
                <w:lang w:val="en-US" w:eastAsia="en-US"/>
              </w:rPr>
              <w:t>Public Information</w:t>
            </w:r>
            <w:r w:rsidR="00945DFC" w:rsidRPr="00F44BE0">
              <w:rPr>
                <w:rStyle w:val="Hyperlink"/>
                <w:rFonts w:ascii="Aptos Display" w:hAnsi="Aptos Display"/>
                <w:b/>
                <w:bCs/>
                <w:color w:val="000000" w:themeColor="text1"/>
                <w:sz w:val="20"/>
                <w:szCs w:val="20"/>
                <w:u w:val="none"/>
                <w:lang w:val="en-US" w:eastAsia="en-US"/>
              </w:rPr>
              <w:tab/>
            </w:r>
            <w:r w:rsidR="00945DFC" w:rsidRPr="00F44BE0">
              <w:rPr>
                <w:rStyle w:val="Hyperlink"/>
                <w:rFonts w:ascii="Aptos Display" w:hAnsi="Aptos Display"/>
                <w:b/>
                <w:bCs/>
                <w:color w:val="000000" w:themeColor="text1"/>
                <w:sz w:val="20"/>
                <w:szCs w:val="20"/>
                <w:u w:val="none"/>
                <w:lang w:val="en-US" w:eastAsia="en-US"/>
              </w:rPr>
              <w:tab/>
            </w:r>
            <w:r w:rsidR="00945DFC" w:rsidRPr="00F44BE0">
              <w:rPr>
                <w:rStyle w:val="Hyperlink"/>
                <w:rFonts w:ascii="Aptos Display" w:hAnsi="Aptos Display"/>
                <w:b/>
                <w:bCs/>
                <w:color w:val="000000" w:themeColor="text1"/>
                <w:sz w:val="20"/>
                <w:szCs w:val="20"/>
                <w:u w:val="none"/>
                <w:lang w:val="en-US" w:eastAsia="en-US"/>
              </w:rPr>
              <w:tab/>
            </w:r>
            <w:r w:rsidR="00945DFC" w:rsidRPr="00F44BE0">
              <w:rPr>
                <w:rStyle w:val="Hyperlink"/>
                <w:rFonts w:ascii="Aptos Display" w:hAnsi="Aptos Display"/>
                <w:b/>
                <w:bCs/>
                <w:color w:val="000000" w:themeColor="text1"/>
                <w:sz w:val="20"/>
                <w:szCs w:val="20"/>
                <w:u w:val="none"/>
                <w:lang w:val="en-US" w:eastAsia="en-US"/>
              </w:rPr>
              <w:tab/>
            </w:r>
            <w:r w:rsidR="00945DFC" w:rsidRPr="00F44BE0">
              <w:rPr>
                <w:rStyle w:val="Hyperlink"/>
                <w:rFonts w:ascii="Aptos Display" w:hAnsi="Aptos Display"/>
                <w:b/>
                <w:bCs/>
                <w:color w:val="000000" w:themeColor="text1"/>
                <w:sz w:val="20"/>
                <w:szCs w:val="20"/>
                <w:u w:val="none"/>
                <w:lang w:val="en-US" w:eastAsia="en-US"/>
              </w:rPr>
              <w:tab/>
            </w:r>
            <w:r w:rsidR="00945DFC" w:rsidRPr="00F44BE0">
              <w:rPr>
                <w:rStyle w:val="Hyperlink"/>
                <w:rFonts w:ascii="Aptos Display" w:hAnsi="Aptos Display"/>
                <w:b/>
                <w:bCs/>
                <w:color w:val="000000" w:themeColor="text1"/>
                <w:sz w:val="20"/>
                <w:szCs w:val="20"/>
                <w:u w:val="none"/>
                <w:lang w:val="en-US" w:eastAsia="en-US"/>
              </w:rPr>
              <w:tab/>
            </w:r>
            <w:r w:rsidR="00945DFC" w:rsidRPr="00F44BE0">
              <w:rPr>
                <w:rStyle w:val="Hyperlink"/>
                <w:rFonts w:ascii="Aptos Display" w:hAnsi="Aptos Display"/>
                <w:b/>
                <w:bCs/>
                <w:color w:val="000000" w:themeColor="text1"/>
                <w:sz w:val="20"/>
                <w:szCs w:val="20"/>
                <w:u w:val="none"/>
                <w:lang w:val="en-US" w:eastAsia="en-US"/>
              </w:rPr>
              <w:tab/>
            </w:r>
            <w:r w:rsidR="00945DFC" w:rsidRPr="00F44BE0">
              <w:rPr>
                <w:rStyle w:val="Hyperlink"/>
                <w:rFonts w:ascii="Aptos Display" w:hAnsi="Aptos Display"/>
                <w:b/>
                <w:bCs/>
                <w:color w:val="000000" w:themeColor="text1"/>
                <w:sz w:val="20"/>
                <w:szCs w:val="20"/>
                <w:u w:val="none"/>
                <w:lang w:val="en-US" w:eastAsia="en-US"/>
              </w:rPr>
              <w:tab/>
            </w:r>
            <w:r w:rsidR="00945DFC" w:rsidRPr="00F44BE0">
              <w:rPr>
                <w:rStyle w:val="Hyperlink"/>
                <w:rFonts w:ascii="Aptos Display" w:hAnsi="Aptos Display"/>
                <w:b/>
                <w:bCs/>
                <w:color w:val="000000" w:themeColor="text1"/>
                <w:sz w:val="20"/>
                <w:szCs w:val="20"/>
                <w:u w:val="none"/>
                <w:lang w:val="en-US" w:eastAsia="en-US"/>
              </w:rPr>
              <w:tab/>
            </w:r>
            <w:r w:rsidR="00945DFC" w:rsidRPr="00F44BE0">
              <w:rPr>
                <w:rStyle w:val="Hyperlink"/>
                <w:rFonts w:ascii="Aptos Display" w:hAnsi="Aptos Display"/>
                <w:b/>
                <w:bCs/>
                <w:color w:val="000000" w:themeColor="text1"/>
                <w:sz w:val="20"/>
                <w:szCs w:val="20"/>
                <w:u w:val="none"/>
                <w:lang w:val="en-US" w:eastAsia="en-US"/>
              </w:rPr>
              <w:tab/>
            </w:r>
            <w:r w:rsidR="00744E95" w:rsidRPr="00F44BE0">
              <w:rPr>
                <w:rStyle w:val="Hyperlink"/>
                <w:rFonts w:ascii="Aptos Display" w:hAnsi="Aptos Display"/>
                <w:b/>
                <w:bCs/>
                <w:color w:val="000000" w:themeColor="text1"/>
                <w:sz w:val="20"/>
                <w:szCs w:val="20"/>
                <w:u w:val="none"/>
                <w:lang w:val="en-US" w:eastAsia="en-US"/>
              </w:rPr>
              <w:t>20</w:t>
            </w:r>
          </w:hyperlink>
        </w:p>
        <w:p w14:paraId="3002A6B7" w14:textId="3CF575A5" w:rsidR="003C5E1E" w:rsidRPr="00F44BE0" w:rsidRDefault="00000000" w:rsidP="00762A9B">
          <w:pPr>
            <w:pStyle w:val="ListParagraph"/>
            <w:spacing w:line="276" w:lineRule="auto"/>
            <w:ind w:right="-125"/>
            <w:jc w:val="both"/>
            <w:rPr>
              <w:rFonts w:ascii="Aptos Display" w:hAnsi="Aptos Display"/>
              <w:color w:val="000000" w:themeColor="text1"/>
              <w:sz w:val="20"/>
              <w:szCs w:val="20"/>
              <w:lang w:val="en-US" w:eastAsia="en-US"/>
            </w:rPr>
          </w:pPr>
          <w:hyperlink w:anchor="Overview4" w:history="1">
            <w:r w:rsidR="003C5E1E" w:rsidRPr="00F44BE0">
              <w:rPr>
                <w:rStyle w:val="Hyperlink"/>
                <w:rFonts w:ascii="Aptos Display" w:hAnsi="Aptos Display"/>
                <w:color w:val="000000" w:themeColor="text1"/>
                <w:sz w:val="20"/>
                <w:szCs w:val="20"/>
                <w:u w:val="none"/>
                <w:lang w:val="en-US" w:eastAsia="en-US"/>
              </w:rPr>
              <w:t>Overview</w:t>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744E95" w:rsidRPr="00F44BE0">
              <w:rPr>
                <w:rStyle w:val="Hyperlink"/>
                <w:rFonts w:ascii="Aptos Display" w:hAnsi="Aptos Display"/>
                <w:color w:val="000000" w:themeColor="text1"/>
                <w:sz w:val="20"/>
                <w:szCs w:val="20"/>
                <w:u w:val="none"/>
                <w:lang w:val="en-US" w:eastAsia="en-US"/>
              </w:rPr>
              <w:t>20</w:t>
            </w:r>
          </w:hyperlink>
        </w:p>
        <w:p w14:paraId="75D59C7A" w14:textId="0C709ED2" w:rsidR="003C5E1E" w:rsidRPr="00F44BE0" w:rsidRDefault="00000000" w:rsidP="00762A9B">
          <w:pPr>
            <w:pStyle w:val="ListParagraph"/>
            <w:spacing w:line="276" w:lineRule="auto"/>
            <w:ind w:right="-125"/>
            <w:jc w:val="both"/>
            <w:rPr>
              <w:rFonts w:ascii="Aptos Display" w:hAnsi="Aptos Display"/>
              <w:color w:val="000000" w:themeColor="text1"/>
              <w:sz w:val="20"/>
              <w:szCs w:val="20"/>
              <w:lang w:val="en-US" w:eastAsia="en-US"/>
            </w:rPr>
          </w:pPr>
          <w:hyperlink w:anchor="Communication_local_and_district_groups" w:history="1">
            <w:r w:rsidR="003C5E1E" w:rsidRPr="00F44BE0">
              <w:rPr>
                <w:rStyle w:val="Hyperlink"/>
                <w:rFonts w:ascii="Aptos Display" w:hAnsi="Aptos Display"/>
                <w:color w:val="000000" w:themeColor="text1"/>
                <w:sz w:val="20"/>
                <w:szCs w:val="20"/>
                <w:u w:val="none"/>
                <w:lang w:val="en-US" w:eastAsia="en-US"/>
              </w:rPr>
              <w:t>Communication by local and district groups</w:t>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774287" w:rsidRPr="00F44BE0">
              <w:rPr>
                <w:rStyle w:val="Hyperlink"/>
                <w:rFonts w:ascii="Aptos Display" w:hAnsi="Aptos Display"/>
                <w:color w:val="000000" w:themeColor="text1"/>
                <w:sz w:val="20"/>
                <w:szCs w:val="20"/>
                <w:u w:val="none"/>
                <w:lang w:val="en-US" w:eastAsia="en-US"/>
              </w:rPr>
              <w:t>20</w:t>
            </w:r>
          </w:hyperlink>
        </w:p>
        <w:p w14:paraId="4983BA25" w14:textId="456C5A51" w:rsidR="003C5E1E" w:rsidRPr="00F44BE0" w:rsidRDefault="00000000" w:rsidP="00762A9B">
          <w:pPr>
            <w:pStyle w:val="ListParagraph"/>
            <w:spacing w:line="276" w:lineRule="auto"/>
            <w:ind w:right="-125"/>
            <w:jc w:val="both"/>
            <w:rPr>
              <w:rFonts w:ascii="Aptos Display" w:hAnsi="Aptos Display"/>
              <w:color w:val="000000" w:themeColor="text1"/>
              <w:sz w:val="20"/>
              <w:szCs w:val="20"/>
              <w:lang w:val="en-US" w:eastAsia="en-US"/>
            </w:rPr>
          </w:pPr>
          <w:hyperlink w:anchor="Communication_by_the_state" w:history="1">
            <w:r w:rsidR="003C5E1E" w:rsidRPr="00F44BE0">
              <w:rPr>
                <w:rStyle w:val="Hyperlink"/>
                <w:rFonts w:ascii="Aptos Display" w:hAnsi="Aptos Display"/>
                <w:color w:val="000000" w:themeColor="text1"/>
                <w:sz w:val="20"/>
                <w:szCs w:val="20"/>
                <w:u w:val="none"/>
                <w:lang w:val="en-US" w:eastAsia="en-US"/>
              </w:rPr>
              <w:t xml:space="preserve">Communication by </w:t>
            </w:r>
            <w:r w:rsidR="00774287" w:rsidRPr="00F44BE0">
              <w:rPr>
                <w:rStyle w:val="Hyperlink"/>
                <w:rFonts w:ascii="Aptos Display" w:hAnsi="Aptos Display"/>
                <w:color w:val="000000" w:themeColor="text1"/>
                <w:sz w:val="20"/>
                <w:szCs w:val="20"/>
                <w:u w:val="none"/>
                <w:lang w:val="en-US" w:eastAsia="en-US"/>
              </w:rPr>
              <w:t xml:space="preserve">the </w:t>
            </w:r>
            <w:r w:rsidR="003C5E1E" w:rsidRPr="00F44BE0">
              <w:rPr>
                <w:rStyle w:val="Hyperlink"/>
                <w:rFonts w:ascii="Aptos Display" w:hAnsi="Aptos Display"/>
                <w:color w:val="000000" w:themeColor="text1"/>
                <w:sz w:val="20"/>
                <w:szCs w:val="20"/>
                <w:u w:val="none"/>
                <w:lang w:val="en-US" w:eastAsia="en-US"/>
              </w:rPr>
              <w:t>state</w:t>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774287" w:rsidRPr="00F44BE0">
              <w:rPr>
                <w:rStyle w:val="Hyperlink"/>
                <w:rFonts w:ascii="Aptos Display" w:hAnsi="Aptos Display"/>
                <w:color w:val="000000" w:themeColor="text1"/>
                <w:sz w:val="20"/>
                <w:szCs w:val="20"/>
                <w:u w:val="none"/>
                <w:lang w:val="en-US" w:eastAsia="en-US"/>
              </w:rPr>
              <w:t>20</w:t>
            </w:r>
          </w:hyperlink>
        </w:p>
        <w:p w14:paraId="52B5776C" w14:textId="1A8101F0" w:rsidR="003E1F22" w:rsidRPr="00F44BE0" w:rsidRDefault="00000000" w:rsidP="00762A9B">
          <w:pPr>
            <w:pStyle w:val="ListParagraph"/>
            <w:spacing w:line="276" w:lineRule="auto"/>
            <w:ind w:right="-125"/>
            <w:jc w:val="both"/>
            <w:rPr>
              <w:rFonts w:ascii="Aptos Display" w:hAnsi="Aptos Display"/>
              <w:color w:val="000000" w:themeColor="text1"/>
              <w:sz w:val="20"/>
              <w:szCs w:val="20"/>
              <w:lang w:val="en-US" w:eastAsia="en-US"/>
            </w:rPr>
          </w:pPr>
          <w:hyperlink w:anchor="Media" w:history="1">
            <w:r w:rsidR="003E1F22" w:rsidRPr="00F44BE0">
              <w:rPr>
                <w:rStyle w:val="Hyperlink"/>
                <w:rFonts w:ascii="Aptos Display" w:hAnsi="Aptos Display"/>
                <w:color w:val="000000" w:themeColor="text1"/>
                <w:sz w:val="20"/>
                <w:szCs w:val="20"/>
                <w:u w:val="none"/>
                <w:lang w:val="en-US" w:eastAsia="en-US"/>
              </w:rPr>
              <w:t>Media</w:t>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774287" w:rsidRPr="00F44BE0">
              <w:rPr>
                <w:rStyle w:val="Hyperlink"/>
                <w:rFonts w:ascii="Aptos Display" w:hAnsi="Aptos Display"/>
                <w:color w:val="000000" w:themeColor="text1"/>
                <w:sz w:val="20"/>
                <w:szCs w:val="20"/>
                <w:u w:val="none"/>
                <w:lang w:val="en-US" w:eastAsia="en-US"/>
              </w:rPr>
              <w:t>20</w:t>
            </w:r>
          </w:hyperlink>
        </w:p>
        <w:p w14:paraId="3EE5D3B9" w14:textId="1FC3A79D" w:rsidR="004E758D" w:rsidRPr="00F44BE0" w:rsidRDefault="00000000" w:rsidP="00762A9B">
          <w:pPr>
            <w:pStyle w:val="ListParagraph"/>
            <w:spacing w:line="276" w:lineRule="auto"/>
            <w:ind w:right="-125"/>
            <w:jc w:val="both"/>
            <w:rPr>
              <w:rFonts w:ascii="Aptos Display" w:hAnsi="Aptos Display"/>
              <w:color w:val="000000" w:themeColor="text1"/>
              <w:sz w:val="20"/>
              <w:szCs w:val="20"/>
              <w:lang w:val="en-US" w:eastAsia="en-US"/>
            </w:rPr>
          </w:pPr>
          <w:hyperlink w:anchor="Social_media" w:history="1">
            <w:r w:rsidR="004E758D" w:rsidRPr="00F44BE0">
              <w:rPr>
                <w:rStyle w:val="Hyperlink"/>
                <w:rFonts w:ascii="Aptos Display" w:hAnsi="Aptos Display"/>
                <w:color w:val="000000" w:themeColor="text1"/>
                <w:sz w:val="20"/>
                <w:szCs w:val="20"/>
                <w:u w:val="none"/>
                <w:lang w:val="en-US" w:eastAsia="en-US"/>
              </w:rPr>
              <w:t>Social media</w:t>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83605F" w:rsidRPr="00F44BE0">
              <w:rPr>
                <w:rStyle w:val="Hyperlink"/>
                <w:rFonts w:ascii="Aptos Display" w:hAnsi="Aptos Display"/>
                <w:color w:val="000000" w:themeColor="text1"/>
                <w:sz w:val="20"/>
                <w:szCs w:val="20"/>
                <w:u w:val="none"/>
                <w:lang w:val="en-US" w:eastAsia="en-US"/>
              </w:rPr>
              <w:t>20</w:t>
            </w:r>
          </w:hyperlink>
        </w:p>
        <w:p w14:paraId="368BDCA9" w14:textId="1EA7DFEE" w:rsidR="003E1F22" w:rsidRPr="00F44BE0" w:rsidRDefault="00000000" w:rsidP="00762A9B">
          <w:pPr>
            <w:pStyle w:val="ListParagraph"/>
            <w:spacing w:line="276" w:lineRule="auto"/>
            <w:ind w:right="-125"/>
            <w:jc w:val="both"/>
            <w:rPr>
              <w:rFonts w:ascii="Aptos Display" w:hAnsi="Aptos Display"/>
              <w:color w:val="000000" w:themeColor="text1"/>
              <w:sz w:val="20"/>
              <w:szCs w:val="20"/>
              <w:lang w:val="en-US" w:eastAsia="en-US"/>
            </w:rPr>
          </w:pPr>
          <w:hyperlink w:anchor="Disinformation_misinformation" w:history="1">
            <w:r w:rsidR="003E1F22" w:rsidRPr="00F44BE0">
              <w:rPr>
                <w:rStyle w:val="Hyperlink"/>
                <w:rFonts w:ascii="Aptos Display" w:hAnsi="Aptos Display"/>
                <w:color w:val="000000" w:themeColor="text1"/>
                <w:sz w:val="20"/>
                <w:szCs w:val="20"/>
                <w:u w:val="none"/>
                <w:lang w:val="en-US" w:eastAsia="en-US"/>
              </w:rPr>
              <w:t>Disinformation and misinformation</w:t>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945DFC" w:rsidRPr="00F44BE0">
              <w:rPr>
                <w:rStyle w:val="Hyperlink"/>
                <w:rFonts w:ascii="Aptos Display" w:hAnsi="Aptos Display"/>
                <w:color w:val="000000" w:themeColor="text1"/>
                <w:sz w:val="20"/>
                <w:szCs w:val="20"/>
                <w:u w:val="none"/>
                <w:lang w:val="en-US" w:eastAsia="en-US"/>
              </w:rPr>
              <w:tab/>
            </w:r>
            <w:r w:rsidR="00F44BE0">
              <w:rPr>
                <w:rStyle w:val="Hyperlink"/>
                <w:rFonts w:ascii="Aptos Display" w:hAnsi="Aptos Display"/>
                <w:color w:val="000000" w:themeColor="text1"/>
                <w:sz w:val="20"/>
                <w:szCs w:val="20"/>
                <w:u w:val="none"/>
                <w:lang w:val="en-US" w:eastAsia="en-US"/>
              </w:rPr>
              <w:tab/>
            </w:r>
            <w:r w:rsidR="0083605F" w:rsidRPr="00F44BE0">
              <w:rPr>
                <w:rStyle w:val="Hyperlink"/>
                <w:rFonts w:ascii="Aptos Display" w:hAnsi="Aptos Display"/>
                <w:color w:val="000000" w:themeColor="text1"/>
                <w:sz w:val="20"/>
                <w:szCs w:val="20"/>
                <w:u w:val="none"/>
                <w:lang w:val="en-US" w:eastAsia="en-US"/>
              </w:rPr>
              <w:t>21</w:t>
            </w:r>
          </w:hyperlink>
        </w:p>
        <w:p w14:paraId="62C70FB1" w14:textId="561C81AE" w:rsidR="003E1F22" w:rsidRPr="00F44BE0" w:rsidRDefault="00000000" w:rsidP="00762A9B">
          <w:pPr>
            <w:pStyle w:val="ListParagraph"/>
            <w:spacing w:line="276" w:lineRule="auto"/>
            <w:ind w:right="-125"/>
            <w:jc w:val="both"/>
            <w:rPr>
              <w:rFonts w:ascii="Aptos Display" w:hAnsi="Aptos Display"/>
              <w:color w:val="000000" w:themeColor="text1"/>
              <w:sz w:val="20"/>
              <w:szCs w:val="20"/>
              <w:lang w:val="en-US" w:eastAsia="en-US"/>
            </w:rPr>
          </w:pPr>
          <w:hyperlink w:anchor="Warnings" w:history="1">
            <w:r w:rsidR="003E1F22" w:rsidRPr="00F44BE0">
              <w:rPr>
                <w:rStyle w:val="Hyperlink"/>
                <w:rFonts w:ascii="Aptos Display" w:hAnsi="Aptos Display"/>
                <w:color w:val="000000" w:themeColor="text1"/>
                <w:sz w:val="20"/>
                <w:szCs w:val="20"/>
                <w:u w:val="none"/>
                <w:lang w:val="en-US" w:eastAsia="en-US"/>
              </w:rPr>
              <w:t>Warnings</w:t>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83605F" w:rsidRPr="00F44BE0">
              <w:rPr>
                <w:rStyle w:val="Hyperlink"/>
                <w:rFonts w:ascii="Aptos Display" w:hAnsi="Aptos Display"/>
                <w:color w:val="000000" w:themeColor="text1"/>
                <w:sz w:val="20"/>
                <w:szCs w:val="20"/>
                <w:u w:val="none"/>
                <w:lang w:val="en-US" w:eastAsia="en-US"/>
              </w:rPr>
              <w:t>21</w:t>
            </w:r>
          </w:hyperlink>
        </w:p>
        <w:p w14:paraId="57EDCDE7" w14:textId="77777777" w:rsidR="008C6ED4" w:rsidRPr="00F44BE0" w:rsidRDefault="008C6ED4" w:rsidP="00762A9B">
          <w:pPr>
            <w:pStyle w:val="ListParagraph"/>
            <w:spacing w:line="240" w:lineRule="auto"/>
            <w:ind w:right="-125"/>
            <w:jc w:val="both"/>
            <w:rPr>
              <w:rFonts w:ascii="Aptos Display" w:hAnsi="Aptos Display"/>
              <w:sz w:val="20"/>
              <w:szCs w:val="20"/>
              <w:lang w:val="en-US" w:eastAsia="en-US"/>
            </w:rPr>
          </w:pPr>
        </w:p>
        <w:p w14:paraId="6A43E11E" w14:textId="55A1A348" w:rsidR="003E1F22" w:rsidRPr="00F44BE0" w:rsidRDefault="00000000" w:rsidP="00C214F9">
          <w:pPr>
            <w:pStyle w:val="ListParagraph"/>
            <w:numPr>
              <w:ilvl w:val="0"/>
              <w:numId w:val="17"/>
            </w:numPr>
            <w:spacing w:line="276" w:lineRule="auto"/>
            <w:ind w:right="-125"/>
            <w:jc w:val="both"/>
            <w:rPr>
              <w:rFonts w:ascii="Aptos Display" w:hAnsi="Aptos Display"/>
              <w:b/>
              <w:bCs/>
              <w:color w:val="000000" w:themeColor="text1"/>
              <w:sz w:val="20"/>
              <w:szCs w:val="20"/>
              <w:lang w:val="en-US" w:eastAsia="en-US"/>
            </w:rPr>
          </w:pPr>
          <w:hyperlink w:anchor="Resilience" w:history="1">
            <w:r w:rsidR="00787B5A" w:rsidRPr="00F44BE0">
              <w:rPr>
                <w:rStyle w:val="Hyperlink"/>
                <w:rFonts w:ascii="Aptos Display" w:hAnsi="Aptos Display"/>
                <w:b/>
                <w:bCs/>
                <w:color w:val="000000" w:themeColor="text1"/>
                <w:sz w:val="20"/>
                <w:szCs w:val="20"/>
                <w:u w:val="none"/>
                <w:lang w:val="en-US" w:eastAsia="en-US"/>
              </w:rPr>
              <w:t>Resilience</w:t>
            </w:r>
            <w:r w:rsidR="00AF0B50" w:rsidRPr="00F44BE0">
              <w:rPr>
                <w:rStyle w:val="Hyperlink"/>
                <w:rFonts w:ascii="Aptos Display" w:hAnsi="Aptos Display"/>
                <w:b/>
                <w:bCs/>
                <w:color w:val="000000" w:themeColor="text1"/>
                <w:sz w:val="20"/>
                <w:szCs w:val="20"/>
                <w:u w:val="none"/>
                <w:lang w:val="en-US" w:eastAsia="en-US"/>
              </w:rPr>
              <w:tab/>
            </w:r>
            <w:r w:rsidR="00AF0B50" w:rsidRPr="00F44BE0">
              <w:rPr>
                <w:rStyle w:val="Hyperlink"/>
                <w:rFonts w:ascii="Aptos Display" w:hAnsi="Aptos Display"/>
                <w:b/>
                <w:bCs/>
                <w:color w:val="000000" w:themeColor="text1"/>
                <w:sz w:val="20"/>
                <w:szCs w:val="20"/>
                <w:u w:val="none"/>
                <w:lang w:val="en-US" w:eastAsia="en-US"/>
              </w:rPr>
              <w:tab/>
            </w:r>
            <w:r w:rsidR="00AF0B50" w:rsidRPr="00F44BE0">
              <w:rPr>
                <w:rStyle w:val="Hyperlink"/>
                <w:rFonts w:ascii="Aptos Display" w:hAnsi="Aptos Display"/>
                <w:b/>
                <w:bCs/>
                <w:color w:val="000000" w:themeColor="text1"/>
                <w:sz w:val="20"/>
                <w:szCs w:val="20"/>
                <w:u w:val="none"/>
                <w:lang w:val="en-US" w:eastAsia="en-US"/>
              </w:rPr>
              <w:tab/>
            </w:r>
            <w:r w:rsidR="00AF0B50" w:rsidRPr="00F44BE0">
              <w:rPr>
                <w:rStyle w:val="Hyperlink"/>
                <w:rFonts w:ascii="Aptos Display" w:hAnsi="Aptos Display"/>
                <w:b/>
                <w:bCs/>
                <w:color w:val="000000" w:themeColor="text1"/>
                <w:sz w:val="20"/>
                <w:szCs w:val="20"/>
                <w:u w:val="none"/>
                <w:lang w:val="en-US" w:eastAsia="en-US"/>
              </w:rPr>
              <w:tab/>
            </w:r>
            <w:r w:rsidR="00AF0B50" w:rsidRPr="00F44BE0">
              <w:rPr>
                <w:rStyle w:val="Hyperlink"/>
                <w:rFonts w:ascii="Aptos Display" w:hAnsi="Aptos Display"/>
                <w:b/>
                <w:bCs/>
                <w:color w:val="000000" w:themeColor="text1"/>
                <w:sz w:val="20"/>
                <w:szCs w:val="20"/>
                <w:u w:val="none"/>
                <w:lang w:val="en-US" w:eastAsia="en-US"/>
              </w:rPr>
              <w:tab/>
            </w:r>
            <w:r w:rsidR="00AF0B50" w:rsidRPr="00F44BE0">
              <w:rPr>
                <w:rStyle w:val="Hyperlink"/>
                <w:rFonts w:ascii="Aptos Display" w:hAnsi="Aptos Display"/>
                <w:b/>
                <w:bCs/>
                <w:color w:val="000000" w:themeColor="text1"/>
                <w:sz w:val="20"/>
                <w:szCs w:val="20"/>
                <w:u w:val="none"/>
                <w:lang w:val="en-US" w:eastAsia="en-US"/>
              </w:rPr>
              <w:tab/>
            </w:r>
            <w:r w:rsidR="00AF0B50" w:rsidRPr="00F44BE0">
              <w:rPr>
                <w:rStyle w:val="Hyperlink"/>
                <w:rFonts w:ascii="Aptos Display" w:hAnsi="Aptos Display"/>
                <w:b/>
                <w:bCs/>
                <w:color w:val="000000" w:themeColor="text1"/>
                <w:sz w:val="20"/>
                <w:szCs w:val="20"/>
                <w:u w:val="none"/>
                <w:lang w:val="en-US" w:eastAsia="en-US"/>
              </w:rPr>
              <w:tab/>
            </w:r>
            <w:r w:rsidR="00AF0B50" w:rsidRPr="00F44BE0">
              <w:rPr>
                <w:rStyle w:val="Hyperlink"/>
                <w:rFonts w:ascii="Aptos Display" w:hAnsi="Aptos Display"/>
                <w:b/>
                <w:bCs/>
                <w:color w:val="000000" w:themeColor="text1"/>
                <w:sz w:val="20"/>
                <w:szCs w:val="20"/>
                <w:u w:val="none"/>
                <w:lang w:val="en-US" w:eastAsia="en-US"/>
              </w:rPr>
              <w:tab/>
            </w:r>
            <w:r w:rsidR="00AF0B50" w:rsidRPr="00F44BE0">
              <w:rPr>
                <w:rStyle w:val="Hyperlink"/>
                <w:rFonts w:ascii="Aptos Display" w:hAnsi="Aptos Display"/>
                <w:b/>
                <w:bCs/>
                <w:color w:val="000000" w:themeColor="text1"/>
                <w:sz w:val="20"/>
                <w:szCs w:val="20"/>
                <w:u w:val="none"/>
                <w:lang w:val="en-US" w:eastAsia="en-US"/>
              </w:rPr>
              <w:tab/>
            </w:r>
            <w:r w:rsidR="00AF0B50" w:rsidRPr="00F44BE0">
              <w:rPr>
                <w:rStyle w:val="Hyperlink"/>
                <w:rFonts w:ascii="Aptos Display" w:hAnsi="Aptos Display"/>
                <w:b/>
                <w:bCs/>
                <w:color w:val="000000" w:themeColor="text1"/>
                <w:sz w:val="20"/>
                <w:szCs w:val="20"/>
                <w:u w:val="none"/>
                <w:lang w:val="en-US" w:eastAsia="en-US"/>
              </w:rPr>
              <w:tab/>
            </w:r>
            <w:r w:rsidR="00AF0B50" w:rsidRPr="00F44BE0">
              <w:rPr>
                <w:rStyle w:val="Hyperlink"/>
                <w:rFonts w:ascii="Aptos Display" w:hAnsi="Aptos Display"/>
                <w:b/>
                <w:bCs/>
                <w:color w:val="000000" w:themeColor="text1"/>
                <w:sz w:val="20"/>
                <w:szCs w:val="20"/>
                <w:u w:val="none"/>
                <w:lang w:val="en-US" w:eastAsia="en-US"/>
              </w:rPr>
              <w:tab/>
            </w:r>
            <w:r w:rsidR="00044536" w:rsidRPr="00F44BE0">
              <w:rPr>
                <w:rStyle w:val="Hyperlink"/>
                <w:rFonts w:ascii="Aptos Display" w:hAnsi="Aptos Display"/>
                <w:b/>
                <w:bCs/>
                <w:color w:val="000000" w:themeColor="text1"/>
                <w:sz w:val="20"/>
                <w:szCs w:val="20"/>
                <w:u w:val="none"/>
                <w:lang w:val="en-US" w:eastAsia="en-US"/>
              </w:rPr>
              <w:t>23</w:t>
            </w:r>
          </w:hyperlink>
        </w:p>
        <w:p w14:paraId="3ADC61E2" w14:textId="31E48554" w:rsidR="00787B5A" w:rsidRPr="00F44BE0" w:rsidRDefault="00000000" w:rsidP="00762A9B">
          <w:pPr>
            <w:pStyle w:val="ListParagraph"/>
            <w:spacing w:line="276" w:lineRule="auto"/>
            <w:ind w:right="-125"/>
            <w:jc w:val="both"/>
            <w:rPr>
              <w:rFonts w:ascii="Aptos Display" w:hAnsi="Aptos Display"/>
              <w:color w:val="000000" w:themeColor="text1"/>
              <w:sz w:val="20"/>
              <w:szCs w:val="20"/>
              <w:lang w:val="en-US" w:eastAsia="en-US"/>
            </w:rPr>
          </w:pPr>
          <w:hyperlink w:anchor="Overview5" w:history="1">
            <w:r w:rsidR="00787B5A" w:rsidRPr="00F44BE0">
              <w:rPr>
                <w:rStyle w:val="Hyperlink"/>
                <w:rFonts w:ascii="Aptos Display" w:hAnsi="Aptos Display"/>
                <w:color w:val="000000" w:themeColor="text1"/>
                <w:sz w:val="20"/>
                <w:szCs w:val="20"/>
                <w:u w:val="none"/>
                <w:lang w:val="en-US" w:eastAsia="en-US"/>
              </w:rPr>
              <w:t>Overview</w:t>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517702" w:rsidRPr="00F44BE0">
              <w:rPr>
                <w:rStyle w:val="Hyperlink"/>
                <w:rFonts w:ascii="Aptos Display" w:hAnsi="Aptos Display"/>
                <w:color w:val="000000" w:themeColor="text1"/>
                <w:sz w:val="20"/>
                <w:szCs w:val="20"/>
                <w:u w:val="none"/>
                <w:lang w:val="en-US" w:eastAsia="en-US"/>
              </w:rPr>
              <w:t>23</w:t>
            </w:r>
          </w:hyperlink>
        </w:p>
        <w:p w14:paraId="1CB55B14" w14:textId="0FBBA797" w:rsidR="00787B5A" w:rsidRPr="00F44BE0" w:rsidRDefault="00000000" w:rsidP="00762A9B">
          <w:pPr>
            <w:pStyle w:val="ListParagraph"/>
            <w:spacing w:line="276" w:lineRule="auto"/>
            <w:ind w:right="-125"/>
            <w:jc w:val="both"/>
            <w:rPr>
              <w:rFonts w:ascii="Aptos Display" w:hAnsi="Aptos Display"/>
              <w:color w:val="000000" w:themeColor="text1"/>
              <w:sz w:val="20"/>
              <w:szCs w:val="20"/>
              <w:lang w:val="en-US" w:eastAsia="en-US"/>
            </w:rPr>
          </w:pPr>
          <w:hyperlink w:anchor="What_is_disaster_resilience" w:history="1">
            <w:r w:rsidR="00787B5A" w:rsidRPr="00F44BE0">
              <w:rPr>
                <w:rStyle w:val="Hyperlink"/>
                <w:rFonts w:ascii="Aptos Display" w:hAnsi="Aptos Display"/>
                <w:color w:val="000000" w:themeColor="text1"/>
                <w:sz w:val="20"/>
                <w:szCs w:val="20"/>
                <w:u w:val="none"/>
                <w:lang w:val="en-US" w:eastAsia="en-US"/>
              </w:rPr>
              <w:t>What is disaster resilience?</w:t>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FE33DB" w:rsidRPr="00F44BE0">
              <w:rPr>
                <w:rStyle w:val="Hyperlink"/>
                <w:rFonts w:ascii="Aptos Display" w:hAnsi="Aptos Display"/>
                <w:color w:val="000000" w:themeColor="text1"/>
                <w:sz w:val="20"/>
                <w:szCs w:val="20"/>
                <w:u w:val="none"/>
                <w:lang w:val="en-US" w:eastAsia="en-US"/>
              </w:rPr>
              <w:t>23</w:t>
            </w:r>
          </w:hyperlink>
        </w:p>
        <w:p w14:paraId="4B7D612D" w14:textId="59ADE1D9" w:rsidR="00787B5A" w:rsidRPr="00F44BE0" w:rsidRDefault="00000000" w:rsidP="00762A9B">
          <w:pPr>
            <w:pStyle w:val="ListParagraph"/>
            <w:spacing w:line="276" w:lineRule="auto"/>
            <w:ind w:right="-125"/>
            <w:jc w:val="both"/>
            <w:rPr>
              <w:rFonts w:ascii="Aptos Display" w:hAnsi="Aptos Display"/>
              <w:color w:val="000000" w:themeColor="text1"/>
              <w:sz w:val="20"/>
              <w:szCs w:val="20"/>
              <w:lang w:val="en-US" w:eastAsia="en-US"/>
            </w:rPr>
          </w:pPr>
          <w:hyperlink w:anchor="Queensland_reconstruction_authority" w:history="1">
            <w:r w:rsidR="00787B5A" w:rsidRPr="00F44BE0">
              <w:rPr>
                <w:rStyle w:val="Hyperlink"/>
                <w:rFonts w:ascii="Aptos Display" w:hAnsi="Aptos Display"/>
                <w:color w:val="000000" w:themeColor="text1"/>
                <w:sz w:val="20"/>
                <w:szCs w:val="20"/>
                <w:u w:val="none"/>
                <w:lang w:val="en-US" w:eastAsia="en-US"/>
              </w:rPr>
              <w:t>Queensland Reconstruction Authority</w:t>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FE33DB" w:rsidRPr="00F44BE0">
              <w:rPr>
                <w:rStyle w:val="Hyperlink"/>
                <w:rFonts w:ascii="Aptos Display" w:hAnsi="Aptos Display"/>
                <w:color w:val="000000" w:themeColor="text1"/>
                <w:sz w:val="20"/>
                <w:szCs w:val="20"/>
                <w:u w:val="none"/>
                <w:lang w:val="en-US" w:eastAsia="en-US"/>
              </w:rPr>
              <w:t>23</w:t>
            </w:r>
          </w:hyperlink>
        </w:p>
        <w:p w14:paraId="1025A4BD" w14:textId="5D4F08B4" w:rsidR="00787B5A" w:rsidRPr="00F44BE0" w:rsidRDefault="00000000" w:rsidP="00762A9B">
          <w:pPr>
            <w:pStyle w:val="ListParagraph"/>
            <w:spacing w:line="276" w:lineRule="auto"/>
            <w:ind w:right="-125"/>
            <w:jc w:val="both"/>
            <w:rPr>
              <w:rFonts w:ascii="Aptos Display" w:hAnsi="Aptos Display"/>
              <w:color w:val="000000" w:themeColor="text1"/>
              <w:sz w:val="20"/>
              <w:szCs w:val="20"/>
              <w:lang w:val="en-US" w:eastAsia="en-US"/>
            </w:rPr>
          </w:pPr>
          <w:hyperlink w:anchor="Strengthening_line_of_resilience" w:history="1">
            <w:r w:rsidR="00787B5A" w:rsidRPr="00F44BE0">
              <w:rPr>
                <w:rStyle w:val="Hyperlink"/>
                <w:rFonts w:ascii="Aptos Display" w:hAnsi="Aptos Display"/>
                <w:color w:val="000000" w:themeColor="text1"/>
                <w:sz w:val="20"/>
                <w:szCs w:val="20"/>
                <w:u w:val="none"/>
                <w:lang w:val="en-US" w:eastAsia="en-US"/>
              </w:rPr>
              <w:t>Strengthening lines of resilience</w:t>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FE33DB" w:rsidRPr="00F44BE0">
              <w:rPr>
                <w:rStyle w:val="Hyperlink"/>
                <w:rFonts w:ascii="Aptos Display" w:hAnsi="Aptos Display"/>
                <w:color w:val="000000" w:themeColor="text1"/>
                <w:sz w:val="20"/>
                <w:szCs w:val="20"/>
                <w:u w:val="none"/>
                <w:lang w:val="en-US" w:eastAsia="en-US"/>
              </w:rPr>
              <w:t>23</w:t>
            </w:r>
          </w:hyperlink>
        </w:p>
        <w:p w14:paraId="113221D5" w14:textId="294680A2" w:rsidR="00787B5A" w:rsidRPr="00F44BE0" w:rsidRDefault="00000000" w:rsidP="00762A9B">
          <w:pPr>
            <w:pStyle w:val="ListParagraph"/>
            <w:spacing w:line="276" w:lineRule="auto"/>
            <w:ind w:right="-125"/>
            <w:jc w:val="both"/>
            <w:rPr>
              <w:rFonts w:ascii="Aptos Display" w:hAnsi="Aptos Display"/>
              <w:color w:val="000000" w:themeColor="text1"/>
              <w:sz w:val="20"/>
              <w:szCs w:val="20"/>
              <w:lang w:val="en-US" w:eastAsia="en-US"/>
            </w:rPr>
          </w:pPr>
          <w:hyperlink w:anchor="Community_led_approach" w:history="1">
            <w:r w:rsidR="00787B5A" w:rsidRPr="00F44BE0">
              <w:rPr>
                <w:rStyle w:val="Hyperlink"/>
                <w:rFonts w:ascii="Aptos Display" w:hAnsi="Aptos Display"/>
                <w:color w:val="000000" w:themeColor="text1"/>
                <w:sz w:val="20"/>
                <w:szCs w:val="20"/>
                <w:u w:val="none"/>
                <w:lang w:val="en-US" w:eastAsia="en-US"/>
              </w:rPr>
              <w:t>Community led approach</w:t>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AF0B50" w:rsidRPr="00F44BE0">
              <w:rPr>
                <w:rStyle w:val="Hyperlink"/>
                <w:rFonts w:ascii="Aptos Display" w:hAnsi="Aptos Display"/>
                <w:color w:val="000000" w:themeColor="text1"/>
                <w:sz w:val="20"/>
                <w:szCs w:val="20"/>
                <w:u w:val="none"/>
                <w:lang w:val="en-US" w:eastAsia="en-US"/>
              </w:rPr>
              <w:tab/>
            </w:r>
            <w:r w:rsidR="00F44BE0">
              <w:rPr>
                <w:rStyle w:val="Hyperlink"/>
                <w:rFonts w:ascii="Aptos Display" w:hAnsi="Aptos Display"/>
                <w:color w:val="000000" w:themeColor="text1"/>
                <w:sz w:val="20"/>
                <w:szCs w:val="20"/>
                <w:u w:val="none"/>
                <w:lang w:val="en-US" w:eastAsia="en-US"/>
              </w:rPr>
              <w:tab/>
            </w:r>
            <w:r w:rsidR="00FE33DB" w:rsidRPr="00F44BE0">
              <w:rPr>
                <w:rStyle w:val="Hyperlink"/>
                <w:rFonts w:ascii="Aptos Display" w:hAnsi="Aptos Display"/>
                <w:color w:val="000000" w:themeColor="text1"/>
                <w:sz w:val="20"/>
                <w:szCs w:val="20"/>
                <w:u w:val="none"/>
                <w:lang w:val="en-US" w:eastAsia="en-US"/>
              </w:rPr>
              <w:t>23</w:t>
            </w:r>
          </w:hyperlink>
        </w:p>
        <w:p w14:paraId="210479D0" w14:textId="77777777" w:rsidR="00F446C8" w:rsidRDefault="00F446C8" w:rsidP="00762A9B">
          <w:pPr>
            <w:pStyle w:val="ListParagraph"/>
            <w:spacing w:line="276" w:lineRule="auto"/>
            <w:ind w:right="-125"/>
            <w:jc w:val="both"/>
            <w:rPr>
              <w:color w:val="000000" w:themeColor="text1"/>
              <w:lang w:val="en-US" w:eastAsia="en-US"/>
            </w:rPr>
          </w:pPr>
        </w:p>
        <w:p w14:paraId="12A2C5C2" w14:textId="23474A73" w:rsidR="00787B5A" w:rsidRPr="00BF1B03" w:rsidRDefault="00000000" w:rsidP="00C214F9">
          <w:pPr>
            <w:pStyle w:val="ListParagraph"/>
            <w:numPr>
              <w:ilvl w:val="0"/>
              <w:numId w:val="17"/>
            </w:numPr>
            <w:spacing w:after="0" w:line="276" w:lineRule="auto"/>
            <w:ind w:right="-125"/>
            <w:jc w:val="both"/>
            <w:rPr>
              <w:rFonts w:ascii="Aptos Display" w:hAnsi="Aptos Display"/>
              <w:b/>
              <w:bCs/>
              <w:color w:val="000000" w:themeColor="text1"/>
              <w:lang w:val="en-US" w:eastAsia="en-US"/>
            </w:rPr>
          </w:pPr>
          <w:hyperlink w:anchor="Prevention" w:history="1">
            <w:r w:rsidR="007F49A9" w:rsidRPr="00BF1B03">
              <w:rPr>
                <w:rStyle w:val="Hyperlink"/>
                <w:rFonts w:ascii="Aptos Display" w:hAnsi="Aptos Display"/>
                <w:b/>
                <w:bCs/>
                <w:color w:val="000000" w:themeColor="text1"/>
                <w:u w:val="none"/>
                <w:lang w:val="en-US" w:eastAsia="en-US"/>
              </w:rPr>
              <w:t>Prevention</w:t>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F446C8" w:rsidRPr="00BF1B03">
              <w:rPr>
                <w:rStyle w:val="Hyperlink"/>
                <w:rFonts w:ascii="Aptos Display" w:hAnsi="Aptos Display"/>
                <w:b/>
                <w:bCs/>
                <w:color w:val="000000" w:themeColor="text1"/>
                <w:u w:val="none"/>
                <w:lang w:val="en-US" w:eastAsia="en-US"/>
              </w:rPr>
              <w:t>24</w:t>
            </w:r>
          </w:hyperlink>
        </w:p>
        <w:p w14:paraId="61C22B7F" w14:textId="638ADF15" w:rsidR="00AC4243" w:rsidRPr="00BF1B03" w:rsidRDefault="00000000" w:rsidP="00762A9B">
          <w:pPr>
            <w:spacing w:after="0" w:line="276" w:lineRule="auto"/>
            <w:ind w:left="720" w:right="-125"/>
            <w:jc w:val="both"/>
            <w:rPr>
              <w:rFonts w:ascii="Aptos Display" w:hAnsi="Aptos Display"/>
              <w:color w:val="000000" w:themeColor="text1"/>
              <w:lang w:val="en-US" w:eastAsia="en-US"/>
            </w:rPr>
          </w:pPr>
          <w:hyperlink w:anchor="Overview6" w:history="1">
            <w:r w:rsidR="00AC4243" w:rsidRPr="00BF1B03">
              <w:rPr>
                <w:rStyle w:val="Hyperlink"/>
                <w:rFonts w:ascii="Aptos Display" w:hAnsi="Aptos Display"/>
                <w:color w:val="000000" w:themeColor="text1"/>
                <w:u w:val="none"/>
                <w:lang w:val="en-US" w:eastAsia="en-US"/>
              </w:rPr>
              <w:t>Overview</w:t>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6049F0" w:rsidRPr="00BF1B03">
              <w:rPr>
                <w:rStyle w:val="Hyperlink"/>
                <w:rFonts w:ascii="Aptos Display" w:hAnsi="Aptos Display"/>
                <w:color w:val="000000" w:themeColor="text1"/>
                <w:u w:val="none"/>
                <w:lang w:val="en-US" w:eastAsia="en-US"/>
              </w:rPr>
              <w:t>24</w:t>
            </w:r>
          </w:hyperlink>
        </w:p>
        <w:p w14:paraId="42AFDC28" w14:textId="5802B973" w:rsidR="00AC4243" w:rsidRPr="00BF1B03" w:rsidRDefault="00AC4243" w:rsidP="00762A9B">
          <w:pPr>
            <w:spacing w:after="0" w:line="276" w:lineRule="auto"/>
            <w:ind w:right="-125"/>
            <w:jc w:val="both"/>
            <w:rPr>
              <w:rFonts w:ascii="Aptos Display" w:hAnsi="Aptos Display"/>
              <w:color w:val="000000" w:themeColor="text1"/>
              <w:lang w:val="en-US" w:eastAsia="en-US"/>
            </w:rPr>
          </w:pPr>
          <w:r w:rsidRPr="00BF1B03">
            <w:rPr>
              <w:rFonts w:ascii="Aptos Display" w:hAnsi="Aptos Display"/>
              <w:color w:val="000000" w:themeColor="text1"/>
              <w:lang w:val="en-US" w:eastAsia="en-US"/>
            </w:rPr>
            <w:tab/>
          </w:r>
          <w:hyperlink w:anchor="Mitigation" w:history="1">
            <w:r w:rsidRPr="00BF1B03">
              <w:rPr>
                <w:rStyle w:val="Hyperlink"/>
                <w:rFonts w:ascii="Aptos Display" w:hAnsi="Aptos Display"/>
                <w:color w:val="000000" w:themeColor="text1"/>
                <w:u w:val="none"/>
                <w:lang w:val="en-US" w:eastAsia="en-US"/>
              </w:rPr>
              <w:t>Mitigation</w:t>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6049F0" w:rsidRPr="00BF1B03">
              <w:rPr>
                <w:rStyle w:val="Hyperlink"/>
                <w:rFonts w:ascii="Aptos Display" w:hAnsi="Aptos Display"/>
                <w:color w:val="000000" w:themeColor="text1"/>
                <w:u w:val="none"/>
                <w:lang w:val="en-US" w:eastAsia="en-US"/>
              </w:rPr>
              <w:t>24</w:t>
            </w:r>
          </w:hyperlink>
        </w:p>
        <w:p w14:paraId="23E96146" w14:textId="77777777" w:rsidR="008C6ED4" w:rsidRDefault="008C6ED4" w:rsidP="00762A9B">
          <w:pPr>
            <w:spacing w:after="0" w:line="240" w:lineRule="auto"/>
            <w:ind w:right="-125"/>
            <w:jc w:val="both"/>
            <w:rPr>
              <w:rFonts w:ascii="Aptos Display" w:hAnsi="Aptos Display"/>
              <w:lang w:val="en-US" w:eastAsia="en-US"/>
            </w:rPr>
          </w:pPr>
        </w:p>
        <w:p w14:paraId="14096A90" w14:textId="77777777" w:rsidR="00F44BE0" w:rsidRDefault="00F44BE0" w:rsidP="00762A9B">
          <w:pPr>
            <w:spacing w:after="0" w:line="240" w:lineRule="auto"/>
            <w:ind w:right="-125"/>
            <w:jc w:val="both"/>
            <w:rPr>
              <w:rFonts w:ascii="Aptos Display" w:hAnsi="Aptos Display"/>
              <w:lang w:val="en-US" w:eastAsia="en-US"/>
            </w:rPr>
          </w:pPr>
        </w:p>
        <w:p w14:paraId="50E64688" w14:textId="77777777" w:rsidR="00F44BE0" w:rsidRDefault="00F44BE0" w:rsidP="00762A9B">
          <w:pPr>
            <w:spacing w:after="0" w:line="240" w:lineRule="auto"/>
            <w:ind w:right="-125"/>
            <w:jc w:val="both"/>
            <w:rPr>
              <w:rFonts w:ascii="Aptos Display" w:hAnsi="Aptos Display"/>
              <w:lang w:val="en-US" w:eastAsia="en-US"/>
            </w:rPr>
          </w:pPr>
        </w:p>
        <w:p w14:paraId="4355D115" w14:textId="77777777" w:rsidR="00677E30" w:rsidRDefault="00677E30" w:rsidP="00762A9B">
          <w:pPr>
            <w:spacing w:after="0" w:line="240" w:lineRule="auto"/>
            <w:ind w:right="-125"/>
            <w:jc w:val="both"/>
            <w:rPr>
              <w:rFonts w:ascii="Aptos Display" w:hAnsi="Aptos Display"/>
              <w:lang w:val="en-US" w:eastAsia="en-US"/>
            </w:rPr>
          </w:pPr>
        </w:p>
        <w:p w14:paraId="5A548613" w14:textId="77777777" w:rsidR="001940D6" w:rsidRDefault="001940D6" w:rsidP="00762A9B">
          <w:pPr>
            <w:spacing w:after="0" w:line="240" w:lineRule="auto"/>
            <w:ind w:right="-125"/>
            <w:jc w:val="both"/>
            <w:rPr>
              <w:rFonts w:ascii="Aptos Display" w:hAnsi="Aptos Display"/>
              <w:lang w:val="en-US" w:eastAsia="en-US"/>
            </w:rPr>
          </w:pPr>
        </w:p>
        <w:p w14:paraId="239C9C20" w14:textId="77777777" w:rsidR="00F44BE0" w:rsidRDefault="00F44BE0" w:rsidP="00762A9B">
          <w:pPr>
            <w:spacing w:after="0" w:line="240" w:lineRule="auto"/>
            <w:ind w:right="-125"/>
            <w:jc w:val="both"/>
            <w:rPr>
              <w:rFonts w:ascii="Aptos Display" w:hAnsi="Aptos Display"/>
              <w:lang w:val="en-US" w:eastAsia="en-US"/>
            </w:rPr>
          </w:pPr>
        </w:p>
        <w:p w14:paraId="02CCF198" w14:textId="77777777" w:rsidR="00F44BE0" w:rsidRPr="00BF1B03" w:rsidRDefault="00F44BE0" w:rsidP="00762A9B">
          <w:pPr>
            <w:spacing w:after="0" w:line="240" w:lineRule="auto"/>
            <w:ind w:right="-125"/>
            <w:jc w:val="both"/>
            <w:rPr>
              <w:rFonts w:ascii="Aptos Display" w:hAnsi="Aptos Display"/>
              <w:lang w:val="en-US" w:eastAsia="en-US"/>
            </w:rPr>
          </w:pPr>
        </w:p>
        <w:p w14:paraId="2507DEE7" w14:textId="0A36DEFE" w:rsidR="004E53A5" w:rsidRPr="00BF1B03" w:rsidRDefault="00000000" w:rsidP="00C214F9">
          <w:pPr>
            <w:pStyle w:val="ListParagraph"/>
            <w:numPr>
              <w:ilvl w:val="0"/>
              <w:numId w:val="17"/>
            </w:numPr>
            <w:spacing w:after="0" w:line="276" w:lineRule="auto"/>
            <w:ind w:right="-125"/>
            <w:jc w:val="both"/>
            <w:rPr>
              <w:rFonts w:ascii="Aptos Display" w:hAnsi="Aptos Display"/>
              <w:b/>
              <w:bCs/>
              <w:color w:val="000000" w:themeColor="text1"/>
              <w:lang w:val="en-US" w:eastAsia="en-US"/>
            </w:rPr>
          </w:pPr>
          <w:hyperlink w:anchor="Preparedness" w:history="1">
            <w:r w:rsidR="00AC4243" w:rsidRPr="00BF1B03">
              <w:rPr>
                <w:rStyle w:val="Hyperlink"/>
                <w:rFonts w:ascii="Aptos Display" w:hAnsi="Aptos Display"/>
                <w:b/>
                <w:bCs/>
                <w:color w:val="000000" w:themeColor="text1"/>
                <w:u w:val="none"/>
                <w:lang w:val="en-US" w:eastAsia="en-US"/>
              </w:rPr>
              <w:t>Preparedness</w:t>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AF0B50" w:rsidRPr="00BF1B03">
              <w:rPr>
                <w:rStyle w:val="Hyperlink"/>
                <w:rFonts w:ascii="Aptos Display" w:hAnsi="Aptos Display"/>
                <w:b/>
                <w:bCs/>
                <w:color w:val="000000" w:themeColor="text1"/>
                <w:u w:val="none"/>
                <w:lang w:val="en-US" w:eastAsia="en-US"/>
              </w:rPr>
              <w:tab/>
            </w:r>
            <w:r w:rsidR="008C2F0B" w:rsidRPr="00BF1B03">
              <w:rPr>
                <w:rStyle w:val="Hyperlink"/>
                <w:rFonts w:ascii="Aptos Display" w:hAnsi="Aptos Display"/>
                <w:b/>
                <w:bCs/>
                <w:color w:val="000000" w:themeColor="text1"/>
                <w:u w:val="none"/>
                <w:lang w:val="en-US" w:eastAsia="en-US"/>
              </w:rPr>
              <w:t>25</w:t>
            </w:r>
          </w:hyperlink>
        </w:p>
        <w:p w14:paraId="619B2C4A" w14:textId="0897F66A" w:rsidR="00667352" w:rsidRPr="00BF1B03" w:rsidRDefault="00000000" w:rsidP="00762A9B">
          <w:pPr>
            <w:spacing w:after="0" w:line="276" w:lineRule="auto"/>
            <w:ind w:left="720" w:right="-125"/>
            <w:jc w:val="both"/>
            <w:rPr>
              <w:rFonts w:ascii="Aptos Display" w:hAnsi="Aptos Display"/>
              <w:color w:val="000000" w:themeColor="text1"/>
              <w:lang w:val="en-US" w:eastAsia="en-US"/>
            </w:rPr>
          </w:pPr>
          <w:hyperlink w:anchor="Overview7" w:history="1">
            <w:r w:rsidR="00667352" w:rsidRPr="00BF1B03">
              <w:rPr>
                <w:rStyle w:val="Hyperlink"/>
                <w:rFonts w:ascii="Aptos Display" w:hAnsi="Aptos Display"/>
                <w:color w:val="000000" w:themeColor="text1"/>
                <w:u w:val="none"/>
                <w:lang w:val="en-US" w:eastAsia="en-US"/>
              </w:rPr>
              <w:t>Overview</w:t>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t>2</w:t>
            </w:r>
            <w:r w:rsidR="00711C3F" w:rsidRPr="00BF1B03">
              <w:rPr>
                <w:rStyle w:val="Hyperlink"/>
                <w:rFonts w:ascii="Aptos Display" w:hAnsi="Aptos Display"/>
                <w:color w:val="000000" w:themeColor="text1"/>
                <w:u w:val="none"/>
                <w:lang w:val="en-US" w:eastAsia="en-US"/>
              </w:rPr>
              <w:t>5</w:t>
            </w:r>
          </w:hyperlink>
        </w:p>
        <w:p w14:paraId="78E33208" w14:textId="264927DA" w:rsidR="00667352" w:rsidRPr="00BF1B03" w:rsidRDefault="00000000" w:rsidP="00762A9B">
          <w:pPr>
            <w:spacing w:after="0" w:line="276" w:lineRule="auto"/>
            <w:ind w:left="720" w:right="-125"/>
            <w:jc w:val="both"/>
            <w:rPr>
              <w:rFonts w:ascii="Aptos Display" w:hAnsi="Aptos Display"/>
              <w:color w:val="000000" w:themeColor="text1"/>
              <w:lang w:val="en-US" w:eastAsia="en-US"/>
            </w:rPr>
          </w:pPr>
          <w:hyperlink w:anchor="Planning" w:history="1">
            <w:r w:rsidR="00667352" w:rsidRPr="00BF1B03">
              <w:rPr>
                <w:rStyle w:val="Hyperlink"/>
                <w:rFonts w:ascii="Aptos Display" w:hAnsi="Aptos Display"/>
                <w:color w:val="000000" w:themeColor="text1"/>
                <w:u w:val="none"/>
                <w:lang w:val="en-US" w:eastAsia="en-US"/>
              </w:rPr>
              <w:t>Planning</w:t>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AF0B50" w:rsidRPr="00BF1B03">
              <w:rPr>
                <w:rStyle w:val="Hyperlink"/>
                <w:rFonts w:ascii="Aptos Display" w:hAnsi="Aptos Display"/>
                <w:color w:val="000000" w:themeColor="text1"/>
                <w:u w:val="none"/>
                <w:lang w:val="en-US" w:eastAsia="en-US"/>
              </w:rPr>
              <w:tab/>
            </w:r>
            <w:r w:rsidR="007947B8" w:rsidRPr="00BF1B03">
              <w:rPr>
                <w:rStyle w:val="Hyperlink"/>
                <w:rFonts w:ascii="Aptos Display" w:hAnsi="Aptos Display"/>
                <w:color w:val="000000" w:themeColor="text1"/>
                <w:u w:val="none"/>
                <w:lang w:val="en-US" w:eastAsia="en-US"/>
              </w:rPr>
              <w:t>25</w:t>
            </w:r>
          </w:hyperlink>
          <w:r w:rsidR="00667352" w:rsidRPr="00BF1B03">
            <w:rPr>
              <w:rFonts w:ascii="Aptos Display" w:hAnsi="Aptos Display"/>
              <w:color w:val="000000" w:themeColor="text1"/>
              <w:lang w:val="en-US" w:eastAsia="en-US"/>
            </w:rPr>
            <w:t xml:space="preserve"> </w:t>
          </w:r>
        </w:p>
        <w:p w14:paraId="37E7B2C9" w14:textId="7BD33DF7" w:rsidR="009A089A" w:rsidRPr="00BF1B03" w:rsidRDefault="00000000" w:rsidP="00762A9B">
          <w:pPr>
            <w:spacing w:after="0" w:line="276" w:lineRule="auto"/>
            <w:ind w:left="720" w:right="-125"/>
            <w:jc w:val="both"/>
            <w:rPr>
              <w:rFonts w:ascii="Aptos Display" w:hAnsi="Aptos Display"/>
              <w:color w:val="000000" w:themeColor="text1"/>
              <w:lang w:val="en-US" w:eastAsia="en-US"/>
            </w:rPr>
          </w:pPr>
          <w:hyperlink w:anchor="Capability_integration" w:history="1">
            <w:r w:rsidR="009A089A" w:rsidRPr="00BF1B03">
              <w:rPr>
                <w:rStyle w:val="Hyperlink"/>
                <w:rFonts w:ascii="Aptos Display" w:hAnsi="Aptos Display"/>
                <w:color w:val="000000" w:themeColor="text1"/>
                <w:u w:val="none"/>
                <w:lang w:val="en-US" w:eastAsia="en-US"/>
              </w:rPr>
              <w:t>Capability integration</w:t>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t>2</w:t>
            </w:r>
            <w:r w:rsidR="000A2718" w:rsidRPr="00BF1B03">
              <w:rPr>
                <w:rStyle w:val="Hyperlink"/>
                <w:rFonts w:ascii="Aptos Display" w:hAnsi="Aptos Display"/>
                <w:color w:val="000000" w:themeColor="text1"/>
                <w:u w:val="none"/>
                <w:lang w:val="en-US" w:eastAsia="en-US"/>
              </w:rPr>
              <w:t>8</w:t>
            </w:r>
          </w:hyperlink>
        </w:p>
        <w:p w14:paraId="3B23310B" w14:textId="15076086" w:rsidR="00667352" w:rsidRPr="00BF1B03" w:rsidRDefault="00000000" w:rsidP="00762A9B">
          <w:pPr>
            <w:spacing w:after="0" w:line="276" w:lineRule="auto"/>
            <w:ind w:left="720" w:right="-125"/>
            <w:jc w:val="both"/>
            <w:rPr>
              <w:rFonts w:ascii="Aptos Display" w:hAnsi="Aptos Display"/>
              <w:color w:val="000000" w:themeColor="text1"/>
              <w:lang w:val="en-US" w:eastAsia="en-US"/>
            </w:rPr>
          </w:pPr>
          <w:hyperlink w:anchor="Training_and_education" w:history="1">
            <w:r w:rsidR="00BA01A3" w:rsidRPr="00BF1B03">
              <w:rPr>
                <w:rStyle w:val="Hyperlink"/>
                <w:rFonts w:ascii="Aptos Display" w:hAnsi="Aptos Display"/>
                <w:color w:val="000000" w:themeColor="text1"/>
                <w:u w:val="none"/>
                <w:lang w:val="en-US" w:eastAsia="en-US"/>
              </w:rPr>
              <w:t>Training and education</w:t>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t>2</w:t>
            </w:r>
            <w:r w:rsidR="00BD09E5" w:rsidRPr="00BF1B03">
              <w:rPr>
                <w:rStyle w:val="Hyperlink"/>
                <w:rFonts w:ascii="Aptos Display" w:hAnsi="Aptos Display"/>
                <w:color w:val="000000" w:themeColor="text1"/>
                <w:u w:val="none"/>
                <w:lang w:val="en-US" w:eastAsia="en-US"/>
              </w:rPr>
              <w:t>8</w:t>
            </w:r>
          </w:hyperlink>
        </w:p>
        <w:p w14:paraId="2563FD98" w14:textId="693F3EFC" w:rsidR="00BA01A3" w:rsidRPr="00BF1B03" w:rsidRDefault="00000000" w:rsidP="00762A9B">
          <w:pPr>
            <w:spacing w:after="0" w:line="276" w:lineRule="auto"/>
            <w:ind w:left="720" w:right="-125"/>
            <w:jc w:val="both"/>
            <w:rPr>
              <w:rFonts w:ascii="Aptos Display" w:hAnsi="Aptos Display"/>
              <w:color w:val="000000" w:themeColor="text1"/>
              <w:lang w:val="en-US" w:eastAsia="en-US"/>
            </w:rPr>
          </w:pPr>
          <w:hyperlink w:anchor="Community_engagement" w:history="1">
            <w:r w:rsidR="00BA01A3" w:rsidRPr="00BF1B03">
              <w:rPr>
                <w:rStyle w:val="Hyperlink"/>
                <w:rFonts w:ascii="Aptos Display" w:hAnsi="Aptos Display"/>
                <w:color w:val="000000" w:themeColor="text1"/>
                <w:u w:val="none"/>
                <w:lang w:val="en-US" w:eastAsia="en-US"/>
              </w:rPr>
              <w:t>Community engagement</w:t>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2557C5" w:rsidRPr="00BF1B03">
              <w:rPr>
                <w:rStyle w:val="Hyperlink"/>
                <w:rFonts w:ascii="Aptos Display" w:hAnsi="Aptos Display"/>
                <w:color w:val="000000" w:themeColor="text1"/>
                <w:u w:val="none"/>
                <w:lang w:val="en-US" w:eastAsia="en-US"/>
              </w:rPr>
              <w:t>30</w:t>
            </w:r>
          </w:hyperlink>
        </w:p>
        <w:p w14:paraId="42D54099" w14:textId="77777777" w:rsidR="008C6ED4" w:rsidRPr="00BF1B03" w:rsidRDefault="008C6ED4" w:rsidP="00762A9B">
          <w:pPr>
            <w:spacing w:after="0" w:line="240" w:lineRule="auto"/>
            <w:ind w:left="720" w:right="-125"/>
            <w:jc w:val="both"/>
            <w:rPr>
              <w:rFonts w:ascii="Aptos Display" w:hAnsi="Aptos Display"/>
              <w:lang w:val="en-US" w:eastAsia="en-US"/>
            </w:rPr>
          </w:pPr>
        </w:p>
        <w:p w14:paraId="020007F0" w14:textId="604B8F59" w:rsidR="00BA01A3" w:rsidRPr="00BF1B03" w:rsidRDefault="00000000" w:rsidP="00C214F9">
          <w:pPr>
            <w:pStyle w:val="ListParagraph"/>
            <w:numPr>
              <w:ilvl w:val="0"/>
              <w:numId w:val="17"/>
            </w:numPr>
            <w:spacing w:line="276" w:lineRule="auto"/>
            <w:ind w:right="-125"/>
            <w:jc w:val="both"/>
            <w:rPr>
              <w:rFonts w:ascii="Aptos Display" w:hAnsi="Aptos Display"/>
              <w:b/>
              <w:bCs/>
              <w:color w:val="000000" w:themeColor="text1"/>
              <w:lang w:val="en-US" w:eastAsia="en-US"/>
            </w:rPr>
          </w:pPr>
          <w:hyperlink w:anchor="Response" w:history="1">
            <w:r w:rsidR="00BA01A3" w:rsidRPr="00BF1B03">
              <w:rPr>
                <w:rStyle w:val="Hyperlink"/>
                <w:rFonts w:ascii="Aptos Display" w:hAnsi="Aptos Display"/>
                <w:b/>
                <w:bCs/>
                <w:color w:val="000000" w:themeColor="text1"/>
                <w:u w:val="none"/>
                <w:lang w:val="en-US" w:eastAsia="en-US"/>
              </w:rPr>
              <w:t>Response</w:t>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AB0BD9" w:rsidRPr="00BF1B03">
              <w:rPr>
                <w:rStyle w:val="Hyperlink"/>
                <w:rFonts w:ascii="Aptos Display" w:hAnsi="Aptos Display"/>
                <w:b/>
                <w:bCs/>
                <w:color w:val="000000" w:themeColor="text1"/>
                <w:u w:val="none"/>
                <w:lang w:val="en-US" w:eastAsia="en-US"/>
              </w:rPr>
              <w:t>31</w:t>
            </w:r>
          </w:hyperlink>
        </w:p>
        <w:p w14:paraId="5D6ABF71" w14:textId="1B20D3DE" w:rsidR="000F2A1C" w:rsidRPr="00BF1B03" w:rsidRDefault="00000000" w:rsidP="00762A9B">
          <w:pPr>
            <w:pStyle w:val="ListParagraph"/>
            <w:spacing w:line="276" w:lineRule="auto"/>
            <w:ind w:right="-125"/>
            <w:jc w:val="both"/>
            <w:rPr>
              <w:rFonts w:ascii="Aptos Display" w:hAnsi="Aptos Display"/>
              <w:color w:val="000000" w:themeColor="text1"/>
              <w:lang w:val="en-US" w:eastAsia="en-US"/>
            </w:rPr>
          </w:pPr>
          <w:hyperlink w:anchor="Overview8" w:history="1">
            <w:r w:rsidR="000F2A1C" w:rsidRPr="00BF1B03">
              <w:rPr>
                <w:rStyle w:val="Hyperlink"/>
                <w:rFonts w:ascii="Aptos Display" w:hAnsi="Aptos Display"/>
                <w:color w:val="000000" w:themeColor="text1"/>
                <w:u w:val="none"/>
                <w:lang w:val="en-US" w:eastAsia="en-US"/>
              </w:rPr>
              <w:t>Overview</w:t>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1A6551" w:rsidRPr="00BF1B03">
              <w:rPr>
                <w:rStyle w:val="Hyperlink"/>
                <w:rFonts w:ascii="Aptos Display" w:hAnsi="Aptos Display"/>
                <w:color w:val="000000" w:themeColor="text1"/>
                <w:u w:val="none"/>
                <w:lang w:val="en-US" w:eastAsia="en-US"/>
              </w:rPr>
              <w:t>31</w:t>
            </w:r>
          </w:hyperlink>
        </w:p>
        <w:p w14:paraId="2B8AB332" w14:textId="57D8EF0D" w:rsidR="000F2A1C" w:rsidRPr="00BF1B03" w:rsidRDefault="00000000" w:rsidP="00762A9B">
          <w:pPr>
            <w:pStyle w:val="ListParagraph"/>
            <w:spacing w:line="276" w:lineRule="auto"/>
            <w:ind w:right="-125"/>
            <w:jc w:val="both"/>
            <w:rPr>
              <w:rFonts w:ascii="Aptos Display" w:hAnsi="Aptos Display"/>
              <w:color w:val="000000" w:themeColor="text1"/>
              <w:lang w:val="en-US" w:eastAsia="en-US"/>
            </w:rPr>
          </w:pPr>
          <w:hyperlink w:anchor="System_of_control" w:history="1">
            <w:r w:rsidR="000F2A1C" w:rsidRPr="00BF1B03">
              <w:rPr>
                <w:rStyle w:val="Hyperlink"/>
                <w:rFonts w:ascii="Aptos Display" w:hAnsi="Aptos Display"/>
                <w:color w:val="000000" w:themeColor="text1"/>
                <w:u w:val="none"/>
                <w:lang w:val="en-US" w:eastAsia="en-US"/>
              </w:rPr>
              <w:t>System of control</w:t>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1A6551" w:rsidRPr="00BF1B03">
              <w:rPr>
                <w:rStyle w:val="Hyperlink"/>
                <w:rFonts w:ascii="Aptos Display" w:hAnsi="Aptos Display"/>
                <w:color w:val="000000" w:themeColor="text1"/>
                <w:u w:val="none"/>
                <w:lang w:val="en-US" w:eastAsia="en-US"/>
              </w:rPr>
              <w:t>31</w:t>
            </w:r>
          </w:hyperlink>
        </w:p>
        <w:p w14:paraId="3521549D" w14:textId="10A6C0A9" w:rsidR="000F2A1C" w:rsidRPr="00BF1B03" w:rsidRDefault="00000000" w:rsidP="00762A9B">
          <w:pPr>
            <w:pStyle w:val="ListParagraph"/>
            <w:spacing w:line="276" w:lineRule="auto"/>
            <w:ind w:right="-125"/>
            <w:jc w:val="both"/>
            <w:rPr>
              <w:rFonts w:ascii="Aptos Display" w:hAnsi="Aptos Display"/>
              <w:color w:val="000000" w:themeColor="text1"/>
              <w:lang w:val="en-US" w:eastAsia="en-US"/>
            </w:rPr>
          </w:pPr>
          <w:hyperlink w:anchor="Response_functions" w:history="1">
            <w:r w:rsidR="000F2A1C" w:rsidRPr="00BF1B03">
              <w:rPr>
                <w:rStyle w:val="Hyperlink"/>
                <w:rFonts w:ascii="Aptos Display" w:hAnsi="Aptos Display"/>
                <w:color w:val="000000" w:themeColor="text1"/>
                <w:u w:val="none"/>
                <w:lang w:val="en-US" w:eastAsia="en-US"/>
              </w:rPr>
              <w:t>Response functions</w:t>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1A6551" w:rsidRPr="00BF1B03">
              <w:rPr>
                <w:rStyle w:val="Hyperlink"/>
                <w:rFonts w:ascii="Aptos Display" w:hAnsi="Aptos Display"/>
                <w:color w:val="000000" w:themeColor="text1"/>
                <w:u w:val="none"/>
                <w:lang w:val="en-US" w:eastAsia="en-US"/>
              </w:rPr>
              <w:t>33</w:t>
            </w:r>
          </w:hyperlink>
        </w:p>
        <w:p w14:paraId="5E2D274E" w14:textId="6BCA5A1C" w:rsidR="000F2A1C" w:rsidRPr="00BF1B03" w:rsidRDefault="00000000" w:rsidP="00762A9B">
          <w:pPr>
            <w:pStyle w:val="ListParagraph"/>
            <w:spacing w:line="276" w:lineRule="auto"/>
            <w:ind w:right="-125"/>
            <w:jc w:val="both"/>
            <w:rPr>
              <w:rFonts w:ascii="Aptos Display" w:hAnsi="Aptos Display"/>
              <w:color w:val="000000" w:themeColor="text1"/>
              <w:lang w:val="en-US" w:eastAsia="en-US"/>
            </w:rPr>
          </w:pPr>
          <w:hyperlink w:anchor="Decision_making" w:history="1">
            <w:r w:rsidR="00910124" w:rsidRPr="00BF1B03">
              <w:rPr>
                <w:rStyle w:val="Hyperlink"/>
                <w:rFonts w:ascii="Aptos Display" w:hAnsi="Aptos Display"/>
                <w:color w:val="000000" w:themeColor="text1"/>
                <w:u w:val="none"/>
                <w:lang w:val="en-US" w:eastAsia="en-US"/>
              </w:rPr>
              <w:t>Decision making</w:t>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1A6551" w:rsidRPr="00BF1B03">
              <w:rPr>
                <w:rStyle w:val="Hyperlink"/>
                <w:rFonts w:ascii="Aptos Display" w:hAnsi="Aptos Display"/>
                <w:color w:val="000000" w:themeColor="text1"/>
                <w:u w:val="none"/>
                <w:lang w:val="en-US" w:eastAsia="en-US"/>
              </w:rPr>
              <w:t>33</w:t>
            </w:r>
          </w:hyperlink>
        </w:p>
        <w:p w14:paraId="7B69F99D" w14:textId="2BF67EC6" w:rsidR="00910124" w:rsidRPr="00BF1B03" w:rsidRDefault="00000000" w:rsidP="00762A9B">
          <w:pPr>
            <w:pStyle w:val="ListParagraph"/>
            <w:spacing w:line="276" w:lineRule="auto"/>
            <w:ind w:right="-125"/>
            <w:jc w:val="both"/>
            <w:rPr>
              <w:rFonts w:ascii="Aptos Display" w:hAnsi="Aptos Display"/>
              <w:color w:val="000000" w:themeColor="text1"/>
              <w:lang w:val="en-US" w:eastAsia="en-US"/>
            </w:rPr>
          </w:pPr>
          <w:hyperlink w:anchor="Effective_resource_management" w:history="1">
            <w:r w:rsidR="00910124" w:rsidRPr="00BF1B03">
              <w:rPr>
                <w:rStyle w:val="Hyperlink"/>
                <w:rFonts w:ascii="Aptos Display" w:hAnsi="Aptos Display"/>
                <w:color w:val="000000" w:themeColor="text1"/>
                <w:u w:val="none"/>
                <w:lang w:val="en-US" w:eastAsia="en-US"/>
              </w:rPr>
              <w:t>Effective resource management</w:t>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196229" w:rsidRPr="00BF1B03">
              <w:rPr>
                <w:rStyle w:val="Hyperlink"/>
                <w:rFonts w:ascii="Aptos Display" w:hAnsi="Aptos Display"/>
                <w:color w:val="000000" w:themeColor="text1"/>
                <w:u w:val="none"/>
                <w:lang w:val="en-US" w:eastAsia="en-US"/>
              </w:rPr>
              <w:t>34</w:t>
            </w:r>
          </w:hyperlink>
        </w:p>
        <w:p w14:paraId="12B35035" w14:textId="131DC9E9" w:rsidR="006E29B1" w:rsidRPr="00BF1B03" w:rsidRDefault="00000000" w:rsidP="00762A9B">
          <w:pPr>
            <w:pStyle w:val="ListParagraph"/>
            <w:spacing w:line="276" w:lineRule="auto"/>
            <w:ind w:right="-125"/>
            <w:jc w:val="both"/>
            <w:rPr>
              <w:rFonts w:ascii="Aptos Display" w:hAnsi="Aptos Display"/>
              <w:color w:val="000000" w:themeColor="text1"/>
              <w:lang w:val="en-US" w:eastAsia="en-US"/>
            </w:rPr>
          </w:pPr>
          <w:hyperlink w:anchor="Event_reporting" w:history="1">
            <w:r w:rsidR="006E29B1" w:rsidRPr="00BF1B03">
              <w:rPr>
                <w:rStyle w:val="Hyperlink"/>
                <w:rFonts w:ascii="Aptos Display" w:hAnsi="Aptos Display"/>
                <w:color w:val="000000" w:themeColor="text1"/>
                <w:u w:val="none"/>
                <w:lang w:val="en-US" w:eastAsia="en-US"/>
              </w:rPr>
              <w:t>Event reporting</w:t>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D832DE" w:rsidRPr="00BF1B03">
              <w:rPr>
                <w:rStyle w:val="Hyperlink"/>
                <w:rFonts w:ascii="Aptos Display" w:hAnsi="Aptos Display"/>
                <w:color w:val="000000" w:themeColor="text1"/>
                <w:u w:val="none"/>
                <w:lang w:val="en-US" w:eastAsia="en-US"/>
              </w:rPr>
              <w:t>35</w:t>
            </w:r>
          </w:hyperlink>
        </w:p>
        <w:p w14:paraId="08C4B784" w14:textId="77777777" w:rsidR="00692306" w:rsidRPr="00BF1B03" w:rsidRDefault="00692306" w:rsidP="00762A9B">
          <w:pPr>
            <w:pStyle w:val="ListParagraph"/>
            <w:spacing w:line="240" w:lineRule="auto"/>
            <w:ind w:right="-125"/>
            <w:jc w:val="both"/>
            <w:rPr>
              <w:rFonts w:ascii="Aptos Display" w:hAnsi="Aptos Display"/>
              <w:lang w:val="en-US" w:eastAsia="en-US"/>
            </w:rPr>
          </w:pPr>
        </w:p>
        <w:p w14:paraId="36E301E7" w14:textId="315F4CE6" w:rsidR="00692306" w:rsidRPr="00BF1B03" w:rsidRDefault="00000000" w:rsidP="00C214F9">
          <w:pPr>
            <w:pStyle w:val="ListParagraph"/>
            <w:numPr>
              <w:ilvl w:val="0"/>
              <w:numId w:val="17"/>
            </w:numPr>
            <w:spacing w:line="276" w:lineRule="auto"/>
            <w:ind w:right="-125"/>
            <w:jc w:val="both"/>
            <w:rPr>
              <w:rFonts w:ascii="Aptos Display" w:hAnsi="Aptos Display"/>
              <w:b/>
              <w:bCs/>
              <w:color w:val="000000" w:themeColor="text1"/>
              <w:lang w:val="en-US" w:eastAsia="en-US"/>
            </w:rPr>
          </w:pPr>
          <w:hyperlink w:anchor="Recovery" w:history="1">
            <w:r w:rsidR="00692306" w:rsidRPr="00BF1B03">
              <w:rPr>
                <w:rStyle w:val="Hyperlink"/>
                <w:rFonts w:ascii="Aptos Display" w:hAnsi="Aptos Display"/>
                <w:b/>
                <w:bCs/>
                <w:color w:val="000000" w:themeColor="text1"/>
                <w:u w:val="none"/>
                <w:lang w:val="en-US" w:eastAsia="en-US"/>
              </w:rPr>
              <w:t>Recovery</w:t>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t>3</w:t>
            </w:r>
            <w:r w:rsidR="00B36384" w:rsidRPr="00BF1B03">
              <w:rPr>
                <w:rStyle w:val="Hyperlink"/>
                <w:rFonts w:ascii="Aptos Display" w:hAnsi="Aptos Display"/>
                <w:b/>
                <w:bCs/>
                <w:color w:val="000000" w:themeColor="text1"/>
                <w:u w:val="none"/>
                <w:lang w:val="en-US" w:eastAsia="en-US"/>
              </w:rPr>
              <w:t>6</w:t>
            </w:r>
          </w:hyperlink>
        </w:p>
        <w:p w14:paraId="6D75DA3F" w14:textId="195F47CB" w:rsidR="00692306" w:rsidRPr="00BF1B03" w:rsidRDefault="00000000" w:rsidP="00762A9B">
          <w:pPr>
            <w:pStyle w:val="ListParagraph"/>
            <w:spacing w:line="276" w:lineRule="auto"/>
            <w:ind w:right="-125"/>
            <w:jc w:val="both"/>
            <w:rPr>
              <w:rFonts w:ascii="Aptos Display" w:hAnsi="Aptos Display"/>
              <w:color w:val="000000" w:themeColor="text1"/>
              <w:lang w:val="en-US" w:eastAsia="en-US"/>
            </w:rPr>
          </w:pPr>
          <w:hyperlink w:anchor="Overview9" w:history="1">
            <w:r w:rsidR="00D23EDE" w:rsidRPr="00BF1B03">
              <w:rPr>
                <w:rStyle w:val="Hyperlink"/>
                <w:rFonts w:ascii="Aptos Display" w:hAnsi="Aptos Display"/>
                <w:color w:val="000000" w:themeColor="text1"/>
                <w:u w:val="none"/>
                <w:lang w:val="en-US" w:eastAsia="en-US"/>
              </w:rPr>
              <w:t>Overview</w:t>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993586" w:rsidRPr="00BF1B03">
              <w:rPr>
                <w:rStyle w:val="Hyperlink"/>
                <w:rFonts w:ascii="Aptos Display" w:hAnsi="Aptos Display"/>
                <w:color w:val="000000" w:themeColor="text1"/>
                <w:u w:val="none"/>
                <w:lang w:val="en-US" w:eastAsia="en-US"/>
              </w:rPr>
              <w:t>36</w:t>
            </w:r>
          </w:hyperlink>
        </w:p>
        <w:p w14:paraId="4201B969" w14:textId="6330B57B" w:rsidR="00D23EDE" w:rsidRPr="00BF1B03" w:rsidRDefault="00000000" w:rsidP="00762A9B">
          <w:pPr>
            <w:pStyle w:val="ListParagraph"/>
            <w:spacing w:line="276" w:lineRule="auto"/>
            <w:ind w:right="-125"/>
            <w:jc w:val="both"/>
            <w:rPr>
              <w:rFonts w:ascii="Aptos Display" w:hAnsi="Aptos Display"/>
              <w:color w:val="000000" w:themeColor="text1"/>
              <w:lang w:val="en-US" w:eastAsia="en-US"/>
            </w:rPr>
          </w:pPr>
          <w:hyperlink w:anchor="Qld_disaster_recovery_arrangements" w:history="1">
            <w:r w:rsidR="00D23EDE" w:rsidRPr="00BF1B03">
              <w:rPr>
                <w:rStyle w:val="Hyperlink"/>
                <w:rFonts w:ascii="Aptos Display" w:hAnsi="Aptos Display"/>
                <w:color w:val="000000" w:themeColor="text1"/>
                <w:u w:val="none"/>
                <w:lang w:val="en-US" w:eastAsia="en-US"/>
              </w:rPr>
              <w:t>Queensland disaster recovery arrangements</w:t>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993586" w:rsidRPr="00BF1B03">
              <w:rPr>
                <w:rStyle w:val="Hyperlink"/>
                <w:rFonts w:ascii="Aptos Display" w:hAnsi="Aptos Display"/>
                <w:color w:val="000000" w:themeColor="text1"/>
                <w:u w:val="none"/>
                <w:lang w:val="en-US" w:eastAsia="en-US"/>
              </w:rPr>
              <w:t>36</w:t>
            </w:r>
          </w:hyperlink>
        </w:p>
        <w:p w14:paraId="2EC5CB73" w14:textId="77777777" w:rsidR="004D2DC0" w:rsidRPr="00BF1B03" w:rsidRDefault="004D2DC0" w:rsidP="00762A9B">
          <w:pPr>
            <w:pStyle w:val="ListParagraph"/>
            <w:spacing w:line="240" w:lineRule="auto"/>
            <w:ind w:right="-125"/>
            <w:jc w:val="both"/>
            <w:rPr>
              <w:rFonts w:ascii="Aptos Display" w:hAnsi="Aptos Display"/>
              <w:lang w:val="en-US" w:eastAsia="en-US"/>
            </w:rPr>
          </w:pPr>
        </w:p>
        <w:p w14:paraId="1F19BD11" w14:textId="3B1EAF37" w:rsidR="004D2DC0" w:rsidRPr="00BF1B03" w:rsidRDefault="00000000" w:rsidP="00C214F9">
          <w:pPr>
            <w:pStyle w:val="ListParagraph"/>
            <w:numPr>
              <w:ilvl w:val="0"/>
              <w:numId w:val="17"/>
            </w:numPr>
            <w:spacing w:line="276" w:lineRule="auto"/>
            <w:ind w:right="-125"/>
            <w:jc w:val="both"/>
            <w:rPr>
              <w:rFonts w:ascii="Aptos Display" w:hAnsi="Aptos Display"/>
              <w:b/>
              <w:bCs/>
              <w:color w:val="000000" w:themeColor="text1"/>
              <w:lang w:val="en-US" w:eastAsia="en-US"/>
            </w:rPr>
          </w:pPr>
          <w:hyperlink w:anchor="Assurance" w:history="1">
            <w:r w:rsidR="004D2DC0" w:rsidRPr="00BF1B03">
              <w:rPr>
                <w:rStyle w:val="Hyperlink"/>
                <w:rFonts w:ascii="Aptos Display" w:hAnsi="Aptos Display"/>
                <w:b/>
                <w:bCs/>
                <w:color w:val="000000" w:themeColor="text1"/>
                <w:u w:val="none"/>
                <w:lang w:val="en-US" w:eastAsia="en-US"/>
              </w:rPr>
              <w:t>Assurance</w:t>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EB77C4" w:rsidRPr="00BF1B03">
              <w:rPr>
                <w:rStyle w:val="Hyperlink"/>
                <w:rFonts w:ascii="Aptos Display" w:hAnsi="Aptos Display"/>
                <w:b/>
                <w:bCs/>
                <w:color w:val="000000" w:themeColor="text1"/>
                <w:u w:val="none"/>
                <w:lang w:val="en-US" w:eastAsia="en-US"/>
              </w:rPr>
              <w:t>38</w:t>
            </w:r>
          </w:hyperlink>
        </w:p>
        <w:p w14:paraId="6B04C8E6" w14:textId="74BF21D0" w:rsidR="004D2DC0" w:rsidRPr="00BF1B03" w:rsidRDefault="00000000" w:rsidP="00762A9B">
          <w:pPr>
            <w:pStyle w:val="ListParagraph"/>
            <w:spacing w:line="276" w:lineRule="auto"/>
            <w:ind w:right="-125"/>
            <w:jc w:val="both"/>
            <w:rPr>
              <w:rFonts w:ascii="Aptos Display" w:hAnsi="Aptos Display"/>
              <w:color w:val="000000" w:themeColor="text1"/>
              <w:lang w:val="en-US" w:eastAsia="en-US"/>
            </w:rPr>
          </w:pPr>
          <w:hyperlink w:anchor="Overview10" w:history="1">
            <w:r w:rsidR="004D2DC0" w:rsidRPr="00BF1B03">
              <w:rPr>
                <w:rStyle w:val="Hyperlink"/>
                <w:rFonts w:ascii="Aptos Display" w:hAnsi="Aptos Display"/>
                <w:color w:val="000000" w:themeColor="text1"/>
                <w:u w:val="none"/>
                <w:lang w:val="en-US" w:eastAsia="en-US"/>
              </w:rPr>
              <w:t>Overview</w:t>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t>3</w:t>
            </w:r>
            <w:r w:rsidR="00EB77C4" w:rsidRPr="00BF1B03">
              <w:rPr>
                <w:rStyle w:val="Hyperlink"/>
                <w:rFonts w:ascii="Aptos Display" w:hAnsi="Aptos Display"/>
                <w:color w:val="000000" w:themeColor="text1"/>
                <w:u w:val="none"/>
                <w:lang w:val="en-US" w:eastAsia="en-US"/>
              </w:rPr>
              <w:t>8</w:t>
            </w:r>
          </w:hyperlink>
        </w:p>
        <w:p w14:paraId="6822D1FB" w14:textId="77777777" w:rsidR="004D2DC0" w:rsidRPr="00BF1B03" w:rsidRDefault="004D2DC0" w:rsidP="00762A9B">
          <w:pPr>
            <w:pStyle w:val="ListParagraph"/>
            <w:spacing w:line="240" w:lineRule="auto"/>
            <w:ind w:right="-125"/>
            <w:jc w:val="both"/>
            <w:rPr>
              <w:rFonts w:ascii="Aptos Display" w:hAnsi="Aptos Display"/>
              <w:lang w:val="en-US" w:eastAsia="en-US"/>
            </w:rPr>
          </w:pPr>
        </w:p>
        <w:p w14:paraId="08CCF079" w14:textId="055F3EFD" w:rsidR="004D2DC0" w:rsidRPr="00BF1B03" w:rsidRDefault="00000000" w:rsidP="00C214F9">
          <w:pPr>
            <w:pStyle w:val="ListParagraph"/>
            <w:numPr>
              <w:ilvl w:val="0"/>
              <w:numId w:val="17"/>
            </w:numPr>
            <w:spacing w:line="240" w:lineRule="auto"/>
            <w:ind w:right="-125"/>
            <w:jc w:val="both"/>
            <w:rPr>
              <w:rFonts w:ascii="Aptos Display" w:hAnsi="Aptos Display"/>
              <w:b/>
              <w:bCs/>
              <w:color w:val="000000" w:themeColor="text1"/>
              <w:lang w:val="en-US" w:eastAsia="en-US"/>
            </w:rPr>
          </w:pPr>
          <w:hyperlink w:anchor="Appendices" w:history="1">
            <w:r w:rsidR="004D2DC0" w:rsidRPr="00BF1B03">
              <w:rPr>
                <w:rStyle w:val="Hyperlink"/>
                <w:rFonts w:ascii="Aptos Display" w:hAnsi="Aptos Display"/>
                <w:b/>
                <w:bCs/>
                <w:color w:val="000000" w:themeColor="text1"/>
                <w:u w:val="none"/>
                <w:lang w:val="en-US" w:eastAsia="en-US"/>
              </w:rPr>
              <w:t>Appendices</w:t>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3D60C7" w:rsidRPr="00BF1B03">
              <w:rPr>
                <w:rStyle w:val="Hyperlink"/>
                <w:rFonts w:ascii="Aptos Display" w:hAnsi="Aptos Display"/>
                <w:b/>
                <w:bCs/>
                <w:color w:val="000000" w:themeColor="text1"/>
                <w:u w:val="none"/>
                <w:lang w:val="en-US" w:eastAsia="en-US"/>
              </w:rPr>
              <w:tab/>
            </w:r>
            <w:r w:rsidR="00A02882" w:rsidRPr="00BF1B03">
              <w:rPr>
                <w:rStyle w:val="Hyperlink"/>
                <w:rFonts w:ascii="Aptos Display" w:hAnsi="Aptos Display"/>
                <w:b/>
                <w:bCs/>
                <w:color w:val="000000" w:themeColor="text1"/>
                <w:u w:val="none"/>
                <w:lang w:val="en-US" w:eastAsia="en-US"/>
              </w:rPr>
              <w:t>39</w:t>
            </w:r>
          </w:hyperlink>
        </w:p>
        <w:p w14:paraId="638A885C" w14:textId="68BFF900" w:rsidR="006D387C" w:rsidRPr="00BF1B03" w:rsidRDefault="00000000" w:rsidP="00C214F9">
          <w:pPr>
            <w:pStyle w:val="ListParagraph"/>
            <w:numPr>
              <w:ilvl w:val="0"/>
              <w:numId w:val="18"/>
            </w:numPr>
            <w:spacing w:line="240" w:lineRule="auto"/>
            <w:ind w:right="-125"/>
            <w:jc w:val="both"/>
            <w:rPr>
              <w:rFonts w:ascii="Aptos Display" w:hAnsi="Aptos Display"/>
              <w:color w:val="000000" w:themeColor="text1"/>
              <w:lang w:val="en-US" w:eastAsia="en-US"/>
            </w:rPr>
          </w:pPr>
          <w:hyperlink w:anchor="AppendixA_DDMG_membership" w:history="1">
            <w:r w:rsidR="00BF506F" w:rsidRPr="00BF1B03">
              <w:rPr>
                <w:rStyle w:val="Hyperlink"/>
                <w:rFonts w:ascii="Aptos Display" w:hAnsi="Aptos Display"/>
                <w:color w:val="000000" w:themeColor="text1"/>
                <w:u w:val="none"/>
                <w:lang w:val="en-US" w:eastAsia="en-US"/>
              </w:rPr>
              <w:t xml:space="preserve">Toowoomba </w:t>
            </w:r>
            <w:r w:rsidR="00630CA9" w:rsidRPr="00BF1B03">
              <w:rPr>
                <w:rStyle w:val="Hyperlink"/>
                <w:rFonts w:ascii="Aptos Display" w:hAnsi="Aptos Display"/>
                <w:color w:val="000000" w:themeColor="text1"/>
                <w:u w:val="none"/>
                <w:lang w:val="en-US" w:eastAsia="en-US"/>
              </w:rPr>
              <w:t xml:space="preserve">DDMG </w:t>
            </w:r>
            <w:r w:rsidR="00780C45" w:rsidRPr="00BF1B03">
              <w:rPr>
                <w:rStyle w:val="Hyperlink"/>
                <w:rFonts w:ascii="Aptos Display" w:hAnsi="Aptos Display"/>
                <w:color w:val="000000" w:themeColor="text1"/>
                <w:u w:val="none"/>
                <w:lang w:val="en-US" w:eastAsia="en-US"/>
              </w:rPr>
              <w:t>membership</w:t>
            </w:r>
            <w:r w:rsidR="00630CA9" w:rsidRPr="00BF1B03">
              <w:rPr>
                <w:rStyle w:val="Hyperlink"/>
                <w:rFonts w:ascii="Aptos Display" w:hAnsi="Aptos Display"/>
                <w:color w:val="000000" w:themeColor="text1"/>
                <w:u w:val="none"/>
                <w:lang w:val="en-US" w:eastAsia="en-US"/>
              </w:rPr>
              <w:t xml:space="preserve"> list</w:t>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A02882" w:rsidRPr="00BF1B03">
              <w:rPr>
                <w:rStyle w:val="Hyperlink"/>
                <w:rFonts w:ascii="Aptos Display" w:hAnsi="Aptos Display"/>
                <w:color w:val="000000" w:themeColor="text1"/>
                <w:u w:val="none"/>
                <w:lang w:val="en-US" w:eastAsia="en-US"/>
              </w:rPr>
              <w:t>39</w:t>
            </w:r>
          </w:hyperlink>
        </w:p>
        <w:p w14:paraId="4FC00451" w14:textId="6719D72A" w:rsidR="004B4A57" w:rsidRPr="00BF1B03" w:rsidRDefault="00000000" w:rsidP="00C214F9">
          <w:pPr>
            <w:pStyle w:val="ListParagraph"/>
            <w:numPr>
              <w:ilvl w:val="0"/>
              <w:numId w:val="18"/>
            </w:numPr>
            <w:spacing w:line="240" w:lineRule="auto"/>
            <w:ind w:right="-125"/>
            <w:jc w:val="both"/>
            <w:rPr>
              <w:rFonts w:ascii="Aptos Display" w:hAnsi="Aptos Display"/>
              <w:color w:val="000000" w:themeColor="text1"/>
              <w:lang w:val="en-US" w:eastAsia="en-US"/>
            </w:rPr>
          </w:pPr>
          <w:hyperlink w:anchor="AppendixB_DDMG_Priorities" w:history="1">
            <w:r w:rsidR="00BF506F" w:rsidRPr="00BF1B03">
              <w:rPr>
                <w:rStyle w:val="Hyperlink"/>
                <w:rFonts w:ascii="Aptos Display" w:hAnsi="Aptos Display"/>
                <w:color w:val="000000" w:themeColor="text1"/>
                <w:u w:val="none"/>
                <w:lang w:val="en-US" w:eastAsia="en-US"/>
              </w:rPr>
              <w:t>Toowoomba DDMG Priorities</w:t>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t>4</w:t>
            </w:r>
            <w:r w:rsidR="00A02882" w:rsidRPr="00BF1B03">
              <w:rPr>
                <w:rStyle w:val="Hyperlink"/>
                <w:rFonts w:ascii="Aptos Display" w:hAnsi="Aptos Display"/>
                <w:color w:val="000000" w:themeColor="text1"/>
                <w:u w:val="none"/>
                <w:lang w:val="en-US" w:eastAsia="en-US"/>
              </w:rPr>
              <w:t>0</w:t>
            </w:r>
          </w:hyperlink>
        </w:p>
        <w:p w14:paraId="66F3A26F" w14:textId="40C39512" w:rsidR="00E45DBB" w:rsidRPr="00BF1B03" w:rsidRDefault="00000000" w:rsidP="00C214F9">
          <w:pPr>
            <w:pStyle w:val="ListParagraph"/>
            <w:numPr>
              <w:ilvl w:val="0"/>
              <w:numId w:val="18"/>
            </w:numPr>
            <w:spacing w:line="240" w:lineRule="auto"/>
            <w:ind w:right="-125"/>
            <w:jc w:val="both"/>
            <w:rPr>
              <w:rFonts w:ascii="Aptos Display" w:hAnsi="Aptos Display"/>
              <w:color w:val="000000" w:themeColor="text1"/>
              <w:lang w:val="en-US" w:eastAsia="en-US"/>
            </w:rPr>
          </w:pPr>
          <w:hyperlink w:anchor="AppendixC_annual_activites_calendar" w:history="1">
            <w:r w:rsidR="00BF506F" w:rsidRPr="00BF1B03">
              <w:rPr>
                <w:rStyle w:val="Hyperlink"/>
                <w:rFonts w:ascii="Aptos Display" w:hAnsi="Aptos Display"/>
                <w:color w:val="000000" w:themeColor="text1"/>
                <w:u w:val="none"/>
                <w:lang w:val="en-US" w:eastAsia="en-US"/>
              </w:rPr>
              <w:t xml:space="preserve">Toowoomba </w:t>
            </w:r>
            <w:r w:rsidR="009116A8" w:rsidRPr="00BF1B03">
              <w:rPr>
                <w:rStyle w:val="Hyperlink"/>
                <w:rFonts w:ascii="Aptos Display" w:hAnsi="Aptos Display"/>
                <w:color w:val="000000" w:themeColor="text1"/>
                <w:u w:val="none"/>
                <w:lang w:val="en-US" w:eastAsia="en-US"/>
              </w:rPr>
              <w:t>DDMG</w:t>
            </w:r>
            <w:r w:rsidR="0039776B" w:rsidRPr="00BF1B03">
              <w:rPr>
                <w:rStyle w:val="Hyperlink"/>
                <w:rFonts w:ascii="Aptos Display" w:hAnsi="Aptos Display"/>
                <w:color w:val="000000" w:themeColor="text1"/>
                <w:u w:val="none"/>
                <w:lang w:val="en-US" w:eastAsia="en-US"/>
              </w:rPr>
              <w:t xml:space="preserve"> annual </w:t>
            </w:r>
            <w:r w:rsidR="009454B8" w:rsidRPr="00BF1B03">
              <w:rPr>
                <w:rStyle w:val="Hyperlink"/>
                <w:rFonts w:ascii="Aptos Display" w:hAnsi="Aptos Display"/>
                <w:color w:val="000000" w:themeColor="text1"/>
                <w:u w:val="none"/>
                <w:lang w:val="en-US" w:eastAsia="en-US"/>
              </w:rPr>
              <w:t>cal</w:t>
            </w:r>
            <w:r w:rsidR="00D50E85" w:rsidRPr="00BF1B03">
              <w:rPr>
                <w:rStyle w:val="Hyperlink"/>
                <w:rFonts w:ascii="Aptos Display" w:hAnsi="Aptos Display"/>
                <w:color w:val="000000" w:themeColor="text1"/>
                <w:u w:val="none"/>
                <w:lang w:val="en-US" w:eastAsia="en-US"/>
              </w:rPr>
              <w:t>endar of events 2025-26</w:t>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3D60C7" w:rsidRPr="00BF1B03">
              <w:rPr>
                <w:rStyle w:val="Hyperlink"/>
                <w:rFonts w:ascii="Aptos Display" w:hAnsi="Aptos Display"/>
                <w:color w:val="000000" w:themeColor="text1"/>
                <w:u w:val="none"/>
                <w:lang w:val="en-US" w:eastAsia="en-US"/>
              </w:rPr>
              <w:tab/>
            </w:r>
            <w:r w:rsidR="00B56605" w:rsidRPr="00BF1B03">
              <w:rPr>
                <w:rStyle w:val="Hyperlink"/>
                <w:rFonts w:ascii="Aptos Display" w:hAnsi="Aptos Display"/>
                <w:color w:val="000000" w:themeColor="text1"/>
                <w:u w:val="none"/>
                <w:lang w:val="en-US" w:eastAsia="en-US"/>
              </w:rPr>
              <w:t>4</w:t>
            </w:r>
          </w:hyperlink>
          <w:r w:rsidR="00FA71A7">
            <w:t>1</w:t>
          </w:r>
        </w:p>
        <w:p w14:paraId="64A0FE75" w14:textId="77777777" w:rsidR="004D2DC0" w:rsidRPr="004D2DC0" w:rsidRDefault="004D2DC0" w:rsidP="004D2DC0">
          <w:pPr>
            <w:pStyle w:val="ListParagraph"/>
            <w:spacing w:line="240" w:lineRule="auto"/>
            <w:rPr>
              <w:b/>
              <w:bCs/>
              <w:lang w:val="en-US" w:eastAsia="en-US"/>
            </w:rPr>
          </w:pPr>
        </w:p>
        <w:p w14:paraId="2D211409" w14:textId="77777777" w:rsidR="000F2A1C" w:rsidRPr="00BA01A3" w:rsidRDefault="000F2A1C" w:rsidP="000F2A1C">
          <w:pPr>
            <w:pStyle w:val="ListParagraph"/>
            <w:spacing w:line="276" w:lineRule="auto"/>
            <w:rPr>
              <w:lang w:val="en-US" w:eastAsia="en-US"/>
            </w:rPr>
          </w:pPr>
        </w:p>
        <w:p w14:paraId="24B72A22" w14:textId="77777777" w:rsidR="00667352" w:rsidRPr="00667352" w:rsidRDefault="00667352" w:rsidP="00667352">
          <w:pPr>
            <w:spacing w:line="276" w:lineRule="auto"/>
            <w:ind w:left="720"/>
            <w:rPr>
              <w:lang w:val="en-US" w:eastAsia="en-US"/>
            </w:rPr>
          </w:pPr>
        </w:p>
        <w:p w14:paraId="4CC8291B" w14:textId="77777777" w:rsidR="00667352" w:rsidRPr="00667352" w:rsidRDefault="00667352" w:rsidP="00667352">
          <w:pPr>
            <w:spacing w:line="276" w:lineRule="auto"/>
            <w:ind w:left="720"/>
            <w:rPr>
              <w:b/>
              <w:bCs/>
              <w:lang w:val="en-US" w:eastAsia="en-US"/>
            </w:rPr>
          </w:pPr>
        </w:p>
        <w:p w14:paraId="414CFC2D" w14:textId="02F25086" w:rsidR="00FD4338" w:rsidRPr="004E53A5" w:rsidRDefault="00000000" w:rsidP="004E53A5">
          <w:pPr>
            <w:pStyle w:val="ListParagraph"/>
            <w:spacing w:line="360" w:lineRule="auto"/>
            <w:rPr>
              <w:b/>
              <w:lang w:val="en-US" w:eastAsia="en-US"/>
            </w:rPr>
          </w:pPr>
        </w:p>
      </w:sdtContent>
    </w:sdt>
    <w:p w14:paraId="0946DC88" w14:textId="77777777" w:rsidR="000606E6" w:rsidRDefault="000606E6" w:rsidP="00DD1755">
      <w:pPr>
        <w:spacing w:before="120" w:line="240" w:lineRule="auto"/>
        <w:rPr>
          <w:rFonts w:cstheme="minorHAnsi"/>
        </w:rPr>
      </w:pPr>
    </w:p>
    <w:p w14:paraId="19469730" w14:textId="0984131A" w:rsidR="000606E6" w:rsidRDefault="000606E6">
      <w:pPr>
        <w:spacing w:before="120"/>
        <w:rPr>
          <w:rFonts w:cstheme="minorHAnsi"/>
        </w:rPr>
      </w:pPr>
    </w:p>
    <w:p w14:paraId="07652070" w14:textId="4EBFA038" w:rsidR="000606E6" w:rsidRDefault="000606E6">
      <w:pPr>
        <w:spacing w:before="120"/>
        <w:rPr>
          <w:rFonts w:cstheme="minorHAnsi"/>
        </w:rPr>
      </w:pPr>
    </w:p>
    <w:p w14:paraId="60DF4BED" w14:textId="6DAFB8E2" w:rsidR="00964359" w:rsidRDefault="00964359">
      <w:pPr>
        <w:spacing w:before="120"/>
        <w:rPr>
          <w:rFonts w:cstheme="minorHAnsi"/>
        </w:rPr>
      </w:pPr>
    </w:p>
    <w:p w14:paraId="0C54E5EB" w14:textId="0DADA82B" w:rsidR="00964359" w:rsidRDefault="00964359">
      <w:pPr>
        <w:spacing w:before="120"/>
        <w:rPr>
          <w:rFonts w:cstheme="minorHAnsi"/>
        </w:rPr>
      </w:pPr>
    </w:p>
    <w:p w14:paraId="02EC3913" w14:textId="36092CAB" w:rsidR="000E11AE" w:rsidRDefault="000E11AE">
      <w:pPr>
        <w:spacing w:before="120"/>
        <w:rPr>
          <w:rFonts w:cstheme="minorHAnsi"/>
        </w:rPr>
      </w:pPr>
    </w:p>
    <w:p w14:paraId="763C81BD" w14:textId="7E72F819" w:rsidR="000E11AE" w:rsidRDefault="000E11AE">
      <w:pPr>
        <w:spacing w:before="120"/>
        <w:rPr>
          <w:rFonts w:cstheme="minorHAnsi"/>
        </w:rPr>
      </w:pPr>
    </w:p>
    <w:p w14:paraId="59ADF361" w14:textId="0DF3FB55" w:rsidR="000E11AE" w:rsidRDefault="000E11AE">
      <w:pPr>
        <w:spacing w:before="120"/>
        <w:rPr>
          <w:rFonts w:cstheme="minorHAnsi"/>
        </w:rPr>
      </w:pPr>
    </w:p>
    <w:p w14:paraId="4F8DE648" w14:textId="69699269" w:rsidR="002E6916" w:rsidRPr="00993DA4" w:rsidRDefault="002E6916">
      <w:pPr>
        <w:spacing w:before="120"/>
        <w:rPr>
          <w:rFonts w:cstheme="minorHAnsi"/>
        </w:rPr>
      </w:pPr>
    </w:p>
    <w:p w14:paraId="23F1EE3F" w14:textId="3ACEC227" w:rsidR="0063497B" w:rsidRDefault="0063497B" w:rsidP="000606E6"/>
    <w:p w14:paraId="2461055D" w14:textId="6AF90BB9" w:rsidR="0063497B" w:rsidRDefault="0063497B" w:rsidP="000606E6"/>
    <w:p w14:paraId="556F0D84" w14:textId="05089EC9" w:rsidR="0063497B" w:rsidRDefault="0063497B" w:rsidP="000606E6"/>
    <w:p w14:paraId="71492F74" w14:textId="4B9AC33D" w:rsidR="00245123" w:rsidRDefault="1AB1C384" w:rsidP="000606E6">
      <w:r>
        <w:rPr>
          <w:noProof/>
        </w:rPr>
        <w:drawing>
          <wp:anchor distT="0" distB="0" distL="114300" distR="114300" simplePos="0" relativeHeight="251658362" behindDoc="1" locked="0" layoutInCell="1" allowOverlap="1" wp14:anchorId="136A6801" wp14:editId="361D8F17">
            <wp:simplePos x="0" y="0"/>
            <wp:positionH relativeFrom="column">
              <wp:posOffset>2432</wp:posOffset>
            </wp:positionH>
            <wp:positionV relativeFrom="page">
              <wp:posOffset>875489</wp:posOffset>
            </wp:positionV>
            <wp:extent cx="3152140" cy="523240"/>
            <wp:effectExtent l="0" t="0" r="0" b="0"/>
            <wp:wrapTopAndBottom/>
            <wp:docPr id="585155592" name="Picture 585155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55592" name="Picture 58515559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152140" cy="523240"/>
                    </a:xfrm>
                    <a:prstGeom prst="rect">
                      <a:avLst/>
                    </a:prstGeom>
                  </pic:spPr>
                </pic:pic>
              </a:graphicData>
            </a:graphic>
          </wp:anchor>
        </w:drawing>
      </w:r>
      <w:bookmarkStart w:id="9" w:name="_Toc172546657"/>
    </w:p>
    <w:bookmarkEnd w:id="9"/>
    <w:p w14:paraId="0AE4E074" w14:textId="77777777" w:rsidR="00A348DD" w:rsidRDefault="00A348DD" w:rsidP="000606E6">
      <w:pPr>
        <w:rPr>
          <w:rFonts w:ascii="Aptos Display" w:hAnsi="Aptos Display" w:cstheme="minorHAnsi"/>
          <w:b/>
          <w:bCs/>
          <w:color w:val="660033"/>
          <w:szCs w:val="32"/>
        </w:rPr>
      </w:pPr>
    </w:p>
    <w:p w14:paraId="369CC0AB" w14:textId="191B22D5" w:rsidR="00E95843" w:rsidRDefault="00E95843" w:rsidP="000606E6">
      <w:pPr>
        <w:rPr>
          <w:rFonts w:ascii="Aptos Display" w:hAnsi="Aptos Display" w:cstheme="minorHAnsi"/>
          <w:b/>
          <w:bCs/>
          <w:color w:val="660033"/>
          <w:szCs w:val="32"/>
        </w:rPr>
      </w:pPr>
    </w:p>
    <w:p w14:paraId="07BDF203" w14:textId="77777777" w:rsidR="00E95843" w:rsidRDefault="00E95843" w:rsidP="000606E6">
      <w:pPr>
        <w:rPr>
          <w:rFonts w:ascii="Aptos Display" w:hAnsi="Aptos Display" w:cstheme="minorHAnsi"/>
          <w:b/>
          <w:bCs/>
          <w:color w:val="660033"/>
          <w:szCs w:val="32"/>
        </w:rPr>
      </w:pPr>
    </w:p>
    <w:p w14:paraId="3DFEB782" w14:textId="77777777" w:rsidR="00E95843" w:rsidRDefault="00E95843" w:rsidP="000606E6">
      <w:pPr>
        <w:rPr>
          <w:rFonts w:ascii="Aptos Display" w:hAnsi="Aptos Display" w:cstheme="minorHAnsi"/>
          <w:b/>
          <w:bCs/>
          <w:color w:val="660033"/>
          <w:szCs w:val="32"/>
        </w:rPr>
      </w:pPr>
    </w:p>
    <w:p w14:paraId="02EA0BDB" w14:textId="2C769223" w:rsidR="00E95843" w:rsidRDefault="00E95843" w:rsidP="000606E6">
      <w:pPr>
        <w:rPr>
          <w:rFonts w:ascii="Aptos Display" w:hAnsi="Aptos Display" w:cstheme="minorHAnsi"/>
          <w:b/>
          <w:bCs/>
          <w:color w:val="660033"/>
          <w:szCs w:val="32"/>
        </w:rPr>
      </w:pPr>
    </w:p>
    <w:p w14:paraId="04B8A4A3" w14:textId="77777777" w:rsidR="00E95843" w:rsidRDefault="00E95843" w:rsidP="000606E6">
      <w:pPr>
        <w:rPr>
          <w:rFonts w:ascii="Aptos Display" w:hAnsi="Aptos Display" w:cstheme="minorHAnsi"/>
          <w:b/>
          <w:bCs/>
          <w:color w:val="660033"/>
          <w:szCs w:val="32"/>
        </w:rPr>
      </w:pPr>
    </w:p>
    <w:p w14:paraId="5E3F8726" w14:textId="77777777" w:rsidR="00E95843" w:rsidRDefault="00E95843" w:rsidP="000606E6">
      <w:pPr>
        <w:rPr>
          <w:rFonts w:ascii="Aptos Display" w:hAnsi="Aptos Display" w:cstheme="minorHAnsi"/>
          <w:b/>
          <w:bCs/>
          <w:color w:val="660033"/>
          <w:szCs w:val="32"/>
        </w:rPr>
      </w:pPr>
    </w:p>
    <w:p w14:paraId="64171A9E" w14:textId="2519C23D" w:rsidR="00BB3054" w:rsidRPr="00E10905" w:rsidRDefault="00245123" w:rsidP="000606E6">
      <w:pPr>
        <w:rPr>
          <w:rFonts w:ascii="Aptos Display" w:hAnsi="Aptos Display" w:cstheme="minorHAnsi"/>
          <w:b/>
          <w:bCs/>
          <w:color w:val="660033"/>
          <w:szCs w:val="32"/>
        </w:rPr>
      </w:pPr>
      <w:r w:rsidRPr="00E10905">
        <w:rPr>
          <w:rFonts w:ascii="Aptos Display" w:hAnsi="Aptos Display" w:cstheme="minorHAnsi"/>
          <w:b/>
          <w:bCs/>
          <w:color w:val="660033"/>
          <w:szCs w:val="32"/>
        </w:rPr>
        <w:t>TOOWOOMBA DISTRICT DISASTER MANAGEMENT GROUP</w:t>
      </w:r>
    </w:p>
    <w:p w14:paraId="53AF38E0" w14:textId="7F96C35B" w:rsidR="00245123" w:rsidRDefault="00245123" w:rsidP="000606E6">
      <w:pPr>
        <w:rPr>
          <w:rFonts w:ascii="Aptos Display" w:hAnsi="Aptos Display" w:cstheme="minorHAnsi"/>
          <w:b/>
          <w:bCs/>
          <w:color w:val="660033"/>
          <w:szCs w:val="32"/>
        </w:rPr>
      </w:pPr>
      <w:r w:rsidRPr="00E10905">
        <w:rPr>
          <w:rFonts w:ascii="Aptos Display" w:hAnsi="Aptos Display" w:cstheme="minorHAnsi"/>
          <w:b/>
          <w:bCs/>
          <w:color w:val="660033"/>
          <w:szCs w:val="32"/>
        </w:rPr>
        <w:t>APPROVAL</w:t>
      </w:r>
    </w:p>
    <w:p w14:paraId="73EEE714" w14:textId="77777777" w:rsidR="004D0B99" w:rsidRPr="00F44BE0" w:rsidRDefault="004D0B99" w:rsidP="004D0B99">
      <w:pPr>
        <w:spacing w:after="0"/>
        <w:jc w:val="both"/>
        <w:rPr>
          <w:rFonts w:ascii="Aptos Display" w:hAnsi="Aptos Display" w:cstheme="minorHAnsi"/>
          <w:color w:val="767171" w:themeColor="background2" w:themeShade="80"/>
          <w:sz w:val="20"/>
          <w:szCs w:val="20"/>
        </w:rPr>
      </w:pPr>
      <w:r w:rsidRPr="00F44BE0">
        <w:rPr>
          <w:rFonts w:ascii="Aptos Display" w:hAnsi="Aptos Display" w:cstheme="minorHAnsi"/>
          <w:color w:val="767171" w:themeColor="background2" w:themeShade="80"/>
          <w:sz w:val="20"/>
          <w:szCs w:val="20"/>
        </w:rPr>
        <w:t xml:space="preserve">The Toowoomba District Disaster Management Plan </w:t>
      </w:r>
    </w:p>
    <w:p w14:paraId="2F23D5B7" w14:textId="19B07C1C" w:rsidR="004D0B99" w:rsidRPr="00F44BE0" w:rsidRDefault="004D0B99" w:rsidP="004D0B99">
      <w:pPr>
        <w:spacing w:after="0"/>
        <w:jc w:val="both"/>
        <w:rPr>
          <w:rFonts w:ascii="Aptos Display" w:hAnsi="Aptos Display" w:cstheme="minorHAnsi"/>
          <w:i/>
          <w:iCs/>
          <w:color w:val="767171" w:themeColor="background2" w:themeShade="80"/>
          <w:sz w:val="20"/>
          <w:szCs w:val="20"/>
        </w:rPr>
      </w:pPr>
      <w:r w:rsidRPr="00F44BE0">
        <w:rPr>
          <w:rFonts w:ascii="Aptos Display" w:hAnsi="Aptos Display" w:cstheme="minorHAnsi"/>
          <w:color w:val="767171" w:themeColor="background2" w:themeShade="80"/>
          <w:sz w:val="20"/>
          <w:szCs w:val="20"/>
        </w:rPr>
        <w:t xml:space="preserve">has been prepared in accordance with s53 of the </w:t>
      </w:r>
      <w:r w:rsidRPr="00F44BE0">
        <w:rPr>
          <w:rFonts w:ascii="Aptos Display" w:hAnsi="Aptos Display" w:cstheme="minorHAnsi"/>
          <w:i/>
          <w:iCs/>
          <w:color w:val="767171" w:themeColor="background2" w:themeShade="80"/>
          <w:sz w:val="20"/>
          <w:szCs w:val="20"/>
        </w:rPr>
        <w:t xml:space="preserve">Disaster </w:t>
      </w:r>
    </w:p>
    <w:p w14:paraId="0CCA933E" w14:textId="77777777" w:rsidR="004D0B99" w:rsidRPr="00F44BE0" w:rsidRDefault="004D0B99" w:rsidP="004D0B99">
      <w:pPr>
        <w:spacing w:after="0"/>
        <w:jc w:val="both"/>
        <w:rPr>
          <w:rFonts w:ascii="Aptos Display" w:hAnsi="Aptos Display" w:cstheme="minorHAnsi"/>
          <w:color w:val="767171" w:themeColor="background2" w:themeShade="80"/>
          <w:sz w:val="20"/>
          <w:szCs w:val="20"/>
        </w:rPr>
      </w:pPr>
      <w:r w:rsidRPr="00F44BE0">
        <w:rPr>
          <w:rFonts w:ascii="Aptos Display" w:hAnsi="Aptos Display" w:cstheme="minorHAnsi"/>
          <w:i/>
          <w:iCs/>
          <w:color w:val="767171" w:themeColor="background2" w:themeShade="80"/>
          <w:sz w:val="20"/>
          <w:szCs w:val="20"/>
        </w:rPr>
        <w:t>Management Act 2003</w:t>
      </w:r>
      <w:r w:rsidRPr="00F44BE0">
        <w:rPr>
          <w:rFonts w:ascii="Aptos Display" w:hAnsi="Aptos Display" w:cstheme="minorHAnsi"/>
          <w:color w:val="767171" w:themeColor="background2" w:themeShade="80"/>
          <w:sz w:val="20"/>
          <w:szCs w:val="20"/>
        </w:rPr>
        <w:t xml:space="preserve"> (Qld), on behalf of the Toowoomba</w:t>
      </w:r>
    </w:p>
    <w:p w14:paraId="527F691F" w14:textId="0AE16F8C" w:rsidR="004D0B99" w:rsidRPr="00F44BE0" w:rsidRDefault="004D0B99" w:rsidP="004D0B99">
      <w:pPr>
        <w:spacing w:after="0"/>
        <w:jc w:val="both"/>
        <w:rPr>
          <w:rFonts w:ascii="Aptos Display" w:hAnsi="Aptos Display" w:cstheme="minorHAnsi"/>
          <w:color w:val="767171" w:themeColor="background2" w:themeShade="80"/>
          <w:sz w:val="20"/>
          <w:szCs w:val="20"/>
        </w:rPr>
      </w:pPr>
      <w:r w:rsidRPr="00F44BE0">
        <w:rPr>
          <w:rFonts w:ascii="Aptos Display" w:hAnsi="Aptos Display" w:cstheme="minorHAnsi"/>
          <w:color w:val="767171" w:themeColor="background2" w:themeShade="80"/>
          <w:sz w:val="20"/>
          <w:szCs w:val="20"/>
        </w:rPr>
        <w:t>District Disaster Management Group.</w:t>
      </w:r>
    </w:p>
    <w:p w14:paraId="66B7415D" w14:textId="7B2D90AA" w:rsidR="00EA399E" w:rsidRPr="00F44BE0" w:rsidRDefault="00EA399E" w:rsidP="000606E6">
      <w:pPr>
        <w:rPr>
          <w:rFonts w:ascii="Aptos Display" w:hAnsi="Aptos Display" w:cstheme="minorHAnsi"/>
          <w:b/>
          <w:bCs/>
          <w:color w:val="660033"/>
          <w:sz w:val="20"/>
          <w:szCs w:val="20"/>
        </w:rPr>
      </w:pPr>
    </w:p>
    <w:p w14:paraId="60B3F5D8" w14:textId="05574548" w:rsidR="00EA399E" w:rsidRDefault="00EA399E" w:rsidP="000606E6">
      <w:pPr>
        <w:rPr>
          <w:rFonts w:ascii="Aptos Display" w:hAnsi="Aptos Display" w:cstheme="minorHAnsi"/>
          <w:b/>
          <w:bCs/>
          <w:color w:val="660033"/>
          <w:sz w:val="20"/>
          <w:szCs w:val="20"/>
        </w:rPr>
      </w:pPr>
    </w:p>
    <w:p w14:paraId="5BE0424A" w14:textId="77777777" w:rsidR="009B5B5B" w:rsidRPr="00F44BE0" w:rsidRDefault="009B5B5B" w:rsidP="000606E6">
      <w:pPr>
        <w:rPr>
          <w:rFonts w:ascii="Aptos Display" w:hAnsi="Aptos Display" w:cstheme="minorHAnsi"/>
          <w:b/>
          <w:bCs/>
          <w:color w:val="660033"/>
          <w:sz w:val="20"/>
          <w:szCs w:val="20"/>
        </w:rPr>
      </w:pPr>
    </w:p>
    <w:p w14:paraId="45BA5518" w14:textId="0BA80308" w:rsidR="00EA399E" w:rsidRPr="00F44BE0" w:rsidRDefault="00EA399E" w:rsidP="000606E6">
      <w:pPr>
        <w:rPr>
          <w:rFonts w:ascii="Aptos Display" w:hAnsi="Aptos Display" w:cstheme="minorHAnsi"/>
          <w:b/>
          <w:bCs/>
          <w:color w:val="000000" w:themeColor="text1"/>
          <w:sz w:val="20"/>
          <w:szCs w:val="20"/>
        </w:rPr>
      </w:pPr>
      <w:r w:rsidRPr="00F44BE0">
        <w:rPr>
          <w:rFonts w:ascii="Aptos Display" w:hAnsi="Aptos Display" w:cstheme="minorHAnsi"/>
          <w:b/>
          <w:bCs/>
          <w:color w:val="000000" w:themeColor="text1"/>
          <w:sz w:val="20"/>
          <w:szCs w:val="20"/>
        </w:rPr>
        <w:t>……………………………………</w:t>
      </w:r>
    </w:p>
    <w:p w14:paraId="2D699CC1" w14:textId="03FE22EF" w:rsidR="00EA399E" w:rsidRPr="00F44BE0" w:rsidRDefault="00EA399E" w:rsidP="000606E6">
      <w:pPr>
        <w:rPr>
          <w:rFonts w:ascii="Aptos Display" w:hAnsi="Aptos Display" w:cstheme="minorHAnsi"/>
          <w:color w:val="000000" w:themeColor="text1"/>
          <w:sz w:val="20"/>
          <w:szCs w:val="20"/>
        </w:rPr>
      </w:pPr>
      <w:r w:rsidRPr="00F44BE0">
        <w:rPr>
          <w:rFonts w:ascii="Aptos Display" w:hAnsi="Aptos Display" w:cstheme="minorHAnsi"/>
          <w:color w:val="000000" w:themeColor="text1"/>
          <w:sz w:val="20"/>
          <w:szCs w:val="20"/>
        </w:rPr>
        <w:t>Douglas McDonald</w:t>
      </w:r>
    </w:p>
    <w:p w14:paraId="2A6F9169" w14:textId="2064ADCC" w:rsidR="00EA399E" w:rsidRPr="00F44BE0" w:rsidRDefault="00C1000E" w:rsidP="000606E6">
      <w:pPr>
        <w:rPr>
          <w:rFonts w:ascii="Aptos Display" w:hAnsi="Aptos Display" w:cstheme="minorHAnsi"/>
          <w:color w:val="000000" w:themeColor="text1"/>
          <w:sz w:val="20"/>
          <w:szCs w:val="20"/>
        </w:rPr>
      </w:pPr>
      <w:r w:rsidRPr="00F44BE0">
        <w:rPr>
          <w:rFonts w:ascii="Aptos Display" w:hAnsi="Aptos Display" w:cstheme="minorHAnsi"/>
          <w:color w:val="000000" w:themeColor="text1"/>
          <w:sz w:val="20"/>
          <w:szCs w:val="20"/>
        </w:rPr>
        <w:t>Chair</w:t>
      </w:r>
    </w:p>
    <w:p w14:paraId="6FCD77BE" w14:textId="33AFA4CC" w:rsidR="001F4235" w:rsidRPr="00F44BE0" w:rsidRDefault="00EA399E" w:rsidP="000606E6">
      <w:pPr>
        <w:rPr>
          <w:rFonts w:ascii="Aptos Display" w:hAnsi="Aptos Display" w:cstheme="minorHAnsi"/>
          <w:color w:val="000000" w:themeColor="text1"/>
          <w:sz w:val="20"/>
          <w:szCs w:val="20"/>
        </w:rPr>
      </w:pPr>
      <w:r w:rsidRPr="00F44BE0">
        <w:rPr>
          <w:rFonts w:ascii="Aptos Display" w:hAnsi="Aptos Display" w:cstheme="minorHAnsi"/>
          <w:color w:val="000000" w:themeColor="text1"/>
          <w:sz w:val="20"/>
          <w:szCs w:val="20"/>
        </w:rPr>
        <w:t>Toowoomba</w:t>
      </w:r>
      <w:r w:rsidR="0073484C" w:rsidRPr="00F44BE0">
        <w:rPr>
          <w:rFonts w:ascii="Aptos Display" w:hAnsi="Aptos Display" w:cstheme="minorHAnsi"/>
          <w:color w:val="000000" w:themeColor="text1"/>
          <w:sz w:val="20"/>
          <w:szCs w:val="20"/>
        </w:rPr>
        <w:t xml:space="preserve"> District Disaster Management Group</w:t>
      </w:r>
    </w:p>
    <w:p w14:paraId="39A2FCEE" w14:textId="20F5782A" w:rsidR="00EA399E" w:rsidRPr="00F44BE0" w:rsidRDefault="001F4235" w:rsidP="000606E6">
      <w:pPr>
        <w:rPr>
          <w:rFonts w:ascii="Aptos Display" w:hAnsi="Aptos Display" w:cstheme="minorHAnsi"/>
          <w:color w:val="000000" w:themeColor="text1"/>
          <w:sz w:val="20"/>
          <w:szCs w:val="20"/>
        </w:rPr>
      </w:pPr>
      <w:r w:rsidRPr="00F44BE0">
        <w:rPr>
          <w:rFonts w:ascii="Aptos Display" w:hAnsi="Aptos Display" w:cstheme="minorHAnsi"/>
          <w:color w:val="000000" w:themeColor="text1"/>
          <w:sz w:val="20"/>
          <w:szCs w:val="20"/>
        </w:rPr>
        <w:t xml:space="preserve"> </w:t>
      </w:r>
      <w:r w:rsidR="008F1251">
        <w:rPr>
          <w:rFonts w:ascii="Aptos Display" w:hAnsi="Aptos Display" w:cstheme="minorHAnsi"/>
          <w:color w:val="000000" w:themeColor="text1"/>
          <w:sz w:val="20"/>
          <w:szCs w:val="20"/>
        </w:rPr>
        <w:t>06</w:t>
      </w:r>
      <w:r w:rsidRPr="00F44BE0">
        <w:rPr>
          <w:rFonts w:ascii="Aptos Display" w:hAnsi="Aptos Display" w:cstheme="minorHAnsi"/>
          <w:color w:val="000000" w:themeColor="text1"/>
          <w:sz w:val="20"/>
          <w:szCs w:val="20"/>
        </w:rPr>
        <w:t xml:space="preserve"> /</w:t>
      </w:r>
      <w:r w:rsidR="008F1251">
        <w:rPr>
          <w:rFonts w:ascii="Aptos Display" w:hAnsi="Aptos Display" w:cstheme="minorHAnsi"/>
          <w:color w:val="000000" w:themeColor="text1"/>
          <w:sz w:val="20"/>
          <w:szCs w:val="20"/>
        </w:rPr>
        <w:t>08</w:t>
      </w:r>
      <w:r w:rsidRPr="00F44BE0">
        <w:rPr>
          <w:rFonts w:ascii="Aptos Display" w:hAnsi="Aptos Display" w:cstheme="minorHAnsi"/>
          <w:color w:val="000000" w:themeColor="text1"/>
          <w:sz w:val="20"/>
          <w:szCs w:val="20"/>
        </w:rPr>
        <w:t>/2025</w:t>
      </w:r>
      <w:r w:rsidR="00EA399E" w:rsidRPr="00F44BE0">
        <w:rPr>
          <w:rFonts w:ascii="Aptos Display" w:hAnsi="Aptos Display" w:cstheme="minorHAnsi"/>
          <w:color w:val="000000" w:themeColor="text1"/>
          <w:sz w:val="20"/>
          <w:szCs w:val="20"/>
        </w:rPr>
        <w:t xml:space="preserve"> </w:t>
      </w:r>
    </w:p>
    <w:p w14:paraId="58573EFA" w14:textId="48E14B60" w:rsidR="00245123" w:rsidRDefault="00245123">
      <w:pPr>
        <w:jc w:val="both"/>
        <w:rPr>
          <w:rFonts w:cstheme="minorHAnsi"/>
        </w:rPr>
      </w:pPr>
    </w:p>
    <w:p w14:paraId="6042F3CD" w14:textId="52E88365" w:rsidR="00245123" w:rsidRDefault="00245123">
      <w:pPr>
        <w:jc w:val="both"/>
        <w:rPr>
          <w:rFonts w:cstheme="minorHAnsi"/>
        </w:rPr>
      </w:pPr>
    </w:p>
    <w:p w14:paraId="42F20851" w14:textId="12C27185" w:rsidR="00245123" w:rsidRDefault="00245123">
      <w:pPr>
        <w:jc w:val="both"/>
        <w:rPr>
          <w:rFonts w:cstheme="minorHAnsi"/>
        </w:rPr>
      </w:pPr>
    </w:p>
    <w:p w14:paraId="61E56526" w14:textId="3B810CE5" w:rsidR="00245123" w:rsidRDefault="00245123">
      <w:pPr>
        <w:jc w:val="both"/>
        <w:rPr>
          <w:rFonts w:cstheme="minorHAnsi"/>
        </w:rPr>
      </w:pPr>
    </w:p>
    <w:p w14:paraId="462E4C3C" w14:textId="6C1FE700" w:rsidR="00245123" w:rsidRDefault="00245123">
      <w:pPr>
        <w:jc w:val="both"/>
        <w:rPr>
          <w:rFonts w:cstheme="minorHAnsi"/>
        </w:rPr>
      </w:pPr>
    </w:p>
    <w:p w14:paraId="29C7E4AB" w14:textId="640D50B5" w:rsidR="00245123" w:rsidRDefault="00245123">
      <w:pPr>
        <w:jc w:val="both"/>
        <w:rPr>
          <w:rFonts w:cstheme="minorHAnsi"/>
        </w:rPr>
      </w:pPr>
    </w:p>
    <w:p w14:paraId="28D84587" w14:textId="5817A94A" w:rsidR="00245123" w:rsidRDefault="00245123">
      <w:pPr>
        <w:jc w:val="both"/>
        <w:rPr>
          <w:rFonts w:cstheme="minorHAnsi"/>
        </w:rPr>
      </w:pPr>
    </w:p>
    <w:p w14:paraId="13F342EB" w14:textId="5602424B" w:rsidR="00245123" w:rsidRDefault="00245123">
      <w:pPr>
        <w:jc w:val="both"/>
        <w:rPr>
          <w:rFonts w:cstheme="minorHAnsi"/>
        </w:rPr>
      </w:pPr>
    </w:p>
    <w:p w14:paraId="37C2D91F" w14:textId="43EECCEB" w:rsidR="00130580" w:rsidRDefault="00130580">
      <w:pPr>
        <w:jc w:val="both"/>
        <w:rPr>
          <w:rFonts w:cstheme="minorHAnsi"/>
        </w:rPr>
      </w:pPr>
    </w:p>
    <w:p w14:paraId="0EFE37A4" w14:textId="254C33D8" w:rsidR="0063226E" w:rsidRDefault="0063226E">
      <w:pPr>
        <w:jc w:val="both"/>
        <w:rPr>
          <w:rFonts w:cstheme="minorHAnsi"/>
        </w:rPr>
      </w:pPr>
    </w:p>
    <w:p w14:paraId="4B6BD031" w14:textId="0FC9EE4D" w:rsidR="002E6916" w:rsidRDefault="009B5B5B">
      <w:pPr>
        <w:jc w:val="both"/>
        <w:rPr>
          <w:rFonts w:cstheme="minorHAnsi"/>
        </w:rPr>
      </w:pPr>
      <w:r>
        <w:rPr>
          <w:rFonts w:cstheme="minorHAnsi"/>
          <w:noProof/>
        </w:rPr>
        <w:lastRenderedPageBreak/>
        <w:drawing>
          <wp:anchor distT="0" distB="0" distL="114300" distR="114300" simplePos="0" relativeHeight="251658388" behindDoc="1" locked="0" layoutInCell="1" allowOverlap="1" wp14:anchorId="387AB545" wp14:editId="0ACFAA65">
            <wp:simplePos x="0" y="0"/>
            <wp:positionH relativeFrom="page">
              <wp:align>left</wp:align>
            </wp:positionH>
            <wp:positionV relativeFrom="paragraph">
              <wp:posOffset>-467360</wp:posOffset>
            </wp:positionV>
            <wp:extent cx="7570470" cy="2044700"/>
            <wp:effectExtent l="0" t="0" r="0" b="0"/>
            <wp:wrapNone/>
            <wp:docPr id="2126530735" name="Picture 1" descr="1.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30735" name="Picture 1" descr="1. Introdu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70470" cy="2044700"/>
                    </a:xfrm>
                    <a:prstGeom prst="rect">
                      <a:avLst/>
                    </a:prstGeom>
                    <a:noFill/>
                  </pic:spPr>
                </pic:pic>
              </a:graphicData>
            </a:graphic>
            <wp14:sizeRelH relativeFrom="margin">
              <wp14:pctWidth>0</wp14:pctWidth>
            </wp14:sizeRelH>
            <wp14:sizeRelV relativeFrom="margin">
              <wp14:pctHeight>0</wp14:pctHeight>
            </wp14:sizeRelV>
          </wp:anchor>
        </w:drawing>
      </w:r>
    </w:p>
    <w:p w14:paraId="106E413C" w14:textId="4515FE09" w:rsidR="00245123" w:rsidRDefault="00245123">
      <w:pPr>
        <w:jc w:val="both"/>
        <w:rPr>
          <w:rFonts w:cstheme="minorHAnsi"/>
        </w:rPr>
      </w:pPr>
    </w:p>
    <w:p w14:paraId="27EB1CDB" w14:textId="1C8AB18B" w:rsidR="00773956" w:rsidRDefault="00A546F8">
      <w:pPr>
        <w:jc w:val="both"/>
        <w:rPr>
          <w:noProof/>
        </w:rPr>
      </w:pPr>
      <w:r>
        <w:rPr>
          <w:rFonts w:cstheme="minorHAnsi"/>
          <w:noProof/>
        </w:rPr>
        <mc:AlternateContent>
          <mc:Choice Requires="wps">
            <w:drawing>
              <wp:anchor distT="0" distB="0" distL="114300" distR="114300" simplePos="0" relativeHeight="251658389" behindDoc="0" locked="0" layoutInCell="1" allowOverlap="1" wp14:anchorId="24F5EADC" wp14:editId="5BC89505">
                <wp:simplePos x="0" y="0"/>
                <wp:positionH relativeFrom="column">
                  <wp:posOffset>518201</wp:posOffset>
                </wp:positionH>
                <wp:positionV relativeFrom="margin">
                  <wp:align>top</wp:align>
                </wp:positionV>
                <wp:extent cx="6181725" cy="95250"/>
                <wp:effectExtent l="0" t="0" r="9525" b="0"/>
                <wp:wrapNone/>
                <wp:docPr id="1187839017"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81725" cy="95250"/>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8BC0F" id="Rectangle 46" o:spid="_x0000_s1026" alt="&quot;&quot;" style="position:absolute;margin-left:40.8pt;margin-top:0;width:486.75pt;height:7.5pt;z-index:251658389;visibility:visible;mso-wrap-style:square;mso-wrap-distance-left:9pt;mso-wrap-distance-top:0;mso-wrap-distance-right:9pt;mso-wrap-distance-bottom:0;mso-position-horizontal:absolute;mso-position-horizontal-relative:text;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" fillcolor="#d9d9d9" stroked="f" strokeweight="1pt">
                <w10:wrap anchory="margin"/>
              </v:rect>
            </w:pict>
          </mc:Fallback>
        </mc:AlternateContent>
      </w:r>
    </w:p>
    <w:p w14:paraId="7B8B9CF3" w14:textId="29475C97" w:rsidR="00BB3054" w:rsidRPr="001F4235" w:rsidRDefault="00816D8B">
      <w:pPr>
        <w:rPr>
          <w:rFonts w:ascii="Verdana" w:hAnsi="Verdana"/>
          <w:sz w:val="20"/>
          <w:szCs w:val="20"/>
        </w:rPr>
      </w:pPr>
      <w:r>
        <w:rPr>
          <w:noProof/>
        </w:rPr>
        <mc:AlternateContent>
          <mc:Choice Requires="wps">
            <w:drawing>
              <wp:anchor distT="0" distB="0" distL="114300" distR="114300" simplePos="0" relativeHeight="251658243" behindDoc="0" locked="0" layoutInCell="1" allowOverlap="1" wp14:anchorId="206D881F" wp14:editId="5892FBE0">
                <wp:simplePos x="0" y="0"/>
                <wp:positionH relativeFrom="margin">
                  <wp:align>center</wp:align>
                </wp:positionH>
                <wp:positionV relativeFrom="page">
                  <wp:posOffset>2207827</wp:posOffset>
                </wp:positionV>
                <wp:extent cx="6893560" cy="7343775"/>
                <wp:effectExtent l="0" t="0" r="0" b="0"/>
                <wp:wrapNone/>
                <wp:docPr id="663622736" name="Rectangle 47"/>
                <wp:cNvGraphicFramePr/>
                <a:graphic xmlns:a="http://schemas.openxmlformats.org/drawingml/2006/main">
                  <a:graphicData uri="http://schemas.microsoft.com/office/word/2010/wordprocessingShape">
                    <wps:wsp>
                      <wps:cNvSpPr/>
                      <wps:spPr>
                        <a:xfrm>
                          <a:off x="0" y="0"/>
                          <a:ext cx="6893560" cy="73437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E94F9F" w14:textId="77777777" w:rsidR="002757DA" w:rsidRPr="00BF1B03" w:rsidRDefault="002757DA" w:rsidP="00BD711E">
                            <w:pPr>
                              <w:spacing w:line="276" w:lineRule="auto"/>
                              <w:ind w:left="2835"/>
                              <w:jc w:val="both"/>
                              <w:rPr>
                                <w:rFonts w:ascii="Aptos Display" w:hAnsi="Aptos Display"/>
                                <w:color w:val="660033"/>
                                <w:sz w:val="32"/>
                                <w:szCs w:val="32"/>
                              </w:rPr>
                            </w:pPr>
                            <w:bookmarkStart w:id="10" w:name="The_Toowoomba_diaster_district_context"/>
                            <w:r w:rsidRPr="00BF1B03">
                              <w:rPr>
                                <w:rFonts w:ascii="Aptos Display" w:hAnsi="Aptos Display"/>
                                <w:color w:val="660033"/>
                                <w:sz w:val="32"/>
                                <w:szCs w:val="32"/>
                              </w:rPr>
                              <w:t xml:space="preserve">The </w:t>
                            </w:r>
                            <w:r w:rsidR="00B87D05" w:rsidRPr="00BF1B03">
                              <w:rPr>
                                <w:rFonts w:ascii="Aptos Display" w:hAnsi="Aptos Display"/>
                                <w:color w:val="660033"/>
                                <w:sz w:val="32"/>
                                <w:szCs w:val="32"/>
                              </w:rPr>
                              <w:t>Toowoomba disaster district context</w:t>
                            </w:r>
                          </w:p>
                          <w:bookmarkEnd w:id="10"/>
                          <w:p w14:paraId="03A0415C" w14:textId="77777777" w:rsidR="00B87D05" w:rsidRPr="00BF1B03" w:rsidRDefault="00B87D05" w:rsidP="00BD711E">
                            <w:pPr>
                              <w:spacing w:line="276" w:lineRule="auto"/>
                              <w:ind w:left="2835"/>
                              <w:jc w:val="both"/>
                              <w:rPr>
                                <w:rFonts w:ascii="Aptos Display" w:hAnsi="Aptos Display"/>
                                <w:color w:val="660033"/>
                              </w:rPr>
                            </w:pPr>
                            <w:r w:rsidRPr="00BF1B03">
                              <w:rPr>
                                <w:rFonts w:ascii="Aptos Display" w:hAnsi="Aptos Display"/>
                                <w:color w:val="660033"/>
                              </w:rPr>
                              <w:t>Geography</w:t>
                            </w:r>
                          </w:p>
                          <w:p w14:paraId="35F81B8C" w14:textId="77777777" w:rsidR="00B87D05" w:rsidRPr="00350CF5" w:rsidRDefault="00B87D05" w:rsidP="00BD711E">
                            <w:pPr>
                              <w:spacing w:line="276" w:lineRule="auto"/>
                              <w:ind w:left="2835"/>
                              <w:jc w:val="both"/>
                              <w:rPr>
                                <w:rFonts w:ascii="Aptos Display" w:hAnsi="Aptos Display"/>
                                <w:color w:val="000000" w:themeColor="text1"/>
                                <w:sz w:val="20"/>
                                <w:szCs w:val="20"/>
                              </w:rPr>
                            </w:pPr>
                            <w:r w:rsidRPr="00350CF5">
                              <w:rPr>
                                <w:rFonts w:ascii="Aptos Display" w:hAnsi="Aptos Display"/>
                                <w:color w:val="000000" w:themeColor="text1"/>
                                <w:sz w:val="20"/>
                                <w:szCs w:val="20"/>
                              </w:rPr>
                              <w:t>The Toowoomba disaster district comprises the Toowoomba local government area (LGA) and the Lockyer Valley LGA and covers 15,228 km</w:t>
                            </w:r>
                            <w:r w:rsidRPr="00350CF5">
                              <w:rPr>
                                <w:rFonts w:ascii="Aptos Display" w:hAnsi="Aptos Display"/>
                                <w:color w:val="000000" w:themeColor="text1"/>
                                <w:sz w:val="20"/>
                                <w:szCs w:val="20"/>
                                <w:vertAlign w:val="superscript"/>
                              </w:rPr>
                              <w:t>2</w:t>
                            </w:r>
                            <w:r w:rsidRPr="00350CF5">
                              <w:rPr>
                                <w:rFonts w:ascii="Aptos Display" w:hAnsi="Aptos Display"/>
                                <w:color w:val="000000" w:themeColor="text1"/>
                                <w:sz w:val="20"/>
                                <w:szCs w:val="20"/>
                              </w:rPr>
                              <w:t xml:space="preserve"> of Queensland.</w:t>
                            </w:r>
                          </w:p>
                          <w:p w14:paraId="0A459B63" w14:textId="77777777" w:rsidR="00B87D05" w:rsidRPr="00350CF5" w:rsidRDefault="00B87D05" w:rsidP="00BD711E">
                            <w:pPr>
                              <w:spacing w:line="276" w:lineRule="auto"/>
                              <w:ind w:left="2835"/>
                              <w:jc w:val="both"/>
                              <w:rPr>
                                <w:rFonts w:ascii="Aptos Display" w:hAnsi="Aptos Display"/>
                                <w:color w:val="000000" w:themeColor="text1"/>
                                <w:sz w:val="20"/>
                                <w:szCs w:val="20"/>
                              </w:rPr>
                            </w:pPr>
                            <w:r w:rsidRPr="00350CF5">
                              <w:rPr>
                                <w:rFonts w:ascii="Aptos Display" w:hAnsi="Aptos Display"/>
                                <w:color w:val="000000" w:themeColor="text1"/>
                                <w:sz w:val="20"/>
                                <w:szCs w:val="20"/>
                              </w:rPr>
                              <w:t>The Toowoomba disaster district share</w:t>
                            </w:r>
                            <w:r w:rsidR="0073484C" w:rsidRPr="00350CF5">
                              <w:rPr>
                                <w:rFonts w:ascii="Aptos Display" w:hAnsi="Aptos Display"/>
                                <w:color w:val="000000" w:themeColor="text1"/>
                                <w:sz w:val="20"/>
                                <w:szCs w:val="20"/>
                              </w:rPr>
                              <w:t>s</w:t>
                            </w:r>
                            <w:r w:rsidRPr="00350CF5">
                              <w:rPr>
                                <w:rFonts w:ascii="Aptos Display" w:hAnsi="Aptos Display"/>
                                <w:color w:val="000000" w:themeColor="text1"/>
                                <w:sz w:val="20"/>
                                <w:szCs w:val="20"/>
                              </w:rPr>
                              <w:t xml:space="preserve"> its borders with the Ipswich disaster district, the Warwick disaster district, the Gympie disaster district, and the Dalby Disaster district.</w:t>
                            </w:r>
                          </w:p>
                          <w:p w14:paraId="2B66CA0E" w14:textId="77777777" w:rsidR="00B87D05" w:rsidRDefault="00B87D05" w:rsidP="00BD711E">
                            <w:pPr>
                              <w:spacing w:line="276" w:lineRule="auto"/>
                              <w:ind w:left="2835"/>
                              <w:jc w:val="both"/>
                              <w:rPr>
                                <w:rFonts w:ascii="Aptos Display" w:hAnsi="Aptos Display"/>
                                <w:color w:val="000000" w:themeColor="text1"/>
                                <w:sz w:val="20"/>
                                <w:szCs w:val="20"/>
                              </w:rPr>
                            </w:pPr>
                            <w:r w:rsidRPr="00350CF5">
                              <w:rPr>
                                <w:rFonts w:ascii="Aptos Display" w:hAnsi="Aptos Display"/>
                                <w:color w:val="000000" w:themeColor="text1"/>
                                <w:sz w:val="20"/>
                                <w:szCs w:val="20"/>
                              </w:rPr>
                              <w:t xml:space="preserve">The Great Dividing Range </w:t>
                            </w:r>
                            <w:r w:rsidR="00061095" w:rsidRPr="00350CF5">
                              <w:rPr>
                                <w:rFonts w:ascii="Aptos Display" w:hAnsi="Aptos Display"/>
                                <w:color w:val="000000" w:themeColor="text1"/>
                                <w:sz w:val="20"/>
                                <w:szCs w:val="20"/>
                              </w:rPr>
                              <w:t>separates the two local government areas. The range has the highest elevations in the State, and these interact with the moisture-rich east to south-easterly trade winds. Consequently, rainfall is highest to the east of the range. The interplay between the topography and rainfall is a key factor in understanding natural disasters in Queensland, as the majority are associated with rainfall.</w:t>
                            </w:r>
                          </w:p>
                          <w:p w14:paraId="4E7C241D" w14:textId="77777777" w:rsidR="00816D8B" w:rsidRPr="00816D8B" w:rsidRDefault="00816D8B" w:rsidP="003C3688">
                            <w:pPr>
                              <w:spacing w:line="276" w:lineRule="auto"/>
                              <w:jc w:val="both"/>
                              <w:rPr>
                                <w:rFonts w:ascii="Aptos Display" w:hAnsi="Aptos Display"/>
                                <w:color w:val="660033"/>
                                <w:sz w:val="10"/>
                                <w:szCs w:val="10"/>
                              </w:rPr>
                            </w:pPr>
                          </w:p>
                          <w:p w14:paraId="2162518E" w14:textId="77777777" w:rsidR="00076351" w:rsidRPr="00815450" w:rsidRDefault="00076351" w:rsidP="003C3688">
                            <w:pPr>
                              <w:spacing w:line="276" w:lineRule="auto"/>
                              <w:jc w:val="both"/>
                              <w:rPr>
                                <w:rFonts w:ascii="Aptos Display" w:hAnsi="Aptos Display"/>
                                <w:color w:val="660033"/>
                              </w:rPr>
                            </w:pPr>
                            <w:r w:rsidRPr="00815450">
                              <w:rPr>
                                <w:rFonts w:ascii="Aptos Display" w:hAnsi="Aptos Display"/>
                                <w:color w:val="660033"/>
                              </w:rPr>
                              <w:t>Climate</w:t>
                            </w:r>
                          </w:p>
                          <w:p w14:paraId="53DF7F97" w14:textId="77777777" w:rsidR="00076351" w:rsidRPr="00350CF5" w:rsidRDefault="00076351" w:rsidP="003C3688">
                            <w:pPr>
                              <w:pStyle w:val="NormalWeb"/>
                              <w:shd w:val="clear" w:color="auto" w:fill="FFFFFF"/>
                              <w:spacing w:before="120" w:beforeAutospacing="0" w:after="240" w:afterAutospacing="0" w:line="276" w:lineRule="auto"/>
                              <w:rPr>
                                <w:rFonts w:ascii="Aptos Display" w:hAnsi="Aptos Display" w:cs="Arial"/>
                                <w:color w:val="202122"/>
                                <w:sz w:val="20"/>
                                <w:szCs w:val="20"/>
                              </w:rPr>
                            </w:pPr>
                            <w:r w:rsidRPr="00350CF5">
                              <w:rPr>
                                <w:rFonts w:ascii="Aptos Display" w:hAnsi="Aptos Display" w:cs="Arial"/>
                                <w:color w:val="202122"/>
                                <w:sz w:val="20"/>
                                <w:szCs w:val="20"/>
                              </w:rPr>
                              <w:t xml:space="preserve">The Lockyer Valley typically experiences temperatures higher than the Brisbane region in summer, but colder in the winter. With an average annual rainfall of 780 mm, the Lockyer Valley is the driest part of </w:t>
                            </w:r>
                            <w:r w:rsidR="00815450" w:rsidRPr="00350CF5">
                              <w:rPr>
                                <w:rFonts w:ascii="Aptos Display" w:hAnsi="Aptos Display" w:cs="Arial"/>
                                <w:color w:val="202122"/>
                                <w:sz w:val="20"/>
                                <w:szCs w:val="20"/>
                              </w:rPr>
                              <w:t>Southeast</w:t>
                            </w:r>
                            <w:r w:rsidRPr="00350CF5">
                              <w:rPr>
                                <w:rFonts w:ascii="Aptos Display" w:hAnsi="Aptos Display" w:cs="Arial"/>
                                <w:color w:val="202122"/>
                                <w:sz w:val="20"/>
                                <w:szCs w:val="20"/>
                              </w:rPr>
                              <w:t xml:space="preserve"> Queensland. Rainfall is highly variable, and droughts are experienced regularly. </w:t>
                            </w:r>
                          </w:p>
                          <w:p w14:paraId="402E96E0" w14:textId="77777777" w:rsidR="006B245C" w:rsidRPr="00350CF5" w:rsidRDefault="006B245C" w:rsidP="003C3688">
                            <w:pPr>
                              <w:pStyle w:val="NormalWeb"/>
                              <w:shd w:val="clear" w:color="auto" w:fill="FFFFFF"/>
                              <w:spacing w:before="120" w:beforeAutospacing="0" w:after="240" w:afterAutospacing="0" w:line="276" w:lineRule="auto"/>
                              <w:rPr>
                                <w:rFonts w:ascii="Aptos Display" w:hAnsi="Aptos Display" w:cs="Arial"/>
                                <w:color w:val="202122"/>
                                <w:sz w:val="20"/>
                                <w:szCs w:val="20"/>
                              </w:rPr>
                            </w:pPr>
                            <w:r w:rsidRPr="00350CF5">
                              <w:rPr>
                                <w:rFonts w:ascii="Aptos Display" w:hAnsi="Aptos Display" w:cs="Arial"/>
                                <w:color w:val="202122"/>
                                <w:sz w:val="20"/>
                                <w:szCs w:val="20"/>
                              </w:rPr>
                              <w:t>The Toowoomba region has a humid subtropical climate</w:t>
                            </w:r>
                            <w:r w:rsidR="00B03D02" w:rsidRPr="00350CF5">
                              <w:rPr>
                                <w:rFonts w:ascii="Aptos Display" w:hAnsi="Aptos Display" w:cs="Arial"/>
                                <w:color w:val="202122"/>
                                <w:sz w:val="20"/>
                                <w:szCs w:val="20"/>
                              </w:rPr>
                              <w:t xml:space="preserve"> with warm summers and cool winters. </w:t>
                            </w:r>
                            <w:r w:rsidR="00D63F4A" w:rsidRPr="00350CF5">
                              <w:rPr>
                                <w:rFonts w:ascii="Aptos Display" w:hAnsi="Aptos Display" w:cs="Arial"/>
                                <w:color w:val="202122"/>
                                <w:sz w:val="20"/>
                                <w:szCs w:val="20"/>
                              </w:rPr>
                              <w:t>Toowoomba experiences more frequent high winds, hail, fog</w:t>
                            </w:r>
                            <w:r w:rsidR="009870E4" w:rsidRPr="00350CF5">
                              <w:rPr>
                                <w:rFonts w:ascii="Aptos Display" w:hAnsi="Aptos Display" w:cs="Arial"/>
                                <w:color w:val="202122"/>
                                <w:sz w:val="20"/>
                                <w:szCs w:val="20"/>
                              </w:rPr>
                              <w:t xml:space="preserve">, low maximum temperatures and is even known </w:t>
                            </w:r>
                            <w:r w:rsidR="00BF1B03" w:rsidRPr="00350CF5">
                              <w:rPr>
                                <w:rFonts w:ascii="Aptos Display" w:hAnsi="Aptos Display" w:cs="Arial"/>
                                <w:color w:val="202122"/>
                                <w:sz w:val="20"/>
                                <w:szCs w:val="20"/>
                              </w:rPr>
                              <w:t>to</w:t>
                            </w:r>
                            <w:r w:rsidR="009870E4" w:rsidRPr="00350CF5">
                              <w:rPr>
                                <w:rFonts w:ascii="Aptos Display" w:hAnsi="Aptos Display" w:cs="Arial"/>
                                <w:color w:val="202122"/>
                                <w:sz w:val="20"/>
                                <w:szCs w:val="20"/>
                              </w:rPr>
                              <w:t xml:space="preserve"> have the odd snow. </w:t>
                            </w:r>
                            <w:r w:rsidR="004F0A07" w:rsidRPr="00350CF5">
                              <w:rPr>
                                <w:rFonts w:ascii="Aptos Display" w:hAnsi="Aptos Display" w:cs="Arial"/>
                                <w:color w:val="202122"/>
                                <w:sz w:val="20"/>
                                <w:szCs w:val="20"/>
                              </w:rPr>
                              <w:t>Average annual rainfall is 73</w:t>
                            </w:r>
                            <w:r w:rsidR="00AA0F82" w:rsidRPr="00350CF5">
                              <w:rPr>
                                <w:rFonts w:ascii="Aptos Display" w:hAnsi="Aptos Display" w:cs="Arial"/>
                                <w:color w:val="202122"/>
                                <w:sz w:val="20"/>
                                <w:szCs w:val="20"/>
                              </w:rPr>
                              <w:t>5mm.</w:t>
                            </w:r>
                          </w:p>
                          <w:p w14:paraId="565EF31B" w14:textId="77777777" w:rsidR="00061095" w:rsidRPr="00815450" w:rsidRDefault="00061095" w:rsidP="003C3688">
                            <w:pPr>
                              <w:spacing w:line="276" w:lineRule="auto"/>
                              <w:jc w:val="both"/>
                              <w:rPr>
                                <w:rFonts w:ascii="Aptos Display" w:hAnsi="Aptos Display"/>
                                <w:color w:val="660033"/>
                              </w:rPr>
                            </w:pPr>
                            <w:r w:rsidRPr="00815450">
                              <w:rPr>
                                <w:rFonts w:ascii="Aptos Display" w:hAnsi="Aptos Display"/>
                                <w:color w:val="660033"/>
                              </w:rPr>
                              <w:t>East of the Great Dividing Range</w:t>
                            </w:r>
                          </w:p>
                          <w:p w14:paraId="13A12396" w14:textId="77777777" w:rsidR="00E92956" w:rsidRPr="00350CF5" w:rsidRDefault="00E92956" w:rsidP="003C3688">
                            <w:pPr>
                              <w:spacing w:line="276" w:lineRule="auto"/>
                              <w:jc w:val="both"/>
                              <w:rPr>
                                <w:rFonts w:ascii="Aptos Display" w:hAnsi="Aptos Display"/>
                                <w:color w:val="000000" w:themeColor="text1"/>
                                <w:sz w:val="20"/>
                                <w:szCs w:val="20"/>
                              </w:rPr>
                            </w:pPr>
                            <w:r w:rsidRPr="00350CF5">
                              <w:rPr>
                                <w:rFonts w:ascii="Aptos Display" w:hAnsi="Aptos Display"/>
                                <w:color w:val="000000" w:themeColor="text1"/>
                                <w:sz w:val="20"/>
                                <w:szCs w:val="20"/>
                              </w:rPr>
                              <w:t>In the zone east of the Great Dividing Range, rainfall is generally high, terrain relief is high and many of the rivers are short and steep. These characteristics combine to produce ‘high energy’ landscapes, where both rainfall and the landscape response can be rapid and often destructive, potentially leading to landslides and rapidly rising floodwaters. This zone is also characterised by narrow coastal valleys and vast sedimentary basins drained by river systems before reaching the ocean.</w:t>
                            </w:r>
                          </w:p>
                          <w:p w14:paraId="27DEDDA0" w14:textId="77777777" w:rsidR="00E92956" w:rsidRPr="00815450" w:rsidRDefault="00E92956" w:rsidP="003C3688">
                            <w:pPr>
                              <w:spacing w:line="276" w:lineRule="auto"/>
                              <w:jc w:val="both"/>
                              <w:rPr>
                                <w:rFonts w:ascii="Aptos Display" w:hAnsi="Aptos Display"/>
                                <w:color w:val="660033"/>
                              </w:rPr>
                            </w:pPr>
                            <w:r w:rsidRPr="00815450">
                              <w:rPr>
                                <w:rFonts w:ascii="Aptos Display" w:hAnsi="Aptos Display"/>
                                <w:color w:val="660033"/>
                              </w:rPr>
                              <w:t xml:space="preserve">West of the Great Dividing Range </w:t>
                            </w:r>
                          </w:p>
                          <w:p w14:paraId="2BE91C71" w14:textId="77777777" w:rsidR="00061095" w:rsidRPr="00350CF5" w:rsidRDefault="00E92956" w:rsidP="003C3688">
                            <w:pPr>
                              <w:spacing w:line="276" w:lineRule="auto"/>
                              <w:jc w:val="both"/>
                              <w:rPr>
                                <w:rFonts w:ascii="Aptos Display" w:hAnsi="Aptos Display" w:cs="Arial"/>
                                <w:sz w:val="20"/>
                                <w:szCs w:val="20"/>
                                <w:shd w:val="clear" w:color="auto" w:fill="FFFFFF"/>
                              </w:rPr>
                            </w:pPr>
                            <w:r w:rsidRPr="00350CF5">
                              <w:rPr>
                                <w:rFonts w:ascii="Aptos Display" w:hAnsi="Aptos Display"/>
                                <w:color w:val="000000" w:themeColor="text1"/>
                                <w:sz w:val="20"/>
                                <w:szCs w:val="20"/>
                              </w:rPr>
                              <w:t>The zone west of the range experiences significantly lower rainfall, terrain relief is generally low and flat, and the rivers are long with low slopes. These characteristics produce ‘low energy’ landscapes that are slower to respond. When floods do occur, they are slower moving because of the lower slopes. The zone is typified by vast inland plains that are broken by occasional low tablelands and ranges.</w:t>
                            </w:r>
                            <w:r w:rsidR="00BC5B50" w:rsidRPr="00350CF5">
                              <w:rPr>
                                <w:rFonts w:ascii="Aptos Display" w:hAnsi="Aptos Display"/>
                                <w:color w:val="000000" w:themeColor="text1"/>
                                <w:sz w:val="20"/>
                                <w:szCs w:val="20"/>
                              </w:rPr>
                              <w:t xml:space="preserve"> </w:t>
                            </w:r>
                            <w:r w:rsidR="00BC5B50" w:rsidRPr="00350CF5">
                              <w:rPr>
                                <w:rFonts w:ascii="Aptos Display" w:hAnsi="Aptos Display" w:cs="Arial"/>
                                <w:sz w:val="20"/>
                                <w:szCs w:val="20"/>
                                <w:shd w:val="clear" w:color="auto" w:fill="FFFFFF"/>
                              </w:rPr>
                              <w:t>Toowoomba experiences more frequent high winds, hail, fog, low maximum temperatures.</w:t>
                            </w:r>
                          </w:p>
                          <w:p w14:paraId="28F4E24F" w14:textId="77777777" w:rsidR="005A2126" w:rsidRPr="00350CF5" w:rsidRDefault="005A2126" w:rsidP="003C3688">
                            <w:pPr>
                              <w:spacing w:line="276" w:lineRule="auto"/>
                              <w:jc w:val="both"/>
                              <w:rPr>
                                <w:rFonts w:ascii="Aptos Display" w:hAnsi="Aptos Display"/>
                                <w:color w:val="000000" w:themeColor="text1"/>
                                <w:sz w:val="20"/>
                                <w:szCs w:val="20"/>
                              </w:rPr>
                            </w:pPr>
                            <w:r w:rsidRPr="00350CF5">
                              <w:rPr>
                                <w:rFonts w:ascii="Aptos Display" w:hAnsi="Aptos Display"/>
                                <w:color w:val="000000" w:themeColor="text1"/>
                                <w:sz w:val="20"/>
                                <w:szCs w:val="20"/>
                              </w:rPr>
                              <w:t xml:space="preserve">Further explanation of these climate influencers is available from the </w:t>
                            </w:r>
                            <w:hyperlink r:id="rId16" w:history="1">
                              <w:r w:rsidRPr="00350CF5">
                                <w:rPr>
                                  <w:rStyle w:val="Hyperlink"/>
                                  <w:rFonts w:ascii="Aptos Display" w:hAnsi="Aptos Display"/>
                                  <w:color w:val="2F5496" w:themeColor="accent1" w:themeShade="BF"/>
                                  <w:sz w:val="20"/>
                                  <w:szCs w:val="20"/>
                                  <w:u w:val="none"/>
                                </w:rPr>
                                <w:t>Bureau of Meteorology</w:t>
                              </w:r>
                            </w:hyperlink>
                            <w:r w:rsidRPr="00350CF5">
                              <w:rPr>
                                <w:rFonts w:ascii="Aptos Display" w:hAnsi="Aptos Display"/>
                                <w:color w:val="2F5496" w:themeColor="accent1" w:themeShade="BF"/>
                                <w:sz w:val="20"/>
                                <w:szCs w:val="20"/>
                              </w:rPr>
                              <w:t>.</w:t>
                            </w:r>
                          </w:p>
                          <w:p w14:paraId="559AC092" w14:textId="77777777" w:rsidR="005A2126" w:rsidRPr="005A2126" w:rsidRDefault="005A2126" w:rsidP="002757DA">
                            <w:pPr>
                              <w:jc w:val="both"/>
                              <w:rPr>
                                <w:rFonts w:ascii="Aptos Display" w:hAnsi="Aptos Display"/>
                                <w:color w:val="000000" w:themeColor="text1"/>
                                <w:sz w:val="18"/>
                                <w:szCs w:val="18"/>
                              </w:rPr>
                            </w:pPr>
                          </w:p>
                          <w:p w14:paraId="2CDA9302" w14:textId="77777777" w:rsidR="00E92956" w:rsidRPr="00B87D05" w:rsidRDefault="00E92956" w:rsidP="002757DA">
                            <w:pPr>
                              <w:jc w:val="both"/>
                              <w:rPr>
                                <w:rFonts w:ascii="Aptos Display" w:hAnsi="Aptos Display"/>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D881F" id="_x0000_s1029" style="position:absolute;margin-left:0;margin-top:173.85pt;width:542.8pt;height:578.2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" filled="f" stroked="f" strokeweight="1pt">
                <v:textbox>
                  <w:txbxContent>
                    <w:p w14:paraId="1AE94F9F" w14:textId="77777777" w:rsidR="002757DA" w:rsidRPr="00BF1B03" w:rsidRDefault="002757DA" w:rsidP="00BD711E">
                      <w:pPr>
                        <w:spacing w:line="276" w:lineRule="auto"/>
                        <w:ind w:left="2835"/>
                        <w:jc w:val="both"/>
                        <w:rPr>
                          <w:rFonts w:ascii="Aptos Display" w:hAnsi="Aptos Display"/>
                          <w:color w:val="660033"/>
                          <w:sz w:val="32"/>
                          <w:szCs w:val="32"/>
                        </w:rPr>
                      </w:pPr>
                      <w:bookmarkStart w:id="11" w:name="The_Toowoomba_diaster_district_context"/>
                      <w:r w:rsidRPr="00BF1B03">
                        <w:rPr>
                          <w:rFonts w:ascii="Aptos Display" w:hAnsi="Aptos Display"/>
                          <w:color w:val="660033"/>
                          <w:sz w:val="32"/>
                          <w:szCs w:val="32"/>
                        </w:rPr>
                        <w:t xml:space="preserve">The </w:t>
                      </w:r>
                      <w:r w:rsidR="00B87D05" w:rsidRPr="00BF1B03">
                        <w:rPr>
                          <w:rFonts w:ascii="Aptos Display" w:hAnsi="Aptos Display"/>
                          <w:color w:val="660033"/>
                          <w:sz w:val="32"/>
                          <w:szCs w:val="32"/>
                        </w:rPr>
                        <w:t>Toowoomba disaster district context</w:t>
                      </w:r>
                    </w:p>
                    <w:bookmarkEnd w:id="11"/>
                    <w:p w14:paraId="03A0415C" w14:textId="77777777" w:rsidR="00B87D05" w:rsidRPr="00BF1B03" w:rsidRDefault="00B87D05" w:rsidP="00BD711E">
                      <w:pPr>
                        <w:spacing w:line="276" w:lineRule="auto"/>
                        <w:ind w:left="2835"/>
                        <w:jc w:val="both"/>
                        <w:rPr>
                          <w:rFonts w:ascii="Aptos Display" w:hAnsi="Aptos Display"/>
                          <w:color w:val="660033"/>
                        </w:rPr>
                      </w:pPr>
                      <w:r w:rsidRPr="00BF1B03">
                        <w:rPr>
                          <w:rFonts w:ascii="Aptos Display" w:hAnsi="Aptos Display"/>
                          <w:color w:val="660033"/>
                        </w:rPr>
                        <w:t>Geography</w:t>
                      </w:r>
                    </w:p>
                    <w:p w14:paraId="35F81B8C" w14:textId="77777777" w:rsidR="00B87D05" w:rsidRPr="00350CF5" w:rsidRDefault="00B87D05" w:rsidP="00BD711E">
                      <w:pPr>
                        <w:spacing w:line="276" w:lineRule="auto"/>
                        <w:ind w:left="2835"/>
                        <w:jc w:val="both"/>
                        <w:rPr>
                          <w:rFonts w:ascii="Aptos Display" w:hAnsi="Aptos Display"/>
                          <w:color w:val="000000" w:themeColor="text1"/>
                          <w:sz w:val="20"/>
                          <w:szCs w:val="20"/>
                        </w:rPr>
                      </w:pPr>
                      <w:r w:rsidRPr="00350CF5">
                        <w:rPr>
                          <w:rFonts w:ascii="Aptos Display" w:hAnsi="Aptos Display"/>
                          <w:color w:val="000000" w:themeColor="text1"/>
                          <w:sz w:val="20"/>
                          <w:szCs w:val="20"/>
                        </w:rPr>
                        <w:t>The Toowoomba disaster district comprises the Toowoomba local government area (LGA) and the Lockyer Valley LGA and covers 15,228 km</w:t>
                      </w:r>
                      <w:r w:rsidRPr="00350CF5">
                        <w:rPr>
                          <w:rFonts w:ascii="Aptos Display" w:hAnsi="Aptos Display"/>
                          <w:color w:val="000000" w:themeColor="text1"/>
                          <w:sz w:val="20"/>
                          <w:szCs w:val="20"/>
                          <w:vertAlign w:val="superscript"/>
                        </w:rPr>
                        <w:t>2</w:t>
                      </w:r>
                      <w:r w:rsidRPr="00350CF5">
                        <w:rPr>
                          <w:rFonts w:ascii="Aptos Display" w:hAnsi="Aptos Display"/>
                          <w:color w:val="000000" w:themeColor="text1"/>
                          <w:sz w:val="20"/>
                          <w:szCs w:val="20"/>
                        </w:rPr>
                        <w:t xml:space="preserve"> of Queensland.</w:t>
                      </w:r>
                    </w:p>
                    <w:p w14:paraId="0A459B63" w14:textId="77777777" w:rsidR="00B87D05" w:rsidRPr="00350CF5" w:rsidRDefault="00B87D05" w:rsidP="00BD711E">
                      <w:pPr>
                        <w:spacing w:line="276" w:lineRule="auto"/>
                        <w:ind w:left="2835"/>
                        <w:jc w:val="both"/>
                        <w:rPr>
                          <w:rFonts w:ascii="Aptos Display" w:hAnsi="Aptos Display"/>
                          <w:color w:val="000000" w:themeColor="text1"/>
                          <w:sz w:val="20"/>
                          <w:szCs w:val="20"/>
                        </w:rPr>
                      </w:pPr>
                      <w:r w:rsidRPr="00350CF5">
                        <w:rPr>
                          <w:rFonts w:ascii="Aptos Display" w:hAnsi="Aptos Display"/>
                          <w:color w:val="000000" w:themeColor="text1"/>
                          <w:sz w:val="20"/>
                          <w:szCs w:val="20"/>
                        </w:rPr>
                        <w:t>The Toowoomba disaster district share</w:t>
                      </w:r>
                      <w:r w:rsidR="0073484C" w:rsidRPr="00350CF5">
                        <w:rPr>
                          <w:rFonts w:ascii="Aptos Display" w:hAnsi="Aptos Display"/>
                          <w:color w:val="000000" w:themeColor="text1"/>
                          <w:sz w:val="20"/>
                          <w:szCs w:val="20"/>
                        </w:rPr>
                        <w:t>s</w:t>
                      </w:r>
                      <w:r w:rsidRPr="00350CF5">
                        <w:rPr>
                          <w:rFonts w:ascii="Aptos Display" w:hAnsi="Aptos Display"/>
                          <w:color w:val="000000" w:themeColor="text1"/>
                          <w:sz w:val="20"/>
                          <w:szCs w:val="20"/>
                        </w:rPr>
                        <w:t xml:space="preserve"> its borders with the Ipswich disaster district, the Warwick disaster district, the Gympie disaster district, and the Dalby Disaster district.</w:t>
                      </w:r>
                    </w:p>
                    <w:p w14:paraId="2B66CA0E" w14:textId="77777777" w:rsidR="00B87D05" w:rsidRDefault="00B87D05" w:rsidP="00BD711E">
                      <w:pPr>
                        <w:spacing w:line="276" w:lineRule="auto"/>
                        <w:ind w:left="2835"/>
                        <w:jc w:val="both"/>
                        <w:rPr>
                          <w:rFonts w:ascii="Aptos Display" w:hAnsi="Aptos Display"/>
                          <w:color w:val="000000" w:themeColor="text1"/>
                          <w:sz w:val="20"/>
                          <w:szCs w:val="20"/>
                        </w:rPr>
                      </w:pPr>
                      <w:r w:rsidRPr="00350CF5">
                        <w:rPr>
                          <w:rFonts w:ascii="Aptos Display" w:hAnsi="Aptos Display"/>
                          <w:color w:val="000000" w:themeColor="text1"/>
                          <w:sz w:val="20"/>
                          <w:szCs w:val="20"/>
                        </w:rPr>
                        <w:t xml:space="preserve">The Great Dividing Range </w:t>
                      </w:r>
                      <w:r w:rsidR="00061095" w:rsidRPr="00350CF5">
                        <w:rPr>
                          <w:rFonts w:ascii="Aptos Display" w:hAnsi="Aptos Display"/>
                          <w:color w:val="000000" w:themeColor="text1"/>
                          <w:sz w:val="20"/>
                          <w:szCs w:val="20"/>
                        </w:rPr>
                        <w:t>separates the two local government areas. The range has the highest elevations in the State, and these interact with the moisture-rich east to south-easterly trade winds. Consequently, rainfall is highest to the east of the range. The interplay between the topography and rainfall is a key factor in understanding natural disasters in Queensland, as the majority are associated with rainfall.</w:t>
                      </w:r>
                    </w:p>
                    <w:p w14:paraId="4E7C241D" w14:textId="77777777" w:rsidR="00816D8B" w:rsidRPr="00816D8B" w:rsidRDefault="00816D8B" w:rsidP="003C3688">
                      <w:pPr>
                        <w:spacing w:line="276" w:lineRule="auto"/>
                        <w:jc w:val="both"/>
                        <w:rPr>
                          <w:rFonts w:ascii="Aptos Display" w:hAnsi="Aptos Display"/>
                          <w:color w:val="660033"/>
                          <w:sz w:val="10"/>
                          <w:szCs w:val="10"/>
                        </w:rPr>
                      </w:pPr>
                    </w:p>
                    <w:p w14:paraId="2162518E" w14:textId="77777777" w:rsidR="00076351" w:rsidRPr="00815450" w:rsidRDefault="00076351" w:rsidP="003C3688">
                      <w:pPr>
                        <w:spacing w:line="276" w:lineRule="auto"/>
                        <w:jc w:val="both"/>
                        <w:rPr>
                          <w:rFonts w:ascii="Aptos Display" w:hAnsi="Aptos Display"/>
                          <w:color w:val="660033"/>
                        </w:rPr>
                      </w:pPr>
                      <w:r w:rsidRPr="00815450">
                        <w:rPr>
                          <w:rFonts w:ascii="Aptos Display" w:hAnsi="Aptos Display"/>
                          <w:color w:val="660033"/>
                        </w:rPr>
                        <w:t>Climate</w:t>
                      </w:r>
                    </w:p>
                    <w:p w14:paraId="53DF7F97" w14:textId="77777777" w:rsidR="00076351" w:rsidRPr="00350CF5" w:rsidRDefault="00076351" w:rsidP="003C3688">
                      <w:pPr>
                        <w:pStyle w:val="NormalWeb"/>
                        <w:shd w:val="clear" w:color="auto" w:fill="FFFFFF"/>
                        <w:spacing w:before="120" w:beforeAutospacing="0" w:after="240" w:afterAutospacing="0" w:line="276" w:lineRule="auto"/>
                        <w:rPr>
                          <w:rFonts w:ascii="Aptos Display" w:hAnsi="Aptos Display" w:cs="Arial"/>
                          <w:color w:val="202122"/>
                          <w:sz w:val="20"/>
                          <w:szCs w:val="20"/>
                        </w:rPr>
                      </w:pPr>
                      <w:r w:rsidRPr="00350CF5">
                        <w:rPr>
                          <w:rFonts w:ascii="Aptos Display" w:hAnsi="Aptos Display" w:cs="Arial"/>
                          <w:color w:val="202122"/>
                          <w:sz w:val="20"/>
                          <w:szCs w:val="20"/>
                        </w:rPr>
                        <w:t xml:space="preserve">The Lockyer Valley typically experiences temperatures higher than the Brisbane region in summer, but colder in the winter. With an average annual rainfall of 780 mm, the Lockyer Valley is the driest part of </w:t>
                      </w:r>
                      <w:r w:rsidR="00815450" w:rsidRPr="00350CF5">
                        <w:rPr>
                          <w:rFonts w:ascii="Aptos Display" w:hAnsi="Aptos Display" w:cs="Arial"/>
                          <w:color w:val="202122"/>
                          <w:sz w:val="20"/>
                          <w:szCs w:val="20"/>
                        </w:rPr>
                        <w:t>Southeast</w:t>
                      </w:r>
                      <w:r w:rsidRPr="00350CF5">
                        <w:rPr>
                          <w:rFonts w:ascii="Aptos Display" w:hAnsi="Aptos Display" w:cs="Arial"/>
                          <w:color w:val="202122"/>
                          <w:sz w:val="20"/>
                          <w:szCs w:val="20"/>
                        </w:rPr>
                        <w:t xml:space="preserve"> Queensland. Rainfall is highly variable, and droughts are experienced regularly. </w:t>
                      </w:r>
                    </w:p>
                    <w:p w14:paraId="402E96E0" w14:textId="77777777" w:rsidR="006B245C" w:rsidRPr="00350CF5" w:rsidRDefault="006B245C" w:rsidP="003C3688">
                      <w:pPr>
                        <w:pStyle w:val="NormalWeb"/>
                        <w:shd w:val="clear" w:color="auto" w:fill="FFFFFF"/>
                        <w:spacing w:before="120" w:beforeAutospacing="0" w:after="240" w:afterAutospacing="0" w:line="276" w:lineRule="auto"/>
                        <w:rPr>
                          <w:rFonts w:ascii="Aptos Display" w:hAnsi="Aptos Display" w:cs="Arial"/>
                          <w:color w:val="202122"/>
                          <w:sz w:val="20"/>
                          <w:szCs w:val="20"/>
                        </w:rPr>
                      </w:pPr>
                      <w:r w:rsidRPr="00350CF5">
                        <w:rPr>
                          <w:rFonts w:ascii="Aptos Display" w:hAnsi="Aptos Display" w:cs="Arial"/>
                          <w:color w:val="202122"/>
                          <w:sz w:val="20"/>
                          <w:szCs w:val="20"/>
                        </w:rPr>
                        <w:t>The Toowoomba region has a humid subtropical climate</w:t>
                      </w:r>
                      <w:r w:rsidR="00B03D02" w:rsidRPr="00350CF5">
                        <w:rPr>
                          <w:rFonts w:ascii="Aptos Display" w:hAnsi="Aptos Display" w:cs="Arial"/>
                          <w:color w:val="202122"/>
                          <w:sz w:val="20"/>
                          <w:szCs w:val="20"/>
                        </w:rPr>
                        <w:t xml:space="preserve"> with warm summers and cool winters. </w:t>
                      </w:r>
                      <w:r w:rsidR="00D63F4A" w:rsidRPr="00350CF5">
                        <w:rPr>
                          <w:rFonts w:ascii="Aptos Display" w:hAnsi="Aptos Display" w:cs="Arial"/>
                          <w:color w:val="202122"/>
                          <w:sz w:val="20"/>
                          <w:szCs w:val="20"/>
                        </w:rPr>
                        <w:t>Toowoomba experiences more frequent high winds, hail, fog</w:t>
                      </w:r>
                      <w:r w:rsidR="009870E4" w:rsidRPr="00350CF5">
                        <w:rPr>
                          <w:rFonts w:ascii="Aptos Display" w:hAnsi="Aptos Display" w:cs="Arial"/>
                          <w:color w:val="202122"/>
                          <w:sz w:val="20"/>
                          <w:szCs w:val="20"/>
                        </w:rPr>
                        <w:t xml:space="preserve">, low maximum temperatures and is even known </w:t>
                      </w:r>
                      <w:r w:rsidR="00BF1B03" w:rsidRPr="00350CF5">
                        <w:rPr>
                          <w:rFonts w:ascii="Aptos Display" w:hAnsi="Aptos Display" w:cs="Arial"/>
                          <w:color w:val="202122"/>
                          <w:sz w:val="20"/>
                          <w:szCs w:val="20"/>
                        </w:rPr>
                        <w:t>to</w:t>
                      </w:r>
                      <w:r w:rsidR="009870E4" w:rsidRPr="00350CF5">
                        <w:rPr>
                          <w:rFonts w:ascii="Aptos Display" w:hAnsi="Aptos Display" w:cs="Arial"/>
                          <w:color w:val="202122"/>
                          <w:sz w:val="20"/>
                          <w:szCs w:val="20"/>
                        </w:rPr>
                        <w:t xml:space="preserve"> have the odd snow. </w:t>
                      </w:r>
                      <w:r w:rsidR="004F0A07" w:rsidRPr="00350CF5">
                        <w:rPr>
                          <w:rFonts w:ascii="Aptos Display" w:hAnsi="Aptos Display" w:cs="Arial"/>
                          <w:color w:val="202122"/>
                          <w:sz w:val="20"/>
                          <w:szCs w:val="20"/>
                        </w:rPr>
                        <w:t>Average annual rainfall is 73</w:t>
                      </w:r>
                      <w:r w:rsidR="00AA0F82" w:rsidRPr="00350CF5">
                        <w:rPr>
                          <w:rFonts w:ascii="Aptos Display" w:hAnsi="Aptos Display" w:cs="Arial"/>
                          <w:color w:val="202122"/>
                          <w:sz w:val="20"/>
                          <w:szCs w:val="20"/>
                        </w:rPr>
                        <w:t>5mm.</w:t>
                      </w:r>
                    </w:p>
                    <w:p w14:paraId="565EF31B" w14:textId="77777777" w:rsidR="00061095" w:rsidRPr="00815450" w:rsidRDefault="00061095" w:rsidP="003C3688">
                      <w:pPr>
                        <w:spacing w:line="276" w:lineRule="auto"/>
                        <w:jc w:val="both"/>
                        <w:rPr>
                          <w:rFonts w:ascii="Aptos Display" w:hAnsi="Aptos Display"/>
                          <w:color w:val="660033"/>
                        </w:rPr>
                      </w:pPr>
                      <w:r w:rsidRPr="00815450">
                        <w:rPr>
                          <w:rFonts w:ascii="Aptos Display" w:hAnsi="Aptos Display"/>
                          <w:color w:val="660033"/>
                        </w:rPr>
                        <w:t>East of the Great Dividing Range</w:t>
                      </w:r>
                    </w:p>
                    <w:p w14:paraId="13A12396" w14:textId="77777777" w:rsidR="00E92956" w:rsidRPr="00350CF5" w:rsidRDefault="00E92956" w:rsidP="003C3688">
                      <w:pPr>
                        <w:spacing w:line="276" w:lineRule="auto"/>
                        <w:jc w:val="both"/>
                        <w:rPr>
                          <w:rFonts w:ascii="Aptos Display" w:hAnsi="Aptos Display"/>
                          <w:color w:val="000000" w:themeColor="text1"/>
                          <w:sz w:val="20"/>
                          <w:szCs w:val="20"/>
                        </w:rPr>
                      </w:pPr>
                      <w:r w:rsidRPr="00350CF5">
                        <w:rPr>
                          <w:rFonts w:ascii="Aptos Display" w:hAnsi="Aptos Display"/>
                          <w:color w:val="000000" w:themeColor="text1"/>
                          <w:sz w:val="20"/>
                          <w:szCs w:val="20"/>
                        </w:rPr>
                        <w:t>In the zone east of the Great Dividing Range, rainfall is generally high, terrain relief is high and many of the rivers are short and steep. These characteristics combine to produce ‘high energy’ landscapes, where both rainfall and the landscape response can be rapid and often destructive, potentially leading to landslides and rapidly rising floodwaters. This zone is also characterised by narrow coastal valleys and vast sedimentary basins drained by river systems before reaching the ocean.</w:t>
                      </w:r>
                    </w:p>
                    <w:p w14:paraId="27DEDDA0" w14:textId="77777777" w:rsidR="00E92956" w:rsidRPr="00815450" w:rsidRDefault="00E92956" w:rsidP="003C3688">
                      <w:pPr>
                        <w:spacing w:line="276" w:lineRule="auto"/>
                        <w:jc w:val="both"/>
                        <w:rPr>
                          <w:rFonts w:ascii="Aptos Display" w:hAnsi="Aptos Display"/>
                          <w:color w:val="660033"/>
                        </w:rPr>
                      </w:pPr>
                      <w:r w:rsidRPr="00815450">
                        <w:rPr>
                          <w:rFonts w:ascii="Aptos Display" w:hAnsi="Aptos Display"/>
                          <w:color w:val="660033"/>
                        </w:rPr>
                        <w:t xml:space="preserve">West of the Great Dividing Range </w:t>
                      </w:r>
                    </w:p>
                    <w:p w14:paraId="2BE91C71" w14:textId="77777777" w:rsidR="00061095" w:rsidRPr="00350CF5" w:rsidRDefault="00E92956" w:rsidP="003C3688">
                      <w:pPr>
                        <w:spacing w:line="276" w:lineRule="auto"/>
                        <w:jc w:val="both"/>
                        <w:rPr>
                          <w:rFonts w:ascii="Aptos Display" w:hAnsi="Aptos Display" w:cs="Arial"/>
                          <w:sz w:val="20"/>
                          <w:szCs w:val="20"/>
                          <w:shd w:val="clear" w:color="auto" w:fill="FFFFFF"/>
                        </w:rPr>
                      </w:pPr>
                      <w:r w:rsidRPr="00350CF5">
                        <w:rPr>
                          <w:rFonts w:ascii="Aptos Display" w:hAnsi="Aptos Display"/>
                          <w:color w:val="000000" w:themeColor="text1"/>
                          <w:sz w:val="20"/>
                          <w:szCs w:val="20"/>
                        </w:rPr>
                        <w:t>The zone west of the range experiences significantly lower rainfall, terrain relief is generally low and flat, and the rivers are long with low slopes. These characteristics produce ‘low energy’ landscapes that are slower to respond. When floods do occur, they are slower moving because of the lower slopes. The zone is typified by vast inland plains that are broken by occasional low tablelands and ranges.</w:t>
                      </w:r>
                      <w:r w:rsidR="00BC5B50" w:rsidRPr="00350CF5">
                        <w:rPr>
                          <w:rFonts w:ascii="Aptos Display" w:hAnsi="Aptos Display"/>
                          <w:color w:val="000000" w:themeColor="text1"/>
                          <w:sz w:val="20"/>
                          <w:szCs w:val="20"/>
                        </w:rPr>
                        <w:t xml:space="preserve"> </w:t>
                      </w:r>
                      <w:r w:rsidR="00BC5B50" w:rsidRPr="00350CF5">
                        <w:rPr>
                          <w:rFonts w:ascii="Aptos Display" w:hAnsi="Aptos Display" w:cs="Arial"/>
                          <w:sz w:val="20"/>
                          <w:szCs w:val="20"/>
                          <w:shd w:val="clear" w:color="auto" w:fill="FFFFFF"/>
                        </w:rPr>
                        <w:t>Toowoomba experiences more frequent high winds, hail, fog, low maximum temperatures.</w:t>
                      </w:r>
                    </w:p>
                    <w:p w14:paraId="28F4E24F" w14:textId="77777777" w:rsidR="005A2126" w:rsidRPr="00350CF5" w:rsidRDefault="005A2126" w:rsidP="003C3688">
                      <w:pPr>
                        <w:spacing w:line="276" w:lineRule="auto"/>
                        <w:jc w:val="both"/>
                        <w:rPr>
                          <w:rFonts w:ascii="Aptos Display" w:hAnsi="Aptos Display"/>
                          <w:color w:val="000000" w:themeColor="text1"/>
                          <w:sz w:val="20"/>
                          <w:szCs w:val="20"/>
                        </w:rPr>
                      </w:pPr>
                      <w:r w:rsidRPr="00350CF5">
                        <w:rPr>
                          <w:rFonts w:ascii="Aptos Display" w:hAnsi="Aptos Display"/>
                          <w:color w:val="000000" w:themeColor="text1"/>
                          <w:sz w:val="20"/>
                          <w:szCs w:val="20"/>
                        </w:rPr>
                        <w:t xml:space="preserve">Further explanation of these climate influencers is available from the </w:t>
                      </w:r>
                      <w:hyperlink r:id="rId17" w:history="1">
                        <w:r w:rsidRPr="00350CF5">
                          <w:rPr>
                            <w:rStyle w:val="Hyperlink"/>
                            <w:rFonts w:ascii="Aptos Display" w:hAnsi="Aptos Display"/>
                            <w:color w:val="2F5496" w:themeColor="accent1" w:themeShade="BF"/>
                            <w:sz w:val="20"/>
                            <w:szCs w:val="20"/>
                            <w:u w:val="none"/>
                          </w:rPr>
                          <w:t>Bureau of Meteorology</w:t>
                        </w:r>
                      </w:hyperlink>
                      <w:r w:rsidRPr="00350CF5">
                        <w:rPr>
                          <w:rFonts w:ascii="Aptos Display" w:hAnsi="Aptos Display"/>
                          <w:color w:val="2F5496" w:themeColor="accent1" w:themeShade="BF"/>
                          <w:sz w:val="20"/>
                          <w:szCs w:val="20"/>
                        </w:rPr>
                        <w:t>.</w:t>
                      </w:r>
                    </w:p>
                    <w:p w14:paraId="559AC092" w14:textId="77777777" w:rsidR="005A2126" w:rsidRPr="005A2126" w:rsidRDefault="005A2126" w:rsidP="002757DA">
                      <w:pPr>
                        <w:jc w:val="both"/>
                        <w:rPr>
                          <w:rFonts w:ascii="Aptos Display" w:hAnsi="Aptos Display"/>
                          <w:color w:val="000000" w:themeColor="text1"/>
                          <w:sz w:val="18"/>
                          <w:szCs w:val="18"/>
                        </w:rPr>
                      </w:pPr>
                    </w:p>
                    <w:p w14:paraId="2CDA9302" w14:textId="77777777" w:rsidR="00E92956" w:rsidRPr="00B87D05" w:rsidRDefault="00E92956" w:rsidP="002757DA">
                      <w:pPr>
                        <w:jc w:val="both"/>
                        <w:rPr>
                          <w:rFonts w:ascii="Aptos Display" w:hAnsi="Aptos Display"/>
                          <w:color w:val="000000" w:themeColor="text1"/>
                        </w:rPr>
                      </w:pPr>
                    </w:p>
                  </w:txbxContent>
                </v:textbox>
                <w10:wrap anchorx="margin" anchory="page"/>
              </v:rect>
            </w:pict>
          </mc:Fallback>
        </mc:AlternateContent>
      </w:r>
      <w:r w:rsidR="00AD47DC">
        <w:rPr>
          <w:noProof/>
        </w:rPr>
        <w:drawing>
          <wp:anchor distT="0" distB="0" distL="114300" distR="114300" simplePos="0" relativeHeight="251658386" behindDoc="0" locked="0" layoutInCell="1" allowOverlap="1" wp14:anchorId="261B7B9A" wp14:editId="5FBFEEDC">
            <wp:simplePos x="0" y="0"/>
            <wp:positionH relativeFrom="column">
              <wp:posOffset>-289857</wp:posOffset>
            </wp:positionH>
            <wp:positionV relativeFrom="paragraph">
              <wp:posOffset>1557953</wp:posOffset>
            </wp:positionV>
            <wp:extent cx="1692000" cy="2037600"/>
            <wp:effectExtent l="0" t="0" r="3810" b="1270"/>
            <wp:wrapNone/>
            <wp:docPr id="1993232319" name="Picture 1" descr="Map of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32319" name="Picture 1" descr="Map of Queenslan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92000" cy="2037600"/>
                    </a:xfrm>
                    <a:prstGeom prst="rect">
                      <a:avLst/>
                    </a:prstGeom>
                  </pic:spPr>
                </pic:pic>
              </a:graphicData>
            </a:graphic>
          </wp:anchor>
        </w:drawing>
      </w:r>
      <w:r w:rsidR="00BB3054" w:rsidRPr="001F4235">
        <w:rPr>
          <w:rFonts w:ascii="Verdana" w:hAnsi="Verdana"/>
          <w:sz w:val="20"/>
          <w:szCs w:val="20"/>
        </w:rPr>
        <w:br w:type="page"/>
      </w:r>
    </w:p>
    <w:p w14:paraId="05E66DF0" w14:textId="6FA2011A" w:rsidR="00103F00" w:rsidRDefault="00816D8B">
      <w:pPr>
        <w:rPr>
          <w:rFonts w:ascii="Verdana" w:hAnsi="Verdana"/>
        </w:rPr>
      </w:pPr>
      <w:r>
        <w:rPr>
          <w:noProof/>
        </w:rPr>
        <w:lastRenderedPageBreak/>
        <mc:AlternateContent>
          <mc:Choice Requires="wps">
            <w:drawing>
              <wp:anchor distT="0" distB="0" distL="114300" distR="114300" simplePos="0" relativeHeight="251658354" behindDoc="0" locked="0" layoutInCell="1" allowOverlap="1" wp14:anchorId="40EE4A72" wp14:editId="080A5643">
                <wp:simplePos x="0" y="0"/>
                <wp:positionH relativeFrom="margin">
                  <wp:align>left</wp:align>
                </wp:positionH>
                <wp:positionV relativeFrom="margin">
                  <wp:posOffset>-194337</wp:posOffset>
                </wp:positionV>
                <wp:extent cx="3124200" cy="9391426"/>
                <wp:effectExtent l="0" t="0" r="0" b="635"/>
                <wp:wrapNone/>
                <wp:docPr id="2034928826" name="Rectangle 48"/>
                <wp:cNvGraphicFramePr/>
                <a:graphic xmlns:a="http://schemas.openxmlformats.org/drawingml/2006/main">
                  <a:graphicData uri="http://schemas.microsoft.com/office/word/2010/wordprocessingShape">
                    <wps:wsp>
                      <wps:cNvSpPr/>
                      <wps:spPr>
                        <a:xfrm>
                          <a:off x="0" y="0"/>
                          <a:ext cx="3124200" cy="939142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68B2A2" w14:textId="77777777" w:rsidR="00816D8B" w:rsidRPr="00816D8B" w:rsidRDefault="00816D8B" w:rsidP="003C3688">
                            <w:pPr>
                              <w:tabs>
                                <w:tab w:val="right" w:leader="dot" w:pos="10467"/>
                              </w:tabs>
                              <w:spacing w:line="276" w:lineRule="auto"/>
                              <w:rPr>
                                <w:rFonts w:ascii="Aptos Display" w:hAnsi="Aptos Display"/>
                                <w:color w:val="660033"/>
                                <w:sz w:val="10"/>
                                <w:szCs w:val="10"/>
                              </w:rPr>
                            </w:pPr>
                          </w:p>
                          <w:p w14:paraId="584671C4" w14:textId="77777777" w:rsidR="00A25B8F" w:rsidRPr="00E10905" w:rsidRDefault="00A25B8F" w:rsidP="003C3688">
                            <w:pPr>
                              <w:tabs>
                                <w:tab w:val="right" w:leader="dot" w:pos="10467"/>
                              </w:tabs>
                              <w:spacing w:line="276" w:lineRule="auto"/>
                              <w:rPr>
                                <w:rFonts w:ascii="Aptos Display" w:hAnsi="Aptos Display"/>
                                <w:color w:val="660033"/>
                                <w:sz w:val="28"/>
                                <w:szCs w:val="28"/>
                              </w:rPr>
                            </w:pPr>
                            <w:r w:rsidRPr="00E10905">
                              <w:rPr>
                                <w:rFonts w:ascii="Aptos Display" w:hAnsi="Aptos Display"/>
                                <w:color w:val="660033"/>
                                <w:sz w:val="28"/>
                                <w:szCs w:val="28"/>
                              </w:rPr>
                              <w:t>Lockyer Valley</w:t>
                            </w:r>
                          </w:p>
                          <w:p w14:paraId="21875554" w14:textId="77777777" w:rsidR="00A25B8F" w:rsidRPr="00BF1B03" w:rsidRDefault="00A25B8F" w:rsidP="003C3688">
                            <w:pPr>
                              <w:tabs>
                                <w:tab w:val="right" w:leader="dot" w:pos="10467"/>
                              </w:tabs>
                              <w:spacing w:line="276" w:lineRule="auto"/>
                              <w:jc w:val="both"/>
                              <w:rPr>
                                <w:rFonts w:ascii="Aptos Display" w:hAnsi="Aptos Display"/>
                                <w:color w:val="660033"/>
                              </w:rPr>
                            </w:pPr>
                            <w:r w:rsidRPr="00BF1B03">
                              <w:rPr>
                                <w:rFonts w:ascii="Aptos Display" w:hAnsi="Aptos Display"/>
                                <w:color w:val="660033"/>
                              </w:rPr>
                              <w:t>Location</w:t>
                            </w:r>
                          </w:p>
                          <w:p w14:paraId="5FE14B49" w14:textId="77777777" w:rsidR="00844224" w:rsidRDefault="00B96925" w:rsidP="003C3688">
                            <w:pPr>
                              <w:tabs>
                                <w:tab w:val="right" w:leader="dot" w:pos="10467"/>
                              </w:tabs>
                              <w:spacing w:line="276" w:lineRule="auto"/>
                              <w:rPr>
                                <w:noProof/>
                              </w:rPr>
                            </w:pPr>
                            <w:r w:rsidRPr="00BF1B03">
                              <w:rPr>
                                <w:rFonts w:ascii="Aptos Display" w:hAnsi="Aptos Display" w:cs="Arial"/>
                                <w:shd w:val="clear" w:color="auto" w:fill="FFFFFF"/>
                              </w:rPr>
                              <w:t xml:space="preserve">The Lockyer Valley Regional Council area </w:t>
                            </w:r>
                            <w:r w:rsidR="00A25B8F" w:rsidRPr="00BF1B03">
                              <w:rPr>
                                <w:rFonts w:ascii="Aptos Display" w:hAnsi="Aptos Display" w:cs="Arial"/>
                                <w:shd w:val="clear" w:color="auto" w:fill="FFFFFF"/>
                              </w:rPr>
                              <w:t>is in</w:t>
                            </w:r>
                            <w:r w:rsidRPr="00BF1B03">
                              <w:rPr>
                                <w:rFonts w:ascii="Aptos Display" w:hAnsi="Aptos Display" w:cs="Arial"/>
                                <w:shd w:val="clear" w:color="auto" w:fill="FFFFFF"/>
                              </w:rPr>
                              <w:t xml:space="preserve"> south-east Queensland, about 90 kilometres west of the Brisbane CBD. The Lockyer Valley Regional Council is bounded by the Somerset Regional Council area in the north and north-east, the City of Ipswich in the east, the Scenic Rim Regional Council area in the south-east, the Southern Downs Regional Council area in the south, and the Toowoomba Regional Council area in the west</w:t>
                            </w:r>
                            <w:r w:rsidR="00A1756D" w:rsidRPr="00BF1B03">
                              <w:rPr>
                                <w:rFonts w:ascii="Aptos Display" w:hAnsi="Aptos Display" w:cs="Arial"/>
                                <w:shd w:val="clear" w:color="auto" w:fill="FFFFFF"/>
                              </w:rPr>
                              <w:t>.</w:t>
                            </w:r>
                            <w:r w:rsidR="00A1756D">
                              <w:rPr>
                                <w:noProof/>
                              </w:rPr>
                              <w:t xml:space="preserve"> </w:t>
                            </w:r>
                            <w:r w:rsidR="00FC1F63">
                              <w:rPr>
                                <w:noProof/>
                              </w:rPr>
                              <w:drawing>
                                <wp:inline distT="0" distB="0" distL="0" distR="0" wp14:anchorId="2C70F3B5" wp14:editId="1A0E9D81">
                                  <wp:extent cx="2930400" cy="2718000"/>
                                  <wp:effectExtent l="0" t="0" r="3810" b="6350"/>
                                  <wp:docPr id="1121883859" name="Picture 1" descr="Lockyer Valle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83859" name="Picture 1" descr="Lockyer Valley map"/>
                                          <pic:cNvPicPr/>
                                        </pic:nvPicPr>
                                        <pic:blipFill>
                                          <a:blip r:embed="rId19"/>
                                          <a:stretch>
                                            <a:fillRect/>
                                          </a:stretch>
                                        </pic:blipFill>
                                        <pic:spPr>
                                          <a:xfrm>
                                            <a:off x="0" y="0"/>
                                            <a:ext cx="2930400" cy="2718000"/>
                                          </a:xfrm>
                                          <a:prstGeom prst="rect">
                                            <a:avLst/>
                                          </a:prstGeom>
                                        </pic:spPr>
                                      </pic:pic>
                                    </a:graphicData>
                                  </a:graphic>
                                </wp:inline>
                              </w:drawing>
                            </w:r>
                          </w:p>
                          <w:p w14:paraId="61120C34" w14:textId="77777777" w:rsidR="00C92B98" w:rsidRPr="00BF1B03" w:rsidRDefault="00C92B98" w:rsidP="003C3688">
                            <w:pPr>
                              <w:tabs>
                                <w:tab w:val="right" w:leader="dot" w:pos="10467"/>
                              </w:tabs>
                              <w:spacing w:line="276" w:lineRule="auto"/>
                              <w:rPr>
                                <w:rFonts w:ascii="Aptos Display" w:hAnsi="Aptos Display"/>
                                <w:color w:val="660033"/>
                              </w:rPr>
                            </w:pPr>
                            <w:r w:rsidRPr="00BF1B03">
                              <w:rPr>
                                <w:rFonts w:ascii="Aptos Display" w:hAnsi="Aptos Display"/>
                                <w:color w:val="660033"/>
                              </w:rPr>
                              <w:t>Population</w:t>
                            </w:r>
                          </w:p>
                          <w:p w14:paraId="0C6B1B2F" w14:textId="77777777" w:rsidR="00076351" w:rsidRPr="00BF1B03" w:rsidRDefault="00C92B98" w:rsidP="003C3688">
                            <w:pPr>
                              <w:spacing w:line="276" w:lineRule="auto"/>
                              <w:rPr>
                                <w:rFonts w:ascii="Aptos Display" w:hAnsi="Aptos Display"/>
                                <w:color w:val="171717" w:themeColor="background2" w:themeShade="1A"/>
                              </w:rPr>
                            </w:pPr>
                            <w:r w:rsidRPr="00BF1B03">
                              <w:rPr>
                                <w:rFonts w:ascii="Aptos Display" w:hAnsi="Aptos Display"/>
                                <w:color w:val="171717" w:themeColor="background2" w:themeShade="1A"/>
                              </w:rPr>
                              <w:t xml:space="preserve">Population information can be found in the </w:t>
                            </w:r>
                            <w:hyperlink r:id="rId20" w:history="1">
                              <w:r w:rsidRPr="00BF1B03">
                                <w:rPr>
                                  <w:rStyle w:val="Hyperlink"/>
                                  <w:rFonts w:ascii="Aptos Display" w:hAnsi="Aptos Display"/>
                                  <w:color w:val="2F5496" w:themeColor="accent1" w:themeShade="BF"/>
                                  <w:u w:val="none"/>
                                </w:rPr>
                                <w:t>2021 Census</w:t>
                              </w:r>
                            </w:hyperlink>
                            <w:r w:rsidRPr="00BF1B03">
                              <w:rPr>
                                <w:rFonts w:ascii="Aptos Display" w:hAnsi="Aptos Display"/>
                                <w:color w:val="171717" w:themeColor="background2" w:themeShade="1A"/>
                              </w:rPr>
                              <w:t xml:space="preserve"> data</w:t>
                            </w:r>
                          </w:p>
                          <w:p w14:paraId="03FE89F5" w14:textId="77777777" w:rsidR="00C92B98" w:rsidRPr="00BF1B03" w:rsidRDefault="00C92B98" w:rsidP="003C3688">
                            <w:pPr>
                              <w:spacing w:line="276" w:lineRule="auto"/>
                              <w:rPr>
                                <w:rFonts w:ascii="Aptos Display" w:hAnsi="Aptos Display"/>
                                <w:color w:val="660033"/>
                              </w:rPr>
                            </w:pPr>
                            <w:r w:rsidRPr="00BF1B03">
                              <w:rPr>
                                <w:rFonts w:ascii="Aptos Display" w:hAnsi="Aptos Display"/>
                                <w:color w:val="660033"/>
                              </w:rPr>
                              <w:t>Economy</w:t>
                            </w:r>
                          </w:p>
                          <w:p w14:paraId="56FF321A" w14:textId="77777777" w:rsidR="00E8013B" w:rsidRPr="00BF1B03" w:rsidRDefault="00E8013B" w:rsidP="003C3688">
                            <w:pPr>
                              <w:pStyle w:val="NormalWeb"/>
                              <w:shd w:val="clear" w:color="auto" w:fill="FFFFFF"/>
                              <w:spacing w:before="120" w:beforeAutospacing="0" w:after="240" w:afterAutospacing="0" w:line="276" w:lineRule="auto"/>
                              <w:rPr>
                                <w:rFonts w:ascii="Aptos Display" w:hAnsi="Aptos Display" w:cs="Arial"/>
                                <w:color w:val="202122"/>
                                <w:sz w:val="22"/>
                                <w:szCs w:val="22"/>
                              </w:rPr>
                            </w:pPr>
                            <w:r w:rsidRPr="00BF1B03">
                              <w:rPr>
                                <w:rFonts w:ascii="Aptos Display" w:hAnsi="Aptos Display" w:cs="Arial"/>
                                <w:color w:val="202122"/>
                                <w:sz w:val="22"/>
                                <w:szCs w:val="22"/>
                              </w:rPr>
                              <w:t xml:space="preserve">The Lockyer Valley features rich farmland and is rated among the top ten most fertile farming areas in the world, and the intensively cultivated area grows the most diverse range of commercial fruit and vegetables of any area in Australia. The valley is referred to as "Australia's Salad Bowl" to describe the area as one of Australia's premium food bowls. </w:t>
                            </w:r>
                          </w:p>
                          <w:p w14:paraId="1731EED5" w14:textId="77777777" w:rsidR="00E8013B" w:rsidRPr="00BF1B03" w:rsidRDefault="00E8013B" w:rsidP="003C3688">
                            <w:pPr>
                              <w:pStyle w:val="NormalWeb"/>
                              <w:shd w:val="clear" w:color="auto" w:fill="FFFFFF"/>
                              <w:spacing w:before="120" w:beforeAutospacing="0" w:after="240" w:afterAutospacing="0" w:line="276" w:lineRule="auto"/>
                              <w:rPr>
                                <w:rFonts w:ascii="Aptos Display" w:hAnsi="Aptos Display" w:cs="Arial"/>
                                <w:color w:val="202122"/>
                                <w:sz w:val="22"/>
                                <w:szCs w:val="22"/>
                              </w:rPr>
                            </w:pPr>
                            <w:r w:rsidRPr="00BF1B03">
                              <w:rPr>
                                <w:rFonts w:ascii="Aptos Display" w:hAnsi="Aptos Display" w:cs="Arial"/>
                                <w:color w:val="202122"/>
                                <w:sz w:val="22"/>
                                <w:szCs w:val="22"/>
                              </w:rPr>
                              <w:t>The valley is experiencing increasing urbanisation at both its eastern and western extremities. With a combination of vibrant rural living and affordable land and house prices, the region is experiencing rapid growth and development between the Brisbane-Ipswich conurbation in the east and Toowoomba in the west</w:t>
                            </w:r>
                            <w:r w:rsidR="00A1756D" w:rsidRPr="00BF1B03">
                              <w:rPr>
                                <w:rFonts w:ascii="Aptos Display" w:hAnsi="Aptos Display" w:cs="Arial"/>
                                <w:color w:val="202122"/>
                                <w:sz w:val="22"/>
                                <w:szCs w:val="22"/>
                              </w:rPr>
                              <w:t xml:space="preserve">. </w:t>
                            </w:r>
                          </w:p>
                          <w:p w14:paraId="71A41D9E" w14:textId="77777777" w:rsidR="0002412D" w:rsidRDefault="0002412D" w:rsidP="00076351">
                            <w:pPr>
                              <w:rPr>
                                <w:rFonts w:ascii="Aptos Display" w:hAnsi="Aptos Display"/>
                                <w:color w:val="171717" w:themeColor="background2" w:themeShade="1A"/>
                                <w:sz w:val="18"/>
                                <w:szCs w:val="18"/>
                              </w:rPr>
                            </w:pPr>
                          </w:p>
                          <w:p w14:paraId="4011381A" w14:textId="77777777" w:rsidR="00C92B98" w:rsidRPr="00C92B98" w:rsidRDefault="00C92B98" w:rsidP="00076351">
                            <w:pPr>
                              <w:rPr>
                                <w:rFonts w:ascii="Aptos Display" w:hAnsi="Aptos Display"/>
                                <w:color w:val="171717" w:themeColor="background2" w:themeShade="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E4A72" id="Rectangle 48" o:spid="_x0000_s1030" style="position:absolute;margin-left:0;margin-top:-15.3pt;width:246pt;height:739.5pt;z-index:25165835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" filled="f" stroked="f" strokeweight="1pt">
                <v:textbox>
                  <w:txbxContent>
                    <w:p w14:paraId="1068B2A2" w14:textId="77777777" w:rsidR="00816D8B" w:rsidRPr="00816D8B" w:rsidRDefault="00816D8B" w:rsidP="003C3688">
                      <w:pPr>
                        <w:tabs>
                          <w:tab w:val="right" w:leader="dot" w:pos="10467"/>
                        </w:tabs>
                        <w:spacing w:line="276" w:lineRule="auto"/>
                        <w:rPr>
                          <w:rFonts w:ascii="Aptos Display" w:hAnsi="Aptos Display"/>
                          <w:color w:val="660033"/>
                          <w:sz w:val="10"/>
                          <w:szCs w:val="10"/>
                        </w:rPr>
                      </w:pPr>
                    </w:p>
                    <w:p w14:paraId="584671C4" w14:textId="77777777" w:rsidR="00A25B8F" w:rsidRPr="00E10905" w:rsidRDefault="00A25B8F" w:rsidP="003C3688">
                      <w:pPr>
                        <w:tabs>
                          <w:tab w:val="right" w:leader="dot" w:pos="10467"/>
                        </w:tabs>
                        <w:spacing w:line="276" w:lineRule="auto"/>
                        <w:rPr>
                          <w:rFonts w:ascii="Aptos Display" w:hAnsi="Aptos Display"/>
                          <w:color w:val="660033"/>
                          <w:sz w:val="28"/>
                          <w:szCs w:val="28"/>
                        </w:rPr>
                      </w:pPr>
                      <w:r w:rsidRPr="00E10905">
                        <w:rPr>
                          <w:rFonts w:ascii="Aptos Display" w:hAnsi="Aptos Display"/>
                          <w:color w:val="660033"/>
                          <w:sz w:val="28"/>
                          <w:szCs w:val="28"/>
                        </w:rPr>
                        <w:t>Lockyer Valley</w:t>
                      </w:r>
                    </w:p>
                    <w:p w14:paraId="21875554" w14:textId="77777777" w:rsidR="00A25B8F" w:rsidRPr="00BF1B03" w:rsidRDefault="00A25B8F" w:rsidP="003C3688">
                      <w:pPr>
                        <w:tabs>
                          <w:tab w:val="right" w:leader="dot" w:pos="10467"/>
                        </w:tabs>
                        <w:spacing w:line="276" w:lineRule="auto"/>
                        <w:jc w:val="both"/>
                        <w:rPr>
                          <w:rFonts w:ascii="Aptos Display" w:hAnsi="Aptos Display"/>
                          <w:color w:val="660033"/>
                        </w:rPr>
                      </w:pPr>
                      <w:r w:rsidRPr="00BF1B03">
                        <w:rPr>
                          <w:rFonts w:ascii="Aptos Display" w:hAnsi="Aptos Display"/>
                          <w:color w:val="660033"/>
                        </w:rPr>
                        <w:t>Location</w:t>
                      </w:r>
                    </w:p>
                    <w:p w14:paraId="5FE14B49" w14:textId="77777777" w:rsidR="00844224" w:rsidRDefault="00B96925" w:rsidP="003C3688">
                      <w:pPr>
                        <w:tabs>
                          <w:tab w:val="right" w:leader="dot" w:pos="10467"/>
                        </w:tabs>
                        <w:spacing w:line="276" w:lineRule="auto"/>
                        <w:rPr>
                          <w:noProof/>
                        </w:rPr>
                      </w:pPr>
                      <w:r w:rsidRPr="00BF1B03">
                        <w:rPr>
                          <w:rFonts w:ascii="Aptos Display" w:hAnsi="Aptos Display" w:cs="Arial"/>
                          <w:shd w:val="clear" w:color="auto" w:fill="FFFFFF"/>
                        </w:rPr>
                        <w:t xml:space="preserve">The Lockyer Valley Regional Council area </w:t>
                      </w:r>
                      <w:r w:rsidR="00A25B8F" w:rsidRPr="00BF1B03">
                        <w:rPr>
                          <w:rFonts w:ascii="Aptos Display" w:hAnsi="Aptos Display" w:cs="Arial"/>
                          <w:shd w:val="clear" w:color="auto" w:fill="FFFFFF"/>
                        </w:rPr>
                        <w:t>is in</w:t>
                      </w:r>
                      <w:r w:rsidRPr="00BF1B03">
                        <w:rPr>
                          <w:rFonts w:ascii="Aptos Display" w:hAnsi="Aptos Display" w:cs="Arial"/>
                          <w:shd w:val="clear" w:color="auto" w:fill="FFFFFF"/>
                        </w:rPr>
                        <w:t xml:space="preserve"> south-east Queensland, about 90 kilometres west of the Brisbane CBD. The Lockyer Valley Regional Council is bounded by the Somerset Regional Council area in the north and north-east, the City of Ipswich in the east, the Scenic Rim Regional Council area in the south-east, the Southern Downs Regional Council area in the south, and the Toowoomba Regional Council area in the west</w:t>
                      </w:r>
                      <w:r w:rsidR="00A1756D" w:rsidRPr="00BF1B03">
                        <w:rPr>
                          <w:rFonts w:ascii="Aptos Display" w:hAnsi="Aptos Display" w:cs="Arial"/>
                          <w:shd w:val="clear" w:color="auto" w:fill="FFFFFF"/>
                        </w:rPr>
                        <w:t>.</w:t>
                      </w:r>
                      <w:r w:rsidR="00A1756D">
                        <w:rPr>
                          <w:noProof/>
                        </w:rPr>
                        <w:t xml:space="preserve"> </w:t>
                      </w:r>
                      <w:r w:rsidR="00FC1F63">
                        <w:rPr>
                          <w:noProof/>
                        </w:rPr>
                        <w:drawing>
                          <wp:inline distT="0" distB="0" distL="0" distR="0" wp14:anchorId="2C70F3B5" wp14:editId="1A0E9D81">
                            <wp:extent cx="2930400" cy="2718000"/>
                            <wp:effectExtent l="0" t="0" r="3810" b="6350"/>
                            <wp:docPr id="1121883859" name="Picture 1" descr="Lockyer Valle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83859" name="Picture 1" descr="Lockyer Valley map"/>
                                    <pic:cNvPicPr/>
                                  </pic:nvPicPr>
                                  <pic:blipFill>
                                    <a:blip r:embed="rId19"/>
                                    <a:stretch>
                                      <a:fillRect/>
                                    </a:stretch>
                                  </pic:blipFill>
                                  <pic:spPr>
                                    <a:xfrm>
                                      <a:off x="0" y="0"/>
                                      <a:ext cx="2930400" cy="2718000"/>
                                    </a:xfrm>
                                    <a:prstGeom prst="rect">
                                      <a:avLst/>
                                    </a:prstGeom>
                                  </pic:spPr>
                                </pic:pic>
                              </a:graphicData>
                            </a:graphic>
                          </wp:inline>
                        </w:drawing>
                      </w:r>
                    </w:p>
                    <w:p w14:paraId="61120C34" w14:textId="77777777" w:rsidR="00C92B98" w:rsidRPr="00BF1B03" w:rsidRDefault="00C92B98" w:rsidP="003C3688">
                      <w:pPr>
                        <w:tabs>
                          <w:tab w:val="right" w:leader="dot" w:pos="10467"/>
                        </w:tabs>
                        <w:spacing w:line="276" w:lineRule="auto"/>
                        <w:rPr>
                          <w:rFonts w:ascii="Aptos Display" w:hAnsi="Aptos Display"/>
                          <w:color w:val="660033"/>
                        </w:rPr>
                      </w:pPr>
                      <w:r w:rsidRPr="00BF1B03">
                        <w:rPr>
                          <w:rFonts w:ascii="Aptos Display" w:hAnsi="Aptos Display"/>
                          <w:color w:val="660033"/>
                        </w:rPr>
                        <w:t>Population</w:t>
                      </w:r>
                    </w:p>
                    <w:p w14:paraId="0C6B1B2F" w14:textId="77777777" w:rsidR="00076351" w:rsidRPr="00BF1B03" w:rsidRDefault="00C92B98" w:rsidP="003C3688">
                      <w:pPr>
                        <w:spacing w:line="276" w:lineRule="auto"/>
                        <w:rPr>
                          <w:rFonts w:ascii="Aptos Display" w:hAnsi="Aptos Display"/>
                          <w:color w:val="171717" w:themeColor="background2" w:themeShade="1A"/>
                        </w:rPr>
                      </w:pPr>
                      <w:r w:rsidRPr="00BF1B03">
                        <w:rPr>
                          <w:rFonts w:ascii="Aptos Display" w:hAnsi="Aptos Display"/>
                          <w:color w:val="171717" w:themeColor="background2" w:themeShade="1A"/>
                        </w:rPr>
                        <w:t xml:space="preserve">Population information can be found in the </w:t>
                      </w:r>
                      <w:hyperlink r:id="rId21" w:history="1">
                        <w:r w:rsidRPr="00BF1B03">
                          <w:rPr>
                            <w:rStyle w:val="Hyperlink"/>
                            <w:rFonts w:ascii="Aptos Display" w:hAnsi="Aptos Display"/>
                            <w:color w:val="2F5496" w:themeColor="accent1" w:themeShade="BF"/>
                            <w:u w:val="none"/>
                          </w:rPr>
                          <w:t>2021 Census</w:t>
                        </w:r>
                      </w:hyperlink>
                      <w:r w:rsidRPr="00BF1B03">
                        <w:rPr>
                          <w:rFonts w:ascii="Aptos Display" w:hAnsi="Aptos Display"/>
                          <w:color w:val="171717" w:themeColor="background2" w:themeShade="1A"/>
                        </w:rPr>
                        <w:t xml:space="preserve"> data</w:t>
                      </w:r>
                    </w:p>
                    <w:p w14:paraId="03FE89F5" w14:textId="77777777" w:rsidR="00C92B98" w:rsidRPr="00BF1B03" w:rsidRDefault="00C92B98" w:rsidP="003C3688">
                      <w:pPr>
                        <w:spacing w:line="276" w:lineRule="auto"/>
                        <w:rPr>
                          <w:rFonts w:ascii="Aptos Display" w:hAnsi="Aptos Display"/>
                          <w:color w:val="660033"/>
                        </w:rPr>
                      </w:pPr>
                      <w:r w:rsidRPr="00BF1B03">
                        <w:rPr>
                          <w:rFonts w:ascii="Aptos Display" w:hAnsi="Aptos Display"/>
                          <w:color w:val="660033"/>
                        </w:rPr>
                        <w:t>Economy</w:t>
                      </w:r>
                    </w:p>
                    <w:p w14:paraId="56FF321A" w14:textId="77777777" w:rsidR="00E8013B" w:rsidRPr="00BF1B03" w:rsidRDefault="00E8013B" w:rsidP="003C3688">
                      <w:pPr>
                        <w:pStyle w:val="NormalWeb"/>
                        <w:shd w:val="clear" w:color="auto" w:fill="FFFFFF"/>
                        <w:spacing w:before="120" w:beforeAutospacing="0" w:after="240" w:afterAutospacing="0" w:line="276" w:lineRule="auto"/>
                        <w:rPr>
                          <w:rFonts w:ascii="Aptos Display" w:hAnsi="Aptos Display" w:cs="Arial"/>
                          <w:color w:val="202122"/>
                          <w:sz w:val="22"/>
                          <w:szCs w:val="22"/>
                        </w:rPr>
                      </w:pPr>
                      <w:r w:rsidRPr="00BF1B03">
                        <w:rPr>
                          <w:rFonts w:ascii="Aptos Display" w:hAnsi="Aptos Display" w:cs="Arial"/>
                          <w:color w:val="202122"/>
                          <w:sz w:val="22"/>
                          <w:szCs w:val="22"/>
                        </w:rPr>
                        <w:t xml:space="preserve">The Lockyer Valley features rich farmland and is rated among the top ten most fertile farming areas in the world, and the intensively cultivated area grows the most diverse range of commercial fruit and vegetables of any area in Australia. The valley is referred to as "Australia's Salad Bowl" to describe the area as one of Australia's premium food bowls. </w:t>
                      </w:r>
                    </w:p>
                    <w:p w14:paraId="1731EED5" w14:textId="77777777" w:rsidR="00E8013B" w:rsidRPr="00BF1B03" w:rsidRDefault="00E8013B" w:rsidP="003C3688">
                      <w:pPr>
                        <w:pStyle w:val="NormalWeb"/>
                        <w:shd w:val="clear" w:color="auto" w:fill="FFFFFF"/>
                        <w:spacing w:before="120" w:beforeAutospacing="0" w:after="240" w:afterAutospacing="0" w:line="276" w:lineRule="auto"/>
                        <w:rPr>
                          <w:rFonts w:ascii="Aptos Display" w:hAnsi="Aptos Display" w:cs="Arial"/>
                          <w:color w:val="202122"/>
                          <w:sz w:val="22"/>
                          <w:szCs w:val="22"/>
                        </w:rPr>
                      </w:pPr>
                      <w:r w:rsidRPr="00BF1B03">
                        <w:rPr>
                          <w:rFonts w:ascii="Aptos Display" w:hAnsi="Aptos Display" w:cs="Arial"/>
                          <w:color w:val="202122"/>
                          <w:sz w:val="22"/>
                          <w:szCs w:val="22"/>
                        </w:rPr>
                        <w:t>The valley is experiencing increasing urbanisation at both its eastern and western extremities. With a combination of vibrant rural living and affordable land and house prices, the region is experiencing rapid growth and development between the Brisbane-Ipswich conurbation in the east and Toowoomba in the west</w:t>
                      </w:r>
                      <w:r w:rsidR="00A1756D" w:rsidRPr="00BF1B03">
                        <w:rPr>
                          <w:rFonts w:ascii="Aptos Display" w:hAnsi="Aptos Display" w:cs="Arial"/>
                          <w:color w:val="202122"/>
                          <w:sz w:val="22"/>
                          <w:szCs w:val="22"/>
                        </w:rPr>
                        <w:t xml:space="preserve">. </w:t>
                      </w:r>
                    </w:p>
                    <w:p w14:paraId="71A41D9E" w14:textId="77777777" w:rsidR="0002412D" w:rsidRDefault="0002412D" w:rsidP="00076351">
                      <w:pPr>
                        <w:rPr>
                          <w:rFonts w:ascii="Aptos Display" w:hAnsi="Aptos Display"/>
                          <w:color w:val="171717" w:themeColor="background2" w:themeShade="1A"/>
                          <w:sz w:val="18"/>
                          <w:szCs w:val="18"/>
                        </w:rPr>
                      </w:pPr>
                    </w:p>
                    <w:p w14:paraId="4011381A" w14:textId="77777777" w:rsidR="00C92B98" w:rsidRPr="00C92B98" w:rsidRDefault="00C92B98" w:rsidP="00076351">
                      <w:pPr>
                        <w:rPr>
                          <w:rFonts w:ascii="Aptos Display" w:hAnsi="Aptos Display"/>
                          <w:color w:val="171717" w:themeColor="background2" w:themeShade="1A"/>
                          <w:sz w:val="18"/>
                          <w:szCs w:val="18"/>
                        </w:rPr>
                      </w:pPr>
                    </w:p>
                  </w:txbxContent>
                </v:textbox>
                <w10:wrap anchorx="margin" anchory="margin"/>
              </v:rect>
            </w:pict>
          </mc:Fallback>
        </mc:AlternateContent>
      </w:r>
      <w:r w:rsidR="00BF1B03">
        <w:rPr>
          <w:noProof/>
        </w:rPr>
        <mc:AlternateContent>
          <mc:Choice Requires="wps">
            <w:drawing>
              <wp:anchor distT="0" distB="0" distL="114300" distR="114300" simplePos="0" relativeHeight="251658244" behindDoc="0" locked="0" layoutInCell="1" allowOverlap="1" wp14:anchorId="66DB0CD0" wp14:editId="3E3AD1D1">
                <wp:simplePos x="0" y="0"/>
                <wp:positionH relativeFrom="margin">
                  <wp:align>right</wp:align>
                </wp:positionH>
                <wp:positionV relativeFrom="page">
                  <wp:posOffset>494627</wp:posOffset>
                </wp:positionV>
                <wp:extent cx="3143250" cy="9369910"/>
                <wp:effectExtent l="0" t="0" r="0" b="3175"/>
                <wp:wrapNone/>
                <wp:docPr id="1242604141" name="Rectangle 48"/>
                <wp:cNvGraphicFramePr/>
                <a:graphic xmlns:a="http://schemas.openxmlformats.org/drawingml/2006/main">
                  <a:graphicData uri="http://schemas.microsoft.com/office/word/2010/wordprocessingShape">
                    <wps:wsp>
                      <wps:cNvSpPr/>
                      <wps:spPr>
                        <a:xfrm>
                          <a:off x="0" y="0"/>
                          <a:ext cx="3143250" cy="9369910"/>
                        </a:xfrm>
                        <a:prstGeom prst="rect">
                          <a:avLst/>
                        </a:prstGeom>
                        <a:noFill/>
                        <a:ln w="12700" cap="flat" cmpd="sng" algn="ctr">
                          <a:noFill/>
                          <a:prstDash val="solid"/>
                          <a:miter lim="800000"/>
                        </a:ln>
                        <a:effectLst/>
                      </wps:spPr>
                      <wps:txbx>
                        <w:txbxContent>
                          <w:p w14:paraId="4CDEC594" w14:textId="7F4AEED8" w:rsidR="00A25B8F" w:rsidRPr="00E10905" w:rsidRDefault="00A25B8F" w:rsidP="00844224">
                            <w:pPr>
                              <w:tabs>
                                <w:tab w:val="right" w:leader="dot" w:pos="10467"/>
                              </w:tabs>
                              <w:rPr>
                                <w:rFonts w:ascii="Aptos Display" w:hAnsi="Aptos Display"/>
                                <w:color w:val="660033"/>
                                <w:sz w:val="28"/>
                                <w:szCs w:val="28"/>
                              </w:rPr>
                            </w:pPr>
                            <w:bookmarkStart w:id="12" w:name="Toowoomba"/>
                            <w:r w:rsidRPr="00E10905">
                              <w:rPr>
                                <w:rFonts w:ascii="Aptos Display" w:hAnsi="Aptos Display"/>
                                <w:color w:val="660033"/>
                                <w:sz w:val="28"/>
                                <w:szCs w:val="28"/>
                              </w:rPr>
                              <w:t>Toowoomba</w:t>
                            </w:r>
                            <w:bookmarkEnd w:id="12"/>
                          </w:p>
                          <w:p w14:paraId="194E9DA1" w14:textId="77777777" w:rsidR="00A25B8F" w:rsidRPr="00BF1B03" w:rsidRDefault="00A25B8F" w:rsidP="00A25B8F">
                            <w:pPr>
                              <w:tabs>
                                <w:tab w:val="right" w:leader="dot" w:pos="10467"/>
                              </w:tabs>
                              <w:jc w:val="both"/>
                              <w:rPr>
                                <w:rFonts w:ascii="Aptos Display" w:hAnsi="Aptos Display"/>
                                <w:color w:val="660033"/>
                              </w:rPr>
                            </w:pPr>
                            <w:r w:rsidRPr="00BF1B03">
                              <w:rPr>
                                <w:rFonts w:ascii="Aptos Display" w:hAnsi="Aptos Display"/>
                                <w:color w:val="660033"/>
                              </w:rPr>
                              <w:t>Location</w:t>
                            </w:r>
                          </w:p>
                          <w:p w14:paraId="37F5BEAD" w14:textId="37D151AF" w:rsidR="005619C4" w:rsidRPr="003C3688" w:rsidRDefault="00F47848" w:rsidP="003C3688">
                            <w:pPr>
                              <w:tabs>
                                <w:tab w:val="right" w:leader="dot" w:pos="10467"/>
                              </w:tabs>
                              <w:spacing w:line="276" w:lineRule="auto"/>
                              <w:rPr>
                                <w:rFonts w:ascii="Aptos Display" w:hAnsi="Aptos Display"/>
                                <w:color w:val="2F5496" w:themeColor="accent1" w:themeShade="BF"/>
                                <w:sz w:val="28"/>
                                <w:szCs w:val="28"/>
                              </w:rPr>
                            </w:pPr>
                            <w:r w:rsidRPr="00BF1B03">
                              <w:rPr>
                                <w:rFonts w:ascii="Aptos Display" w:hAnsi="Aptos Display" w:cs="Arial"/>
                                <w:shd w:val="clear" w:color="auto" w:fill="FFFFFF"/>
                              </w:rPr>
                              <w:t>The Toowoomba Region is a </w:t>
                            </w:r>
                            <w:hyperlink r:id="rId22" w:tooltip="Local government in Australia" w:history="1">
                              <w:r w:rsidRPr="00BF1B03">
                                <w:rPr>
                                  <w:rStyle w:val="Hyperlink"/>
                                  <w:rFonts w:ascii="Aptos Display" w:hAnsi="Aptos Display" w:cs="Arial"/>
                                  <w:color w:val="auto"/>
                                  <w:u w:val="none"/>
                                  <w:shd w:val="clear" w:color="auto" w:fill="FFFFFF"/>
                                </w:rPr>
                                <w:t>local government area</w:t>
                              </w:r>
                            </w:hyperlink>
                            <w:r w:rsidRPr="00BF1B03">
                              <w:rPr>
                                <w:rFonts w:ascii="Aptos Display" w:hAnsi="Aptos Display" w:cs="Arial"/>
                                <w:shd w:val="clear" w:color="auto" w:fill="FFFFFF"/>
                              </w:rPr>
                              <w:t xml:space="preserve"> located within the larger </w:t>
                            </w:r>
                            <w:hyperlink r:id="rId23" w:tooltip="Darling Downs" w:history="1">
                              <w:r w:rsidRPr="00BF1B03">
                                <w:rPr>
                                  <w:rStyle w:val="Hyperlink"/>
                                  <w:rFonts w:ascii="Aptos Display" w:hAnsi="Aptos Display" w:cs="Arial"/>
                                  <w:color w:val="auto"/>
                                  <w:u w:val="none"/>
                                  <w:shd w:val="clear" w:color="auto" w:fill="FFFFFF"/>
                                </w:rPr>
                                <w:t>Darling Downs</w:t>
                              </w:r>
                            </w:hyperlink>
                            <w:r w:rsidRPr="00BF1B03">
                              <w:rPr>
                                <w:rFonts w:ascii="Aptos Display" w:hAnsi="Aptos Display" w:cs="Arial"/>
                                <w:shd w:val="clear" w:color="auto" w:fill="FFFFFF"/>
                              </w:rPr>
                              <w:t xml:space="preserve"> region, </w:t>
                            </w:r>
                            <w:r w:rsidR="005619C4" w:rsidRPr="00BF1B03">
                              <w:rPr>
                                <w:rFonts w:ascii="Aptos Display" w:hAnsi="Aptos Display" w:cs="Arial"/>
                                <w:shd w:val="clear" w:color="auto" w:fill="FFFFFF"/>
                              </w:rPr>
                              <w:t>132 kilometres west of </w:t>
                            </w:r>
                            <w:hyperlink r:id="rId24" w:tooltip="Brisbane" w:history="1">
                              <w:r w:rsidR="005619C4" w:rsidRPr="00BF1B03">
                                <w:rPr>
                                  <w:rStyle w:val="Hyperlink"/>
                                  <w:rFonts w:ascii="Aptos Display" w:hAnsi="Aptos Display" w:cs="Arial"/>
                                  <w:color w:val="auto"/>
                                  <w:u w:val="none"/>
                                  <w:shd w:val="clear" w:color="auto" w:fill="FFFFFF"/>
                                </w:rPr>
                                <w:t>Brisbane</w:t>
                              </w:r>
                            </w:hyperlink>
                            <w:r w:rsidR="005619C4" w:rsidRPr="00BF1B03">
                              <w:rPr>
                                <w:rFonts w:ascii="Aptos Display" w:hAnsi="Aptos Display" w:cs="Arial"/>
                                <w:shd w:val="clear" w:color="auto" w:fill="FFFFFF"/>
                              </w:rPr>
                              <w:t>. </w:t>
                            </w:r>
                            <w:r w:rsidR="00844224" w:rsidRPr="00BF1B03">
                              <w:rPr>
                                <w:rFonts w:ascii="Aptos Display" w:hAnsi="Aptos Display" w:cs="Arial"/>
                                <w:shd w:val="clear" w:color="auto" w:fill="FFFFFF"/>
                              </w:rPr>
                              <w:t xml:space="preserve">Perched 700 meters above sea level on the western slope of the Great Dividing Range </w:t>
                            </w:r>
                            <w:r w:rsidR="005619C4" w:rsidRPr="00BF1B03">
                              <w:rPr>
                                <w:rFonts w:ascii="Aptos Display" w:hAnsi="Aptos Display" w:cs="Arial"/>
                                <w:shd w:val="clear" w:color="auto" w:fill="FFFFFF"/>
                              </w:rPr>
                              <w:t>Toowoomba is the </w:t>
                            </w:r>
                            <w:hyperlink r:id="rId25" w:tooltip="List of cities in Australia by population" w:history="1">
                              <w:r w:rsidR="005619C4" w:rsidRPr="00BF1B03">
                                <w:rPr>
                                  <w:rStyle w:val="Hyperlink"/>
                                  <w:rFonts w:ascii="Aptos Display" w:hAnsi="Aptos Display" w:cs="Arial"/>
                                  <w:color w:val="auto"/>
                                  <w:u w:val="none"/>
                                  <w:shd w:val="clear" w:color="auto" w:fill="FFFFFF"/>
                                </w:rPr>
                                <w:t>second-most-populous inland city</w:t>
                              </w:r>
                            </w:hyperlink>
                            <w:r w:rsidR="005619C4" w:rsidRPr="00BF1B03">
                              <w:rPr>
                                <w:rFonts w:ascii="Aptos Display" w:hAnsi="Aptos Display" w:cs="Arial"/>
                                <w:shd w:val="clear" w:color="auto" w:fill="FFFFFF"/>
                              </w:rPr>
                              <w:t> in Australia after the nation's capital, </w:t>
                            </w:r>
                            <w:hyperlink r:id="rId26" w:tooltip="Canberra" w:history="1">
                              <w:r w:rsidR="005619C4" w:rsidRPr="00BF1B03">
                                <w:rPr>
                                  <w:rStyle w:val="Hyperlink"/>
                                  <w:rFonts w:ascii="Aptos Display" w:hAnsi="Aptos Display" w:cs="Arial"/>
                                  <w:color w:val="auto"/>
                                  <w:u w:val="none"/>
                                  <w:shd w:val="clear" w:color="auto" w:fill="FFFFFF"/>
                                </w:rPr>
                                <w:t>Canberra</w:t>
                              </w:r>
                            </w:hyperlink>
                            <w:r w:rsidR="005619C4" w:rsidRPr="00BF1B03">
                              <w:rPr>
                                <w:rFonts w:ascii="Aptos Display" w:hAnsi="Aptos Display" w:cs="Arial"/>
                                <w:shd w:val="clear" w:color="auto" w:fill="FFFFFF"/>
                              </w:rPr>
                              <w:t>. It is also the second-largest regional centre in Queensland</w:t>
                            </w:r>
                            <w:r w:rsidR="005619C4" w:rsidRPr="00BF1B03">
                              <w:rPr>
                                <w:rFonts w:ascii="Aptos Display" w:hAnsi="Aptos Display" w:cs="Arial"/>
                                <w:shd w:val="clear" w:color="auto" w:fill="FFFFFF"/>
                                <w:vertAlign w:val="superscript"/>
                              </w:rPr>
                              <w:t xml:space="preserve"> </w:t>
                            </w:r>
                            <w:r w:rsidR="005619C4" w:rsidRPr="00BF1B03">
                              <w:rPr>
                                <w:rFonts w:ascii="Aptos Display" w:hAnsi="Aptos Display" w:cs="Arial"/>
                                <w:shd w:val="clear" w:color="auto" w:fill="FFFFFF"/>
                              </w:rPr>
                              <w:t>and is often referred to as the capital of the Darling Downs.</w:t>
                            </w:r>
                            <w:r w:rsidR="005619C4" w:rsidRPr="003C3688">
                              <w:rPr>
                                <w:rFonts w:ascii="Aptos Display" w:hAnsi="Aptos Display"/>
                                <w:sz w:val="18"/>
                                <w:szCs w:val="18"/>
                              </w:rPr>
                              <w:t xml:space="preserve"> </w:t>
                            </w:r>
                            <w:r w:rsidR="00FC1F63">
                              <w:rPr>
                                <w:noProof/>
                              </w:rPr>
                              <w:drawing>
                                <wp:inline distT="0" distB="0" distL="0" distR="0" wp14:anchorId="21EC454C" wp14:editId="6D19C7D3">
                                  <wp:extent cx="2948400" cy="2664000"/>
                                  <wp:effectExtent l="0" t="0" r="4445" b="3175"/>
                                  <wp:docPr id="908445927" name="Picture 1" descr="Toowoomb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45927" name="Picture 1" descr="Toowoomba map"/>
                                          <pic:cNvPicPr/>
                                        </pic:nvPicPr>
                                        <pic:blipFill>
                                          <a:blip r:embed="rId27"/>
                                          <a:stretch>
                                            <a:fillRect/>
                                          </a:stretch>
                                        </pic:blipFill>
                                        <pic:spPr>
                                          <a:xfrm>
                                            <a:off x="0" y="0"/>
                                            <a:ext cx="2948400" cy="2664000"/>
                                          </a:xfrm>
                                          <a:prstGeom prst="rect">
                                            <a:avLst/>
                                          </a:prstGeom>
                                        </pic:spPr>
                                      </pic:pic>
                                    </a:graphicData>
                                  </a:graphic>
                                </wp:inline>
                              </w:drawing>
                            </w:r>
                          </w:p>
                          <w:p w14:paraId="7746B417" w14:textId="260F9489" w:rsidR="00076351" w:rsidRPr="00BF1B03" w:rsidRDefault="00A25B8F" w:rsidP="003C3688">
                            <w:pPr>
                              <w:tabs>
                                <w:tab w:val="right" w:leader="dot" w:pos="10467"/>
                              </w:tabs>
                              <w:spacing w:line="276" w:lineRule="auto"/>
                              <w:jc w:val="both"/>
                              <w:rPr>
                                <w:rFonts w:ascii="Aptos Display" w:hAnsi="Aptos Display"/>
                                <w:color w:val="660033"/>
                              </w:rPr>
                            </w:pPr>
                            <w:r w:rsidRPr="00BF1B03">
                              <w:rPr>
                                <w:rFonts w:ascii="Aptos Display" w:hAnsi="Aptos Display"/>
                                <w:color w:val="660033"/>
                              </w:rPr>
                              <w:t>Population</w:t>
                            </w:r>
                          </w:p>
                          <w:p w14:paraId="3D79CCC3" w14:textId="77777777" w:rsidR="00BC5B50" w:rsidRPr="00BF1B03" w:rsidRDefault="00BC5B50" w:rsidP="003C3688">
                            <w:pPr>
                              <w:spacing w:line="276" w:lineRule="auto"/>
                              <w:rPr>
                                <w:rFonts w:ascii="Aptos Display" w:hAnsi="Aptos Display"/>
                                <w:color w:val="171717" w:themeColor="background2" w:themeShade="1A"/>
                              </w:rPr>
                            </w:pPr>
                            <w:r w:rsidRPr="00BF1B03">
                              <w:rPr>
                                <w:rFonts w:ascii="Aptos Display" w:hAnsi="Aptos Display"/>
                                <w:color w:val="171717" w:themeColor="background2" w:themeShade="1A"/>
                              </w:rPr>
                              <w:t xml:space="preserve">Population information can be found in the </w:t>
                            </w:r>
                            <w:hyperlink r:id="rId28" w:history="1">
                              <w:r w:rsidRPr="00BF1B03">
                                <w:rPr>
                                  <w:rStyle w:val="Hyperlink"/>
                                  <w:rFonts w:ascii="Aptos Display" w:hAnsi="Aptos Display"/>
                                  <w:color w:val="2F5496" w:themeColor="accent1" w:themeShade="BF"/>
                                  <w:u w:val="none"/>
                                </w:rPr>
                                <w:t>2021 Census</w:t>
                              </w:r>
                            </w:hyperlink>
                            <w:r w:rsidRPr="00BF1B03">
                              <w:rPr>
                                <w:rFonts w:ascii="Aptos Display" w:hAnsi="Aptos Display"/>
                                <w:color w:val="171717" w:themeColor="background2" w:themeShade="1A"/>
                              </w:rPr>
                              <w:t xml:space="preserve"> data</w:t>
                            </w:r>
                          </w:p>
                          <w:p w14:paraId="3A46DEFD" w14:textId="77777777" w:rsidR="00BC5B50" w:rsidRPr="00BF1B03" w:rsidRDefault="00BC5B50" w:rsidP="003C3688">
                            <w:pPr>
                              <w:spacing w:line="276" w:lineRule="auto"/>
                              <w:rPr>
                                <w:rFonts w:ascii="Aptos Display" w:hAnsi="Aptos Display"/>
                                <w:color w:val="660033"/>
                              </w:rPr>
                            </w:pPr>
                            <w:r w:rsidRPr="00BF1B03">
                              <w:rPr>
                                <w:rFonts w:ascii="Aptos Display" w:hAnsi="Aptos Display"/>
                                <w:color w:val="660033"/>
                              </w:rPr>
                              <w:t>Economy</w:t>
                            </w:r>
                          </w:p>
                          <w:p w14:paraId="510442F9" w14:textId="4A56953D" w:rsidR="00F26D26" w:rsidRPr="00BF1B03" w:rsidRDefault="00F26D26" w:rsidP="003C3688">
                            <w:pPr>
                              <w:shd w:val="clear" w:color="auto" w:fill="FFFFFF"/>
                              <w:spacing w:after="300" w:line="276" w:lineRule="auto"/>
                              <w:rPr>
                                <w:rFonts w:ascii="Aptos Display" w:eastAsia="Times New Roman" w:hAnsi="Aptos Display" w:cs="Times New Roman"/>
                                <w:kern w:val="0"/>
                                <w14:ligatures w14:val="none"/>
                              </w:rPr>
                            </w:pPr>
                            <w:r w:rsidRPr="00BF1B03">
                              <w:rPr>
                                <w:rFonts w:ascii="Aptos Display" w:eastAsia="Times New Roman" w:hAnsi="Aptos Display" w:cs="Times New Roman"/>
                                <w:kern w:val="0"/>
                                <w14:ligatures w14:val="none"/>
                              </w:rPr>
                              <w:t>Toowoomba has a growing population and a diversified economy, with strong sectors in agriculture, education, health, and manufacturing. The city has seen significant infrastructure investment in recent years, including the development of a Toowoomba Wellcamp Airport, The Toowoomba Second Range Crossing (Bypass) and a range of new residential and commercial developments.</w:t>
                            </w:r>
                          </w:p>
                          <w:p w14:paraId="1899C368" w14:textId="0EE20B1B" w:rsidR="00021D77" w:rsidRPr="00BF1B03" w:rsidRDefault="00021D77" w:rsidP="003C3688">
                            <w:pPr>
                              <w:shd w:val="clear" w:color="auto" w:fill="FFFFFF"/>
                              <w:spacing w:after="300" w:line="276" w:lineRule="auto"/>
                              <w:rPr>
                                <w:rFonts w:ascii="Aptos Display" w:eastAsia="Times New Roman" w:hAnsi="Aptos Display" w:cs="Times New Roman"/>
                                <w:kern w:val="0"/>
                                <w14:ligatures w14:val="none"/>
                              </w:rPr>
                            </w:pPr>
                            <w:r w:rsidRPr="00BF1B03">
                              <w:rPr>
                                <w:rFonts w:ascii="Aptos Display" w:hAnsi="Aptos Display" w:cs="Arial"/>
                                <w:color w:val="1F1F1F"/>
                                <w:shd w:val="clear" w:color="auto" w:fill="FFFFFF"/>
                              </w:rPr>
                              <w:t>Toowoomba retains country charm with a </w:t>
                            </w:r>
                            <w:r w:rsidRPr="00BF1B03">
                              <w:rPr>
                                <w:rFonts w:ascii="Aptos Display" w:hAnsi="Aptos Display" w:cs="Arial"/>
                                <w:color w:val="040C28"/>
                              </w:rPr>
                              <w:t>growing urban coffee culture and street art scene</w:t>
                            </w:r>
                            <w:r w:rsidRPr="00BF1B03">
                              <w:rPr>
                                <w:rFonts w:ascii="Aptos Display" w:hAnsi="Aptos Display" w:cs="Arial"/>
                                <w:color w:val="1F1F1F"/>
                                <w:shd w:val="clear" w:color="auto" w:fill="FFFFFF"/>
                              </w:rPr>
                              <w:t xml:space="preserve">. Also known as the Garden City, Toowoomba is home to hundreds of parks and gardens as well as the iconic Carnival of </w:t>
                            </w:r>
                            <w:r w:rsidR="009755DC" w:rsidRPr="00BF1B03">
                              <w:rPr>
                                <w:rFonts w:ascii="Aptos Display" w:hAnsi="Aptos Display" w:cs="Arial"/>
                                <w:color w:val="1F1F1F"/>
                                <w:shd w:val="clear" w:color="auto" w:fill="FFFFFF"/>
                              </w:rPr>
                              <w:t>Flowers Spring</w:t>
                            </w:r>
                            <w:r w:rsidRPr="00BF1B03">
                              <w:rPr>
                                <w:rFonts w:ascii="Aptos Display" w:hAnsi="Aptos Display" w:cs="Arial"/>
                                <w:color w:val="1F1F1F"/>
                                <w:shd w:val="clear" w:color="auto" w:fill="FFFFFF"/>
                              </w:rPr>
                              <w:t xml:space="preserve"> event.</w:t>
                            </w:r>
                          </w:p>
                          <w:p w14:paraId="0394DE8C" w14:textId="77777777" w:rsidR="00076351" w:rsidRPr="00076351" w:rsidRDefault="00076351" w:rsidP="00076351">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B0CD0" id="_x0000_s1031" style="position:absolute;margin-left:196.3pt;margin-top:38.95pt;width:247.5pt;height:737.8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" filled="f" stroked="f" strokeweight="1pt">
                <v:textbox>
                  <w:txbxContent>
                    <w:p w14:paraId="4CDEC594" w14:textId="7F4AEED8" w:rsidR="00A25B8F" w:rsidRPr="00E10905" w:rsidRDefault="00A25B8F" w:rsidP="00844224">
                      <w:pPr>
                        <w:tabs>
                          <w:tab w:val="right" w:leader="dot" w:pos="10467"/>
                        </w:tabs>
                        <w:rPr>
                          <w:rFonts w:ascii="Aptos Display" w:hAnsi="Aptos Display"/>
                          <w:color w:val="660033"/>
                          <w:sz w:val="28"/>
                          <w:szCs w:val="28"/>
                        </w:rPr>
                      </w:pPr>
                      <w:bookmarkStart w:id="13" w:name="Toowoomba"/>
                      <w:r w:rsidRPr="00E10905">
                        <w:rPr>
                          <w:rFonts w:ascii="Aptos Display" w:hAnsi="Aptos Display"/>
                          <w:color w:val="660033"/>
                          <w:sz w:val="28"/>
                          <w:szCs w:val="28"/>
                        </w:rPr>
                        <w:t>Toowoomba</w:t>
                      </w:r>
                      <w:bookmarkEnd w:id="13"/>
                    </w:p>
                    <w:p w14:paraId="194E9DA1" w14:textId="77777777" w:rsidR="00A25B8F" w:rsidRPr="00BF1B03" w:rsidRDefault="00A25B8F" w:rsidP="00A25B8F">
                      <w:pPr>
                        <w:tabs>
                          <w:tab w:val="right" w:leader="dot" w:pos="10467"/>
                        </w:tabs>
                        <w:jc w:val="both"/>
                        <w:rPr>
                          <w:rFonts w:ascii="Aptos Display" w:hAnsi="Aptos Display"/>
                          <w:color w:val="660033"/>
                        </w:rPr>
                      </w:pPr>
                      <w:r w:rsidRPr="00BF1B03">
                        <w:rPr>
                          <w:rFonts w:ascii="Aptos Display" w:hAnsi="Aptos Display"/>
                          <w:color w:val="660033"/>
                        </w:rPr>
                        <w:t>Location</w:t>
                      </w:r>
                    </w:p>
                    <w:p w14:paraId="37F5BEAD" w14:textId="37D151AF" w:rsidR="005619C4" w:rsidRPr="003C3688" w:rsidRDefault="00F47848" w:rsidP="003C3688">
                      <w:pPr>
                        <w:tabs>
                          <w:tab w:val="right" w:leader="dot" w:pos="10467"/>
                        </w:tabs>
                        <w:spacing w:line="276" w:lineRule="auto"/>
                        <w:rPr>
                          <w:rFonts w:ascii="Aptos Display" w:hAnsi="Aptos Display"/>
                          <w:color w:val="2F5496" w:themeColor="accent1" w:themeShade="BF"/>
                          <w:sz w:val="28"/>
                          <w:szCs w:val="28"/>
                        </w:rPr>
                      </w:pPr>
                      <w:r w:rsidRPr="00BF1B03">
                        <w:rPr>
                          <w:rFonts w:ascii="Aptos Display" w:hAnsi="Aptos Display" w:cs="Arial"/>
                          <w:shd w:val="clear" w:color="auto" w:fill="FFFFFF"/>
                        </w:rPr>
                        <w:t>The Toowoomba Region is a </w:t>
                      </w:r>
                      <w:hyperlink r:id="rId29" w:tooltip="Local government in Australia" w:history="1">
                        <w:r w:rsidRPr="00BF1B03">
                          <w:rPr>
                            <w:rStyle w:val="Hyperlink"/>
                            <w:rFonts w:ascii="Aptos Display" w:hAnsi="Aptos Display" w:cs="Arial"/>
                            <w:color w:val="auto"/>
                            <w:u w:val="none"/>
                            <w:shd w:val="clear" w:color="auto" w:fill="FFFFFF"/>
                          </w:rPr>
                          <w:t>local government area</w:t>
                        </w:r>
                      </w:hyperlink>
                      <w:r w:rsidRPr="00BF1B03">
                        <w:rPr>
                          <w:rFonts w:ascii="Aptos Display" w:hAnsi="Aptos Display" w:cs="Arial"/>
                          <w:shd w:val="clear" w:color="auto" w:fill="FFFFFF"/>
                        </w:rPr>
                        <w:t xml:space="preserve"> located within the larger </w:t>
                      </w:r>
                      <w:hyperlink r:id="rId30" w:tooltip="Darling Downs" w:history="1">
                        <w:r w:rsidRPr="00BF1B03">
                          <w:rPr>
                            <w:rStyle w:val="Hyperlink"/>
                            <w:rFonts w:ascii="Aptos Display" w:hAnsi="Aptos Display" w:cs="Arial"/>
                            <w:color w:val="auto"/>
                            <w:u w:val="none"/>
                            <w:shd w:val="clear" w:color="auto" w:fill="FFFFFF"/>
                          </w:rPr>
                          <w:t>Darling Downs</w:t>
                        </w:r>
                      </w:hyperlink>
                      <w:r w:rsidRPr="00BF1B03">
                        <w:rPr>
                          <w:rFonts w:ascii="Aptos Display" w:hAnsi="Aptos Display" w:cs="Arial"/>
                          <w:shd w:val="clear" w:color="auto" w:fill="FFFFFF"/>
                        </w:rPr>
                        <w:t xml:space="preserve"> region, </w:t>
                      </w:r>
                      <w:r w:rsidR="005619C4" w:rsidRPr="00BF1B03">
                        <w:rPr>
                          <w:rFonts w:ascii="Aptos Display" w:hAnsi="Aptos Display" w:cs="Arial"/>
                          <w:shd w:val="clear" w:color="auto" w:fill="FFFFFF"/>
                        </w:rPr>
                        <w:t>132 kilometres west of </w:t>
                      </w:r>
                      <w:hyperlink r:id="rId31" w:tooltip="Brisbane" w:history="1">
                        <w:r w:rsidR="005619C4" w:rsidRPr="00BF1B03">
                          <w:rPr>
                            <w:rStyle w:val="Hyperlink"/>
                            <w:rFonts w:ascii="Aptos Display" w:hAnsi="Aptos Display" w:cs="Arial"/>
                            <w:color w:val="auto"/>
                            <w:u w:val="none"/>
                            <w:shd w:val="clear" w:color="auto" w:fill="FFFFFF"/>
                          </w:rPr>
                          <w:t>Brisbane</w:t>
                        </w:r>
                      </w:hyperlink>
                      <w:r w:rsidR="005619C4" w:rsidRPr="00BF1B03">
                        <w:rPr>
                          <w:rFonts w:ascii="Aptos Display" w:hAnsi="Aptos Display" w:cs="Arial"/>
                          <w:shd w:val="clear" w:color="auto" w:fill="FFFFFF"/>
                        </w:rPr>
                        <w:t>. </w:t>
                      </w:r>
                      <w:r w:rsidR="00844224" w:rsidRPr="00BF1B03">
                        <w:rPr>
                          <w:rFonts w:ascii="Aptos Display" w:hAnsi="Aptos Display" w:cs="Arial"/>
                          <w:shd w:val="clear" w:color="auto" w:fill="FFFFFF"/>
                        </w:rPr>
                        <w:t xml:space="preserve">Perched 700 meters above sea level on the western slope of the Great Dividing Range </w:t>
                      </w:r>
                      <w:r w:rsidR="005619C4" w:rsidRPr="00BF1B03">
                        <w:rPr>
                          <w:rFonts w:ascii="Aptos Display" w:hAnsi="Aptos Display" w:cs="Arial"/>
                          <w:shd w:val="clear" w:color="auto" w:fill="FFFFFF"/>
                        </w:rPr>
                        <w:t>Toowoomba is the </w:t>
                      </w:r>
                      <w:hyperlink r:id="rId32" w:tooltip="List of cities in Australia by population" w:history="1">
                        <w:r w:rsidR="005619C4" w:rsidRPr="00BF1B03">
                          <w:rPr>
                            <w:rStyle w:val="Hyperlink"/>
                            <w:rFonts w:ascii="Aptos Display" w:hAnsi="Aptos Display" w:cs="Arial"/>
                            <w:color w:val="auto"/>
                            <w:u w:val="none"/>
                            <w:shd w:val="clear" w:color="auto" w:fill="FFFFFF"/>
                          </w:rPr>
                          <w:t>second-most-populous inland city</w:t>
                        </w:r>
                      </w:hyperlink>
                      <w:r w:rsidR="005619C4" w:rsidRPr="00BF1B03">
                        <w:rPr>
                          <w:rFonts w:ascii="Aptos Display" w:hAnsi="Aptos Display" w:cs="Arial"/>
                          <w:shd w:val="clear" w:color="auto" w:fill="FFFFFF"/>
                        </w:rPr>
                        <w:t> in Australia after the nation's capital, </w:t>
                      </w:r>
                      <w:hyperlink r:id="rId33" w:tooltip="Canberra" w:history="1">
                        <w:r w:rsidR="005619C4" w:rsidRPr="00BF1B03">
                          <w:rPr>
                            <w:rStyle w:val="Hyperlink"/>
                            <w:rFonts w:ascii="Aptos Display" w:hAnsi="Aptos Display" w:cs="Arial"/>
                            <w:color w:val="auto"/>
                            <w:u w:val="none"/>
                            <w:shd w:val="clear" w:color="auto" w:fill="FFFFFF"/>
                          </w:rPr>
                          <w:t>Canberra</w:t>
                        </w:r>
                      </w:hyperlink>
                      <w:r w:rsidR="005619C4" w:rsidRPr="00BF1B03">
                        <w:rPr>
                          <w:rFonts w:ascii="Aptos Display" w:hAnsi="Aptos Display" w:cs="Arial"/>
                          <w:shd w:val="clear" w:color="auto" w:fill="FFFFFF"/>
                        </w:rPr>
                        <w:t>. It is also the second-largest regional centre in Queensland</w:t>
                      </w:r>
                      <w:r w:rsidR="005619C4" w:rsidRPr="00BF1B03">
                        <w:rPr>
                          <w:rFonts w:ascii="Aptos Display" w:hAnsi="Aptos Display" w:cs="Arial"/>
                          <w:shd w:val="clear" w:color="auto" w:fill="FFFFFF"/>
                          <w:vertAlign w:val="superscript"/>
                        </w:rPr>
                        <w:t xml:space="preserve"> </w:t>
                      </w:r>
                      <w:r w:rsidR="005619C4" w:rsidRPr="00BF1B03">
                        <w:rPr>
                          <w:rFonts w:ascii="Aptos Display" w:hAnsi="Aptos Display" w:cs="Arial"/>
                          <w:shd w:val="clear" w:color="auto" w:fill="FFFFFF"/>
                        </w:rPr>
                        <w:t>and is often referred to as the capital of the Darling Downs.</w:t>
                      </w:r>
                      <w:r w:rsidR="005619C4" w:rsidRPr="003C3688">
                        <w:rPr>
                          <w:rFonts w:ascii="Aptos Display" w:hAnsi="Aptos Display"/>
                          <w:sz w:val="18"/>
                          <w:szCs w:val="18"/>
                        </w:rPr>
                        <w:t xml:space="preserve"> </w:t>
                      </w:r>
                      <w:r w:rsidR="00FC1F63">
                        <w:rPr>
                          <w:noProof/>
                        </w:rPr>
                        <w:drawing>
                          <wp:inline distT="0" distB="0" distL="0" distR="0" wp14:anchorId="21EC454C" wp14:editId="6D19C7D3">
                            <wp:extent cx="2948400" cy="2664000"/>
                            <wp:effectExtent l="0" t="0" r="4445" b="3175"/>
                            <wp:docPr id="908445927" name="Picture 1" descr="Toowoomb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45927" name="Picture 1" descr="Toowoomba map"/>
                                    <pic:cNvPicPr/>
                                  </pic:nvPicPr>
                                  <pic:blipFill>
                                    <a:blip r:embed="rId27"/>
                                    <a:stretch>
                                      <a:fillRect/>
                                    </a:stretch>
                                  </pic:blipFill>
                                  <pic:spPr>
                                    <a:xfrm>
                                      <a:off x="0" y="0"/>
                                      <a:ext cx="2948400" cy="2664000"/>
                                    </a:xfrm>
                                    <a:prstGeom prst="rect">
                                      <a:avLst/>
                                    </a:prstGeom>
                                  </pic:spPr>
                                </pic:pic>
                              </a:graphicData>
                            </a:graphic>
                          </wp:inline>
                        </w:drawing>
                      </w:r>
                    </w:p>
                    <w:p w14:paraId="7746B417" w14:textId="260F9489" w:rsidR="00076351" w:rsidRPr="00BF1B03" w:rsidRDefault="00A25B8F" w:rsidP="003C3688">
                      <w:pPr>
                        <w:tabs>
                          <w:tab w:val="right" w:leader="dot" w:pos="10467"/>
                        </w:tabs>
                        <w:spacing w:line="276" w:lineRule="auto"/>
                        <w:jc w:val="both"/>
                        <w:rPr>
                          <w:rFonts w:ascii="Aptos Display" w:hAnsi="Aptos Display"/>
                          <w:color w:val="660033"/>
                        </w:rPr>
                      </w:pPr>
                      <w:r w:rsidRPr="00BF1B03">
                        <w:rPr>
                          <w:rFonts w:ascii="Aptos Display" w:hAnsi="Aptos Display"/>
                          <w:color w:val="660033"/>
                        </w:rPr>
                        <w:t>Population</w:t>
                      </w:r>
                    </w:p>
                    <w:p w14:paraId="3D79CCC3" w14:textId="77777777" w:rsidR="00BC5B50" w:rsidRPr="00BF1B03" w:rsidRDefault="00BC5B50" w:rsidP="003C3688">
                      <w:pPr>
                        <w:spacing w:line="276" w:lineRule="auto"/>
                        <w:rPr>
                          <w:rFonts w:ascii="Aptos Display" w:hAnsi="Aptos Display"/>
                          <w:color w:val="171717" w:themeColor="background2" w:themeShade="1A"/>
                        </w:rPr>
                      </w:pPr>
                      <w:r w:rsidRPr="00BF1B03">
                        <w:rPr>
                          <w:rFonts w:ascii="Aptos Display" w:hAnsi="Aptos Display"/>
                          <w:color w:val="171717" w:themeColor="background2" w:themeShade="1A"/>
                        </w:rPr>
                        <w:t xml:space="preserve">Population information can be found in the </w:t>
                      </w:r>
                      <w:hyperlink r:id="rId34" w:history="1">
                        <w:r w:rsidRPr="00BF1B03">
                          <w:rPr>
                            <w:rStyle w:val="Hyperlink"/>
                            <w:rFonts w:ascii="Aptos Display" w:hAnsi="Aptos Display"/>
                            <w:color w:val="2F5496" w:themeColor="accent1" w:themeShade="BF"/>
                            <w:u w:val="none"/>
                          </w:rPr>
                          <w:t>2021 Census</w:t>
                        </w:r>
                      </w:hyperlink>
                      <w:r w:rsidRPr="00BF1B03">
                        <w:rPr>
                          <w:rFonts w:ascii="Aptos Display" w:hAnsi="Aptos Display"/>
                          <w:color w:val="171717" w:themeColor="background2" w:themeShade="1A"/>
                        </w:rPr>
                        <w:t xml:space="preserve"> data</w:t>
                      </w:r>
                    </w:p>
                    <w:p w14:paraId="3A46DEFD" w14:textId="77777777" w:rsidR="00BC5B50" w:rsidRPr="00BF1B03" w:rsidRDefault="00BC5B50" w:rsidP="003C3688">
                      <w:pPr>
                        <w:spacing w:line="276" w:lineRule="auto"/>
                        <w:rPr>
                          <w:rFonts w:ascii="Aptos Display" w:hAnsi="Aptos Display"/>
                          <w:color w:val="660033"/>
                        </w:rPr>
                      </w:pPr>
                      <w:r w:rsidRPr="00BF1B03">
                        <w:rPr>
                          <w:rFonts w:ascii="Aptos Display" w:hAnsi="Aptos Display"/>
                          <w:color w:val="660033"/>
                        </w:rPr>
                        <w:t>Economy</w:t>
                      </w:r>
                    </w:p>
                    <w:p w14:paraId="510442F9" w14:textId="4A56953D" w:rsidR="00F26D26" w:rsidRPr="00BF1B03" w:rsidRDefault="00F26D26" w:rsidP="003C3688">
                      <w:pPr>
                        <w:shd w:val="clear" w:color="auto" w:fill="FFFFFF"/>
                        <w:spacing w:after="300" w:line="276" w:lineRule="auto"/>
                        <w:rPr>
                          <w:rFonts w:ascii="Aptos Display" w:eastAsia="Times New Roman" w:hAnsi="Aptos Display" w:cs="Times New Roman"/>
                          <w:kern w:val="0"/>
                          <w14:ligatures w14:val="none"/>
                        </w:rPr>
                      </w:pPr>
                      <w:r w:rsidRPr="00BF1B03">
                        <w:rPr>
                          <w:rFonts w:ascii="Aptos Display" w:eastAsia="Times New Roman" w:hAnsi="Aptos Display" w:cs="Times New Roman"/>
                          <w:kern w:val="0"/>
                          <w14:ligatures w14:val="none"/>
                        </w:rPr>
                        <w:t>Toowoomba has a growing population and a diversified economy, with strong sectors in agriculture, education, health, and manufacturing. The city has seen significant infrastructure investment in recent years, including the development of a Toowoomba Wellcamp Airport, The Toowoomba Second Range Crossing (Bypass) and a range of new residential and commercial developments.</w:t>
                      </w:r>
                    </w:p>
                    <w:p w14:paraId="1899C368" w14:textId="0EE20B1B" w:rsidR="00021D77" w:rsidRPr="00BF1B03" w:rsidRDefault="00021D77" w:rsidP="003C3688">
                      <w:pPr>
                        <w:shd w:val="clear" w:color="auto" w:fill="FFFFFF"/>
                        <w:spacing w:after="300" w:line="276" w:lineRule="auto"/>
                        <w:rPr>
                          <w:rFonts w:ascii="Aptos Display" w:eastAsia="Times New Roman" w:hAnsi="Aptos Display" w:cs="Times New Roman"/>
                          <w:kern w:val="0"/>
                          <w14:ligatures w14:val="none"/>
                        </w:rPr>
                      </w:pPr>
                      <w:r w:rsidRPr="00BF1B03">
                        <w:rPr>
                          <w:rFonts w:ascii="Aptos Display" w:hAnsi="Aptos Display" w:cs="Arial"/>
                          <w:color w:val="1F1F1F"/>
                          <w:shd w:val="clear" w:color="auto" w:fill="FFFFFF"/>
                        </w:rPr>
                        <w:t>Toowoomba retains country charm with a </w:t>
                      </w:r>
                      <w:r w:rsidRPr="00BF1B03">
                        <w:rPr>
                          <w:rFonts w:ascii="Aptos Display" w:hAnsi="Aptos Display" w:cs="Arial"/>
                          <w:color w:val="040C28"/>
                        </w:rPr>
                        <w:t>growing urban coffee culture and street art scene</w:t>
                      </w:r>
                      <w:r w:rsidRPr="00BF1B03">
                        <w:rPr>
                          <w:rFonts w:ascii="Aptos Display" w:hAnsi="Aptos Display" w:cs="Arial"/>
                          <w:color w:val="1F1F1F"/>
                          <w:shd w:val="clear" w:color="auto" w:fill="FFFFFF"/>
                        </w:rPr>
                        <w:t xml:space="preserve">. Also known as the Garden City, Toowoomba is home to hundreds of parks and gardens as well as the iconic Carnival of </w:t>
                      </w:r>
                      <w:r w:rsidR="009755DC" w:rsidRPr="00BF1B03">
                        <w:rPr>
                          <w:rFonts w:ascii="Aptos Display" w:hAnsi="Aptos Display" w:cs="Arial"/>
                          <w:color w:val="1F1F1F"/>
                          <w:shd w:val="clear" w:color="auto" w:fill="FFFFFF"/>
                        </w:rPr>
                        <w:t>Flowers Spring</w:t>
                      </w:r>
                      <w:r w:rsidRPr="00BF1B03">
                        <w:rPr>
                          <w:rFonts w:ascii="Aptos Display" w:hAnsi="Aptos Display" w:cs="Arial"/>
                          <w:color w:val="1F1F1F"/>
                          <w:shd w:val="clear" w:color="auto" w:fill="FFFFFF"/>
                        </w:rPr>
                        <w:t xml:space="preserve"> event.</w:t>
                      </w:r>
                    </w:p>
                    <w:p w14:paraId="0394DE8C" w14:textId="77777777" w:rsidR="00076351" w:rsidRPr="00076351" w:rsidRDefault="00076351" w:rsidP="00076351">
                      <w:pPr>
                        <w:rPr>
                          <w:sz w:val="18"/>
                          <w:szCs w:val="18"/>
                        </w:rPr>
                      </w:pPr>
                    </w:p>
                  </w:txbxContent>
                </v:textbox>
                <w10:wrap anchorx="margin" anchory="page"/>
              </v:rect>
            </w:pict>
          </mc:Fallback>
        </mc:AlternateContent>
      </w:r>
    </w:p>
    <w:p w14:paraId="304C65F2" w14:textId="5A809794" w:rsidR="00076351" w:rsidRDefault="00076351">
      <w:pPr>
        <w:rPr>
          <w:rFonts w:ascii="Verdana" w:hAnsi="Verdana"/>
          <w:sz w:val="18"/>
          <w:szCs w:val="18"/>
        </w:rPr>
      </w:pPr>
    </w:p>
    <w:p w14:paraId="721E07D4" w14:textId="77777777" w:rsidR="00076351" w:rsidRDefault="00076351">
      <w:pPr>
        <w:rPr>
          <w:rFonts w:ascii="Verdana" w:hAnsi="Verdana"/>
          <w:sz w:val="18"/>
          <w:szCs w:val="18"/>
        </w:rPr>
      </w:pPr>
    </w:p>
    <w:p w14:paraId="224EAFDC" w14:textId="4E417C91" w:rsidR="00BB3054" w:rsidRPr="0088540B" w:rsidRDefault="00BB3054">
      <w:pPr>
        <w:rPr>
          <w:rFonts w:ascii="Verdana" w:hAnsi="Verdana"/>
          <w:sz w:val="18"/>
          <w:szCs w:val="18"/>
        </w:rPr>
      </w:pPr>
    </w:p>
    <w:p w14:paraId="48C24BB3" w14:textId="77777777" w:rsidR="00BB3054" w:rsidRPr="00BD6DC4" w:rsidRDefault="00BB3054"/>
    <w:p w14:paraId="0E74A8EE" w14:textId="46F1F8D6" w:rsidR="00BB3054" w:rsidRDefault="00BB3054">
      <w:pPr>
        <w:rPr>
          <w:rFonts w:ascii="Verdana" w:hAnsi="Verdana" w:cstheme="minorHAnsi"/>
          <w:b/>
          <w:iCs/>
          <w:color w:val="3B3838" w:themeColor="background2" w:themeShade="40"/>
          <w:sz w:val="32"/>
          <w:szCs w:val="32"/>
          <w:u w:color="808080"/>
        </w:rPr>
      </w:pPr>
      <w:r>
        <w:rPr>
          <w:rFonts w:cstheme="minorHAnsi"/>
          <w:szCs w:val="32"/>
        </w:rPr>
        <w:br w:type="page"/>
      </w:r>
    </w:p>
    <w:p w14:paraId="5382D080" w14:textId="14709FAD" w:rsidR="00BB3054" w:rsidRDefault="0063497B">
      <w:pPr>
        <w:jc w:val="both"/>
        <w:rPr>
          <w:rFonts w:ascii="Verdana" w:eastAsia="SimSun" w:hAnsi="Verdana" w:cstheme="minorHAnsi"/>
          <w:color w:val="000000"/>
          <w:sz w:val="19"/>
          <w:szCs w:val="19"/>
          <w:lang w:eastAsia="zh-CN"/>
        </w:rPr>
      </w:pPr>
      <w:bookmarkStart w:id="14" w:name="_Hlk158269918"/>
      <w:bookmarkEnd w:id="1"/>
      <w:bookmarkEnd w:id="2"/>
      <w:r>
        <w:rPr>
          <w:noProof/>
        </w:rPr>
        <w:lastRenderedPageBreak/>
        <mc:AlternateContent>
          <mc:Choice Requires="wps">
            <w:drawing>
              <wp:anchor distT="0" distB="0" distL="114300" distR="114300" simplePos="0" relativeHeight="251658245" behindDoc="0" locked="0" layoutInCell="1" allowOverlap="1" wp14:anchorId="0C0E56D3" wp14:editId="090B126A">
                <wp:simplePos x="0" y="0"/>
                <wp:positionH relativeFrom="margin">
                  <wp:posOffset>-76798</wp:posOffset>
                </wp:positionH>
                <wp:positionV relativeFrom="page">
                  <wp:posOffset>591222</wp:posOffset>
                </wp:positionV>
                <wp:extent cx="3291840" cy="9305365"/>
                <wp:effectExtent l="0" t="0" r="0" b="0"/>
                <wp:wrapNone/>
                <wp:docPr id="66773758" name="Rectangle 48"/>
                <wp:cNvGraphicFramePr/>
                <a:graphic xmlns:a="http://schemas.openxmlformats.org/drawingml/2006/main">
                  <a:graphicData uri="http://schemas.microsoft.com/office/word/2010/wordprocessingShape">
                    <wps:wsp>
                      <wps:cNvSpPr/>
                      <wps:spPr>
                        <a:xfrm>
                          <a:off x="0" y="0"/>
                          <a:ext cx="3291840" cy="9305365"/>
                        </a:xfrm>
                        <a:prstGeom prst="rect">
                          <a:avLst/>
                        </a:prstGeom>
                        <a:noFill/>
                        <a:ln w="12700" cap="flat" cmpd="sng" algn="ctr">
                          <a:noFill/>
                          <a:prstDash val="solid"/>
                          <a:miter lim="800000"/>
                        </a:ln>
                        <a:effectLst/>
                      </wps:spPr>
                      <wps:txbx>
                        <w:txbxContent>
                          <w:p w14:paraId="7EB15CEE" w14:textId="3147476E" w:rsidR="00021D77" w:rsidRPr="00BF1B03" w:rsidRDefault="005A2126" w:rsidP="00BF1B03">
                            <w:pPr>
                              <w:tabs>
                                <w:tab w:val="right" w:leader="dot" w:pos="10467"/>
                              </w:tabs>
                              <w:spacing w:line="276" w:lineRule="auto"/>
                              <w:jc w:val="both"/>
                              <w:rPr>
                                <w:rFonts w:ascii="Aptos Display" w:hAnsi="Aptos Display"/>
                                <w:color w:val="660033"/>
                                <w:sz w:val="28"/>
                                <w:szCs w:val="28"/>
                              </w:rPr>
                            </w:pPr>
                            <w:bookmarkStart w:id="15" w:name="Disaster_Management_Plan"/>
                            <w:r w:rsidRPr="00BF1B03">
                              <w:rPr>
                                <w:rFonts w:ascii="Aptos Display" w:hAnsi="Aptos Display"/>
                                <w:color w:val="660033"/>
                                <w:sz w:val="28"/>
                                <w:szCs w:val="28"/>
                              </w:rPr>
                              <w:t>District Disaster Management Plan</w:t>
                            </w:r>
                            <w:bookmarkEnd w:id="15"/>
                          </w:p>
                          <w:p w14:paraId="28267D84" w14:textId="77777777" w:rsidR="001C02A8" w:rsidRPr="00815450" w:rsidRDefault="005A2126" w:rsidP="00BF1B03">
                            <w:pPr>
                              <w:tabs>
                                <w:tab w:val="right" w:leader="dot" w:pos="10467"/>
                              </w:tabs>
                              <w:spacing w:line="276" w:lineRule="auto"/>
                              <w:jc w:val="both"/>
                              <w:rPr>
                                <w:rFonts w:ascii="Aptos Display" w:hAnsi="Aptos Display"/>
                                <w:color w:val="660033"/>
                              </w:rPr>
                            </w:pPr>
                            <w:r w:rsidRPr="00815450">
                              <w:rPr>
                                <w:rFonts w:ascii="Aptos Display" w:hAnsi="Aptos Display"/>
                                <w:color w:val="660033"/>
                              </w:rPr>
                              <w:t>Aim</w:t>
                            </w:r>
                          </w:p>
                          <w:p w14:paraId="341F9829" w14:textId="0ECB4BC5" w:rsidR="005A2126" w:rsidRPr="0063497B" w:rsidRDefault="005A2126" w:rsidP="00BF1B03">
                            <w:pPr>
                              <w:tabs>
                                <w:tab w:val="right" w:leader="dot" w:pos="10467"/>
                              </w:tabs>
                              <w:spacing w:line="276" w:lineRule="auto"/>
                              <w:jc w:val="both"/>
                              <w:rPr>
                                <w:rFonts w:ascii="Aptos Display" w:hAnsi="Aptos Display"/>
                                <w:color w:val="660033"/>
                                <w:sz w:val="20"/>
                                <w:szCs w:val="20"/>
                              </w:rPr>
                            </w:pPr>
                            <w:r w:rsidRPr="0063497B">
                              <w:rPr>
                                <w:rFonts w:ascii="Aptos Display" w:hAnsi="Aptos Display"/>
                                <w:sz w:val="20"/>
                                <w:szCs w:val="20"/>
                              </w:rPr>
                              <w:t>The aim of the Toowoomba District Disaster Management Plan (DDMP) is to enable communities to mitigate the effects of, prepare for, respond to, recover from, and build resilience to, disaster events.</w:t>
                            </w:r>
                          </w:p>
                          <w:p w14:paraId="4D032569" w14:textId="5979A672" w:rsidR="00021D77" w:rsidRPr="00815450" w:rsidRDefault="005A2126" w:rsidP="00BF1B03">
                            <w:pPr>
                              <w:tabs>
                                <w:tab w:val="right" w:leader="dot" w:pos="10467"/>
                              </w:tabs>
                              <w:spacing w:line="276" w:lineRule="auto"/>
                              <w:jc w:val="both"/>
                              <w:rPr>
                                <w:rFonts w:ascii="Aptos Display" w:hAnsi="Aptos Display"/>
                                <w:color w:val="660033"/>
                              </w:rPr>
                            </w:pPr>
                            <w:r w:rsidRPr="00815450">
                              <w:rPr>
                                <w:rFonts w:ascii="Aptos Display" w:hAnsi="Aptos Display"/>
                                <w:color w:val="660033"/>
                              </w:rPr>
                              <w:t>Objectives</w:t>
                            </w:r>
                          </w:p>
                          <w:p w14:paraId="7C10F54C" w14:textId="77777777" w:rsidR="00DC3742" w:rsidRPr="0063497B" w:rsidRDefault="005A2126" w:rsidP="00BF1B03">
                            <w:pPr>
                              <w:spacing w:line="276" w:lineRule="auto"/>
                              <w:jc w:val="both"/>
                              <w:rPr>
                                <w:rFonts w:ascii="Aptos Display" w:hAnsi="Aptos Display"/>
                                <w:sz w:val="20"/>
                                <w:szCs w:val="20"/>
                              </w:rPr>
                            </w:pPr>
                            <w:r w:rsidRPr="0063497B">
                              <w:rPr>
                                <w:rFonts w:ascii="Aptos Display" w:hAnsi="Aptos Display"/>
                                <w:sz w:val="20"/>
                                <w:szCs w:val="20"/>
                              </w:rPr>
                              <w:t>The objectives of the DDMP are to:</w:t>
                            </w:r>
                          </w:p>
                          <w:p w14:paraId="5B0AB947" w14:textId="77777777" w:rsidR="001C02A8" w:rsidRPr="0063497B" w:rsidRDefault="00DC3742" w:rsidP="00C214F9">
                            <w:pPr>
                              <w:pStyle w:val="ListParagraph"/>
                              <w:numPr>
                                <w:ilvl w:val="0"/>
                                <w:numId w:val="10"/>
                              </w:numPr>
                              <w:spacing w:line="276" w:lineRule="auto"/>
                              <w:ind w:left="426" w:hanging="142"/>
                              <w:jc w:val="both"/>
                              <w:rPr>
                                <w:rFonts w:ascii="Aptos Display" w:hAnsi="Aptos Display"/>
                                <w:sz w:val="20"/>
                                <w:szCs w:val="20"/>
                              </w:rPr>
                            </w:pPr>
                            <w:r w:rsidRPr="0063497B">
                              <w:rPr>
                                <w:rFonts w:ascii="Aptos Display" w:hAnsi="Aptos Display"/>
                                <w:sz w:val="20"/>
                                <w:szCs w:val="20"/>
                              </w:rPr>
                              <w:t xml:space="preserve">  </w:t>
                            </w:r>
                            <w:r w:rsidR="005A2126" w:rsidRPr="0063497B">
                              <w:rPr>
                                <w:rFonts w:ascii="Aptos Display" w:hAnsi="Aptos Display"/>
                                <w:sz w:val="20"/>
                                <w:szCs w:val="20"/>
                              </w:rPr>
                              <w:t xml:space="preserve">outline the principles of disaster management </w:t>
                            </w:r>
                            <w:r w:rsidR="001C02A8" w:rsidRPr="0063497B">
                              <w:rPr>
                                <w:rFonts w:ascii="Aptos Display" w:hAnsi="Aptos Display"/>
                                <w:sz w:val="20"/>
                                <w:szCs w:val="20"/>
                              </w:rPr>
                              <w:t xml:space="preserve"> </w:t>
                            </w:r>
                          </w:p>
                          <w:p w14:paraId="2835B9C6" w14:textId="70470589" w:rsidR="00DC3742" w:rsidRPr="0063497B" w:rsidRDefault="001C02A8" w:rsidP="001C02A8">
                            <w:pPr>
                              <w:pStyle w:val="ListParagraph"/>
                              <w:spacing w:line="276" w:lineRule="auto"/>
                              <w:ind w:left="426"/>
                              <w:jc w:val="both"/>
                              <w:rPr>
                                <w:rFonts w:ascii="Aptos Display" w:hAnsi="Aptos Display"/>
                                <w:sz w:val="20"/>
                                <w:szCs w:val="20"/>
                              </w:rPr>
                            </w:pPr>
                            <w:r w:rsidRPr="0063497B">
                              <w:rPr>
                                <w:rFonts w:ascii="Aptos Display" w:hAnsi="Aptos Display"/>
                                <w:sz w:val="20"/>
                                <w:szCs w:val="20"/>
                              </w:rPr>
                              <w:t xml:space="preserve">  </w:t>
                            </w:r>
                            <w:r w:rsidR="005A2126" w:rsidRPr="0063497B">
                              <w:rPr>
                                <w:rFonts w:ascii="Aptos Display" w:hAnsi="Aptos Display"/>
                                <w:sz w:val="20"/>
                                <w:szCs w:val="20"/>
                              </w:rPr>
                              <w:t>in</w:t>
                            </w:r>
                            <w:r w:rsidRPr="0063497B">
                              <w:rPr>
                                <w:rFonts w:ascii="Aptos Display" w:hAnsi="Aptos Display"/>
                                <w:sz w:val="20"/>
                                <w:szCs w:val="20"/>
                              </w:rPr>
                              <w:t xml:space="preserve"> </w:t>
                            </w:r>
                            <w:r w:rsidR="005A2126" w:rsidRPr="0063497B">
                              <w:rPr>
                                <w:rFonts w:ascii="Aptos Display" w:hAnsi="Aptos Display"/>
                                <w:sz w:val="20"/>
                                <w:szCs w:val="20"/>
                              </w:rPr>
                              <w:t xml:space="preserve">Queensland </w:t>
                            </w:r>
                          </w:p>
                          <w:p w14:paraId="7695A0CC" w14:textId="77777777" w:rsidR="001C02A8" w:rsidRPr="0063497B" w:rsidRDefault="00DC3742" w:rsidP="00C214F9">
                            <w:pPr>
                              <w:pStyle w:val="ListParagraph"/>
                              <w:numPr>
                                <w:ilvl w:val="0"/>
                                <w:numId w:val="10"/>
                              </w:numPr>
                              <w:spacing w:line="276" w:lineRule="auto"/>
                              <w:ind w:left="426" w:hanging="142"/>
                              <w:jc w:val="both"/>
                              <w:rPr>
                                <w:rFonts w:ascii="Aptos Display" w:hAnsi="Aptos Display"/>
                                <w:sz w:val="20"/>
                                <w:szCs w:val="20"/>
                              </w:rPr>
                            </w:pPr>
                            <w:r w:rsidRPr="0063497B">
                              <w:rPr>
                                <w:rFonts w:ascii="Aptos Display" w:hAnsi="Aptos Display"/>
                                <w:sz w:val="20"/>
                                <w:szCs w:val="20"/>
                              </w:rPr>
                              <w:t xml:space="preserve">  d</w:t>
                            </w:r>
                            <w:r w:rsidR="005A2126" w:rsidRPr="0063497B">
                              <w:rPr>
                                <w:rFonts w:ascii="Aptos Display" w:hAnsi="Aptos Display"/>
                                <w:sz w:val="20"/>
                                <w:szCs w:val="20"/>
                              </w:rPr>
                              <w:t xml:space="preserve">escribe the roles and responsibilities of </w:t>
                            </w:r>
                          </w:p>
                          <w:p w14:paraId="2564251F" w14:textId="77777777" w:rsidR="00851279" w:rsidRPr="0063497B" w:rsidRDefault="001C02A8" w:rsidP="00BF1B03">
                            <w:pPr>
                              <w:pStyle w:val="ListParagraph"/>
                              <w:spacing w:line="276" w:lineRule="auto"/>
                              <w:ind w:left="426"/>
                              <w:jc w:val="both"/>
                              <w:rPr>
                                <w:rFonts w:ascii="Aptos Display" w:hAnsi="Aptos Display"/>
                                <w:sz w:val="20"/>
                                <w:szCs w:val="20"/>
                              </w:rPr>
                            </w:pPr>
                            <w:r w:rsidRPr="0063497B">
                              <w:rPr>
                                <w:rFonts w:ascii="Aptos Display" w:hAnsi="Aptos Display"/>
                                <w:sz w:val="20"/>
                                <w:szCs w:val="20"/>
                              </w:rPr>
                              <w:t xml:space="preserve">  </w:t>
                            </w:r>
                            <w:r w:rsidR="005A2126" w:rsidRPr="0063497B">
                              <w:rPr>
                                <w:rFonts w:ascii="Aptos Display" w:hAnsi="Aptos Display"/>
                                <w:sz w:val="20"/>
                                <w:szCs w:val="20"/>
                              </w:rPr>
                              <w:t xml:space="preserve">disaster management stakeholders to support </w:t>
                            </w:r>
                            <w:r w:rsidR="00851279" w:rsidRPr="0063497B">
                              <w:rPr>
                                <w:rFonts w:ascii="Aptos Display" w:hAnsi="Aptos Display"/>
                                <w:sz w:val="20"/>
                                <w:szCs w:val="20"/>
                              </w:rPr>
                              <w:t xml:space="preserve"> </w:t>
                            </w:r>
                          </w:p>
                          <w:p w14:paraId="2F42F97B" w14:textId="6AE25909" w:rsidR="00DC3742" w:rsidRPr="0063497B" w:rsidRDefault="00851279" w:rsidP="00BF1B03">
                            <w:pPr>
                              <w:pStyle w:val="ListParagraph"/>
                              <w:spacing w:line="276" w:lineRule="auto"/>
                              <w:ind w:left="426"/>
                              <w:jc w:val="both"/>
                              <w:rPr>
                                <w:rFonts w:ascii="Aptos Display" w:hAnsi="Aptos Display"/>
                                <w:sz w:val="20"/>
                                <w:szCs w:val="20"/>
                              </w:rPr>
                            </w:pPr>
                            <w:r w:rsidRPr="0063497B">
                              <w:rPr>
                                <w:rFonts w:ascii="Aptos Display" w:hAnsi="Aptos Display"/>
                                <w:sz w:val="20"/>
                                <w:szCs w:val="20"/>
                              </w:rPr>
                              <w:t xml:space="preserve">  </w:t>
                            </w:r>
                            <w:r w:rsidR="005A2126" w:rsidRPr="0063497B">
                              <w:rPr>
                                <w:rFonts w:ascii="Aptos Display" w:hAnsi="Aptos Display"/>
                                <w:sz w:val="20"/>
                                <w:szCs w:val="20"/>
                              </w:rPr>
                              <w:t>disaster management as legislated in the</w:t>
                            </w:r>
                            <w:r w:rsidR="00DC3742" w:rsidRPr="0063497B">
                              <w:rPr>
                                <w:rFonts w:ascii="Aptos Display" w:hAnsi="Aptos Display"/>
                                <w:sz w:val="20"/>
                                <w:szCs w:val="20"/>
                              </w:rPr>
                              <w:t xml:space="preserve">   </w:t>
                            </w:r>
                          </w:p>
                          <w:p w14:paraId="3265C433" w14:textId="03E443A9" w:rsidR="00DC3742" w:rsidRPr="0063497B" w:rsidRDefault="00DC3742" w:rsidP="00BF1B03">
                            <w:pPr>
                              <w:pStyle w:val="ListParagraph"/>
                              <w:spacing w:line="276" w:lineRule="auto"/>
                              <w:ind w:left="426"/>
                              <w:jc w:val="both"/>
                              <w:rPr>
                                <w:rFonts w:ascii="Aptos Display" w:hAnsi="Aptos Display"/>
                                <w:sz w:val="20"/>
                                <w:szCs w:val="20"/>
                              </w:rPr>
                            </w:pPr>
                            <w:r w:rsidRPr="0063497B">
                              <w:rPr>
                                <w:rFonts w:ascii="Aptos Display" w:hAnsi="Aptos Display"/>
                                <w:sz w:val="20"/>
                                <w:szCs w:val="20"/>
                              </w:rPr>
                              <w:t xml:space="preserve"> </w:t>
                            </w:r>
                            <w:r w:rsidR="005A2126" w:rsidRPr="0063497B">
                              <w:rPr>
                                <w:rFonts w:ascii="Aptos Display" w:hAnsi="Aptos Display"/>
                                <w:sz w:val="20"/>
                                <w:szCs w:val="20"/>
                              </w:rPr>
                              <w:t xml:space="preserve"> </w:t>
                            </w:r>
                            <w:bookmarkStart w:id="16" w:name="_Hlk187871458"/>
                            <w:r w:rsidR="00771D34" w:rsidRPr="0063497B">
                              <w:rPr>
                                <w:rFonts w:ascii="Aptos Display" w:hAnsi="Aptos Display"/>
                                <w:i/>
                                <w:iCs/>
                                <w:color w:val="2F5496" w:themeColor="accent1" w:themeShade="BF"/>
                                <w:sz w:val="20"/>
                                <w:szCs w:val="20"/>
                              </w:rPr>
                              <w:fldChar w:fldCharType="begin"/>
                            </w:r>
                            <w:r w:rsidRPr="0063497B">
                              <w:rPr>
                                <w:rFonts w:ascii="Aptos Display" w:hAnsi="Aptos Display"/>
                                <w:i/>
                                <w:iCs/>
                                <w:color w:val="2F5496" w:themeColor="accent1" w:themeShade="BF"/>
                                <w:sz w:val="20"/>
                                <w:szCs w:val="20"/>
                              </w:rPr>
                              <w:instrText>HYPERLINK "https://www.legislation.qld.gov.au/view/pdf/inforce/current/act-2003-091"</w:instrText>
                            </w:r>
                            <w:r w:rsidR="00771D34" w:rsidRPr="0063497B">
                              <w:rPr>
                                <w:rFonts w:ascii="Aptos Display" w:hAnsi="Aptos Display"/>
                                <w:i/>
                                <w:iCs/>
                                <w:color w:val="2F5496" w:themeColor="accent1" w:themeShade="BF"/>
                                <w:sz w:val="20"/>
                                <w:szCs w:val="20"/>
                              </w:rPr>
                            </w:r>
                            <w:r w:rsidR="00771D34" w:rsidRPr="0063497B">
                              <w:rPr>
                                <w:rFonts w:ascii="Aptos Display" w:hAnsi="Aptos Display"/>
                                <w:i/>
                                <w:iCs/>
                                <w:color w:val="2F5496" w:themeColor="accent1" w:themeShade="BF"/>
                                <w:sz w:val="20"/>
                                <w:szCs w:val="20"/>
                              </w:rPr>
                              <w:fldChar w:fldCharType="separate"/>
                            </w:r>
                            <w:r w:rsidRPr="0063497B">
                              <w:rPr>
                                <w:rStyle w:val="Hyperlink"/>
                                <w:rFonts w:ascii="Aptos Display" w:hAnsi="Aptos Display"/>
                                <w:i/>
                                <w:iCs/>
                                <w:color w:val="2F5496" w:themeColor="accent1" w:themeShade="BF"/>
                                <w:sz w:val="20"/>
                                <w:szCs w:val="20"/>
                                <w:u w:val="none"/>
                              </w:rPr>
                              <w:t>Disaster Management Act 2003</w:t>
                            </w:r>
                            <w:r w:rsidR="00771D34" w:rsidRPr="0063497B">
                              <w:rPr>
                                <w:rFonts w:ascii="Aptos Display" w:hAnsi="Aptos Display"/>
                                <w:i/>
                                <w:iCs/>
                                <w:color w:val="2F5496" w:themeColor="accent1" w:themeShade="BF"/>
                                <w:sz w:val="20"/>
                                <w:szCs w:val="20"/>
                              </w:rPr>
                              <w:fldChar w:fldCharType="end"/>
                            </w:r>
                            <w:bookmarkEnd w:id="16"/>
                          </w:p>
                          <w:p w14:paraId="7BD34DE9" w14:textId="77777777" w:rsidR="00851279" w:rsidRPr="0063497B" w:rsidRDefault="00DC3742" w:rsidP="00C214F9">
                            <w:pPr>
                              <w:pStyle w:val="ListParagraph"/>
                              <w:numPr>
                                <w:ilvl w:val="0"/>
                                <w:numId w:val="10"/>
                              </w:numPr>
                              <w:spacing w:line="276" w:lineRule="auto"/>
                              <w:ind w:left="426" w:hanging="142"/>
                              <w:jc w:val="both"/>
                              <w:rPr>
                                <w:rFonts w:ascii="Aptos Display" w:hAnsi="Aptos Display"/>
                                <w:sz w:val="20"/>
                                <w:szCs w:val="20"/>
                              </w:rPr>
                            </w:pPr>
                            <w:r w:rsidRPr="0063497B">
                              <w:rPr>
                                <w:rFonts w:ascii="Aptos Display" w:hAnsi="Aptos Display"/>
                                <w:sz w:val="20"/>
                                <w:szCs w:val="20"/>
                              </w:rPr>
                              <w:t xml:space="preserve">  </w:t>
                            </w:r>
                            <w:r w:rsidR="005A2126" w:rsidRPr="0063497B">
                              <w:rPr>
                                <w:rFonts w:ascii="Aptos Display" w:hAnsi="Aptos Display"/>
                                <w:sz w:val="20"/>
                                <w:szCs w:val="20"/>
                              </w:rPr>
                              <w:t xml:space="preserve">outline the Queensland arrangements for </w:t>
                            </w:r>
                          </w:p>
                          <w:p w14:paraId="314B9888" w14:textId="77777777" w:rsidR="00851279" w:rsidRPr="0063497B" w:rsidRDefault="00851279" w:rsidP="00BF1B03">
                            <w:pPr>
                              <w:pStyle w:val="ListParagraph"/>
                              <w:spacing w:line="276" w:lineRule="auto"/>
                              <w:ind w:left="426"/>
                              <w:jc w:val="both"/>
                              <w:rPr>
                                <w:rFonts w:ascii="Aptos Display" w:hAnsi="Aptos Display"/>
                                <w:sz w:val="20"/>
                                <w:szCs w:val="20"/>
                              </w:rPr>
                            </w:pPr>
                            <w:r w:rsidRPr="0063497B">
                              <w:rPr>
                                <w:rFonts w:ascii="Aptos Display" w:hAnsi="Aptos Display"/>
                                <w:sz w:val="20"/>
                                <w:szCs w:val="20"/>
                              </w:rPr>
                              <w:t xml:space="preserve">  </w:t>
                            </w:r>
                            <w:r w:rsidR="005A2126" w:rsidRPr="0063497B">
                              <w:rPr>
                                <w:rFonts w:ascii="Aptos Display" w:hAnsi="Aptos Display"/>
                                <w:sz w:val="20"/>
                                <w:szCs w:val="20"/>
                              </w:rPr>
                              <w:t xml:space="preserve">disaster prevention, preparedness, response, </w:t>
                            </w:r>
                            <w:r w:rsidRPr="0063497B">
                              <w:rPr>
                                <w:rFonts w:ascii="Aptos Display" w:hAnsi="Aptos Display"/>
                                <w:sz w:val="20"/>
                                <w:szCs w:val="20"/>
                              </w:rPr>
                              <w:t xml:space="preserve"> </w:t>
                            </w:r>
                          </w:p>
                          <w:p w14:paraId="22AE8511" w14:textId="5F4FBEBB" w:rsidR="00771D34" w:rsidRPr="0063497B" w:rsidRDefault="00851279" w:rsidP="0097435C">
                            <w:pPr>
                              <w:pStyle w:val="ListParagraph"/>
                              <w:spacing w:line="276" w:lineRule="auto"/>
                              <w:ind w:left="426"/>
                              <w:jc w:val="both"/>
                              <w:rPr>
                                <w:rFonts w:ascii="Aptos Display" w:hAnsi="Aptos Display"/>
                                <w:sz w:val="20"/>
                                <w:szCs w:val="20"/>
                              </w:rPr>
                            </w:pPr>
                            <w:r w:rsidRPr="0063497B">
                              <w:rPr>
                                <w:rFonts w:ascii="Aptos Display" w:hAnsi="Aptos Display"/>
                                <w:sz w:val="20"/>
                                <w:szCs w:val="20"/>
                              </w:rPr>
                              <w:t xml:space="preserve">   </w:t>
                            </w:r>
                            <w:r w:rsidR="005A2126" w:rsidRPr="0063497B">
                              <w:rPr>
                                <w:rFonts w:ascii="Aptos Display" w:hAnsi="Aptos Display"/>
                                <w:sz w:val="20"/>
                                <w:szCs w:val="20"/>
                              </w:rPr>
                              <w:t>recovery, and</w:t>
                            </w:r>
                            <w:r w:rsidRPr="0063497B">
                              <w:rPr>
                                <w:rFonts w:ascii="Aptos Display" w:hAnsi="Aptos Display"/>
                                <w:sz w:val="20"/>
                                <w:szCs w:val="20"/>
                              </w:rPr>
                              <w:t xml:space="preserve"> </w:t>
                            </w:r>
                            <w:r w:rsidR="005A2126" w:rsidRPr="0063497B">
                              <w:rPr>
                                <w:rFonts w:ascii="Aptos Display" w:hAnsi="Aptos Display"/>
                                <w:sz w:val="20"/>
                                <w:szCs w:val="20"/>
                              </w:rPr>
                              <w:t>resilience.</w:t>
                            </w:r>
                          </w:p>
                          <w:p w14:paraId="3278DC50" w14:textId="77777777" w:rsidR="00771D34" w:rsidRPr="00815450" w:rsidRDefault="00771D34" w:rsidP="00BF1B03">
                            <w:pPr>
                              <w:spacing w:line="276" w:lineRule="auto"/>
                              <w:jc w:val="both"/>
                              <w:rPr>
                                <w:rFonts w:ascii="Aptos Display" w:hAnsi="Aptos Display"/>
                                <w:color w:val="660033"/>
                              </w:rPr>
                            </w:pPr>
                            <w:r w:rsidRPr="00815450">
                              <w:rPr>
                                <w:rFonts w:ascii="Aptos Display" w:hAnsi="Aptos Display"/>
                                <w:color w:val="660033"/>
                              </w:rPr>
                              <w:t>Scope and application</w:t>
                            </w:r>
                          </w:p>
                          <w:p w14:paraId="2F52FA28" w14:textId="77777777" w:rsidR="00771D34" w:rsidRPr="00815450" w:rsidRDefault="00771D34" w:rsidP="00BF1B03">
                            <w:pPr>
                              <w:spacing w:line="276" w:lineRule="auto"/>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The DDMP is primarily intended for disaster management stakeholders within the Toowoomba Disaster District. Key stakeholders include the community, local government, State departments and agencies, the Australian Government, government owned corporations, non-government and not-for profit organisations, and essential service providers. </w:t>
                            </w:r>
                          </w:p>
                          <w:p w14:paraId="1FDE1D5C" w14:textId="77777777" w:rsidR="00771D34" w:rsidRPr="00815450" w:rsidRDefault="00771D34" w:rsidP="00BF1B03">
                            <w:pPr>
                              <w:spacing w:line="276" w:lineRule="auto"/>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The DDMP establishes the framework, arrangements and practices that enable disaster management in the disaster district. It includes guidance for disaster management stakeholders through the provision of commentary and directions to supporting documents such as plans, strategies, and guidelines. </w:t>
                            </w:r>
                          </w:p>
                          <w:p w14:paraId="012A347A" w14:textId="77777777" w:rsidR="00817DFA" w:rsidRPr="00815450" w:rsidRDefault="00771D34" w:rsidP="00BF1B03">
                            <w:pPr>
                              <w:spacing w:after="0" w:line="276" w:lineRule="auto"/>
                              <w:jc w:val="both"/>
                              <w:rPr>
                                <w:rFonts w:ascii="Aptos Display" w:hAnsi="Aptos Display"/>
                                <w:i/>
                                <w:iCs/>
                                <w:sz w:val="20"/>
                                <w:szCs w:val="20"/>
                              </w:rPr>
                            </w:pPr>
                            <w:r w:rsidRPr="00815450">
                              <w:rPr>
                                <w:rFonts w:ascii="Aptos Display" w:hAnsi="Aptos Display"/>
                                <w:color w:val="0D0D0D" w:themeColor="text1" w:themeTint="F2"/>
                                <w:sz w:val="20"/>
                                <w:szCs w:val="20"/>
                              </w:rPr>
                              <w:t xml:space="preserve">The DDMP makes provision for the following, in accordance with the </w:t>
                            </w:r>
                            <w:hyperlink r:id="rId35" w:history="1">
                              <w:r w:rsidRPr="00815450">
                                <w:rPr>
                                  <w:rStyle w:val="Hyperlink"/>
                                  <w:rFonts w:ascii="Aptos Display" w:hAnsi="Aptos Display"/>
                                  <w:i/>
                                  <w:iCs/>
                                  <w:color w:val="2F5496" w:themeColor="accent1" w:themeShade="BF"/>
                                  <w:sz w:val="20"/>
                                  <w:szCs w:val="20"/>
                                  <w:u w:val="none"/>
                                </w:rPr>
                                <w:t>Disaster Management Act 2003</w:t>
                              </w:r>
                            </w:hyperlink>
                            <w:r w:rsidRPr="00815450">
                              <w:rPr>
                                <w:rFonts w:ascii="Aptos Display" w:hAnsi="Aptos Display"/>
                                <w:i/>
                                <w:iCs/>
                                <w:color w:val="2F5496" w:themeColor="accent1" w:themeShade="BF"/>
                                <w:sz w:val="20"/>
                                <w:szCs w:val="20"/>
                              </w:rPr>
                              <w:t>:</w:t>
                            </w:r>
                          </w:p>
                          <w:p w14:paraId="18351FFA" w14:textId="022C0DB1" w:rsidR="00817DFA" w:rsidRPr="00815450" w:rsidRDefault="00771D34" w:rsidP="00C214F9">
                            <w:pPr>
                              <w:pStyle w:val="ListParagraph"/>
                              <w:numPr>
                                <w:ilvl w:val="0"/>
                                <w:numId w:val="9"/>
                              </w:numPr>
                              <w:spacing w:before="240" w:after="0" w:line="276" w:lineRule="auto"/>
                              <w:ind w:left="426" w:hanging="219"/>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Queensland Disaster Management 2016 Strategic Policy Statement </w:t>
                            </w:r>
                          </w:p>
                          <w:p w14:paraId="03E1035F" w14:textId="1154F67C" w:rsidR="00817DFA" w:rsidRPr="00815450" w:rsidRDefault="00771D34" w:rsidP="00C214F9">
                            <w:pPr>
                              <w:pStyle w:val="ListParagraph"/>
                              <w:numPr>
                                <w:ilvl w:val="0"/>
                                <w:numId w:val="9"/>
                              </w:numPr>
                              <w:spacing w:before="240" w:after="0" w:line="276" w:lineRule="auto"/>
                              <w:ind w:left="426" w:hanging="219"/>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the roles and responsibilities of entities involved in </w:t>
                            </w:r>
                            <w:r w:rsidR="0097435C" w:rsidRPr="00815450">
                              <w:rPr>
                                <w:rFonts w:ascii="Aptos Display" w:hAnsi="Aptos Display"/>
                                <w:color w:val="0D0D0D" w:themeColor="text1" w:themeTint="F2"/>
                                <w:sz w:val="20"/>
                                <w:szCs w:val="20"/>
                              </w:rPr>
                              <w:t>d</w:t>
                            </w:r>
                            <w:r w:rsidRPr="00815450">
                              <w:rPr>
                                <w:rFonts w:ascii="Aptos Display" w:hAnsi="Aptos Display"/>
                                <w:color w:val="0D0D0D" w:themeColor="text1" w:themeTint="F2"/>
                                <w:sz w:val="20"/>
                                <w:szCs w:val="20"/>
                              </w:rPr>
                              <w:t xml:space="preserve">isaster </w:t>
                            </w:r>
                            <w:r w:rsidR="00817DFA" w:rsidRPr="00815450">
                              <w:rPr>
                                <w:rFonts w:ascii="Aptos Display" w:hAnsi="Aptos Display"/>
                                <w:color w:val="0D0D0D" w:themeColor="text1" w:themeTint="F2"/>
                                <w:sz w:val="20"/>
                                <w:szCs w:val="20"/>
                              </w:rPr>
                              <w:t>o</w:t>
                            </w:r>
                            <w:r w:rsidRPr="00815450">
                              <w:rPr>
                                <w:rFonts w:ascii="Aptos Display" w:hAnsi="Aptos Display"/>
                                <w:color w:val="0D0D0D" w:themeColor="text1" w:themeTint="F2"/>
                                <w:sz w:val="20"/>
                                <w:szCs w:val="20"/>
                              </w:rPr>
                              <w:t xml:space="preserve">perations and disaster management for the </w:t>
                            </w:r>
                            <w:r w:rsidR="00D442B0" w:rsidRPr="00815450">
                              <w:rPr>
                                <w:rFonts w:ascii="Aptos Display" w:hAnsi="Aptos Display"/>
                                <w:color w:val="0D0D0D" w:themeColor="text1" w:themeTint="F2"/>
                                <w:sz w:val="20"/>
                                <w:szCs w:val="20"/>
                              </w:rPr>
                              <w:t>district</w:t>
                            </w:r>
                          </w:p>
                          <w:p w14:paraId="5528C6B5" w14:textId="502DB0B6" w:rsidR="00771D34" w:rsidRPr="00815450" w:rsidRDefault="00771D34" w:rsidP="00C214F9">
                            <w:pPr>
                              <w:pStyle w:val="ListParagraph"/>
                              <w:numPr>
                                <w:ilvl w:val="0"/>
                                <w:numId w:val="9"/>
                              </w:numPr>
                              <w:spacing w:before="240" w:after="0" w:line="276" w:lineRule="auto"/>
                              <w:ind w:left="426" w:hanging="219"/>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the coordination of disaster operations and activities    </w:t>
                            </w:r>
                          </w:p>
                          <w:p w14:paraId="38F22A60" w14:textId="7A60C58A" w:rsidR="00817DFA" w:rsidRPr="00815450" w:rsidRDefault="00DC3742" w:rsidP="00BF1B03">
                            <w:pPr>
                              <w:pStyle w:val="ListParagraph"/>
                              <w:spacing w:before="240" w:after="0" w:line="276" w:lineRule="auto"/>
                              <w:ind w:left="426" w:hanging="219"/>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      </w:t>
                            </w:r>
                            <w:r w:rsidR="00771D34" w:rsidRPr="00815450">
                              <w:rPr>
                                <w:rFonts w:ascii="Aptos Display" w:hAnsi="Aptos Display"/>
                                <w:color w:val="0D0D0D" w:themeColor="text1" w:themeTint="F2"/>
                                <w:sz w:val="20"/>
                                <w:szCs w:val="20"/>
                              </w:rPr>
                              <w:t>relating to disaster management performed by those who have roles and responsibilities</w:t>
                            </w:r>
                          </w:p>
                          <w:p w14:paraId="62DDF8FB" w14:textId="4225A32F" w:rsidR="00771D34" w:rsidRPr="00815450" w:rsidRDefault="00771D34" w:rsidP="00C214F9">
                            <w:pPr>
                              <w:pStyle w:val="ListParagraph"/>
                              <w:numPr>
                                <w:ilvl w:val="0"/>
                                <w:numId w:val="9"/>
                              </w:numPr>
                              <w:spacing w:before="240" w:after="0" w:line="276" w:lineRule="auto"/>
                              <w:ind w:left="426" w:hanging="219"/>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the coordination of disaster recovery operations and </w:t>
                            </w:r>
                          </w:p>
                          <w:p w14:paraId="79855800" w14:textId="6B14052A" w:rsidR="00817DFA" w:rsidRPr="00815450" w:rsidRDefault="00DC3742" w:rsidP="00BF1B03">
                            <w:pPr>
                              <w:pStyle w:val="ListParagraph"/>
                              <w:spacing w:before="240" w:after="0" w:line="276" w:lineRule="auto"/>
                              <w:ind w:left="426" w:hanging="219"/>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      </w:t>
                            </w:r>
                            <w:r w:rsidR="00771D34" w:rsidRPr="00815450">
                              <w:rPr>
                                <w:rFonts w:ascii="Aptos Display" w:hAnsi="Aptos Display"/>
                                <w:color w:val="0D0D0D" w:themeColor="text1" w:themeTint="F2"/>
                                <w:sz w:val="20"/>
                                <w:szCs w:val="20"/>
                              </w:rPr>
                              <w:t>activities relating to disaster management performed by</w:t>
                            </w:r>
                            <w:r w:rsidR="00817DFA" w:rsidRPr="00815450">
                              <w:rPr>
                                <w:rFonts w:ascii="Aptos Display" w:hAnsi="Aptos Display"/>
                                <w:color w:val="0D0D0D" w:themeColor="text1" w:themeTint="F2"/>
                                <w:sz w:val="20"/>
                                <w:szCs w:val="20"/>
                              </w:rPr>
                              <w:t xml:space="preserve"> t</w:t>
                            </w:r>
                            <w:r w:rsidR="00771D34" w:rsidRPr="00815450">
                              <w:rPr>
                                <w:rFonts w:ascii="Aptos Display" w:hAnsi="Aptos Display"/>
                                <w:color w:val="0D0D0D" w:themeColor="text1" w:themeTint="F2"/>
                                <w:sz w:val="20"/>
                                <w:szCs w:val="20"/>
                              </w:rPr>
                              <w:t>hose who have roles and responsibilities</w:t>
                            </w:r>
                          </w:p>
                          <w:p w14:paraId="7FACEFA6" w14:textId="041D77B0" w:rsidR="00D442B0" w:rsidRPr="00815450" w:rsidRDefault="00D442B0" w:rsidP="00C214F9">
                            <w:pPr>
                              <w:pStyle w:val="ListParagraph"/>
                              <w:numPr>
                                <w:ilvl w:val="0"/>
                                <w:numId w:val="9"/>
                              </w:numPr>
                              <w:spacing w:before="240" w:after="0" w:line="276" w:lineRule="auto"/>
                              <w:ind w:left="426" w:hanging="219"/>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events that are likely to happen in the district </w:t>
                            </w:r>
                          </w:p>
                          <w:p w14:paraId="512C97D4" w14:textId="2872A6B2" w:rsidR="00D442B0" w:rsidRDefault="00D442B0" w:rsidP="00D442B0">
                            <w:pPr>
                              <w:spacing w:after="0"/>
                              <w:rPr>
                                <w:rFonts w:ascii="Aptos Display" w:hAnsi="Aptos Display"/>
                                <w:color w:val="0D0D0D" w:themeColor="text1" w:themeTint="F2"/>
                                <w:sz w:val="18"/>
                                <w:szCs w:val="18"/>
                              </w:rPr>
                            </w:pPr>
                          </w:p>
                          <w:p w14:paraId="4E1F448E" w14:textId="77777777" w:rsidR="00021D77" w:rsidRPr="00C92B98" w:rsidRDefault="00021D77" w:rsidP="00021D77">
                            <w:pPr>
                              <w:rPr>
                                <w:rFonts w:ascii="Aptos Display" w:hAnsi="Aptos Display"/>
                                <w:color w:val="171717" w:themeColor="background2" w:themeShade="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E56D3" id="_x0000_s1032" style="position:absolute;left:0;text-align:left;margin-left:-6.05pt;margin-top:46.55pt;width:259.2pt;height:732.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" filled="f" stroked="f" strokeweight="1pt">
                <v:textbox>
                  <w:txbxContent>
                    <w:p w14:paraId="7EB15CEE" w14:textId="3147476E" w:rsidR="00021D77" w:rsidRPr="00BF1B03" w:rsidRDefault="005A2126" w:rsidP="00BF1B03">
                      <w:pPr>
                        <w:tabs>
                          <w:tab w:val="right" w:leader="dot" w:pos="10467"/>
                        </w:tabs>
                        <w:spacing w:line="276" w:lineRule="auto"/>
                        <w:jc w:val="both"/>
                        <w:rPr>
                          <w:rFonts w:ascii="Aptos Display" w:hAnsi="Aptos Display"/>
                          <w:color w:val="660033"/>
                          <w:sz w:val="28"/>
                          <w:szCs w:val="28"/>
                        </w:rPr>
                      </w:pPr>
                      <w:bookmarkStart w:id="17" w:name="Disaster_Management_Plan"/>
                      <w:r w:rsidRPr="00BF1B03">
                        <w:rPr>
                          <w:rFonts w:ascii="Aptos Display" w:hAnsi="Aptos Display"/>
                          <w:color w:val="660033"/>
                          <w:sz w:val="28"/>
                          <w:szCs w:val="28"/>
                        </w:rPr>
                        <w:t>District Disaster Management Plan</w:t>
                      </w:r>
                      <w:bookmarkEnd w:id="17"/>
                    </w:p>
                    <w:p w14:paraId="28267D84" w14:textId="77777777" w:rsidR="001C02A8" w:rsidRPr="00815450" w:rsidRDefault="005A2126" w:rsidP="00BF1B03">
                      <w:pPr>
                        <w:tabs>
                          <w:tab w:val="right" w:leader="dot" w:pos="10467"/>
                        </w:tabs>
                        <w:spacing w:line="276" w:lineRule="auto"/>
                        <w:jc w:val="both"/>
                        <w:rPr>
                          <w:rFonts w:ascii="Aptos Display" w:hAnsi="Aptos Display"/>
                          <w:color w:val="660033"/>
                        </w:rPr>
                      </w:pPr>
                      <w:r w:rsidRPr="00815450">
                        <w:rPr>
                          <w:rFonts w:ascii="Aptos Display" w:hAnsi="Aptos Display"/>
                          <w:color w:val="660033"/>
                        </w:rPr>
                        <w:t>Aim</w:t>
                      </w:r>
                    </w:p>
                    <w:p w14:paraId="341F9829" w14:textId="0ECB4BC5" w:rsidR="005A2126" w:rsidRPr="0063497B" w:rsidRDefault="005A2126" w:rsidP="00BF1B03">
                      <w:pPr>
                        <w:tabs>
                          <w:tab w:val="right" w:leader="dot" w:pos="10467"/>
                        </w:tabs>
                        <w:spacing w:line="276" w:lineRule="auto"/>
                        <w:jc w:val="both"/>
                        <w:rPr>
                          <w:rFonts w:ascii="Aptos Display" w:hAnsi="Aptos Display"/>
                          <w:color w:val="660033"/>
                          <w:sz w:val="20"/>
                          <w:szCs w:val="20"/>
                        </w:rPr>
                      </w:pPr>
                      <w:r w:rsidRPr="0063497B">
                        <w:rPr>
                          <w:rFonts w:ascii="Aptos Display" w:hAnsi="Aptos Display"/>
                          <w:sz w:val="20"/>
                          <w:szCs w:val="20"/>
                        </w:rPr>
                        <w:t>The aim of the Toowoomba District Disaster Management Plan (DDMP) is to enable communities to mitigate the effects of, prepare for, respond to, recover from, and build resilience to, disaster events.</w:t>
                      </w:r>
                    </w:p>
                    <w:p w14:paraId="4D032569" w14:textId="5979A672" w:rsidR="00021D77" w:rsidRPr="00815450" w:rsidRDefault="005A2126" w:rsidP="00BF1B03">
                      <w:pPr>
                        <w:tabs>
                          <w:tab w:val="right" w:leader="dot" w:pos="10467"/>
                        </w:tabs>
                        <w:spacing w:line="276" w:lineRule="auto"/>
                        <w:jc w:val="both"/>
                        <w:rPr>
                          <w:rFonts w:ascii="Aptos Display" w:hAnsi="Aptos Display"/>
                          <w:color w:val="660033"/>
                        </w:rPr>
                      </w:pPr>
                      <w:r w:rsidRPr="00815450">
                        <w:rPr>
                          <w:rFonts w:ascii="Aptos Display" w:hAnsi="Aptos Display"/>
                          <w:color w:val="660033"/>
                        </w:rPr>
                        <w:t>Objectives</w:t>
                      </w:r>
                    </w:p>
                    <w:p w14:paraId="7C10F54C" w14:textId="77777777" w:rsidR="00DC3742" w:rsidRPr="0063497B" w:rsidRDefault="005A2126" w:rsidP="00BF1B03">
                      <w:pPr>
                        <w:spacing w:line="276" w:lineRule="auto"/>
                        <w:jc w:val="both"/>
                        <w:rPr>
                          <w:rFonts w:ascii="Aptos Display" w:hAnsi="Aptos Display"/>
                          <w:sz w:val="20"/>
                          <w:szCs w:val="20"/>
                        </w:rPr>
                      </w:pPr>
                      <w:r w:rsidRPr="0063497B">
                        <w:rPr>
                          <w:rFonts w:ascii="Aptos Display" w:hAnsi="Aptos Display"/>
                          <w:sz w:val="20"/>
                          <w:szCs w:val="20"/>
                        </w:rPr>
                        <w:t>The objectives of the DDMP are to:</w:t>
                      </w:r>
                    </w:p>
                    <w:p w14:paraId="5B0AB947" w14:textId="77777777" w:rsidR="001C02A8" w:rsidRPr="0063497B" w:rsidRDefault="00DC3742" w:rsidP="00C214F9">
                      <w:pPr>
                        <w:pStyle w:val="ListParagraph"/>
                        <w:numPr>
                          <w:ilvl w:val="0"/>
                          <w:numId w:val="10"/>
                        </w:numPr>
                        <w:spacing w:line="276" w:lineRule="auto"/>
                        <w:ind w:left="426" w:hanging="142"/>
                        <w:jc w:val="both"/>
                        <w:rPr>
                          <w:rFonts w:ascii="Aptos Display" w:hAnsi="Aptos Display"/>
                          <w:sz w:val="20"/>
                          <w:szCs w:val="20"/>
                        </w:rPr>
                      </w:pPr>
                      <w:r w:rsidRPr="0063497B">
                        <w:rPr>
                          <w:rFonts w:ascii="Aptos Display" w:hAnsi="Aptos Display"/>
                          <w:sz w:val="20"/>
                          <w:szCs w:val="20"/>
                        </w:rPr>
                        <w:t xml:space="preserve">  </w:t>
                      </w:r>
                      <w:r w:rsidR="005A2126" w:rsidRPr="0063497B">
                        <w:rPr>
                          <w:rFonts w:ascii="Aptos Display" w:hAnsi="Aptos Display"/>
                          <w:sz w:val="20"/>
                          <w:szCs w:val="20"/>
                        </w:rPr>
                        <w:t xml:space="preserve">outline the principles of disaster management </w:t>
                      </w:r>
                      <w:r w:rsidR="001C02A8" w:rsidRPr="0063497B">
                        <w:rPr>
                          <w:rFonts w:ascii="Aptos Display" w:hAnsi="Aptos Display"/>
                          <w:sz w:val="20"/>
                          <w:szCs w:val="20"/>
                        </w:rPr>
                        <w:t xml:space="preserve"> </w:t>
                      </w:r>
                    </w:p>
                    <w:p w14:paraId="2835B9C6" w14:textId="70470589" w:rsidR="00DC3742" w:rsidRPr="0063497B" w:rsidRDefault="001C02A8" w:rsidP="001C02A8">
                      <w:pPr>
                        <w:pStyle w:val="ListParagraph"/>
                        <w:spacing w:line="276" w:lineRule="auto"/>
                        <w:ind w:left="426"/>
                        <w:jc w:val="both"/>
                        <w:rPr>
                          <w:rFonts w:ascii="Aptos Display" w:hAnsi="Aptos Display"/>
                          <w:sz w:val="20"/>
                          <w:szCs w:val="20"/>
                        </w:rPr>
                      </w:pPr>
                      <w:r w:rsidRPr="0063497B">
                        <w:rPr>
                          <w:rFonts w:ascii="Aptos Display" w:hAnsi="Aptos Display"/>
                          <w:sz w:val="20"/>
                          <w:szCs w:val="20"/>
                        </w:rPr>
                        <w:t xml:space="preserve">  </w:t>
                      </w:r>
                      <w:r w:rsidR="005A2126" w:rsidRPr="0063497B">
                        <w:rPr>
                          <w:rFonts w:ascii="Aptos Display" w:hAnsi="Aptos Display"/>
                          <w:sz w:val="20"/>
                          <w:szCs w:val="20"/>
                        </w:rPr>
                        <w:t>in</w:t>
                      </w:r>
                      <w:r w:rsidRPr="0063497B">
                        <w:rPr>
                          <w:rFonts w:ascii="Aptos Display" w:hAnsi="Aptos Display"/>
                          <w:sz w:val="20"/>
                          <w:szCs w:val="20"/>
                        </w:rPr>
                        <w:t xml:space="preserve"> </w:t>
                      </w:r>
                      <w:r w:rsidR="005A2126" w:rsidRPr="0063497B">
                        <w:rPr>
                          <w:rFonts w:ascii="Aptos Display" w:hAnsi="Aptos Display"/>
                          <w:sz w:val="20"/>
                          <w:szCs w:val="20"/>
                        </w:rPr>
                        <w:t xml:space="preserve">Queensland </w:t>
                      </w:r>
                    </w:p>
                    <w:p w14:paraId="7695A0CC" w14:textId="77777777" w:rsidR="001C02A8" w:rsidRPr="0063497B" w:rsidRDefault="00DC3742" w:rsidP="00C214F9">
                      <w:pPr>
                        <w:pStyle w:val="ListParagraph"/>
                        <w:numPr>
                          <w:ilvl w:val="0"/>
                          <w:numId w:val="10"/>
                        </w:numPr>
                        <w:spacing w:line="276" w:lineRule="auto"/>
                        <w:ind w:left="426" w:hanging="142"/>
                        <w:jc w:val="both"/>
                        <w:rPr>
                          <w:rFonts w:ascii="Aptos Display" w:hAnsi="Aptos Display"/>
                          <w:sz w:val="20"/>
                          <w:szCs w:val="20"/>
                        </w:rPr>
                      </w:pPr>
                      <w:r w:rsidRPr="0063497B">
                        <w:rPr>
                          <w:rFonts w:ascii="Aptos Display" w:hAnsi="Aptos Display"/>
                          <w:sz w:val="20"/>
                          <w:szCs w:val="20"/>
                        </w:rPr>
                        <w:t xml:space="preserve">  d</w:t>
                      </w:r>
                      <w:r w:rsidR="005A2126" w:rsidRPr="0063497B">
                        <w:rPr>
                          <w:rFonts w:ascii="Aptos Display" w:hAnsi="Aptos Display"/>
                          <w:sz w:val="20"/>
                          <w:szCs w:val="20"/>
                        </w:rPr>
                        <w:t xml:space="preserve">escribe the roles and responsibilities of </w:t>
                      </w:r>
                    </w:p>
                    <w:p w14:paraId="2564251F" w14:textId="77777777" w:rsidR="00851279" w:rsidRPr="0063497B" w:rsidRDefault="001C02A8" w:rsidP="00BF1B03">
                      <w:pPr>
                        <w:pStyle w:val="ListParagraph"/>
                        <w:spacing w:line="276" w:lineRule="auto"/>
                        <w:ind w:left="426"/>
                        <w:jc w:val="both"/>
                        <w:rPr>
                          <w:rFonts w:ascii="Aptos Display" w:hAnsi="Aptos Display"/>
                          <w:sz w:val="20"/>
                          <w:szCs w:val="20"/>
                        </w:rPr>
                      </w:pPr>
                      <w:r w:rsidRPr="0063497B">
                        <w:rPr>
                          <w:rFonts w:ascii="Aptos Display" w:hAnsi="Aptos Display"/>
                          <w:sz w:val="20"/>
                          <w:szCs w:val="20"/>
                        </w:rPr>
                        <w:t xml:space="preserve">  </w:t>
                      </w:r>
                      <w:r w:rsidR="005A2126" w:rsidRPr="0063497B">
                        <w:rPr>
                          <w:rFonts w:ascii="Aptos Display" w:hAnsi="Aptos Display"/>
                          <w:sz w:val="20"/>
                          <w:szCs w:val="20"/>
                        </w:rPr>
                        <w:t xml:space="preserve">disaster management stakeholders to support </w:t>
                      </w:r>
                      <w:r w:rsidR="00851279" w:rsidRPr="0063497B">
                        <w:rPr>
                          <w:rFonts w:ascii="Aptos Display" w:hAnsi="Aptos Display"/>
                          <w:sz w:val="20"/>
                          <w:szCs w:val="20"/>
                        </w:rPr>
                        <w:t xml:space="preserve"> </w:t>
                      </w:r>
                    </w:p>
                    <w:p w14:paraId="2F42F97B" w14:textId="6AE25909" w:rsidR="00DC3742" w:rsidRPr="0063497B" w:rsidRDefault="00851279" w:rsidP="00BF1B03">
                      <w:pPr>
                        <w:pStyle w:val="ListParagraph"/>
                        <w:spacing w:line="276" w:lineRule="auto"/>
                        <w:ind w:left="426"/>
                        <w:jc w:val="both"/>
                        <w:rPr>
                          <w:rFonts w:ascii="Aptos Display" w:hAnsi="Aptos Display"/>
                          <w:sz w:val="20"/>
                          <w:szCs w:val="20"/>
                        </w:rPr>
                      </w:pPr>
                      <w:r w:rsidRPr="0063497B">
                        <w:rPr>
                          <w:rFonts w:ascii="Aptos Display" w:hAnsi="Aptos Display"/>
                          <w:sz w:val="20"/>
                          <w:szCs w:val="20"/>
                        </w:rPr>
                        <w:t xml:space="preserve">  </w:t>
                      </w:r>
                      <w:r w:rsidR="005A2126" w:rsidRPr="0063497B">
                        <w:rPr>
                          <w:rFonts w:ascii="Aptos Display" w:hAnsi="Aptos Display"/>
                          <w:sz w:val="20"/>
                          <w:szCs w:val="20"/>
                        </w:rPr>
                        <w:t>disaster management as legislated in the</w:t>
                      </w:r>
                      <w:r w:rsidR="00DC3742" w:rsidRPr="0063497B">
                        <w:rPr>
                          <w:rFonts w:ascii="Aptos Display" w:hAnsi="Aptos Display"/>
                          <w:sz w:val="20"/>
                          <w:szCs w:val="20"/>
                        </w:rPr>
                        <w:t xml:space="preserve">   </w:t>
                      </w:r>
                    </w:p>
                    <w:p w14:paraId="3265C433" w14:textId="03E443A9" w:rsidR="00DC3742" w:rsidRPr="0063497B" w:rsidRDefault="00DC3742" w:rsidP="00BF1B03">
                      <w:pPr>
                        <w:pStyle w:val="ListParagraph"/>
                        <w:spacing w:line="276" w:lineRule="auto"/>
                        <w:ind w:left="426"/>
                        <w:jc w:val="both"/>
                        <w:rPr>
                          <w:rFonts w:ascii="Aptos Display" w:hAnsi="Aptos Display"/>
                          <w:sz w:val="20"/>
                          <w:szCs w:val="20"/>
                        </w:rPr>
                      </w:pPr>
                      <w:r w:rsidRPr="0063497B">
                        <w:rPr>
                          <w:rFonts w:ascii="Aptos Display" w:hAnsi="Aptos Display"/>
                          <w:sz w:val="20"/>
                          <w:szCs w:val="20"/>
                        </w:rPr>
                        <w:t xml:space="preserve"> </w:t>
                      </w:r>
                      <w:r w:rsidR="005A2126" w:rsidRPr="0063497B">
                        <w:rPr>
                          <w:rFonts w:ascii="Aptos Display" w:hAnsi="Aptos Display"/>
                          <w:sz w:val="20"/>
                          <w:szCs w:val="20"/>
                        </w:rPr>
                        <w:t xml:space="preserve"> </w:t>
                      </w:r>
                      <w:bookmarkStart w:id="18" w:name="_Hlk187871458"/>
                      <w:r w:rsidR="00771D34" w:rsidRPr="0063497B">
                        <w:rPr>
                          <w:rFonts w:ascii="Aptos Display" w:hAnsi="Aptos Display"/>
                          <w:i/>
                          <w:iCs/>
                          <w:color w:val="2F5496" w:themeColor="accent1" w:themeShade="BF"/>
                          <w:sz w:val="20"/>
                          <w:szCs w:val="20"/>
                        </w:rPr>
                        <w:fldChar w:fldCharType="begin"/>
                      </w:r>
                      <w:r w:rsidRPr="0063497B">
                        <w:rPr>
                          <w:rFonts w:ascii="Aptos Display" w:hAnsi="Aptos Display"/>
                          <w:i/>
                          <w:iCs/>
                          <w:color w:val="2F5496" w:themeColor="accent1" w:themeShade="BF"/>
                          <w:sz w:val="20"/>
                          <w:szCs w:val="20"/>
                        </w:rPr>
                        <w:instrText>HYPERLINK "https://www.legislation.qld.gov.au/view/pdf/inforce/current/act-2003-091"</w:instrText>
                      </w:r>
                      <w:r w:rsidR="00771D34" w:rsidRPr="0063497B">
                        <w:rPr>
                          <w:rFonts w:ascii="Aptos Display" w:hAnsi="Aptos Display"/>
                          <w:i/>
                          <w:iCs/>
                          <w:color w:val="2F5496" w:themeColor="accent1" w:themeShade="BF"/>
                          <w:sz w:val="20"/>
                          <w:szCs w:val="20"/>
                        </w:rPr>
                      </w:r>
                      <w:r w:rsidR="00771D34" w:rsidRPr="0063497B">
                        <w:rPr>
                          <w:rFonts w:ascii="Aptos Display" w:hAnsi="Aptos Display"/>
                          <w:i/>
                          <w:iCs/>
                          <w:color w:val="2F5496" w:themeColor="accent1" w:themeShade="BF"/>
                          <w:sz w:val="20"/>
                          <w:szCs w:val="20"/>
                        </w:rPr>
                        <w:fldChar w:fldCharType="separate"/>
                      </w:r>
                      <w:r w:rsidRPr="0063497B">
                        <w:rPr>
                          <w:rStyle w:val="Hyperlink"/>
                          <w:rFonts w:ascii="Aptos Display" w:hAnsi="Aptos Display"/>
                          <w:i/>
                          <w:iCs/>
                          <w:color w:val="2F5496" w:themeColor="accent1" w:themeShade="BF"/>
                          <w:sz w:val="20"/>
                          <w:szCs w:val="20"/>
                          <w:u w:val="none"/>
                        </w:rPr>
                        <w:t>Disaster Management Act 2003</w:t>
                      </w:r>
                      <w:r w:rsidR="00771D34" w:rsidRPr="0063497B">
                        <w:rPr>
                          <w:rFonts w:ascii="Aptos Display" w:hAnsi="Aptos Display"/>
                          <w:i/>
                          <w:iCs/>
                          <w:color w:val="2F5496" w:themeColor="accent1" w:themeShade="BF"/>
                          <w:sz w:val="20"/>
                          <w:szCs w:val="20"/>
                        </w:rPr>
                        <w:fldChar w:fldCharType="end"/>
                      </w:r>
                      <w:bookmarkEnd w:id="18"/>
                    </w:p>
                    <w:p w14:paraId="7BD34DE9" w14:textId="77777777" w:rsidR="00851279" w:rsidRPr="0063497B" w:rsidRDefault="00DC3742" w:rsidP="00C214F9">
                      <w:pPr>
                        <w:pStyle w:val="ListParagraph"/>
                        <w:numPr>
                          <w:ilvl w:val="0"/>
                          <w:numId w:val="10"/>
                        </w:numPr>
                        <w:spacing w:line="276" w:lineRule="auto"/>
                        <w:ind w:left="426" w:hanging="142"/>
                        <w:jc w:val="both"/>
                        <w:rPr>
                          <w:rFonts w:ascii="Aptos Display" w:hAnsi="Aptos Display"/>
                          <w:sz w:val="20"/>
                          <w:szCs w:val="20"/>
                        </w:rPr>
                      </w:pPr>
                      <w:r w:rsidRPr="0063497B">
                        <w:rPr>
                          <w:rFonts w:ascii="Aptos Display" w:hAnsi="Aptos Display"/>
                          <w:sz w:val="20"/>
                          <w:szCs w:val="20"/>
                        </w:rPr>
                        <w:t xml:space="preserve">  </w:t>
                      </w:r>
                      <w:r w:rsidR="005A2126" w:rsidRPr="0063497B">
                        <w:rPr>
                          <w:rFonts w:ascii="Aptos Display" w:hAnsi="Aptos Display"/>
                          <w:sz w:val="20"/>
                          <w:szCs w:val="20"/>
                        </w:rPr>
                        <w:t xml:space="preserve">outline the Queensland arrangements for </w:t>
                      </w:r>
                    </w:p>
                    <w:p w14:paraId="314B9888" w14:textId="77777777" w:rsidR="00851279" w:rsidRPr="0063497B" w:rsidRDefault="00851279" w:rsidP="00BF1B03">
                      <w:pPr>
                        <w:pStyle w:val="ListParagraph"/>
                        <w:spacing w:line="276" w:lineRule="auto"/>
                        <w:ind w:left="426"/>
                        <w:jc w:val="both"/>
                        <w:rPr>
                          <w:rFonts w:ascii="Aptos Display" w:hAnsi="Aptos Display"/>
                          <w:sz w:val="20"/>
                          <w:szCs w:val="20"/>
                        </w:rPr>
                      </w:pPr>
                      <w:r w:rsidRPr="0063497B">
                        <w:rPr>
                          <w:rFonts w:ascii="Aptos Display" w:hAnsi="Aptos Display"/>
                          <w:sz w:val="20"/>
                          <w:szCs w:val="20"/>
                        </w:rPr>
                        <w:t xml:space="preserve">  </w:t>
                      </w:r>
                      <w:r w:rsidR="005A2126" w:rsidRPr="0063497B">
                        <w:rPr>
                          <w:rFonts w:ascii="Aptos Display" w:hAnsi="Aptos Display"/>
                          <w:sz w:val="20"/>
                          <w:szCs w:val="20"/>
                        </w:rPr>
                        <w:t xml:space="preserve">disaster prevention, preparedness, response, </w:t>
                      </w:r>
                      <w:r w:rsidRPr="0063497B">
                        <w:rPr>
                          <w:rFonts w:ascii="Aptos Display" w:hAnsi="Aptos Display"/>
                          <w:sz w:val="20"/>
                          <w:szCs w:val="20"/>
                        </w:rPr>
                        <w:t xml:space="preserve"> </w:t>
                      </w:r>
                    </w:p>
                    <w:p w14:paraId="22AE8511" w14:textId="5F4FBEBB" w:rsidR="00771D34" w:rsidRPr="0063497B" w:rsidRDefault="00851279" w:rsidP="0097435C">
                      <w:pPr>
                        <w:pStyle w:val="ListParagraph"/>
                        <w:spacing w:line="276" w:lineRule="auto"/>
                        <w:ind w:left="426"/>
                        <w:jc w:val="both"/>
                        <w:rPr>
                          <w:rFonts w:ascii="Aptos Display" w:hAnsi="Aptos Display"/>
                          <w:sz w:val="20"/>
                          <w:szCs w:val="20"/>
                        </w:rPr>
                      </w:pPr>
                      <w:r w:rsidRPr="0063497B">
                        <w:rPr>
                          <w:rFonts w:ascii="Aptos Display" w:hAnsi="Aptos Display"/>
                          <w:sz w:val="20"/>
                          <w:szCs w:val="20"/>
                        </w:rPr>
                        <w:t xml:space="preserve">   </w:t>
                      </w:r>
                      <w:r w:rsidR="005A2126" w:rsidRPr="0063497B">
                        <w:rPr>
                          <w:rFonts w:ascii="Aptos Display" w:hAnsi="Aptos Display"/>
                          <w:sz w:val="20"/>
                          <w:szCs w:val="20"/>
                        </w:rPr>
                        <w:t>recovery, and</w:t>
                      </w:r>
                      <w:r w:rsidRPr="0063497B">
                        <w:rPr>
                          <w:rFonts w:ascii="Aptos Display" w:hAnsi="Aptos Display"/>
                          <w:sz w:val="20"/>
                          <w:szCs w:val="20"/>
                        </w:rPr>
                        <w:t xml:space="preserve"> </w:t>
                      </w:r>
                      <w:r w:rsidR="005A2126" w:rsidRPr="0063497B">
                        <w:rPr>
                          <w:rFonts w:ascii="Aptos Display" w:hAnsi="Aptos Display"/>
                          <w:sz w:val="20"/>
                          <w:szCs w:val="20"/>
                        </w:rPr>
                        <w:t>resilience.</w:t>
                      </w:r>
                    </w:p>
                    <w:p w14:paraId="3278DC50" w14:textId="77777777" w:rsidR="00771D34" w:rsidRPr="00815450" w:rsidRDefault="00771D34" w:rsidP="00BF1B03">
                      <w:pPr>
                        <w:spacing w:line="276" w:lineRule="auto"/>
                        <w:jc w:val="both"/>
                        <w:rPr>
                          <w:rFonts w:ascii="Aptos Display" w:hAnsi="Aptos Display"/>
                          <w:color w:val="660033"/>
                        </w:rPr>
                      </w:pPr>
                      <w:r w:rsidRPr="00815450">
                        <w:rPr>
                          <w:rFonts w:ascii="Aptos Display" w:hAnsi="Aptos Display"/>
                          <w:color w:val="660033"/>
                        </w:rPr>
                        <w:t>Scope and application</w:t>
                      </w:r>
                    </w:p>
                    <w:p w14:paraId="2F52FA28" w14:textId="77777777" w:rsidR="00771D34" w:rsidRPr="00815450" w:rsidRDefault="00771D34" w:rsidP="00BF1B03">
                      <w:pPr>
                        <w:spacing w:line="276" w:lineRule="auto"/>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The DDMP is primarily intended for disaster management stakeholders within the Toowoomba Disaster District. Key stakeholders include the community, local government, State departments and agencies, the Australian Government, government owned corporations, non-government and not-for profit organisations, and essential service providers. </w:t>
                      </w:r>
                    </w:p>
                    <w:p w14:paraId="1FDE1D5C" w14:textId="77777777" w:rsidR="00771D34" w:rsidRPr="00815450" w:rsidRDefault="00771D34" w:rsidP="00BF1B03">
                      <w:pPr>
                        <w:spacing w:line="276" w:lineRule="auto"/>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The DDMP establishes the framework, arrangements and practices that enable disaster management in the disaster district. It includes guidance for disaster management stakeholders through the provision of commentary and directions to supporting documents such as plans, strategies, and guidelines. </w:t>
                      </w:r>
                    </w:p>
                    <w:p w14:paraId="012A347A" w14:textId="77777777" w:rsidR="00817DFA" w:rsidRPr="00815450" w:rsidRDefault="00771D34" w:rsidP="00BF1B03">
                      <w:pPr>
                        <w:spacing w:after="0" w:line="276" w:lineRule="auto"/>
                        <w:jc w:val="both"/>
                        <w:rPr>
                          <w:rFonts w:ascii="Aptos Display" w:hAnsi="Aptos Display"/>
                          <w:i/>
                          <w:iCs/>
                          <w:sz w:val="20"/>
                          <w:szCs w:val="20"/>
                        </w:rPr>
                      </w:pPr>
                      <w:r w:rsidRPr="00815450">
                        <w:rPr>
                          <w:rFonts w:ascii="Aptos Display" w:hAnsi="Aptos Display"/>
                          <w:color w:val="0D0D0D" w:themeColor="text1" w:themeTint="F2"/>
                          <w:sz w:val="20"/>
                          <w:szCs w:val="20"/>
                        </w:rPr>
                        <w:t xml:space="preserve">The DDMP makes provision for the following, in accordance with the </w:t>
                      </w:r>
                      <w:hyperlink r:id="rId36" w:history="1">
                        <w:r w:rsidRPr="00815450">
                          <w:rPr>
                            <w:rStyle w:val="Hyperlink"/>
                            <w:rFonts w:ascii="Aptos Display" w:hAnsi="Aptos Display"/>
                            <w:i/>
                            <w:iCs/>
                            <w:color w:val="2F5496" w:themeColor="accent1" w:themeShade="BF"/>
                            <w:sz w:val="20"/>
                            <w:szCs w:val="20"/>
                            <w:u w:val="none"/>
                          </w:rPr>
                          <w:t>Disaster Management Act 2003</w:t>
                        </w:r>
                      </w:hyperlink>
                      <w:r w:rsidRPr="00815450">
                        <w:rPr>
                          <w:rFonts w:ascii="Aptos Display" w:hAnsi="Aptos Display"/>
                          <w:i/>
                          <w:iCs/>
                          <w:color w:val="2F5496" w:themeColor="accent1" w:themeShade="BF"/>
                          <w:sz w:val="20"/>
                          <w:szCs w:val="20"/>
                        </w:rPr>
                        <w:t>:</w:t>
                      </w:r>
                    </w:p>
                    <w:p w14:paraId="18351FFA" w14:textId="022C0DB1" w:rsidR="00817DFA" w:rsidRPr="00815450" w:rsidRDefault="00771D34" w:rsidP="00C214F9">
                      <w:pPr>
                        <w:pStyle w:val="ListParagraph"/>
                        <w:numPr>
                          <w:ilvl w:val="0"/>
                          <w:numId w:val="9"/>
                        </w:numPr>
                        <w:spacing w:before="240" w:after="0" w:line="276" w:lineRule="auto"/>
                        <w:ind w:left="426" w:hanging="219"/>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Queensland Disaster Management 2016 Strategic Policy Statement </w:t>
                      </w:r>
                    </w:p>
                    <w:p w14:paraId="03E1035F" w14:textId="1154F67C" w:rsidR="00817DFA" w:rsidRPr="00815450" w:rsidRDefault="00771D34" w:rsidP="00C214F9">
                      <w:pPr>
                        <w:pStyle w:val="ListParagraph"/>
                        <w:numPr>
                          <w:ilvl w:val="0"/>
                          <w:numId w:val="9"/>
                        </w:numPr>
                        <w:spacing w:before="240" w:after="0" w:line="276" w:lineRule="auto"/>
                        <w:ind w:left="426" w:hanging="219"/>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the roles and responsibilities of entities involved in </w:t>
                      </w:r>
                      <w:r w:rsidR="0097435C" w:rsidRPr="00815450">
                        <w:rPr>
                          <w:rFonts w:ascii="Aptos Display" w:hAnsi="Aptos Display"/>
                          <w:color w:val="0D0D0D" w:themeColor="text1" w:themeTint="F2"/>
                          <w:sz w:val="20"/>
                          <w:szCs w:val="20"/>
                        </w:rPr>
                        <w:t>d</w:t>
                      </w:r>
                      <w:r w:rsidRPr="00815450">
                        <w:rPr>
                          <w:rFonts w:ascii="Aptos Display" w:hAnsi="Aptos Display"/>
                          <w:color w:val="0D0D0D" w:themeColor="text1" w:themeTint="F2"/>
                          <w:sz w:val="20"/>
                          <w:szCs w:val="20"/>
                        </w:rPr>
                        <w:t xml:space="preserve">isaster </w:t>
                      </w:r>
                      <w:r w:rsidR="00817DFA" w:rsidRPr="00815450">
                        <w:rPr>
                          <w:rFonts w:ascii="Aptos Display" w:hAnsi="Aptos Display"/>
                          <w:color w:val="0D0D0D" w:themeColor="text1" w:themeTint="F2"/>
                          <w:sz w:val="20"/>
                          <w:szCs w:val="20"/>
                        </w:rPr>
                        <w:t>o</w:t>
                      </w:r>
                      <w:r w:rsidRPr="00815450">
                        <w:rPr>
                          <w:rFonts w:ascii="Aptos Display" w:hAnsi="Aptos Display"/>
                          <w:color w:val="0D0D0D" w:themeColor="text1" w:themeTint="F2"/>
                          <w:sz w:val="20"/>
                          <w:szCs w:val="20"/>
                        </w:rPr>
                        <w:t xml:space="preserve">perations and disaster management for the </w:t>
                      </w:r>
                      <w:r w:rsidR="00D442B0" w:rsidRPr="00815450">
                        <w:rPr>
                          <w:rFonts w:ascii="Aptos Display" w:hAnsi="Aptos Display"/>
                          <w:color w:val="0D0D0D" w:themeColor="text1" w:themeTint="F2"/>
                          <w:sz w:val="20"/>
                          <w:szCs w:val="20"/>
                        </w:rPr>
                        <w:t>district</w:t>
                      </w:r>
                    </w:p>
                    <w:p w14:paraId="5528C6B5" w14:textId="502DB0B6" w:rsidR="00771D34" w:rsidRPr="00815450" w:rsidRDefault="00771D34" w:rsidP="00C214F9">
                      <w:pPr>
                        <w:pStyle w:val="ListParagraph"/>
                        <w:numPr>
                          <w:ilvl w:val="0"/>
                          <w:numId w:val="9"/>
                        </w:numPr>
                        <w:spacing w:before="240" w:after="0" w:line="276" w:lineRule="auto"/>
                        <w:ind w:left="426" w:hanging="219"/>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the coordination of disaster operations and activities    </w:t>
                      </w:r>
                    </w:p>
                    <w:p w14:paraId="38F22A60" w14:textId="7A60C58A" w:rsidR="00817DFA" w:rsidRPr="00815450" w:rsidRDefault="00DC3742" w:rsidP="00BF1B03">
                      <w:pPr>
                        <w:pStyle w:val="ListParagraph"/>
                        <w:spacing w:before="240" w:after="0" w:line="276" w:lineRule="auto"/>
                        <w:ind w:left="426" w:hanging="219"/>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      </w:t>
                      </w:r>
                      <w:r w:rsidR="00771D34" w:rsidRPr="00815450">
                        <w:rPr>
                          <w:rFonts w:ascii="Aptos Display" w:hAnsi="Aptos Display"/>
                          <w:color w:val="0D0D0D" w:themeColor="text1" w:themeTint="F2"/>
                          <w:sz w:val="20"/>
                          <w:szCs w:val="20"/>
                        </w:rPr>
                        <w:t>relating to disaster management performed by those who have roles and responsibilities</w:t>
                      </w:r>
                    </w:p>
                    <w:p w14:paraId="62DDF8FB" w14:textId="4225A32F" w:rsidR="00771D34" w:rsidRPr="00815450" w:rsidRDefault="00771D34" w:rsidP="00C214F9">
                      <w:pPr>
                        <w:pStyle w:val="ListParagraph"/>
                        <w:numPr>
                          <w:ilvl w:val="0"/>
                          <w:numId w:val="9"/>
                        </w:numPr>
                        <w:spacing w:before="240" w:after="0" w:line="276" w:lineRule="auto"/>
                        <w:ind w:left="426" w:hanging="219"/>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the coordination of disaster recovery operations and </w:t>
                      </w:r>
                    </w:p>
                    <w:p w14:paraId="79855800" w14:textId="6B14052A" w:rsidR="00817DFA" w:rsidRPr="00815450" w:rsidRDefault="00DC3742" w:rsidP="00BF1B03">
                      <w:pPr>
                        <w:pStyle w:val="ListParagraph"/>
                        <w:spacing w:before="240" w:after="0" w:line="276" w:lineRule="auto"/>
                        <w:ind w:left="426" w:hanging="219"/>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      </w:t>
                      </w:r>
                      <w:r w:rsidR="00771D34" w:rsidRPr="00815450">
                        <w:rPr>
                          <w:rFonts w:ascii="Aptos Display" w:hAnsi="Aptos Display"/>
                          <w:color w:val="0D0D0D" w:themeColor="text1" w:themeTint="F2"/>
                          <w:sz w:val="20"/>
                          <w:szCs w:val="20"/>
                        </w:rPr>
                        <w:t>activities relating to disaster management performed by</w:t>
                      </w:r>
                      <w:r w:rsidR="00817DFA" w:rsidRPr="00815450">
                        <w:rPr>
                          <w:rFonts w:ascii="Aptos Display" w:hAnsi="Aptos Display"/>
                          <w:color w:val="0D0D0D" w:themeColor="text1" w:themeTint="F2"/>
                          <w:sz w:val="20"/>
                          <w:szCs w:val="20"/>
                        </w:rPr>
                        <w:t xml:space="preserve"> t</w:t>
                      </w:r>
                      <w:r w:rsidR="00771D34" w:rsidRPr="00815450">
                        <w:rPr>
                          <w:rFonts w:ascii="Aptos Display" w:hAnsi="Aptos Display"/>
                          <w:color w:val="0D0D0D" w:themeColor="text1" w:themeTint="F2"/>
                          <w:sz w:val="20"/>
                          <w:szCs w:val="20"/>
                        </w:rPr>
                        <w:t>hose who have roles and responsibilities</w:t>
                      </w:r>
                    </w:p>
                    <w:p w14:paraId="7FACEFA6" w14:textId="041D77B0" w:rsidR="00D442B0" w:rsidRPr="00815450" w:rsidRDefault="00D442B0" w:rsidP="00C214F9">
                      <w:pPr>
                        <w:pStyle w:val="ListParagraph"/>
                        <w:numPr>
                          <w:ilvl w:val="0"/>
                          <w:numId w:val="9"/>
                        </w:numPr>
                        <w:spacing w:before="240" w:after="0" w:line="276" w:lineRule="auto"/>
                        <w:ind w:left="426" w:hanging="219"/>
                        <w:jc w:val="both"/>
                        <w:rPr>
                          <w:rFonts w:ascii="Aptos Display" w:hAnsi="Aptos Display"/>
                          <w:color w:val="0D0D0D" w:themeColor="text1" w:themeTint="F2"/>
                          <w:sz w:val="20"/>
                          <w:szCs w:val="20"/>
                        </w:rPr>
                      </w:pPr>
                      <w:r w:rsidRPr="00815450">
                        <w:rPr>
                          <w:rFonts w:ascii="Aptos Display" w:hAnsi="Aptos Display"/>
                          <w:color w:val="0D0D0D" w:themeColor="text1" w:themeTint="F2"/>
                          <w:sz w:val="20"/>
                          <w:szCs w:val="20"/>
                        </w:rPr>
                        <w:t xml:space="preserve">events that are likely to happen in the district </w:t>
                      </w:r>
                    </w:p>
                    <w:p w14:paraId="512C97D4" w14:textId="2872A6B2" w:rsidR="00D442B0" w:rsidRDefault="00D442B0" w:rsidP="00D442B0">
                      <w:pPr>
                        <w:spacing w:after="0"/>
                        <w:rPr>
                          <w:rFonts w:ascii="Aptos Display" w:hAnsi="Aptos Display"/>
                          <w:color w:val="0D0D0D" w:themeColor="text1" w:themeTint="F2"/>
                          <w:sz w:val="18"/>
                          <w:szCs w:val="18"/>
                        </w:rPr>
                      </w:pPr>
                    </w:p>
                    <w:p w14:paraId="4E1F448E" w14:textId="77777777" w:rsidR="00021D77" w:rsidRPr="00C92B98" w:rsidRDefault="00021D77" w:rsidP="00021D77">
                      <w:pPr>
                        <w:rPr>
                          <w:rFonts w:ascii="Aptos Display" w:hAnsi="Aptos Display"/>
                          <w:color w:val="171717" w:themeColor="background2" w:themeShade="1A"/>
                          <w:sz w:val="18"/>
                          <w:szCs w:val="18"/>
                        </w:rPr>
                      </w:pPr>
                    </w:p>
                  </w:txbxContent>
                </v:textbox>
                <w10:wrap anchorx="margin" anchory="page"/>
              </v:rect>
            </w:pict>
          </mc:Fallback>
        </mc:AlternateContent>
      </w:r>
    </w:p>
    <w:p w14:paraId="5D5BD2EC" w14:textId="4A8C3251" w:rsidR="00BB3054" w:rsidRDefault="00BB3054"/>
    <w:p w14:paraId="12562CB8" w14:textId="04E1C51E" w:rsidR="00BB3054" w:rsidRDefault="00816D8B">
      <w:r>
        <w:rPr>
          <w:noProof/>
        </w:rPr>
        <mc:AlternateContent>
          <mc:Choice Requires="wps">
            <w:drawing>
              <wp:anchor distT="0" distB="0" distL="114300" distR="114300" simplePos="0" relativeHeight="251658246" behindDoc="0" locked="0" layoutInCell="1" allowOverlap="1" wp14:anchorId="7D46E69A" wp14:editId="7AC2DA48">
                <wp:simplePos x="0" y="0"/>
                <wp:positionH relativeFrom="margin">
                  <wp:posOffset>3354070</wp:posOffset>
                </wp:positionH>
                <wp:positionV relativeFrom="page">
                  <wp:align>center</wp:align>
                </wp:positionV>
                <wp:extent cx="3220720" cy="8606117"/>
                <wp:effectExtent l="0" t="0" r="0" b="0"/>
                <wp:wrapNone/>
                <wp:docPr id="348799967" name="Rectangle 48"/>
                <wp:cNvGraphicFramePr/>
                <a:graphic xmlns:a="http://schemas.openxmlformats.org/drawingml/2006/main">
                  <a:graphicData uri="http://schemas.microsoft.com/office/word/2010/wordprocessingShape">
                    <wps:wsp>
                      <wps:cNvSpPr/>
                      <wps:spPr>
                        <a:xfrm>
                          <a:off x="0" y="0"/>
                          <a:ext cx="3220720" cy="8606117"/>
                        </a:xfrm>
                        <a:prstGeom prst="rect">
                          <a:avLst/>
                        </a:prstGeom>
                        <a:noFill/>
                        <a:ln w="12700" cap="flat" cmpd="sng" algn="ctr">
                          <a:noFill/>
                          <a:prstDash val="solid"/>
                          <a:miter lim="800000"/>
                        </a:ln>
                        <a:effectLst/>
                      </wps:spPr>
                      <wps:txbx>
                        <w:txbxContent>
                          <w:p w14:paraId="35114379"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color w:val="0D0D0D" w:themeColor="text1" w:themeTint="F2"/>
                                <w:sz w:val="20"/>
                                <w:szCs w:val="20"/>
                              </w:rPr>
                              <w:t xml:space="preserve">    •   </w:t>
                            </w:r>
                            <w:r w:rsidRPr="0063497B">
                              <w:rPr>
                                <w:rFonts w:ascii="Aptos Display" w:hAnsi="Aptos Display"/>
                                <w:sz w:val="20"/>
                                <w:szCs w:val="20"/>
                              </w:rPr>
                              <w:t>the priorities for disaster management for the district</w:t>
                            </w:r>
                          </w:p>
                          <w:p w14:paraId="72564AB3" w14:textId="77777777" w:rsidR="00815450"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   matters stated in disaster management guidelines are </w:t>
                            </w:r>
                          </w:p>
                          <w:p w14:paraId="737CBBBF" w14:textId="77777777" w:rsidR="00D442B0" w:rsidRPr="0063497B" w:rsidRDefault="00815450" w:rsidP="0097435C">
                            <w:pPr>
                              <w:spacing w:after="0" w:line="276" w:lineRule="auto"/>
                              <w:jc w:val="both"/>
                              <w:rPr>
                                <w:rFonts w:ascii="Aptos Display" w:hAnsi="Aptos Display"/>
                                <w:sz w:val="20"/>
                                <w:szCs w:val="20"/>
                              </w:rPr>
                            </w:pPr>
                            <w:r>
                              <w:rPr>
                                <w:rFonts w:ascii="Aptos Display" w:hAnsi="Aptos Display"/>
                                <w:sz w:val="20"/>
                                <w:szCs w:val="20"/>
                              </w:rPr>
                              <w:t xml:space="preserve">         </w:t>
                            </w:r>
                            <w:r w:rsidR="00BB5C30">
                              <w:rPr>
                                <w:rFonts w:ascii="Aptos Display" w:hAnsi="Aptos Display"/>
                                <w:sz w:val="20"/>
                                <w:szCs w:val="20"/>
                              </w:rPr>
                              <w:t>a</w:t>
                            </w:r>
                            <w:r w:rsidR="00D442B0" w:rsidRPr="0063497B">
                              <w:rPr>
                                <w:rFonts w:ascii="Aptos Display" w:hAnsi="Aptos Display"/>
                                <w:sz w:val="20"/>
                                <w:szCs w:val="20"/>
                              </w:rPr>
                              <w:t>lso</w:t>
                            </w:r>
                            <w:r>
                              <w:rPr>
                                <w:rFonts w:ascii="Aptos Display" w:hAnsi="Aptos Display"/>
                                <w:sz w:val="20"/>
                                <w:szCs w:val="20"/>
                              </w:rPr>
                              <w:t xml:space="preserve"> </w:t>
                            </w:r>
                            <w:r w:rsidR="00D442B0" w:rsidRPr="0063497B">
                              <w:rPr>
                                <w:rFonts w:ascii="Aptos Display" w:hAnsi="Aptos Display"/>
                                <w:sz w:val="20"/>
                                <w:szCs w:val="20"/>
                              </w:rPr>
                              <w:t xml:space="preserve">matters included in the DDMP </w:t>
                            </w:r>
                          </w:p>
                          <w:p w14:paraId="133B7F02"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  any other matters the Toowoomba District Disaster    </w:t>
                            </w:r>
                          </w:p>
                          <w:p w14:paraId="6C842380"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Management Group considers appropriate or are     </w:t>
                            </w:r>
                          </w:p>
                          <w:p w14:paraId="2452D30C" w14:textId="77777777" w:rsidR="00BB5C30"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prescribed by the Disaster Management Regulation </w:t>
                            </w:r>
                          </w:p>
                          <w:p w14:paraId="18773C6B" w14:textId="77777777" w:rsidR="00D442B0" w:rsidRPr="0063497B" w:rsidRDefault="00BB5C30" w:rsidP="0097435C">
                            <w:pPr>
                              <w:spacing w:after="0" w:line="276" w:lineRule="auto"/>
                              <w:jc w:val="both"/>
                              <w:rPr>
                                <w:rFonts w:ascii="Aptos Display" w:hAnsi="Aptos Display"/>
                                <w:sz w:val="20"/>
                                <w:szCs w:val="20"/>
                              </w:rPr>
                            </w:pPr>
                            <w:r>
                              <w:rPr>
                                <w:rFonts w:ascii="Aptos Display" w:hAnsi="Aptos Display"/>
                                <w:sz w:val="20"/>
                                <w:szCs w:val="20"/>
                              </w:rPr>
                              <w:t xml:space="preserve">         </w:t>
                            </w:r>
                            <w:r w:rsidR="00D442B0" w:rsidRPr="0063497B">
                              <w:rPr>
                                <w:rFonts w:ascii="Aptos Display" w:hAnsi="Aptos Display"/>
                                <w:sz w:val="20"/>
                                <w:szCs w:val="20"/>
                              </w:rPr>
                              <w:t>2014.</w:t>
                            </w:r>
                          </w:p>
                          <w:p w14:paraId="31558C2B" w14:textId="77777777" w:rsidR="00D442B0" w:rsidRPr="0063497B" w:rsidRDefault="00D442B0" w:rsidP="0097435C">
                            <w:pPr>
                              <w:spacing w:after="0" w:line="276" w:lineRule="auto"/>
                              <w:jc w:val="both"/>
                              <w:rPr>
                                <w:rFonts w:ascii="Aptos Display" w:hAnsi="Aptos Display"/>
                                <w:sz w:val="20"/>
                                <w:szCs w:val="20"/>
                              </w:rPr>
                            </w:pPr>
                          </w:p>
                          <w:p w14:paraId="39EF2969" w14:textId="77777777" w:rsidR="00D442B0" w:rsidRPr="0063497B" w:rsidRDefault="00D442B0" w:rsidP="0097435C">
                            <w:pPr>
                              <w:spacing w:after="0" w:line="276" w:lineRule="auto"/>
                              <w:jc w:val="both"/>
                              <w:rPr>
                                <w:rFonts w:ascii="Aptos Display" w:hAnsi="Aptos Display"/>
                                <w:color w:val="660033"/>
                                <w:sz w:val="20"/>
                                <w:szCs w:val="20"/>
                              </w:rPr>
                            </w:pPr>
                            <w:r w:rsidRPr="0063497B">
                              <w:rPr>
                                <w:rFonts w:ascii="Aptos Display" w:hAnsi="Aptos Display"/>
                                <w:color w:val="660033"/>
                                <w:sz w:val="20"/>
                                <w:szCs w:val="20"/>
                              </w:rPr>
                              <w:t>Strategic policy statement</w:t>
                            </w:r>
                          </w:p>
                          <w:p w14:paraId="2714682E" w14:textId="77777777" w:rsidR="00D442B0" w:rsidRPr="0063497B" w:rsidRDefault="00D442B0" w:rsidP="0097435C">
                            <w:pPr>
                              <w:spacing w:after="0" w:line="276" w:lineRule="auto"/>
                              <w:jc w:val="both"/>
                              <w:rPr>
                                <w:rFonts w:ascii="Aptos Display" w:hAnsi="Aptos Display"/>
                                <w:sz w:val="20"/>
                                <w:szCs w:val="20"/>
                              </w:rPr>
                            </w:pPr>
                          </w:p>
                          <w:p w14:paraId="54ED67AE" w14:textId="13F7E804"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The </w:t>
                            </w:r>
                            <w:hyperlink r:id="rId37" w:history="1">
                              <w:r w:rsidR="000C34EF" w:rsidRPr="00F400E9">
                                <w:rPr>
                                  <w:rStyle w:val="Hyperlink"/>
                                  <w:rFonts w:ascii="Aptos Display" w:hAnsi="Aptos Display"/>
                                  <w:color w:val="2F5496" w:themeColor="accent1" w:themeShade="BF"/>
                                  <w:sz w:val="20"/>
                                  <w:szCs w:val="20"/>
                                </w:rPr>
                                <w:t>Queensland Disaster Management 2016 Strategic Policy Statement</w:t>
                              </w:r>
                            </w:hyperlink>
                            <w:r w:rsidR="000C34EF" w:rsidRPr="00F400E9">
                              <w:rPr>
                                <w:rFonts w:ascii="Aptos Display" w:hAnsi="Aptos Display"/>
                                <w:color w:val="2F5496" w:themeColor="accent1" w:themeShade="BF"/>
                                <w:sz w:val="20"/>
                                <w:szCs w:val="20"/>
                              </w:rPr>
                              <w:t xml:space="preserve"> </w:t>
                            </w:r>
                            <w:r w:rsidRPr="0063497B">
                              <w:rPr>
                                <w:rFonts w:ascii="Aptos Display" w:hAnsi="Aptos Display"/>
                                <w:sz w:val="20"/>
                                <w:szCs w:val="20"/>
                              </w:rPr>
                              <w:t xml:space="preserve">informs the State’s strategic approach to disaster management. It identifies two strategic objectives that underpin disaster management in Queensland: </w:t>
                            </w:r>
                          </w:p>
                          <w:p w14:paraId="32AF562E" w14:textId="77777777" w:rsidR="00D442B0" w:rsidRPr="0063497B" w:rsidRDefault="00D442B0" w:rsidP="0097435C">
                            <w:pPr>
                              <w:spacing w:after="0" w:line="276" w:lineRule="auto"/>
                              <w:jc w:val="both"/>
                              <w:rPr>
                                <w:rFonts w:ascii="Aptos Display" w:hAnsi="Aptos Display"/>
                                <w:sz w:val="20"/>
                                <w:szCs w:val="20"/>
                              </w:rPr>
                            </w:pPr>
                          </w:p>
                          <w:p w14:paraId="0B89DFA2"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  strive to safeguard people, property, and the environment </w:t>
                            </w:r>
                          </w:p>
                          <w:p w14:paraId="4354F0D0"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from disaster </w:t>
                            </w:r>
                          </w:p>
                          <w:p w14:paraId="2CA746C9"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  empower and support local communities to manage </w:t>
                            </w:r>
                          </w:p>
                          <w:p w14:paraId="28536417" w14:textId="77777777" w:rsidR="005A2126" w:rsidRPr="0063497B" w:rsidRDefault="00D442B0" w:rsidP="0097435C">
                            <w:pPr>
                              <w:spacing w:after="0" w:line="276" w:lineRule="auto"/>
                              <w:jc w:val="both"/>
                              <w:rPr>
                                <w:rFonts w:ascii="Aptos Display" w:hAnsi="Aptos Display"/>
                                <w:color w:val="171717" w:themeColor="background2" w:themeShade="1A"/>
                                <w:sz w:val="20"/>
                                <w:szCs w:val="20"/>
                              </w:rPr>
                            </w:pPr>
                            <w:r w:rsidRPr="0063497B">
                              <w:rPr>
                                <w:rFonts w:ascii="Aptos Display" w:hAnsi="Aptos Display"/>
                                <w:sz w:val="20"/>
                                <w:szCs w:val="20"/>
                              </w:rPr>
                              <w:t xml:space="preserve">        disaster risks, respond to events, and be more resilient.</w:t>
                            </w:r>
                          </w:p>
                          <w:p w14:paraId="22337C62" w14:textId="77777777" w:rsidR="00D442B0" w:rsidRPr="0063497B" w:rsidRDefault="00D442B0" w:rsidP="0097435C">
                            <w:pPr>
                              <w:spacing w:line="276" w:lineRule="auto"/>
                              <w:jc w:val="both"/>
                              <w:rPr>
                                <w:rFonts w:ascii="Aptos Display" w:hAnsi="Aptos Display"/>
                                <w:sz w:val="20"/>
                                <w:szCs w:val="20"/>
                              </w:rPr>
                            </w:pPr>
                          </w:p>
                          <w:p w14:paraId="2C376DA8" w14:textId="77777777" w:rsidR="00D442B0" w:rsidRPr="0063497B" w:rsidRDefault="00D442B0" w:rsidP="0097435C">
                            <w:pPr>
                              <w:spacing w:line="276" w:lineRule="auto"/>
                              <w:jc w:val="both"/>
                              <w:rPr>
                                <w:rFonts w:ascii="Aptos Display" w:hAnsi="Aptos Display"/>
                                <w:color w:val="660033"/>
                                <w:sz w:val="20"/>
                                <w:szCs w:val="20"/>
                              </w:rPr>
                            </w:pPr>
                            <w:r w:rsidRPr="0063497B">
                              <w:rPr>
                                <w:rFonts w:ascii="Aptos Display" w:hAnsi="Aptos Display"/>
                                <w:color w:val="660033"/>
                                <w:sz w:val="20"/>
                                <w:szCs w:val="20"/>
                              </w:rPr>
                              <w:t>Priority areas</w:t>
                            </w:r>
                          </w:p>
                          <w:p w14:paraId="65768665"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The DDMP identifies four priority areas that contribute to effective disaster management in the district: </w:t>
                            </w:r>
                          </w:p>
                          <w:p w14:paraId="0F0EABA8"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  risk management </w:t>
                            </w:r>
                          </w:p>
                          <w:p w14:paraId="40DC1323"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  planning </w:t>
                            </w:r>
                          </w:p>
                          <w:p w14:paraId="55D70E04"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  local focus </w:t>
                            </w:r>
                          </w:p>
                          <w:p w14:paraId="3641834C"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  resilience</w:t>
                            </w:r>
                          </w:p>
                          <w:p w14:paraId="0A56DE45" w14:textId="77777777" w:rsidR="00C54F1F" w:rsidRPr="0063497B" w:rsidRDefault="00C54F1F" w:rsidP="0097435C">
                            <w:pPr>
                              <w:spacing w:after="0" w:line="276" w:lineRule="auto"/>
                              <w:jc w:val="both"/>
                              <w:rPr>
                                <w:rFonts w:ascii="Aptos Display" w:hAnsi="Aptos Display"/>
                                <w:sz w:val="20"/>
                                <w:szCs w:val="20"/>
                              </w:rPr>
                            </w:pPr>
                          </w:p>
                          <w:p w14:paraId="4199A082" w14:textId="77777777" w:rsidR="00D442B0" w:rsidRPr="0063497B" w:rsidRDefault="00D442B0" w:rsidP="0097435C">
                            <w:pPr>
                              <w:spacing w:line="276" w:lineRule="auto"/>
                              <w:jc w:val="both"/>
                              <w:rPr>
                                <w:rFonts w:ascii="Aptos Display" w:hAnsi="Aptos Display"/>
                                <w:color w:val="660033"/>
                                <w:sz w:val="20"/>
                                <w:szCs w:val="20"/>
                              </w:rPr>
                            </w:pPr>
                            <w:r w:rsidRPr="0063497B">
                              <w:rPr>
                                <w:rFonts w:ascii="Aptos Display" w:hAnsi="Aptos Display"/>
                                <w:color w:val="660033"/>
                                <w:sz w:val="20"/>
                                <w:szCs w:val="20"/>
                              </w:rPr>
                              <w:t xml:space="preserve">Risk management </w:t>
                            </w:r>
                          </w:p>
                          <w:p w14:paraId="3DAF71D8" w14:textId="77777777" w:rsidR="00C54F1F" w:rsidRPr="0063497B" w:rsidRDefault="00285165" w:rsidP="0097435C">
                            <w:pPr>
                              <w:spacing w:line="276" w:lineRule="auto"/>
                              <w:jc w:val="both"/>
                              <w:rPr>
                                <w:rFonts w:ascii="Aptos Display" w:hAnsi="Aptos Display"/>
                                <w:sz w:val="20"/>
                                <w:szCs w:val="20"/>
                              </w:rPr>
                            </w:pPr>
                            <w:r w:rsidRPr="0063497B">
                              <w:rPr>
                                <w:rFonts w:ascii="Aptos Display" w:hAnsi="Aptos Display"/>
                                <w:sz w:val="20"/>
                                <w:szCs w:val="20"/>
                              </w:rPr>
                              <w:t>The Toowoomba DDMG</w:t>
                            </w:r>
                            <w:r w:rsidR="00D442B0" w:rsidRPr="0063497B">
                              <w:rPr>
                                <w:rFonts w:ascii="Aptos Display" w:hAnsi="Aptos Display"/>
                                <w:sz w:val="20"/>
                                <w:szCs w:val="20"/>
                              </w:rPr>
                              <w:t xml:space="preserve"> uses an evidence-based risk assessment methodology to evaluate the potential impacts of hazards, recognise areas of exposure and their vulnerability, and identify subsequent risks to communities. Further information about disaster risk is in Section 3: Risk. </w:t>
                            </w:r>
                          </w:p>
                          <w:p w14:paraId="0EAF4469" w14:textId="77777777" w:rsidR="00C54F1F" w:rsidRPr="0063497B" w:rsidRDefault="00D442B0" w:rsidP="0097435C">
                            <w:pPr>
                              <w:spacing w:line="276" w:lineRule="auto"/>
                              <w:jc w:val="both"/>
                              <w:rPr>
                                <w:rFonts w:ascii="Aptos Display" w:hAnsi="Aptos Display"/>
                                <w:color w:val="660033"/>
                                <w:sz w:val="20"/>
                                <w:szCs w:val="20"/>
                              </w:rPr>
                            </w:pPr>
                            <w:r w:rsidRPr="0063497B">
                              <w:rPr>
                                <w:rFonts w:ascii="Aptos Display" w:hAnsi="Aptos Display"/>
                                <w:color w:val="660033"/>
                                <w:sz w:val="20"/>
                                <w:szCs w:val="20"/>
                              </w:rPr>
                              <w:t xml:space="preserve">Planning </w:t>
                            </w:r>
                          </w:p>
                          <w:p w14:paraId="74E03AEC" w14:textId="77777777" w:rsidR="00C54F1F" w:rsidRPr="0063497B" w:rsidRDefault="00D442B0" w:rsidP="0097435C">
                            <w:pPr>
                              <w:spacing w:line="276" w:lineRule="auto"/>
                              <w:jc w:val="both"/>
                              <w:rPr>
                                <w:rFonts w:ascii="Aptos Display" w:hAnsi="Aptos Display"/>
                                <w:sz w:val="20"/>
                                <w:szCs w:val="20"/>
                              </w:rPr>
                            </w:pPr>
                            <w:r w:rsidRPr="0063497B">
                              <w:rPr>
                                <w:rFonts w:ascii="Aptos Display" w:hAnsi="Aptos Display"/>
                                <w:sz w:val="20"/>
                                <w:szCs w:val="20"/>
                              </w:rPr>
                              <w:t xml:space="preserve">Disaster management planning is informed by risk assessments, relevant to the appropriate level within Queensland’s disaster management arrangements: local, district or State. These plans are developed through consultation, collaboration, assessment, and review. </w:t>
                            </w:r>
                          </w:p>
                          <w:p w14:paraId="59415436" w14:textId="77777777" w:rsidR="00D442B0" w:rsidRPr="00C92B98" w:rsidRDefault="00D442B0" w:rsidP="005A2126">
                            <w:pPr>
                              <w:rPr>
                                <w:rFonts w:ascii="Aptos Display" w:hAnsi="Aptos Display"/>
                                <w:color w:val="171717" w:themeColor="background2" w:themeShade="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6E69A" id="_x0000_s1033" style="position:absolute;margin-left:264.1pt;margin-top:0;width:253.6pt;height:677.65pt;z-index:251658246;visibility:visible;mso-wrap-style:square;mso-width-percent:0;mso-height-percent:0;mso-wrap-distance-left:9pt;mso-wrap-distance-top:0;mso-wrap-distance-right:9pt;mso-wrap-distance-bottom:0;mso-position-horizontal:absolute;mso-position-horizontal-relative:margin;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" filled="f" stroked="f" strokeweight="1pt">
                <v:textbox>
                  <w:txbxContent>
                    <w:p w14:paraId="35114379"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color w:val="0D0D0D" w:themeColor="text1" w:themeTint="F2"/>
                          <w:sz w:val="20"/>
                          <w:szCs w:val="20"/>
                        </w:rPr>
                        <w:t xml:space="preserve">    •   </w:t>
                      </w:r>
                      <w:r w:rsidRPr="0063497B">
                        <w:rPr>
                          <w:rFonts w:ascii="Aptos Display" w:hAnsi="Aptos Display"/>
                          <w:sz w:val="20"/>
                          <w:szCs w:val="20"/>
                        </w:rPr>
                        <w:t>the priorities for disaster management for the district</w:t>
                      </w:r>
                    </w:p>
                    <w:p w14:paraId="72564AB3" w14:textId="77777777" w:rsidR="00815450"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   matters stated in disaster management guidelines are </w:t>
                      </w:r>
                    </w:p>
                    <w:p w14:paraId="737CBBBF" w14:textId="77777777" w:rsidR="00D442B0" w:rsidRPr="0063497B" w:rsidRDefault="00815450" w:rsidP="0097435C">
                      <w:pPr>
                        <w:spacing w:after="0" w:line="276" w:lineRule="auto"/>
                        <w:jc w:val="both"/>
                        <w:rPr>
                          <w:rFonts w:ascii="Aptos Display" w:hAnsi="Aptos Display"/>
                          <w:sz w:val="20"/>
                          <w:szCs w:val="20"/>
                        </w:rPr>
                      </w:pPr>
                      <w:r>
                        <w:rPr>
                          <w:rFonts w:ascii="Aptos Display" w:hAnsi="Aptos Display"/>
                          <w:sz w:val="20"/>
                          <w:szCs w:val="20"/>
                        </w:rPr>
                        <w:t xml:space="preserve">         </w:t>
                      </w:r>
                      <w:r w:rsidR="00BB5C30">
                        <w:rPr>
                          <w:rFonts w:ascii="Aptos Display" w:hAnsi="Aptos Display"/>
                          <w:sz w:val="20"/>
                          <w:szCs w:val="20"/>
                        </w:rPr>
                        <w:t>a</w:t>
                      </w:r>
                      <w:r w:rsidR="00D442B0" w:rsidRPr="0063497B">
                        <w:rPr>
                          <w:rFonts w:ascii="Aptos Display" w:hAnsi="Aptos Display"/>
                          <w:sz w:val="20"/>
                          <w:szCs w:val="20"/>
                        </w:rPr>
                        <w:t>lso</w:t>
                      </w:r>
                      <w:r>
                        <w:rPr>
                          <w:rFonts w:ascii="Aptos Display" w:hAnsi="Aptos Display"/>
                          <w:sz w:val="20"/>
                          <w:szCs w:val="20"/>
                        </w:rPr>
                        <w:t xml:space="preserve"> </w:t>
                      </w:r>
                      <w:r w:rsidR="00D442B0" w:rsidRPr="0063497B">
                        <w:rPr>
                          <w:rFonts w:ascii="Aptos Display" w:hAnsi="Aptos Display"/>
                          <w:sz w:val="20"/>
                          <w:szCs w:val="20"/>
                        </w:rPr>
                        <w:t xml:space="preserve">matters included in the DDMP </w:t>
                      </w:r>
                    </w:p>
                    <w:p w14:paraId="133B7F02"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  any other matters the Toowoomba District Disaster    </w:t>
                      </w:r>
                    </w:p>
                    <w:p w14:paraId="6C842380"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Management Group considers appropriate or are     </w:t>
                      </w:r>
                    </w:p>
                    <w:p w14:paraId="2452D30C" w14:textId="77777777" w:rsidR="00BB5C30"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prescribed by the Disaster Management Regulation </w:t>
                      </w:r>
                    </w:p>
                    <w:p w14:paraId="18773C6B" w14:textId="77777777" w:rsidR="00D442B0" w:rsidRPr="0063497B" w:rsidRDefault="00BB5C30" w:rsidP="0097435C">
                      <w:pPr>
                        <w:spacing w:after="0" w:line="276" w:lineRule="auto"/>
                        <w:jc w:val="both"/>
                        <w:rPr>
                          <w:rFonts w:ascii="Aptos Display" w:hAnsi="Aptos Display"/>
                          <w:sz w:val="20"/>
                          <w:szCs w:val="20"/>
                        </w:rPr>
                      </w:pPr>
                      <w:r>
                        <w:rPr>
                          <w:rFonts w:ascii="Aptos Display" w:hAnsi="Aptos Display"/>
                          <w:sz w:val="20"/>
                          <w:szCs w:val="20"/>
                        </w:rPr>
                        <w:t xml:space="preserve">         </w:t>
                      </w:r>
                      <w:r w:rsidR="00D442B0" w:rsidRPr="0063497B">
                        <w:rPr>
                          <w:rFonts w:ascii="Aptos Display" w:hAnsi="Aptos Display"/>
                          <w:sz w:val="20"/>
                          <w:szCs w:val="20"/>
                        </w:rPr>
                        <w:t>2014.</w:t>
                      </w:r>
                    </w:p>
                    <w:p w14:paraId="31558C2B" w14:textId="77777777" w:rsidR="00D442B0" w:rsidRPr="0063497B" w:rsidRDefault="00D442B0" w:rsidP="0097435C">
                      <w:pPr>
                        <w:spacing w:after="0" w:line="276" w:lineRule="auto"/>
                        <w:jc w:val="both"/>
                        <w:rPr>
                          <w:rFonts w:ascii="Aptos Display" w:hAnsi="Aptos Display"/>
                          <w:sz w:val="20"/>
                          <w:szCs w:val="20"/>
                        </w:rPr>
                      </w:pPr>
                    </w:p>
                    <w:p w14:paraId="39EF2969" w14:textId="77777777" w:rsidR="00D442B0" w:rsidRPr="0063497B" w:rsidRDefault="00D442B0" w:rsidP="0097435C">
                      <w:pPr>
                        <w:spacing w:after="0" w:line="276" w:lineRule="auto"/>
                        <w:jc w:val="both"/>
                        <w:rPr>
                          <w:rFonts w:ascii="Aptos Display" w:hAnsi="Aptos Display"/>
                          <w:color w:val="660033"/>
                          <w:sz w:val="20"/>
                          <w:szCs w:val="20"/>
                        </w:rPr>
                      </w:pPr>
                      <w:r w:rsidRPr="0063497B">
                        <w:rPr>
                          <w:rFonts w:ascii="Aptos Display" w:hAnsi="Aptos Display"/>
                          <w:color w:val="660033"/>
                          <w:sz w:val="20"/>
                          <w:szCs w:val="20"/>
                        </w:rPr>
                        <w:t>Strategic policy statement</w:t>
                      </w:r>
                    </w:p>
                    <w:p w14:paraId="2714682E" w14:textId="77777777" w:rsidR="00D442B0" w:rsidRPr="0063497B" w:rsidRDefault="00D442B0" w:rsidP="0097435C">
                      <w:pPr>
                        <w:spacing w:after="0" w:line="276" w:lineRule="auto"/>
                        <w:jc w:val="both"/>
                        <w:rPr>
                          <w:rFonts w:ascii="Aptos Display" w:hAnsi="Aptos Display"/>
                          <w:sz w:val="20"/>
                          <w:szCs w:val="20"/>
                        </w:rPr>
                      </w:pPr>
                    </w:p>
                    <w:p w14:paraId="54ED67AE" w14:textId="13F7E804"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The </w:t>
                      </w:r>
                      <w:hyperlink r:id="rId38" w:history="1">
                        <w:r w:rsidR="000C34EF" w:rsidRPr="00F400E9">
                          <w:rPr>
                            <w:rStyle w:val="Hyperlink"/>
                            <w:rFonts w:ascii="Aptos Display" w:hAnsi="Aptos Display"/>
                            <w:color w:val="2F5496" w:themeColor="accent1" w:themeShade="BF"/>
                            <w:sz w:val="20"/>
                            <w:szCs w:val="20"/>
                          </w:rPr>
                          <w:t>Queensland Disaster Management 2016 Strategic Policy Statement</w:t>
                        </w:r>
                      </w:hyperlink>
                      <w:r w:rsidR="000C34EF" w:rsidRPr="00F400E9">
                        <w:rPr>
                          <w:rFonts w:ascii="Aptos Display" w:hAnsi="Aptos Display"/>
                          <w:color w:val="2F5496" w:themeColor="accent1" w:themeShade="BF"/>
                          <w:sz w:val="20"/>
                          <w:szCs w:val="20"/>
                        </w:rPr>
                        <w:t xml:space="preserve"> </w:t>
                      </w:r>
                      <w:r w:rsidRPr="0063497B">
                        <w:rPr>
                          <w:rFonts w:ascii="Aptos Display" w:hAnsi="Aptos Display"/>
                          <w:sz w:val="20"/>
                          <w:szCs w:val="20"/>
                        </w:rPr>
                        <w:t xml:space="preserve">informs the State’s strategic approach to disaster management. It identifies two strategic objectives that underpin disaster management in Queensland: </w:t>
                      </w:r>
                    </w:p>
                    <w:p w14:paraId="32AF562E" w14:textId="77777777" w:rsidR="00D442B0" w:rsidRPr="0063497B" w:rsidRDefault="00D442B0" w:rsidP="0097435C">
                      <w:pPr>
                        <w:spacing w:after="0" w:line="276" w:lineRule="auto"/>
                        <w:jc w:val="both"/>
                        <w:rPr>
                          <w:rFonts w:ascii="Aptos Display" w:hAnsi="Aptos Display"/>
                          <w:sz w:val="20"/>
                          <w:szCs w:val="20"/>
                        </w:rPr>
                      </w:pPr>
                    </w:p>
                    <w:p w14:paraId="0B89DFA2"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  strive to safeguard people, property, and the environment </w:t>
                      </w:r>
                    </w:p>
                    <w:p w14:paraId="4354F0D0"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from disaster </w:t>
                      </w:r>
                    </w:p>
                    <w:p w14:paraId="2CA746C9"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  empower and support local communities to manage </w:t>
                      </w:r>
                    </w:p>
                    <w:p w14:paraId="28536417" w14:textId="77777777" w:rsidR="005A2126" w:rsidRPr="0063497B" w:rsidRDefault="00D442B0" w:rsidP="0097435C">
                      <w:pPr>
                        <w:spacing w:after="0" w:line="276" w:lineRule="auto"/>
                        <w:jc w:val="both"/>
                        <w:rPr>
                          <w:rFonts w:ascii="Aptos Display" w:hAnsi="Aptos Display"/>
                          <w:color w:val="171717" w:themeColor="background2" w:themeShade="1A"/>
                          <w:sz w:val="20"/>
                          <w:szCs w:val="20"/>
                        </w:rPr>
                      </w:pPr>
                      <w:r w:rsidRPr="0063497B">
                        <w:rPr>
                          <w:rFonts w:ascii="Aptos Display" w:hAnsi="Aptos Display"/>
                          <w:sz w:val="20"/>
                          <w:szCs w:val="20"/>
                        </w:rPr>
                        <w:t xml:space="preserve">        disaster risks, respond to events, and be more resilient.</w:t>
                      </w:r>
                    </w:p>
                    <w:p w14:paraId="22337C62" w14:textId="77777777" w:rsidR="00D442B0" w:rsidRPr="0063497B" w:rsidRDefault="00D442B0" w:rsidP="0097435C">
                      <w:pPr>
                        <w:spacing w:line="276" w:lineRule="auto"/>
                        <w:jc w:val="both"/>
                        <w:rPr>
                          <w:rFonts w:ascii="Aptos Display" w:hAnsi="Aptos Display"/>
                          <w:sz w:val="20"/>
                          <w:szCs w:val="20"/>
                        </w:rPr>
                      </w:pPr>
                    </w:p>
                    <w:p w14:paraId="2C376DA8" w14:textId="77777777" w:rsidR="00D442B0" w:rsidRPr="0063497B" w:rsidRDefault="00D442B0" w:rsidP="0097435C">
                      <w:pPr>
                        <w:spacing w:line="276" w:lineRule="auto"/>
                        <w:jc w:val="both"/>
                        <w:rPr>
                          <w:rFonts w:ascii="Aptos Display" w:hAnsi="Aptos Display"/>
                          <w:color w:val="660033"/>
                          <w:sz w:val="20"/>
                          <w:szCs w:val="20"/>
                        </w:rPr>
                      </w:pPr>
                      <w:r w:rsidRPr="0063497B">
                        <w:rPr>
                          <w:rFonts w:ascii="Aptos Display" w:hAnsi="Aptos Display"/>
                          <w:color w:val="660033"/>
                          <w:sz w:val="20"/>
                          <w:szCs w:val="20"/>
                        </w:rPr>
                        <w:t>Priority areas</w:t>
                      </w:r>
                    </w:p>
                    <w:p w14:paraId="65768665"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The DDMP identifies four priority areas that contribute to effective disaster management in the district: </w:t>
                      </w:r>
                    </w:p>
                    <w:p w14:paraId="0F0EABA8"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  risk management </w:t>
                      </w:r>
                    </w:p>
                    <w:p w14:paraId="40DC1323"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  planning </w:t>
                      </w:r>
                    </w:p>
                    <w:p w14:paraId="55D70E04"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  local focus </w:t>
                      </w:r>
                    </w:p>
                    <w:p w14:paraId="3641834C" w14:textId="77777777" w:rsidR="00D442B0" w:rsidRPr="0063497B" w:rsidRDefault="00D442B0" w:rsidP="0097435C">
                      <w:pPr>
                        <w:spacing w:after="0" w:line="276" w:lineRule="auto"/>
                        <w:jc w:val="both"/>
                        <w:rPr>
                          <w:rFonts w:ascii="Aptos Display" w:hAnsi="Aptos Display"/>
                          <w:sz w:val="20"/>
                          <w:szCs w:val="20"/>
                        </w:rPr>
                      </w:pPr>
                      <w:r w:rsidRPr="0063497B">
                        <w:rPr>
                          <w:rFonts w:ascii="Aptos Display" w:hAnsi="Aptos Display"/>
                          <w:sz w:val="20"/>
                          <w:szCs w:val="20"/>
                        </w:rPr>
                        <w:t xml:space="preserve">    •  resilience</w:t>
                      </w:r>
                    </w:p>
                    <w:p w14:paraId="0A56DE45" w14:textId="77777777" w:rsidR="00C54F1F" w:rsidRPr="0063497B" w:rsidRDefault="00C54F1F" w:rsidP="0097435C">
                      <w:pPr>
                        <w:spacing w:after="0" w:line="276" w:lineRule="auto"/>
                        <w:jc w:val="both"/>
                        <w:rPr>
                          <w:rFonts w:ascii="Aptos Display" w:hAnsi="Aptos Display"/>
                          <w:sz w:val="20"/>
                          <w:szCs w:val="20"/>
                        </w:rPr>
                      </w:pPr>
                    </w:p>
                    <w:p w14:paraId="4199A082" w14:textId="77777777" w:rsidR="00D442B0" w:rsidRPr="0063497B" w:rsidRDefault="00D442B0" w:rsidP="0097435C">
                      <w:pPr>
                        <w:spacing w:line="276" w:lineRule="auto"/>
                        <w:jc w:val="both"/>
                        <w:rPr>
                          <w:rFonts w:ascii="Aptos Display" w:hAnsi="Aptos Display"/>
                          <w:color w:val="660033"/>
                          <w:sz w:val="20"/>
                          <w:szCs w:val="20"/>
                        </w:rPr>
                      </w:pPr>
                      <w:r w:rsidRPr="0063497B">
                        <w:rPr>
                          <w:rFonts w:ascii="Aptos Display" w:hAnsi="Aptos Display"/>
                          <w:color w:val="660033"/>
                          <w:sz w:val="20"/>
                          <w:szCs w:val="20"/>
                        </w:rPr>
                        <w:t xml:space="preserve">Risk management </w:t>
                      </w:r>
                    </w:p>
                    <w:p w14:paraId="3DAF71D8" w14:textId="77777777" w:rsidR="00C54F1F" w:rsidRPr="0063497B" w:rsidRDefault="00285165" w:rsidP="0097435C">
                      <w:pPr>
                        <w:spacing w:line="276" w:lineRule="auto"/>
                        <w:jc w:val="both"/>
                        <w:rPr>
                          <w:rFonts w:ascii="Aptos Display" w:hAnsi="Aptos Display"/>
                          <w:sz w:val="20"/>
                          <w:szCs w:val="20"/>
                        </w:rPr>
                      </w:pPr>
                      <w:r w:rsidRPr="0063497B">
                        <w:rPr>
                          <w:rFonts w:ascii="Aptos Display" w:hAnsi="Aptos Display"/>
                          <w:sz w:val="20"/>
                          <w:szCs w:val="20"/>
                        </w:rPr>
                        <w:t>The Toowoomba DDMG</w:t>
                      </w:r>
                      <w:r w:rsidR="00D442B0" w:rsidRPr="0063497B">
                        <w:rPr>
                          <w:rFonts w:ascii="Aptos Display" w:hAnsi="Aptos Display"/>
                          <w:sz w:val="20"/>
                          <w:szCs w:val="20"/>
                        </w:rPr>
                        <w:t xml:space="preserve"> uses an evidence-based risk assessment methodology to evaluate the potential impacts of hazards, recognise areas of exposure and their vulnerability, and identify subsequent risks to communities. Further information about disaster risk is in Section 3: Risk. </w:t>
                      </w:r>
                    </w:p>
                    <w:p w14:paraId="0EAF4469" w14:textId="77777777" w:rsidR="00C54F1F" w:rsidRPr="0063497B" w:rsidRDefault="00D442B0" w:rsidP="0097435C">
                      <w:pPr>
                        <w:spacing w:line="276" w:lineRule="auto"/>
                        <w:jc w:val="both"/>
                        <w:rPr>
                          <w:rFonts w:ascii="Aptos Display" w:hAnsi="Aptos Display"/>
                          <w:color w:val="660033"/>
                          <w:sz w:val="20"/>
                          <w:szCs w:val="20"/>
                        </w:rPr>
                      </w:pPr>
                      <w:r w:rsidRPr="0063497B">
                        <w:rPr>
                          <w:rFonts w:ascii="Aptos Display" w:hAnsi="Aptos Display"/>
                          <w:color w:val="660033"/>
                          <w:sz w:val="20"/>
                          <w:szCs w:val="20"/>
                        </w:rPr>
                        <w:t xml:space="preserve">Planning </w:t>
                      </w:r>
                    </w:p>
                    <w:p w14:paraId="74E03AEC" w14:textId="77777777" w:rsidR="00C54F1F" w:rsidRPr="0063497B" w:rsidRDefault="00D442B0" w:rsidP="0097435C">
                      <w:pPr>
                        <w:spacing w:line="276" w:lineRule="auto"/>
                        <w:jc w:val="both"/>
                        <w:rPr>
                          <w:rFonts w:ascii="Aptos Display" w:hAnsi="Aptos Display"/>
                          <w:sz w:val="20"/>
                          <w:szCs w:val="20"/>
                        </w:rPr>
                      </w:pPr>
                      <w:r w:rsidRPr="0063497B">
                        <w:rPr>
                          <w:rFonts w:ascii="Aptos Display" w:hAnsi="Aptos Display"/>
                          <w:sz w:val="20"/>
                          <w:szCs w:val="20"/>
                        </w:rPr>
                        <w:t xml:space="preserve">Disaster management planning is informed by risk assessments, relevant to the appropriate level within Queensland’s disaster management arrangements: local, district or State. These plans are developed through consultation, collaboration, assessment, and review. </w:t>
                      </w:r>
                    </w:p>
                    <w:p w14:paraId="59415436" w14:textId="77777777" w:rsidR="00D442B0" w:rsidRPr="00C92B98" w:rsidRDefault="00D442B0" w:rsidP="005A2126">
                      <w:pPr>
                        <w:rPr>
                          <w:rFonts w:ascii="Aptos Display" w:hAnsi="Aptos Display"/>
                          <w:color w:val="171717" w:themeColor="background2" w:themeShade="1A"/>
                          <w:sz w:val="18"/>
                          <w:szCs w:val="18"/>
                        </w:rPr>
                      </w:pPr>
                    </w:p>
                  </w:txbxContent>
                </v:textbox>
                <w10:wrap anchorx="margin" anchory="page"/>
              </v:rect>
            </w:pict>
          </mc:Fallback>
        </mc:AlternateContent>
      </w:r>
    </w:p>
    <w:p w14:paraId="697E04B5" w14:textId="099A4AF5" w:rsidR="00BB3054" w:rsidRDefault="005A2126">
      <w:r>
        <w:tab/>
      </w:r>
    </w:p>
    <w:p w14:paraId="4ED52C56" w14:textId="51E7098A" w:rsidR="00BB3054" w:rsidRPr="00F33A7B" w:rsidRDefault="00BB3054"/>
    <w:p w14:paraId="20589C2B" w14:textId="49DB568A" w:rsidR="005A2126" w:rsidRDefault="005A2126" w:rsidP="005A2126">
      <w:pPr>
        <w:tabs>
          <w:tab w:val="left" w:pos="6135"/>
        </w:tabs>
        <w:rPr>
          <w:rFonts w:eastAsia="SimSun"/>
        </w:rPr>
      </w:pPr>
      <w:bookmarkStart w:id="19" w:name="_Toc456251446"/>
      <w:r>
        <w:rPr>
          <w:rFonts w:eastAsia="SimSun"/>
        </w:rPr>
        <w:tab/>
      </w:r>
    </w:p>
    <w:p w14:paraId="11875203" w14:textId="403CF6A1" w:rsidR="00BB3054" w:rsidRDefault="00BB3054" w:rsidP="005A2126">
      <w:pPr>
        <w:tabs>
          <w:tab w:val="left" w:pos="6135"/>
        </w:tabs>
        <w:rPr>
          <w:rFonts w:eastAsia="SimSun"/>
          <w:b/>
          <w:iCs/>
          <w:color w:val="660033"/>
          <w:sz w:val="36"/>
          <w:u w:color="808080"/>
        </w:rPr>
      </w:pPr>
      <w:r w:rsidRPr="005A2126">
        <w:rPr>
          <w:rFonts w:eastAsia="SimSun"/>
        </w:rPr>
        <w:br w:type="page"/>
      </w:r>
      <w:r w:rsidR="005A2126">
        <w:rPr>
          <w:rFonts w:eastAsia="SimSun"/>
        </w:rPr>
        <w:lastRenderedPageBreak/>
        <w:tab/>
      </w:r>
    </w:p>
    <w:bookmarkEnd w:id="19"/>
    <w:p w14:paraId="1EE5DE2C" w14:textId="7DCE673C" w:rsidR="00BB3054" w:rsidRDefault="00BB5C30">
      <w:pPr>
        <w:rPr>
          <w:rFonts w:eastAsia="SimSun"/>
        </w:rPr>
      </w:pPr>
      <w:r>
        <w:rPr>
          <w:noProof/>
        </w:rPr>
        <mc:AlternateContent>
          <mc:Choice Requires="wps">
            <w:drawing>
              <wp:anchor distT="0" distB="0" distL="114300" distR="114300" simplePos="0" relativeHeight="251658248" behindDoc="0" locked="0" layoutInCell="1" allowOverlap="1" wp14:anchorId="45B62B78" wp14:editId="4F295CCA">
                <wp:simplePos x="0" y="0"/>
                <wp:positionH relativeFrom="margin">
                  <wp:posOffset>3376555</wp:posOffset>
                </wp:positionH>
                <wp:positionV relativeFrom="page">
                  <wp:posOffset>570155</wp:posOffset>
                </wp:positionV>
                <wp:extent cx="3216537" cy="8188325"/>
                <wp:effectExtent l="0" t="0" r="0" b="3175"/>
                <wp:wrapNone/>
                <wp:docPr id="1759276121" name="Rectangle 48"/>
                <wp:cNvGraphicFramePr/>
                <a:graphic xmlns:a="http://schemas.openxmlformats.org/drawingml/2006/main">
                  <a:graphicData uri="http://schemas.microsoft.com/office/word/2010/wordprocessingShape">
                    <wps:wsp>
                      <wps:cNvSpPr/>
                      <wps:spPr>
                        <a:xfrm>
                          <a:off x="0" y="0"/>
                          <a:ext cx="3216537" cy="8188325"/>
                        </a:xfrm>
                        <a:prstGeom prst="rect">
                          <a:avLst/>
                        </a:prstGeom>
                        <a:noFill/>
                        <a:ln w="12700" cap="flat" cmpd="sng" algn="ctr">
                          <a:noFill/>
                          <a:prstDash val="solid"/>
                          <a:miter lim="800000"/>
                        </a:ln>
                        <a:effectLst/>
                      </wps:spPr>
                      <wps:txbx>
                        <w:txbxContent>
                          <w:p w14:paraId="61F1D672" w14:textId="77777777" w:rsidR="002F16D3" w:rsidRPr="00E10905" w:rsidRDefault="002F16D3" w:rsidP="00BB5C30">
                            <w:pPr>
                              <w:spacing w:after="0" w:line="276" w:lineRule="auto"/>
                              <w:jc w:val="both"/>
                              <w:rPr>
                                <w:rFonts w:ascii="Aptos Display" w:hAnsi="Aptos Display"/>
                                <w:color w:val="660033"/>
                              </w:rPr>
                            </w:pPr>
                            <w:r w:rsidRPr="00E10905">
                              <w:rPr>
                                <w:rFonts w:ascii="Aptos Display" w:hAnsi="Aptos Display"/>
                                <w:color w:val="660033"/>
                              </w:rPr>
                              <w:t>Support by District and State groups</w:t>
                            </w:r>
                          </w:p>
                          <w:p w14:paraId="5BDE88A1" w14:textId="77777777" w:rsidR="00A0712B" w:rsidRPr="00A0712B" w:rsidRDefault="00A0712B" w:rsidP="00BB5C30">
                            <w:pPr>
                              <w:spacing w:after="0" w:line="276" w:lineRule="auto"/>
                              <w:jc w:val="both"/>
                              <w:rPr>
                                <w:rFonts w:ascii="Aptos Display" w:hAnsi="Aptos Display"/>
                                <w:color w:val="660033"/>
                              </w:rPr>
                            </w:pPr>
                          </w:p>
                          <w:p w14:paraId="337F85F5" w14:textId="77777777" w:rsidR="002F16D3" w:rsidRPr="00BB5C30" w:rsidRDefault="002F16D3"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LDMGs are supported by their relevant DDMG and the QDMC. This support may constitute technical, financial, or material resources, and is provided when required or requested by the LDMG. The purpose of this support is to enable LDMGs to undertake disaster management across the PPRR spectrum. </w:t>
                            </w:r>
                          </w:p>
                          <w:p w14:paraId="24CE04F0" w14:textId="77777777" w:rsidR="002F16D3" w:rsidRPr="00BB5C30" w:rsidRDefault="002F16D3" w:rsidP="00BB5C30">
                            <w:pPr>
                              <w:spacing w:after="0" w:line="276" w:lineRule="auto"/>
                              <w:jc w:val="both"/>
                              <w:rPr>
                                <w:rFonts w:ascii="Aptos Display" w:hAnsi="Aptos Display"/>
                                <w:sz w:val="20"/>
                                <w:szCs w:val="20"/>
                              </w:rPr>
                            </w:pPr>
                          </w:p>
                          <w:p w14:paraId="341ABF83" w14:textId="77777777" w:rsidR="002F16D3" w:rsidRPr="00BB5C30" w:rsidRDefault="002F16D3"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Ongoing support is provided through representation at local and district levels by officers from relevant government departments, government owned corporations, representatives from nongovernment, not-for-profit organisations, essential service providers, and private organisations or subject matter experts as needed. </w:t>
                            </w:r>
                          </w:p>
                          <w:p w14:paraId="6E719330" w14:textId="77777777" w:rsidR="002F16D3" w:rsidRPr="00BB5C30" w:rsidRDefault="002F16D3" w:rsidP="00BB5C30">
                            <w:pPr>
                              <w:spacing w:after="0" w:line="276" w:lineRule="auto"/>
                              <w:jc w:val="both"/>
                              <w:rPr>
                                <w:rFonts w:ascii="Aptos Display" w:hAnsi="Aptos Display"/>
                                <w:sz w:val="20"/>
                                <w:szCs w:val="20"/>
                              </w:rPr>
                            </w:pPr>
                          </w:p>
                          <w:p w14:paraId="14F5AC2F" w14:textId="0131CC27" w:rsidR="002F16D3" w:rsidRPr="00785D5D" w:rsidRDefault="002F16D3" w:rsidP="00BB5C30">
                            <w:pPr>
                              <w:spacing w:after="0" w:line="276" w:lineRule="auto"/>
                              <w:jc w:val="both"/>
                              <w:rPr>
                                <w:rFonts w:ascii="Aptos Display" w:hAnsi="Aptos Display"/>
                                <w:sz w:val="18"/>
                                <w:szCs w:val="18"/>
                              </w:rPr>
                            </w:pPr>
                            <w:r w:rsidRPr="00BB5C30">
                              <w:rPr>
                                <w:rFonts w:ascii="Aptos Display" w:hAnsi="Aptos Display"/>
                                <w:sz w:val="20"/>
                                <w:szCs w:val="20"/>
                              </w:rPr>
                              <w:t>These representatives, where appropriate, are empowered by their respective agency or organisation to make decisions and commit resources to enable effective disaster management</w:t>
                            </w:r>
                            <w:r w:rsidRPr="00785D5D">
                              <w:rPr>
                                <w:rFonts w:ascii="Aptos Display" w:hAnsi="Aptos Display"/>
                                <w:sz w:val="18"/>
                                <w:szCs w:val="18"/>
                              </w:rPr>
                              <w:t xml:space="preserve">. </w:t>
                            </w:r>
                          </w:p>
                          <w:p w14:paraId="0BA39F65" w14:textId="77777777" w:rsidR="002F16D3" w:rsidRPr="00785D5D" w:rsidRDefault="002F16D3" w:rsidP="00BB5C30">
                            <w:pPr>
                              <w:spacing w:after="0" w:line="276" w:lineRule="auto"/>
                              <w:jc w:val="both"/>
                              <w:rPr>
                                <w:rFonts w:ascii="Aptos Display" w:hAnsi="Aptos Display"/>
                                <w:sz w:val="18"/>
                                <w:szCs w:val="18"/>
                              </w:rPr>
                            </w:pPr>
                          </w:p>
                          <w:p w14:paraId="25DD6329" w14:textId="77777777" w:rsidR="002F16D3" w:rsidRPr="00A0712B" w:rsidRDefault="002F16D3" w:rsidP="00BB5C30">
                            <w:pPr>
                              <w:spacing w:after="0" w:line="276" w:lineRule="auto"/>
                              <w:jc w:val="both"/>
                              <w:rPr>
                                <w:rFonts w:ascii="Aptos Display" w:hAnsi="Aptos Display"/>
                                <w:color w:val="660033"/>
                              </w:rPr>
                            </w:pPr>
                            <w:r w:rsidRPr="00E10905">
                              <w:rPr>
                                <w:rFonts w:ascii="Aptos Display" w:hAnsi="Aptos Display"/>
                                <w:color w:val="660033"/>
                              </w:rPr>
                              <w:t>Interpretation</w:t>
                            </w:r>
                            <w:r w:rsidRPr="00A0712B">
                              <w:rPr>
                                <w:rFonts w:ascii="Aptos Display" w:hAnsi="Aptos Display"/>
                                <w:color w:val="660033"/>
                              </w:rPr>
                              <w:t xml:space="preserve"> </w:t>
                            </w:r>
                          </w:p>
                          <w:p w14:paraId="383E097F" w14:textId="7003874D" w:rsidR="00C54F1F" w:rsidRPr="00BB5C30" w:rsidRDefault="002F16D3" w:rsidP="00BB5C30">
                            <w:pPr>
                              <w:spacing w:after="0" w:line="276" w:lineRule="auto"/>
                              <w:jc w:val="both"/>
                              <w:rPr>
                                <w:rFonts w:ascii="Aptos Display" w:hAnsi="Aptos Display"/>
                                <w:color w:val="0D0D0D" w:themeColor="text1" w:themeTint="F2"/>
                                <w:sz w:val="20"/>
                                <w:szCs w:val="20"/>
                              </w:rPr>
                            </w:pPr>
                            <w:r w:rsidRPr="00BB5C30">
                              <w:rPr>
                                <w:rFonts w:ascii="Aptos Display" w:hAnsi="Aptos Display"/>
                                <w:sz w:val="20"/>
                                <w:szCs w:val="20"/>
                              </w:rPr>
                              <w:t xml:space="preserve">Key terms within the </w:t>
                            </w:r>
                            <w:r w:rsidR="00A0712B" w:rsidRPr="00BB5C30">
                              <w:rPr>
                                <w:rFonts w:ascii="Aptos Display" w:hAnsi="Aptos Display"/>
                                <w:sz w:val="20"/>
                                <w:szCs w:val="20"/>
                              </w:rPr>
                              <w:t>D</w:t>
                            </w:r>
                            <w:r w:rsidRPr="00BB5C30">
                              <w:rPr>
                                <w:rFonts w:ascii="Aptos Display" w:hAnsi="Aptos Display"/>
                                <w:sz w:val="20"/>
                                <w:szCs w:val="20"/>
                              </w:rPr>
                              <w:t>DMP have the same definition as those provided in the Queensland Disaster Management Act 2003 and the DM Guideline.</w:t>
                            </w:r>
                          </w:p>
                          <w:p w14:paraId="3EFF1093" w14:textId="77777777" w:rsidR="00C54F1F" w:rsidRPr="00785D5D" w:rsidRDefault="00C54F1F" w:rsidP="00BB5C30">
                            <w:pPr>
                              <w:spacing w:line="276" w:lineRule="auto"/>
                              <w:jc w:val="both"/>
                              <w:rPr>
                                <w:rFonts w:ascii="Aptos Display" w:hAnsi="Aptos Display"/>
                                <w:color w:val="171717" w:themeColor="background2" w:themeShade="1A"/>
                                <w:sz w:val="18"/>
                                <w:szCs w:val="18"/>
                              </w:rPr>
                            </w:pPr>
                          </w:p>
                          <w:p w14:paraId="7BCDE7D0" w14:textId="77777777" w:rsidR="002F16D3" w:rsidRPr="00E10905" w:rsidRDefault="002F16D3" w:rsidP="00BB5C30">
                            <w:pPr>
                              <w:spacing w:line="276" w:lineRule="auto"/>
                              <w:jc w:val="both"/>
                              <w:rPr>
                                <w:rFonts w:ascii="Aptos Display" w:hAnsi="Aptos Display"/>
                                <w:color w:val="660033"/>
                                <w:sz w:val="28"/>
                                <w:szCs w:val="28"/>
                              </w:rPr>
                            </w:pPr>
                            <w:bookmarkStart w:id="20" w:name="Key_Terms"/>
                            <w:r w:rsidRPr="00E10905">
                              <w:rPr>
                                <w:rFonts w:ascii="Aptos Display" w:hAnsi="Aptos Display"/>
                                <w:color w:val="660033"/>
                                <w:sz w:val="28"/>
                                <w:szCs w:val="28"/>
                              </w:rPr>
                              <w:t xml:space="preserve">Key terms </w:t>
                            </w:r>
                          </w:p>
                          <w:bookmarkEnd w:id="20"/>
                          <w:p w14:paraId="52AC9C3E" w14:textId="42F2E87D" w:rsidR="002F16D3" w:rsidRPr="00E10905" w:rsidRDefault="002F16D3" w:rsidP="00BB5C30">
                            <w:pPr>
                              <w:spacing w:line="276" w:lineRule="auto"/>
                              <w:jc w:val="both"/>
                              <w:rPr>
                                <w:rFonts w:ascii="Aptos Display" w:hAnsi="Aptos Display"/>
                                <w:color w:val="660033"/>
                              </w:rPr>
                            </w:pPr>
                            <w:r w:rsidRPr="00E10905">
                              <w:rPr>
                                <w:rFonts w:ascii="Aptos Display" w:hAnsi="Aptos Display"/>
                                <w:color w:val="660033"/>
                              </w:rPr>
                              <w:t xml:space="preserve">Disaster </w:t>
                            </w:r>
                          </w:p>
                          <w:p w14:paraId="51E460BC" w14:textId="1E2A4CF8" w:rsidR="002F16D3" w:rsidRPr="00BB5C30" w:rsidRDefault="002F16D3" w:rsidP="00BB5C30">
                            <w:pPr>
                              <w:spacing w:line="276" w:lineRule="auto"/>
                              <w:jc w:val="both"/>
                              <w:rPr>
                                <w:rFonts w:ascii="Aptos Display" w:hAnsi="Aptos Display"/>
                                <w:sz w:val="20"/>
                                <w:szCs w:val="20"/>
                              </w:rPr>
                            </w:pPr>
                            <w:r w:rsidRPr="00BB5C30">
                              <w:rPr>
                                <w:rFonts w:ascii="Aptos Display" w:hAnsi="Aptos Display"/>
                                <w:sz w:val="20"/>
                                <w:szCs w:val="20"/>
                              </w:rPr>
                              <w:t xml:space="preserve">A disaster is defined as a serious disruption in a community, caused by the impact of an event that requires a significant coordinated response by the State and other entities to help the community recover from the disruption (s13(1), </w:t>
                            </w:r>
                            <w:hyperlink r:id="rId39" w:history="1">
                              <w:r w:rsidRPr="00BB5C30">
                                <w:rPr>
                                  <w:rStyle w:val="Hyperlink"/>
                                  <w:rFonts w:ascii="Aptos Display" w:hAnsi="Aptos Display"/>
                                  <w:i/>
                                  <w:iCs/>
                                  <w:color w:val="2F5496" w:themeColor="accent1" w:themeShade="BF"/>
                                  <w:sz w:val="20"/>
                                  <w:szCs w:val="20"/>
                                  <w:u w:val="none"/>
                                </w:rPr>
                                <w:t>Disaster Management Act 2003</w:t>
                              </w:r>
                            </w:hyperlink>
                            <w:r w:rsidRPr="00BB5C30">
                              <w:rPr>
                                <w:rFonts w:ascii="Aptos Display" w:hAnsi="Aptos Display"/>
                                <w:sz w:val="20"/>
                                <w:szCs w:val="20"/>
                              </w:rPr>
                              <w:t xml:space="preserve">). </w:t>
                            </w:r>
                          </w:p>
                          <w:p w14:paraId="27836319" w14:textId="77777777" w:rsidR="002F16D3" w:rsidRPr="00BB5C30" w:rsidRDefault="002F16D3" w:rsidP="00BB5C30">
                            <w:pPr>
                              <w:spacing w:line="276" w:lineRule="auto"/>
                              <w:jc w:val="both"/>
                              <w:rPr>
                                <w:rFonts w:ascii="Aptos Display" w:hAnsi="Aptos Display"/>
                                <w:color w:val="660033"/>
                              </w:rPr>
                            </w:pPr>
                            <w:r w:rsidRPr="00BB5C30">
                              <w:rPr>
                                <w:rFonts w:ascii="Aptos Display" w:hAnsi="Aptos Display"/>
                                <w:color w:val="660033"/>
                              </w:rPr>
                              <w:t xml:space="preserve">Serious disruption </w:t>
                            </w:r>
                          </w:p>
                          <w:p w14:paraId="49240C9F" w14:textId="77777777" w:rsidR="002F16D3" w:rsidRPr="00BB5C30" w:rsidRDefault="002F16D3" w:rsidP="00BB5C30">
                            <w:pPr>
                              <w:spacing w:line="276" w:lineRule="auto"/>
                              <w:jc w:val="both"/>
                              <w:rPr>
                                <w:rFonts w:ascii="Aptos Display" w:hAnsi="Aptos Display"/>
                                <w:sz w:val="20"/>
                                <w:szCs w:val="20"/>
                              </w:rPr>
                            </w:pPr>
                            <w:r w:rsidRPr="00BB5C30">
                              <w:rPr>
                                <w:rFonts w:ascii="Aptos Display" w:hAnsi="Aptos Display"/>
                                <w:sz w:val="20"/>
                                <w:szCs w:val="20"/>
                              </w:rPr>
                              <w:t xml:space="preserve">A serious disruption is defined as: </w:t>
                            </w:r>
                          </w:p>
                          <w:p w14:paraId="3236B5BF" w14:textId="4792FB56" w:rsidR="002F16D3" w:rsidRPr="00BB5C30" w:rsidRDefault="002F16D3" w:rsidP="00BB5C30">
                            <w:pPr>
                              <w:spacing w:line="276" w:lineRule="auto"/>
                              <w:jc w:val="both"/>
                              <w:rPr>
                                <w:rFonts w:ascii="Aptos Display" w:hAnsi="Aptos Display"/>
                                <w:sz w:val="20"/>
                                <w:szCs w:val="20"/>
                              </w:rPr>
                            </w:pPr>
                            <w:r w:rsidRPr="00BB5C30">
                              <w:rPr>
                                <w:rFonts w:ascii="Aptos Display" w:hAnsi="Aptos Display"/>
                                <w:sz w:val="20"/>
                                <w:szCs w:val="20"/>
                              </w:rPr>
                              <w:t xml:space="preserve">   •</w:t>
                            </w:r>
                            <w:r w:rsidR="00817DFA" w:rsidRPr="00BB5C30">
                              <w:rPr>
                                <w:rFonts w:ascii="Aptos Display" w:hAnsi="Aptos Display"/>
                                <w:sz w:val="20"/>
                                <w:szCs w:val="20"/>
                              </w:rPr>
                              <w:t xml:space="preserve">   </w:t>
                            </w:r>
                            <w:r w:rsidRPr="00BB5C30">
                              <w:rPr>
                                <w:rFonts w:ascii="Aptos Display" w:hAnsi="Aptos Display"/>
                                <w:sz w:val="20"/>
                                <w:szCs w:val="20"/>
                              </w:rPr>
                              <w:t xml:space="preserve">loss of human life, or illness or injury to humans </w:t>
                            </w:r>
                          </w:p>
                          <w:p w14:paraId="4632AFD6" w14:textId="6CC0E410" w:rsidR="002F16D3" w:rsidRPr="00BB5C30" w:rsidRDefault="002F16D3" w:rsidP="00BB5C30">
                            <w:pPr>
                              <w:spacing w:line="276" w:lineRule="auto"/>
                              <w:jc w:val="both"/>
                              <w:rPr>
                                <w:rFonts w:ascii="Aptos Display" w:hAnsi="Aptos Display"/>
                                <w:sz w:val="20"/>
                                <w:szCs w:val="20"/>
                              </w:rPr>
                            </w:pPr>
                            <w:r w:rsidRPr="00BB5C30">
                              <w:rPr>
                                <w:rFonts w:ascii="Aptos Display" w:hAnsi="Aptos Display"/>
                                <w:sz w:val="20"/>
                                <w:szCs w:val="20"/>
                              </w:rPr>
                              <w:t xml:space="preserve">   •   </w:t>
                            </w:r>
                            <w:r w:rsidR="00817DFA" w:rsidRPr="00BB5C30">
                              <w:rPr>
                                <w:rFonts w:ascii="Aptos Display" w:hAnsi="Aptos Display"/>
                                <w:sz w:val="20"/>
                                <w:szCs w:val="20"/>
                              </w:rPr>
                              <w:t xml:space="preserve"> </w:t>
                            </w:r>
                            <w:r w:rsidRPr="00BB5C30">
                              <w:rPr>
                                <w:rFonts w:ascii="Aptos Display" w:hAnsi="Aptos Display"/>
                                <w:sz w:val="20"/>
                                <w:szCs w:val="20"/>
                              </w:rPr>
                              <w:t xml:space="preserve">widespread or severe property loss or damage </w:t>
                            </w:r>
                          </w:p>
                          <w:p w14:paraId="20002F4F" w14:textId="77777777" w:rsidR="00EB2342" w:rsidRDefault="002F16D3"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   </w:t>
                            </w:r>
                            <w:r w:rsidR="00817DFA" w:rsidRPr="00BB5C30">
                              <w:rPr>
                                <w:rFonts w:ascii="Aptos Display" w:hAnsi="Aptos Display"/>
                                <w:sz w:val="20"/>
                                <w:szCs w:val="20"/>
                              </w:rPr>
                              <w:t xml:space="preserve"> </w:t>
                            </w:r>
                            <w:r w:rsidRPr="00BB5C30">
                              <w:rPr>
                                <w:rFonts w:ascii="Aptos Display" w:hAnsi="Aptos Display"/>
                                <w:sz w:val="20"/>
                                <w:szCs w:val="20"/>
                              </w:rPr>
                              <w:t xml:space="preserve">widespread or severe damage to the environment </w:t>
                            </w:r>
                          </w:p>
                          <w:p w14:paraId="0650927A" w14:textId="05A3D413" w:rsidR="002F16D3" w:rsidRPr="00BB5C30" w:rsidRDefault="00EB2342" w:rsidP="00BB5C30">
                            <w:pPr>
                              <w:spacing w:after="0" w:line="276" w:lineRule="auto"/>
                              <w:jc w:val="both"/>
                              <w:rPr>
                                <w:rFonts w:ascii="Aptos Display" w:hAnsi="Aptos Display"/>
                                <w:sz w:val="20"/>
                                <w:szCs w:val="20"/>
                              </w:rPr>
                            </w:pPr>
                            <w:r>
                              <w:rPr>
                                <w:rFonts w:ascii="Aptos Display" w:hAnsi="Aptos Display"/>
                                <w:sz w:val="20"/>
                                <w:szCs w:val="20"/>
                              </w:rPr>
                              <w:t xml:space="preserve">          </w:t>
                            </w:r>
                            <w:r w:rsidR="002F16D3" w:rsidRPr="00BB5C30">
                              <w:rPr>
                                <w:rFonts w:ascii="Aptos Display" w:hAnsi="Aptos Display"/>
                                <w:sz w:val="20"/>
                                <w:szCs w:val="20"/>
                              </w:rPr>
                              <w:t>(s13(2),</w:t>
                            </w:r>
                            <w:r w:rsidR="00793813">
                              <w:rPr>
                                <w:rFonts w:ascii="Aptos Display" w:hAnsi="Aptos Display"/>
                                <w:sz w:val="20"/>
                                <w:szCs w:val="20"/>
                              </w:rPr>
                              <w:t xml:space="preserve"> </w:t>
                            </w:r>
                            <w:bookmarkStart w:id="21" w:name="_Hlk187909876"/>
                            <w:r w:rsidR="002F16D3" w:rsidRPr="00BB5C30">
                              <w:rPr>
                                <w:rFonts w:ascii="Aptos Display" w:hAnsi="Aptos Display"/>
                                <w:i/>
                                <w:iCs/>
                                <w:color w:val="2F5496" w:themeColor="accent1" w:themeShade="BF"/>
                                <w:sz w:val="20"/>
                                <w:szCs w:val="20"/>
                              </w:rPr>
                              <w:fldChar w:fldCharType="begin"/>
                            </w:r>
                            <w:r w:rsidR="002F16D3" w:rsidRPr="00BB5C30">
                              <w:rPr>
                                <w:rFonts w:ascii="Aptos Display" w:hAnsi="Aptos Display"/>
                                <w:i/>
                                <w:iCs/>
                                <w:color w:val="2F5496" w:themeColor="accent1" w:themeShade="BF"/>
                                <w:sz w:val="20"/>
                                <w:szCs w:val="20"/>
                              </w:rPr>
                              <w:instrText>HYPERLINK "https://www.legislation.qld.gov.au/view/pdf/inforce/current/act-2003-091"</w:instrText>
                            </w:r>
                            <w:r w:rsidR="002F16D3" w:rsidRPr="00BB5C30">
                              <w:rPr>
                                <w:rFonts w:ascii="Aptos Display" w:hAnsi="Aptos Display"/>
                                <w:i/>
                                <w:iCs/>
                                <w:color w:val="2F5496" w:themeColor="accent1" w:themeShade="BF"/>
                                <w:sz w:val="20"/>
                                <w:szCs w:val="20"/>
                              </w:rPr>
                            </w:r>
                            <w:r w:rsidR="002F16D3" w:rsidRPr="00BB5C30">
                              <w:rPr>
                                <w:rFonts w:ascii="Aptos Display" w:hAnsi="Aptos Display"/>
                                <w:i/>
                                <w:iCs/>
                                <w:color w:val="2F5496" w:themeColor="accent1" w:themeShade="BF"/>
                                <w:sz w:val="20"/>
                                <w:szCs w:val="20"/>
                              </w:rPr>
                              <w:fldChar w:fldCharType="separate"/>
                            </w:r>
                            <w:r w:rsidR="002F16D3" w:rsidRPr="00BB5C30">
                              <w:rPr>
                                <w:rStyle w:val="Hyperlink"/>
                                <w:rFonts w:ascii="Aptos Display" w:hAnsi="Aptos Display"/>
                                <w:i/>
                                <w:iCs/>
                                <w:color w:val="2F5496" w:themeColor="accent1" w:themeShade="BF"/>
                                <w:sz w:val="20"/>
                                <w:szCs w:val="20"/>
                                <w:u w:val="none"/>
                              </w:rPr>
                              <w:t>Disaster Management Act 2003</w:t>
                            </w:r>
                            <w:r w:rsidR="002F16D3" w:rsidRPr="00BB5C30">
                              <w:rPr>
                                <w:rFonts w:ascii="Aptos Display" w:hAnsi="Aptos Display"/>
                                <w:i/>
                                <w:iCs/>
                                <w:color w:val="2F5496" w:themeColor="accent1" w:themeShade="BF"/>
                                <w:sz w:val="20"/>
                                <w:szCs w:val="20"/>
                              </w:rPr>
                              <w:fldChar w:fldCharType="end"/>
                            </w:r>
                            <w:bookmarkEnd w:id="21"/>
                            <w:r w:rsidR="002F16D3" w:rsidRPr="00BB5C30">
                              <w:rPr>
                                <w:rFonts w:ascii="Aptos Display" w:hAnsi="Aptos Display"/>
                                <w:sz w:val="20"/>
                                <w:szCs w:val="20"/>
                              </w:rPr>
                              <w:t xml:space="preserve">). </w:t>
                            </w:r>
                          </w:p>
                          <w:p w14:paraId="426182A3" w14:textId="77777777" w:rsidR="002F16D3" w:rsidRDefault="002F16D3" w:rsidP="002F16D3">
                            <w:pPr>
                              <w:spacing w:after="0" w:line="276" w:lineRule="auto"/>
                              <w:rPr>
                                <w:rFonts w:ascii="Aptos Display" w:hAnsi="Aptos Display"/>
                                <w:sz w:val="18"/>
                                <w:szCs w:val="18"/>
                              </w:rPr>
                            </w:pPr>
                          </w:p>
                          <w:p w14:paraId="29DA1DE4" w14:textId="4CF1DB39" w:rsidR="002F16D3" w:rsidRPr="002F16D3" w:rsidRDefault="002F16D3" w:rsidP="002F16D3">
                            <w:pPr>
                              <w:spacing w:line="276" w:lineRule="auto"/>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62B78" id="_x0000_s1034" style="position:absolute;margin-left:265.85pt;margin-top:44.9pt;width:253.25pt;height:644.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" filled="f" stroked="f" strokeweight="1pt">
                <v:textbox>
                  <w:txbxContent>
                    <w:p w14:paraId="61F1D672" w14:textId="77777777" w:rsidR="002F16D3" w:rsidRPr="00E10905" w:rsidRDefault="002F16D3" w:rsidP="00BB5C30">
                      <w:pPr>
                        <w:spacing w:after="0" w:line="276" w:lineRule="auto"/>
                        <w:jc w:val="both"/>
                        <w:rPr>
                          <w:rFonts w:ascii="Aptos Display" w:hAnsi="Aptos Display"/>
                          <w:color w:val="660033"/>
                        </w:rPr>
                      </w:pPr>
                      <w:r w:rsidRPr="00E10905">
                        <w:rPr>
                          <w:rFonts w:ascii="Aptos Display" w:hAnsi="Aptos Display"/>
                          <w:color w:val="660033"/>
                        </w:rPr>
                        <w:t>Support by District and State groups</w:t>
                      </w:r>
                    </w:p>
                    <w:p w14:paraId="5BDE88A1" w14:textId="77777777" w:rsidR="00A0712B" w:rsidRPr="00A0712B" w:rsidRDefault="00A0712B" w:rsidP="00BB5C30">
                      <w:pPr>
                        <w:spacing w:after="0" w:line="276" w:lineRule="auto"/>
                        <w:jc w:val="both"/>
                        <w:rPr>
                          <w:rFonts w:ascii="Aptos Display" w:hAnsi="Aptos Display"/>
                          <w:color w:val="660033"/>
                        </w:rPr>
                      </w:pPr>
                    </w:p>
                    <w:p w14:paraId="337F85F5" w14:textId="77777777" w:rsidR="002F16D3" w:rsidRPr="00BB5C30" w:rsidRDefault="002F16D3"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LDMGs are supported by their relevant DDMG and the QDMC. This support may constitute technical, financial, or material resources, and is provided when required or requested by the LDMG. The purpose of this support is to enable LDMGs to undertake disaster management across the PPRR spectrum. </w:t>
                      </w:r>
                    </w:p>
                    <w:p w14:paraId="24CE04F0" w14:textId="77777777" w:rsidR="002F16D3" w:rsidRPr="00BB5C30" w:rsidRDefault="002F16D3" w:rsidP="00BB5C30">
                      <w:pPr>
                        <w:spacing w:after="0" w:line="276" w:lineRule="auto"/>
                        <w:jc w:val="both"/>
                        <w:rPr>
                          <w:rFonts w:ascii="Aptos Display" w:hAnsi="Aptos Display"/>
                          <w:sz w:val="20"/>
                          <w:szCs w:val="20"/>
                        </w:rPr>
                      </w:pPr>
                    </w:p>
                    <w:p w14:paraId="341ABF83" w14:textId="77777777" w:rsidR="002F16D3" w:rsidRPr="00BB5C30" w:rsidRDefault="002F16D3"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Ongoing support is provided through representation at local and district levels by officers from relevant government departments, government owned corporations, representatives from nongovernment, not-for-profit organisations, essential service providers, and private organisations or subject matter experts as needed. </w:t>
                      </w:r>
                    </w:p>
                    <w:p w14:paraId="6E719330" w14:textId="77777777" w:rsidR="002F16D3" w:rsidRPr="00BB5C30" w:rsidRDefault="002F16D3" w:rsidP="00BB5C30">
                      <w:pPr>
                        <w:spacing w:after="0" w:line="276" w:lineRule="auto"/>
                        <w:jc w:val="both"/>
                        <w:rPr>
                          <w:rFonts w:ascii="Aptos Display" w:hAnsi="Aptos Display"/>
                          <w:sz w:val="20"/>
                          <w:szCs w:val="20"/>
                        </w:rPr>
                      </w:pPr>
                    </w:p>
                    <w:p w14:paraId="14F5AC2F" w14:textId="0131CC27" w:rsidR="002F16D3" w:rsidRPr="00785D5D" w:rsidRDefault="002F16D3" w:rsidP="00BB5C30">
                      <w:pPr>
                        <w:spacing w:after="0" w:line="276" w:lineRule="auto"/>
                        <w:jc w:val="both"/>
                        <w:rPr>
                          <w:rFonts w:ascii="Aptos Display" w:hAnsi="Aptos Display"/>
                          <w:sz w:val="18"/>
                          <w:szCs w:val="18"/>
                        </w:rPr>
                      </w:pPr>
                      <w:r w:rsidRPr="00BB5C30">
                        <w:rPr>
                          <w:rFonts w:ascii="Aptos Display" w:hAnsi="Aptos Display"/>
                          <w:sz w:val="20"/>
                          <w:szCs w:val="20"/>
                        </w:rPr>
                        <w:t>These representatives, where appropriate, are empowered by their respective agency or organisation to make decisions and commit resources to enable effective disaster management</w:t>
                      </w:r>
                      <w:r w:rsidRPr="00785D5D">
                        <w:rPr>
                          <w:rFonts w:ascii="Aptos Display" w:hAnsi="Aptos Display"/>
                          <w:sz w:val="18"/>
                          <w:szCs w:val="18"/>
                        </w:rPr>
                        <w:t xml:space="preserve">. </w:t>
                      </w:r>
                    </w:p>
                    <w:p w14:paraId="0BA39F65" w14:textId="77777777" w:rsidR="002F16D3" w:rsidRPr="00785D5D" w:rsidRDefault="002F16D3" w:rsidP="00BB5C30">
                      <w:pPr>
                        <w:spacing w:after="0" w:line="276" w:lineRule="auto"/>
                        <w:jc w:val="both"/>
                        <w:rPr>
                          <w:rFonts w:ascii="Aptos Display" w:hAnsi="Aptos Display"/>
                          <w:sz w:val="18"/>
                          <w:szCs w:val="18"/>
                        </w:rPr>
                      </w:pPr>
                    </w:p>
                    <w:p w14:paraId="25DD6329" w14:textId="77777777" w:rsidR="002F16D3" w:rsidRPr="00A0712B" w:rsidRDefault="002F16D3" w:rsidP="00BB5C30">
                      <w:pPr>
                        <w:spacing w:after="0" w:line="276" w:lineRule="auto"/>
                        <w:jc w:val="both"/>
                        <w:rPr>
                          <w:rFonts w:ascii="Aptos Display" w:hAnsi="Aptos Display"/>
                          <w:color w:val="660033"/>
                        </w:rPr>
                      </w:pPr>
                      <w:r w:rsidRPr="00E10905">
                        <w:rPr>
                          <w:rFonts w:ascii="Aptos Display" w:hAnsi="Aptos Display"/>
                          <w:color w:val="660033"/>
                        </w:rPr>
                        <w:t>Interpretation</w:t>
                      </w:r>
                      <w:r w:rsidRPr="00A0712B">
                        <w:rPr>
                          <w:rFonts w:ascii="Aptos Display" w:hAnsi="Aptos Display"/>
                          <w:color w:val="660033"/>
                        </w:rPr>
                        <w:t xml:space="preserve"> </w:t>
                      </w:r>
                    </w:p>
                    <w:p w14:paraId="383E097F" w14:textId="7003874D" w:rsidR="00C54F1F" w:rsidRPr="00BB5C30" w:rsidRDefault="002F16D3" w:rsidP="00BB5C30">
                      <w:pPr>
                        <w:spacing w:after="0" w:line="276" w:lineRule="auto"/>
                        <w:jc w:val="both"/>
                        <w:rPr>
                          <w:rFonts w:ascii="Aptos Display" w:hAnsi="Aptos Display"/>
                          <w:color w:val="0D0D0D" w:themeColor="text1" w:themeTint="F2"/>
                          <w:sz w:val="20"/>
                          <w:szCs w:val="20"/>
                        </w:rPr>
                      </w:pPr>
                      <w:r w:rsidRPr="00BB5C30">
                        <w:rPr>
                          <w:rFonts w:ascii="Aptos Display" w:hAnsi="Aptos Display"/>
                          <w:sz w:val="20"/>
                          <w:szCs w:val="20"/>
                        </w:rPr>
                        <w:t xml:space="preserve">Key terms within the </w:t>
                      </w:r>
                      <w:r w:rsidR="00A0712B" w:rsidRPr="00BB5C30">
                        <w:rPr>
                          <w:rFonts w:ascii="Aptos Display" w:hAnsi="Aptos Display"/>
                          <w:sz w:val="20"/>
                          <w:szCs w:val="20"/>
                        </w:rPr>
                        <w:t>D</w:t>
                      </w:r>
                      <w:r w:rsidRPr="00BB5C30">
                        <w:rPr>
                          <w:rFonts w:ascii="Aptos Display" w:hAnsi="Aptos Display"/>
                          <w:sz w:val="20"/>
                          <w:szCs w:val="20"/>
                        </w:rPr>
                        <w:t>DMP have the same definition as those provided in the Queensland Disaster Management Act 2003 and the DM Guideline.</w:t>
                      </w:r>
                    </w:p>
                    <w:p w14:paraId="3EFF1093" w14:textId="77777777" w:rsidR="00C54F1F" w:rsidRPr="00785D5D" w:rsidRDefault="00C54F1F" w:rsidP="00BB5C30">
                      <w:pPr>
                        <w:spacing w:line="276" w:lineRule="auto"/>
                        <w:jc w:val="both"/>
                        <w:rPr>
                          <w:rFonts w:ascii="Aptos Display" w:hAnsi="Aptos Display"/>
                          <w:color w:val="171717" w:themeColor="background2" w:themeShade="1A"/>
                          <w:sz w:val="18"/>
                          <w:szCs w:val="18"/>
                        </w:rPr>
                      </w:pPr>
                    </w:p>
                    <w:p w14:paraId="7BCDE7D0" w14:textId="77777777" w:rsidR="002F16D3" w:rsidRPr="00E10905" w:rsidRDefault="002F16D3" w:rsidP="00BB5C30">
                      <w:pPr>
                        <w:spacing w:line="276" w:lineRule="auto"/>
                        <w:jc w:val="both"/>
                        <w:rPr>
                          <w:rFonts w:ascii="Aptos Display" w:hAnsi="Aptos Display"/>
                          <w:color w:val="660033"/>
                          <w:sz w:val="28"/>
                          <w:szCs w:val="28"/>
                        </w:rPr>
                      </w:pPr>
                      <w:bookmarkStart w:id="22" w:name="Key_Terms"/>
                      <w:r w:rsidRPr="00E10905">
                        <w:rPr>
                          <w:rFonts w:ascii="Aptos Display" w:hAnsi="Aptos Display"/>
                          <w:color w:val="660033"/>
                          <w:sz w:val="28"/>
                          <w:szCs w:val="28"/>
                        </w:rPr>
                        <w:t xml:space="preserve">Key terms </w:t>
                      </w:r>
                    </w:p>
                    <w:bookmarkEnd w:id="22"/>
                    <w:p w14:paraId="52AC9C3E" w14:textId="42F2E87D" w:rsidR="002F16D3" w:rsidRPr="00E10905" w:rsidRDefault="002F16D3" w:rsidP="00BB5C30">
                      <w:pPr>
                        <w:spacing w:line="276" w:lineRule="auto"/>
                        <w:jc w:val="both"/>
                        <w:rPr>
                          <w:rFonts w:ascii="Aptos Display" w:hAnsi="Aptos Display"/>
                          <w:color w:val="660033"/>
                        </w:rPr>
                      </w:pPr>
                      <w:r w:rsidRPr="00E10905">
                        <w:rPr>
                          <w:rFonts w:ascii="Aptos Display" w:hAnsi="Aptos Display"/>
                          <w:color w:val="660033"/>
                        </w:rPr>
                        <w:t xml:space="preserve">Disaster </w:t>
                      </w:r>
                    </w:p>
                    <w:p w14:paraId="51E460BC" w14:textId="1E2A4CF8" w:rsidR="002F16D3" w:rsidRPr="00BB5C30" w:rsidRDefault="002F16D3" w:rsidP="00BB5C30">
                      <w:pPr>
                        <w:spacing w:line="276" w:lineRule="auto"/>
                        <w:jc w:val="both"/>
                        <w:rPr>
                          <w:rFonts w:ascii="Aptos Display" w:hAnsi="Aptos Display"/>
                          <w:sz w:val="20"/>
                          <w:szCs w:val="20"/>
                        </w:rPr>
                      </w:pPr>
                      <w:r w:rsidRPr="00BB5C30">
                        <w:rPr>
                          <w:rFonts w:ascii="Aptos Display" w:hAnsi="Aptos Display"/>
                          <w:sz w:val="20"/>
                          <w:szCs w:val="20"/>
                        </w:rPr>
                        <w:t xml:space="preserve">A disaster is defined as a serious disruption in a community, caused by the impact of an event that requires a significant coordinated response by the State and other entities to help the community recover from the disruption (s13(1), </w:t>
                      </w:r>
                      <w:hyperlink r:id="rId40" w:history="1">
                        <w:r w:rsidRPr="00BB5C30">
                          <w:rPr>
                            <w:rStyle w:val="Hyperlink"/>
                            <w:rFonts w:ascii="Aptos Display" w:hAnsi="Aptos Display"/>
                            <w:i/>
                            <w:iCs/>
                            <w:color w:val="2F5496" w:themeColor="accent1" w:themeShade="BF"/>
                            <w:sz w:val="20"/>
                            <w:szCs w:val="20"/>
                            <w:u w:val="none"/>
                          </w:rPr>
                          <w:t>Disaster Management Act 2003</w:t>
                        </w:r>
                      </w:hyperlink>
                      <w:r w:rsidRPr="00BB5C30">
                        <w:rPr>
                          <w:rFonts w:ascii="Aptos Display" w:hAnsi="Aptos Display"/>
                          <w:sz w:val="20"/>
                          <w:szCs w:val="20"/>
                        </w:rPr>
                        <w:t xml:space="preserve">). </w:t>
                      </w:r>
                    </w:p>
                    <w:p w14:paraId="27836319" w14:textId="77777777" w:rsidR="002F16D3" w:rsidRPr="00BB5C30" w:rsidRDefault="002F16D3" w:rsidP="00BB5C30">
                      <w:pPr>
                        <w:spacing w:line="276" w:lineRule="auto"/>
                        <w:jc w:val="both"/>
                        <w:rPr>
                          <w:rFonts w:ascii="Aptos Display" w:hAnsi="Aptos Display"/>
                          <w:color w:val="660033"/>
                        </w:rPr>
                      </w:pPr>
                      <w:r w:rsidRPr="00BB5C30">
                        <w:rPr>
                          <w:rFonts w:ascii="Aptos Display" w:hAnsi="Aptos Display"/>
                          <w:color w:val="660033"/>
                        </w:rPr>
                        <w:t xml:space="preserve">Serious disruption </w:t>
                      </w:r>
                    </w:p>
                    <w:p w14:paraId="49240C9F" w14:textId="77777777" w:rsidR="002F16D3" w:rsidRPr="00BB5C30" w:rsidRDefault="002F16D3" w:rsidP="00BB5C30">
                      <w:pPr>
                        <w:spacing w:line="276" w:lineRule="auto"/>
                        <w:jc w:val="both"/>
                        <w:rPr>
                          <w:rFonts w:ascii="Aptos Display" w:hAnsi="Aptos Display"/>
                          <w:sz w:val="20"/>
                          <w:szCs w:val="20"/>
                        </w:rPr>
                      </w:pPr>
                      <w:r w:rsidRPr="00BB5C30">
                        <w:rPr>
                          <w:rFonts w:ascii="Aptos Display" w:hAnsi="Aptos Display"/>
                          <w:sz w:val="20"/>
                          <w:szCs w:val="20"/>
                        </w:rPr>
                        <w:t xml:space="preserve">A serious disruption is defined as: </w:t>
                      </w:r>
                    </w:p>
                    <w:p w14:paraId="3236B5BF" w14:textId="4792FB56" w:rsidR="002F16D3" w:rsidRPr="00BB5C30" w:rsidRDefault="002F16D3" w:rsidP="00BB5C30">
                      <w:pPr>
                        <w:spacing w:line="276" w:lineRule="auto"/>
                        <w:jc w:val="both"/>
                        <w:rPr>
                          <w:rFonts w:ascii="Aptos Display" w:hAnsi="Aptos Display"/>
                          <w:sz w:val="20"/>
                          <w:szCs w:val="20"/>
                        </w:rPr>
                      </w:pPr>
                      <w:r w:rsidRPr="00BB5C30">
                        <w:rPr>
                          <w:rFonts w:ascii="Aptos Display" w:hAnsi="Aptos Display"/>
                          <w:sz w:val="20"/>
                          <w:szCs w:val="20"/>
                        </w:rPr>
                        <w:t xml:space="preserve">   •</w:t>
                      </w:r>
                      <w:r w:rsidR="00817DFA" w:rsidRPr="00BB5C30">
                        <w:rPr>
                          <w:rFonts w:ascii="Aptos Display" w:hAnsi="Aptos Display"/>
                          <w:sz w:val="20"/>
                          <w:szCs w:val="20"/>
                        </w:rPr>
                        <w:t xml:space="preserve">   </w:t>
                      </w:r>
                      <w:r w:rsidRPr="00BB5C30">
                        <w:rPr>
                          <w:rFonts w:ascii="Aptos Display" w:hAnsi="Aptos Display"/>
                          <w:sz w:val="20"/>
                          <w:szCs w:val="20"/>
                        </w:rPr>
                        <w:t xml:space="preserve">loss of human life, or illness or injury to humans </w:t>
                      </w:r>
                    </w:p>
                    <w:p w14:paraId="4632AFD6" w14:textId="6CC0E410" w:rsidR="002F16D3" w:rsidRPr="00BB5C30" w:rsidRDefault="002F16D3" w:rsidP="00BB5C30">
                      <w:pPr>
                        <w:spacing w:line="276" w:lineRule="auto"/>
                        <w:jc w:val="both"/>
                        <w:rPr>
                          <w:rFonts w:ascii="Aptos Display" w:hAnsi="Aptos Display"/>
                          <w:sz w:val="20"/>
                          <w:szCs w:val="20"/>
                        </w:rPr>
                      </w:pPr>
                      <w:r w:rsidRPr="00BB5C30">
                        <w:rPr>
                          <w:rFonts w:ascii="Aptos Display" w:hAnsi="Aptos Display"/>
                          <w:sz w:val="20"/>
                          <w:szCs w:val="20"/>
                        </w:rPr>
                        <w:t xml:space="preserve">   •   </w:t>
                      </w:r>
                      <w:r w:rsidR="00817DFA" w:rsidRPr="00BB5C30">
                        <w:rPr>
                          <w:rFonts w:ascii="Aptos Display" w:hAnsi="Aptos Display"/>
                          <w:sz w:val="20"/>
                          <w:szCs w:val="20"/>
                        </w:rPr>
                        <w:t xml:space="preserve"> </w:t>
                      </w:r>
                      <w:r w:rsidRPr="00BB5C30">
                        <w:rPr>
                          <w:rFonts w:ascii="Aptos Display" w:hAnsi="Aptos Display"/>
                          <w:sz w:val="20"/>
                          <w:szCs w:val="20"/>
                        </w:rPr>
                        <w:t xml:space="preserve">widespread or severe property loss or damage </w:t>
                      </w:r>
                    </w:p>
                    <w:p w14:paraId="20002F4F" w14:textId="77777777" w:rsidR="00EB2342" w:rsidRDefault="002F16D3"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   </w:t>
                      </w:r>
                      <w:r w:rsidR="00817DFA" w:rsidRPr="00BB5C30">
                        <w:rPr>
                          <w:rFonts w:ascii="Aptos Display" w:hAnsi="Aptos Display"/>
                          <w:sz w:val="20"/>
                          <w:szCs w:val="20"/>
                        </w:rPr>
                        <w:t xml:space="preserve"> </w:t>
                      </w:r>
                      <w:r w:rsidRPr="00BB5C30">
                        <w:rPr>
                          <w:rFonts w:ascii="Aptos Display" w:hAnsi="Aptos Display"/>
                          <w:sz w:val="20"/>
                          <w:szCs w:val="20"/>
                        </w:rPr>
                        <w:t xml:space="preserve">widespread or severe damage to the environment </w:t>
                      </w:r>
                    </w:p>
                    <w:p w14:paraId="0650927A" w14:textId="05A3D413" w:rsidR="002F16D3" w:rsidRPr="00BB5C30" w:rsidRDefault="00EB2342" w:rsidP="00BB5C30">
                      <w:pPr>
                        <w:spacing w:after="0" w:line="276" w:lineRule="auto"/>
                        <w:jc w:val="both"/>
                        <w:rPr>
                          <w:rFonts w:ascii="Aptos Display" w:hAnsi="Aptos Display"/>
                          <w:sz w:val="20"/>
                          <w:szCs w:val="20"/>
                        </w:rPr>
                      </w:pPr>
                      <w:r>
                        <w:rPr>
                          <w:rFonts w:ascii="Aptos Display" w:hAnsi="Aptos Display"/>
                          <w:sz w:val="20"/>
                          <w:szCs w:val="20"/>
                        </w:rPr>
                        <w:t xml:space="preserve">          </w:t>
                      </w:r>
                      <w:r w:rsidR="002F16D3" w:rsidRPr="00BB5C30">
                        <w:rPr>
                          <w:rFonts w:ascii="Aptos Display" w:hAnsi="Aptos Display"/>
                          <w:sz w:val="20"/>
                          <w:szCs w:val="20"/>
                        </w:rPr>
                        <w:t>(s13(2),</w:t>
                      </w:r>
                      <w:r w:rsidR="00793813">
                        <w:rPr>
                          <w:rFonts w:ascii="Aptos Display" w:hAnsi="Aptos Display"/>
                          <w:sz w:val="20"/>
                          <w:szCs w:val="20"/>
                        </w:rPr>
                        <w:t xml:space="preserve"> </w:t>
                      </w:r>
                      <w:bookmarkStart w:id="23" w:name="_Hlk187909876"/>
                      <w:r w:rsidR="002F16D3" w:rsidRPr="00BB5C30">
                        <w:rPr>
                          <w:rFonts w:ascii="Aptos Display" w:hAnsi="Aptos Display"/>
                          <w:i/>
                          <w:iCs/>
                          <w:color w:val="2F5496" w:themeColor="accent1" w:themeShade="BF"/>
                          <w:sz w:val="20"/>
                          <w:szCs w:val="20"/>
                        </w:rPr>
                        <w:fldChar w:fldCharType="begin"/>
                      </w:r>
                      <w:r w:rsidR="002F16D3" w:rsidRPr="00BB5C30">
                        <w:rPr>
                          <w:rFonts w:ascii="Aptos Display" w:hAnsi="Aptos Display"/>
                          <w:i/>
                          <w:iCs/>
                          <w:color w:val="2F5496" w:themeColor="accent1" w:themeShade="BF"/>
                          <w:sz w:val="20"/>
                          <w:szCs w:val="20"/>
                        </w:rPr>
                        <w:instrText>HYPERLINK "https://www.legislation.qld.gov.au/view/pdf/inforce/current/act-2003-091"</w:instrText>
                      </w:r>
                      <w:r w:rsidR="002F16D3" w:rsidRPr="00BB5C30">
                        <w:rPr>
                          <w:rFonts w:ascii="Aptos Display" w:hAnsi="Aptos Display"/>
                          <w:i/>
                          <w:iCs/>
                          <w:color w:val="2F5496" w:themeColor="accent1" w:themeShade="BF"/>
                          <w:sz w:val="20"/>
                          <w:szCs w:val="20"/>
                        </w:rPr>
                      </w:r>
                      <w:r w:rsidR="002F16D3" w:rsidRPr="00BB5C30">
                        <w:rPr>
                          <w:rFonts w:ascii="Aptos Display" w:hAnsi="Aptos Display"/>
                          <w:i/>
                          <w:iCs/>
                          <w:color w:val="2F5496" w:themeColor="accent1" w:themeShade="BF"/>
                          <w:sz w:val="20"/>
                          <w:szCs w:val="20"/>
                        </w:rPr>
                        <w:fldChar w:fldCharType="separate"/>
                      </w:r>
                      <w:r w:rsidR="002F16D3" w:rsidRPr="00BB5C30">
                        <w:rPr>
                          <w:rStyle w:val="Hyperlink"/>
                          <w:rFonts w:ascii="Aptos Display" w:hAnsi="Aptos Display"/>
                          <w:i/>
                          <w:iCs/>
                          <w:color w:val="2F5496" w:themeColor="accent1" w:themeShade="BF"/>
                          <w:sz w:val="20"/>
                          <w:szCs w:val="20"/>
                          <w:u w:val="none"/>
                        </w:rPr>
                        <w:t>Disaster Management Act 2003</w:t>
                      </w:r>
                      <w:r w:rsidR="002F16D3" w:rsidRPr="00BB5C30">
                        <w:rPr>
                          <w:rFonts w:ascii="Aptos Display" w:hAnsi="Aptos Display"/>
                          <w:i/>
                          <w:iCs/>
                          <w:color w:val="2F5496" w:themeColor="accent1" w:themeShade="BF"/>
                          <w:sz w:val="20"/>
                          <w:szCs w:val="20"/>
                        </w:rPr>
                        <w:fldChar w:fldCharType="end"/>
                      </w:r>
                      <w:bookmarkEnd w:id="23"/>
                      <w:r w:rsidR="002F16D3" w:rsidRPr="00BB5C30">
                        <w:rPr>
                          <w:rFonts w:ascii="Aptos Display" w:hAnsi="Aptos Display"/>
                          <w:sz w:val="20"/>
                          <w:szCs w:val="20"/>
                        </w:rPr>
                        <w:t xml:space="preserve">). </w:t>
                      </w:r>
                    </w:p>
                    <w:p w14:paraId="426182A3" w14:textId="77777777" w:rsidR="002F16D3" w:rsidRDefault="002F16D3" w:rsidP="002F16D3">
                      <w:pPr>
                        <w:spacing w:after="0" w:line="276" w:lineRule="auto"/>
                        <w:rPr>
                          <w:rFonts w:ascii="Aptos Display" w:hAnsi="Aptos Display"/>
                          <w:sz w:val="18"/>
                          <w:szCs w:val="18"/>
                        </w:rPr>
                      </w:pPr>
                    </w:p>
                    <w:p w14:paraId="29DA1DE4" w14:textId="4CF1DB39" w:rsidR="002F16D3" w:rsidRPr="002F16D3" w:rsidRDefault="002F16D3" w:rsidP="002F16D3">
                      <w:pPr>
                        <w:spacing w:line="276" w:lineRule="auto"/>
                        <w:rPr>
                          <w:rFonts w:ascii="Aptos Display" w:hAnsi="Aptos Display"/>
                          <w:sz w:val="18"/>
                          <w:szCs w:val="18"/>
                        </w:rPr>
                      </w:pPr>
                    </w:p>
                  </w:txbxContent>
                </v:textbox>
                <w10:wrap anchorx="margin" anchory="page"/>
              </v:rect>
            </w:pict>
          </mc:Fallback>
        </mc:AlternateContent>
      </w:r>
      <w:r>
        <w:rPr>
          <w:noProof/>
        </w:rPr>
        <mc:AlternateContent>
          <mc:Choice Requires="wps">
            <w:drawing>
              <wp:anchor distT="0" distB="0" distL="114300" distR="114300" simplePos="0" relativeHeight="251658247" behindDoc="0" locked="0" layoutInCell="1" allowOverlap="1" wp14:anchorId="75894A91" wp14:editId="343B49DE">
                <wp:simplePos x="0" y="0"/>
                <wp:positionH relativeFrom="margin">
                  <wp:align>left</wp:align>
                </wp:positionH>
                <wp:positionV relativeFrom="page">
                  <wp:posOffset>484094</wp:posOffset>
                </wp:positionV>
                <wp:extent cx="3124200" cy="9262334"/>
                <wp:effectExtent l="0" t="0" r="0" b="0"/>
                <wp:wrapNone/>
                <wp:docPr id="1141360341" name="Rectangle 48"/>
                <wp:cNvGraphicFramePr/>
                <a:graphic xmlns:a="http://schemas.openxmlformats.org/drawingml/2006/main">
                  <a:graphicData uri="http://schemas.microsoft.com/office/word/2010/wordprocessingShape">
                    <wps:wsp>
                      <wps:cNvSpPr/>
                      <wps:spPr>
                        <a:xfrm>
                          <a:off x="0" y="0"/>
                          <a:ext cx="3124200" cy="9262334"/>
                        </a:xfrm>
                        <a:prstGeom prst="rect">
                          <a:avLst/>
                        </a:prstGeom>
                        <a:noFill/>
                        <a:ln w="12700" cap="flat" cmpd="sng" algn="ctr">
                          <a:noFill/>
                          <a:prstDash val="solid"/>
                          <a:miter lim="800000"/>
                        </a:ln>
                        <a:effectLst/>
                      </wps:spPr>
                      <wps:txbx>
                        <w:txbxContent>
                          <w:p w14:paraId="34178AA8" w14:textId="77777777" w:rsidR="00C54F1F" w:rsidRPr="00E10905" w:rsidRDefault="00C54F1F" w:rsidP="00BB5C30">
                            <w:pPr>
                              <w:tabs>
                                <w:tab w:val="right" w:leader="dot" w:pos="10467"/>
                              </w:tabs>
                              <w:spacing w:line="276" w:lineRule="auto"/>
                              <w:jc w:val="both"/>
                              <w:rPr>
                                <w:rFonts w:ascii="Aptos Display" w:hAnsi="Aptos Display"/>
                                <w:color w:val="660033"/>
                              </w:rPr>
                            </w:pPr>
                            <w:r w:rsidRPr="00E10905">
                              <w:rPr>
                                <w:rFonts w:ascii="Aptos Display" w:hAnsi="Aptos Display"/>
                                <w:color w:val="660033"/>
                              </w:rPr>
                              <w:t>Local focus</w:t>
                            </w:r>
                          </w:p>
                          <w:p w14:paraId="4985CAD1" w14:textId="77777777" w:rsidR="00C54F1F" w:rsidRPr="00BB5C30" w:rsidRDefault="00C54F1F" w:rsidP="00BB5C30">
                            <w:pPr>
                              <w:tabs>
                                <w:tab w:val="right" w:leader="dot" w:pos="10467"/>
                              </w:tabs>
                              <w:spacing w:line="276" w:lineRule="auto"/>
                              <w:jc w:val="both"/>
                              <w:rPr>
                                <w:rFonts w:ascii="Aptos Display" w:hAnsi="Aptos Display"/>
                                <w:sz w:val="20"/>
                                <w:szCs w:val="20"/>
                              </w:rPr>
                            </w:pPr>
                            <w:r w:rsidRPr="00BB5C30">
                              <w:rPr>
                                <w:rFonts w:ascii="Aptos Display" w:hAnsi="Aptos Display"/>
                                <w:sz w:val="20"/>
                                <w:szCs w:val="20"/>
                              </w:rPr>
                              <w:t xml:space="preserve">Local governments are primarily responsible for managing events in their local government area through their Local Disaster Management Group (LDMG). Local Disaster Management Groups (LDMGs) are empowered by legislation to act as the frontline of disaster management in Queensland. This work is undertaken from a perspective of shared responsibility amongst all stakeholders, and is characterised by consultation, collaboration, and participation. LDMGs are supported by district and State level groups, as well as relevant State departments, statutory bodies, essential service providers and non-government organisations. </w:t>
                            </w:r>
                          </w:p>
                          <w:p w14:paraId="3C89639D" w14:textId="77777777" w:rsidR="00C54F1F" w:rsidRPr="00E10905" w:rsidRDefault="00C54F1F" w:rsidP="00BB5C30">
                            <w:pPr>
                              <w:tabs>
                                <w:tab w:val="right" w:leader="dot" w:pos="10467"/>
                              </w:tabs>
                              <w:spacing w:line="276" w:lineRule="auto"/>
                              <w:jc w:val="both"/>
                              <w:rPr>
                                <w:rFonts w:ascii="Aptos Display" w:hAnsi="Aptos Display"/>
                                <w:color w:val="660033"/>
                              </w:rPr>
                            </w:pPr>
                            <w:r w:rsidRPr="00E10905">
                              <w:rPr>
                                <w:rFonts w:ascii="Aptos Display" w:hAnsi="Aptos Display"/>
                                <w:color w:val="660033"/>
                              </w:rPr>
                              <w:t xml:space="preserve">Resilience </w:t>
                            </w:r>
                          </w:p>
                          <w:p w14:paraId="264432FD" w14:textId="10E554FC" w:rsidR="00C54F1F" w:rsidRPr="00BB5C30" w:rsidRDefault="00C54F1F" w:rsidP="00BB5C30">
                            <w:pPr>
                              <w:tabs>
                                <w:tab w:val="right" w:leader="dot" w:pos="10467"/>
                              </w:tabs>
                              <w:spacing w:line="276" w:lineRule="auto"/>
                              <w:jc w:val="both"/>
                              <w:rPr>
                                <w:rFonts w:ascii="Aptos Display" w:hAnsi="Aptos Display"/>
                                <w:sz w:val="20"/>
                                <w:szCs w:val="20"/>
                              </w:rPr>
                            </w:pPr>
                            <w:r w:rsidRPr="00BB5C30">
                              <w:rPr>
                                <w:rFonts w:ascii="Aptos Display" w:hAnsi="Aptos Display"/>
                                <w:sz w:val="20"/>
                                <w:szCs w:val="20"/>
                              </w:rPr>
                              <w:t xml:space="preserve">Queensland’s approach to disaster resilience is outlined in the </w:t>
                            </w:r>
                            <w:hyperlink r:id="rId41" w:history="1">
                              <w:r w:rsidRPr="00BB5C30">
                                <w:rPr>
                                  <w:rStyle w:val="Hyperlink"/>
                                  <w:rFonts w:ascii="Aptos Display" w:hAnsi="Aptos Display"/>
                                  <w:color w:val="2F5496" w:themeColor="accent1" w:themeShade="BF"/>
                                  <w:sz w:val="20"/>
                                  <w:szCs w:val="20"/>
                                </w:rPr>
                                <w:t>Queensland Strategy for Disaster Resilience 2022-2027</w:t>
                              </w:r>
                            </w:hyperlink>
                            <w:r w:rsidRPr="00BB5C30">
                              <w:rPr>
                                <w:rFonts w:ascii="Aptos Display" w:hAnsi="Aptos Display"/>
                                <w:sz w:val="20"/>
                                <w:szCs w:val="20"/>
                              </w:rPr>
                              <w:t>.</w:t>
                            </w:r>
                          </w:p>
                          <w:p w14:paraId="7083219C" w14:textId="77777777" w:rsidR="00293B31" w:rsidRPr="00E10905" w:rsidRDefault="00293B31" w:rsidP="00BB5C30">
                            <w:pPr>
                              <w:tabs>
                                <w:tab w:val="right" w:leader="dot" w:pos="10467"/>
                              </w:tabs>
                              <w:spacing w:line="276" w:lineRule="auto"/>
                              <w:jc w:val="both"/>
                              <w:rPr>
                                <w:rFonts w:ascii="Aptos Display" w:hAnsi="Aptos Display"/>
                                <w:color w:val="660033"/>
                              </w:rPr>
                            </w:pPr>
                            <w:r w:rsidRPr="00E10905">
                              <w:rPr>
                                <w:rFonts w:ascii="Aptos Display" w:hAnsi="Aptos Display"/>
                                <w:color w:val="660033"/>
                              </w:rPr>
                              <w:t>Comprehensive approach</w:t>
                            </w:r>
                          </w:p>
                          <w:p w14:paraId="22ECF0D5" w14:textId="77777777" w:rsidR="00293B31" w:rsidRPr="00BB5C30" w:rsidRDefault="00293B31" w:rsidP="00BB5C30">
                            <w:pPr>
                              <w:tabs>
                                <w:tab w:val="right" w:leader="dot" w:pos="10467"/>
                              </w:tabs>
                              <w:spacing w:line="276" w:lineRule="auto"/>
                              <w:jc w:val="both"/>
                              <w:rPr>
                                <w:rFonts w:ascii="Aptos Display" w:hAnsi="Aptos Display"/>
                                <w:sz w:val="20"/>
                                <w:szCs w:val="20"/>
                              </w:rPr>
                            </w:pPr>
                            <w:r w:rsidRPr="00BB5C30">
                              <w:rPr>
                                <w:rFonts w:ascii="Aptos Display" w:hAnsi="Aptos Display"/>
                                <w:sz w:val="20"/>
                                <w:szCs w:val="20"/>
                              </w:rPr>
                              <w:t xml:space="preserve">The comprehensive approach to disaster management comprises four phases: Prevention Preparedness, Response and Recovery (PPRR). These phases are not mutually exclusive or chronological; they overlap, integrate, and support each other. </w:t>
                            </w:r>
                          </w:p>
                          <w:p w14:paraId="24143BA9" w14:textId="77777777" w:rsidR="00293B31" w:rsidRPr="00BB5C30" w:rsidRDefault="00293B31" w:rsidP="00BB5C30">
                            <w:pPr>
                              <w:tabs>
                                <w:tab w:val="right" w:leader="dot" w:pos="10467"/>
                              </w:tabs>
                              <w:spacing w:line="276" w:lineRule="auto"/>
                              <w:jc w:val="both"/>
                              <w:rPr>
                                <w:rFonts w:ascii="Aptos Display" w:hAnsi="Aptos Display"/>
                                <w:sz w:val="20"/>
                                <w:szCs w:val="20"/>
                              </w:rPr>
                            </w:pPr>
                            <w:r w:rsidRPr="00BB5C30">
                              <w:rPr>
                                <w:rFonts w:ascii="Aptos Display" w:hAnsi="Aptos Display"/>
                                <w:sz w:val="20"/>
                                <w:szCs w:val="20"/>
                              </w:rPr>
                              <w:t xml:space="preserve">The comprehensive approach ensures a balance between the reduction of risk and the enhancement of community resilience, while ensuring effective response and recovery capabilities. </w:t>
                            </w:r>
                          </w:p>
                          <w:p w14:paraId="693930CE" w14:textId="77777777" w:rsidR="00293B31" w:rsidRPr="00BB5C30" w:rsidRDefault="00293B31" w:rsidP="00BB5C30">
                            <w:pPr>
                              <w:tabs>
                                <w:tab w:val="right" w:leader="dot" w:pos="10467"/>
                              </w:tabs>
                              <w:spacing w:line="276" w:lineRule="auto"/>
                              <w:jc w:val="both"/>
                              <w:rPr>
                                <w:rFonts w:ascii="Aptos Display" w:hAnsi="Aptos Display"/>
                                <w:sz w:val="20"/>
                                <w:szCs w:val="20"/>
                              </w:rPr>
                            </w:pPr>
                            <w:r w:rsidRPr="00BB5C30">
                              <w:rPr>
                                <w:rFonts w:ascii="Aptos Display" w:hAnsi="Aptos Display"/>
                                <w:sz w:val="20"/>
                                <w:szCs w:val="20"/>
                              </w:rPr>
                              <w:t xml:space="preserve">Queensland’s disaster management arrangements – which form the foundation of the State’s disaster management approach – are active across the four phases. </w:t>
                            </w:r>
                          </w:p>
                          <w:p w14:paraId="21C87751" w14:textId="77777777" w:rsidR="00293B31" w:rsidRPr="00E10905" w:rsidRDefault="00293B31" w:rsidP="00BB5C30">
                            <w:pPr>
                              <w:tabs>
                                <w:tab w:val="right" w:leader="dot" w:pos="10467"/>
                              </w:tabs>
                              <w:spacing w:line="276" w:lineRule="auto"/>
                              <w:jc w:val="both"/>
                              <w:rPr>
                                <w:rFonts w:ascii="Aptos Display" w:hAnsi="Aptos Display"/>
                                <w:color w:val="660033"/>
                              </w:rPr>
                            </w:pPr>
                            <w:r w:rsidRPr="00E10905">
                              <w:rPr>
                                <w:rFonts w:ascii="Aptos Display" w:hAnsi="Aptos Display"/>
                                <w:color w:val="660033"/>
                              </w:rPr>
                              <w:t xml:space="preserve">All hazards approach </w:t>
                            </w:r>
                          </w:p>
                          <w:p w14:paraId="3B37DE58" w14:textId="1EDF5382" w:rsidR="00C54F1F" w:rsidRPr="00BB5C30" w:rsidRDefault="00293B31" w:rsidP="00BB5C30">
                            <w:pPr>
                              <w:tabs>
                                <w:tab w:val="right" w:leader="dot" w:pos="10467"/>
                              </w:tabs>
                              <w:spacing w:line="276" w:lineRule="auto"/>
                              <w:jc w:val="both"/>
                              <w:rPr>
                                <w:rFonts w:ascii="Aptos Display" w:hAnsi="Aptos Display"/>
                                <w:sz w:val="20"/>
                                <w:szCs w:val="20"/>
                              </w:rPr>
                            </w:pPr>
                            <w:r w:rsidRPr="00BB5C30">
                              <w:rPr>
                                <w:rFonts w:ascii="Aptos Display" w:hAnsi="Aptos Display"/>
                                <w:sz w:val="20"/>
                                <w:szCs w:val="20"/>
                              </w:rPr>
                              <w:t xml:space="preserve">The </w:t>
                            </w:r>
                            <w:r w:rsidR="003C3688" w:rsidRPr="00BB5C30">
                              <w:rPr>
                                <w:rFonts w:ascii="Aptos Display" w:hAnsi="Aptos Display"/>
                                <w:sz w:val="20"/>
                                <w:szCs w:val="20"/>
                              </w:rPr>
                              <w:t>all-hazards</w:t>
                            </w:r>
                            <w:r w:rsidRPr="00BB5C30">
                              <w:rPr>
                                <w:rFonts w:ascii="Aptos Display" w:hAnsi="Aptos Display"/>
                                <w:sz w:val="20"/>
                                <w:szCs w:val="20"/>
                              </w:rPr>
                              <w:t xml:space="preserve"> approach applies to all events, whether natural or caused by human acts or omissions. This approach </w:t>
                            </w:r>
                            <w:r w:rsidR="00E95953" w:rsidRPr="00BB5C30">
                              <w:rPr>
                                <w:rFonts w:ascii="Aptos Display" w:hAnsi="Aptos Display"/>
                                <w:sz w:val="20"/>
                                <w:szCs w:val="20"/>
                              </w:rPr>
                              <w:t>assumes</w:t>
                            </w:r>
                            <w:r w:rsidRPr="00BB5C30">
                              <w:rPr>
                                <w:rFonts w:ascii="Aptos Display" w:hAnsi="Aptos Display"/>
                                <w:sz w:val="20"/>
                                <w:szCs w:val="20"/>
                              </w:rPr>
                              <w:t xml:space="preserve"> that the functions and activities used to manage one event can be applied to a range of events.</w:t>
                            </w:r>
                          </w:p>
                          <w:p w14:paraId="401DE70B" w14:textId="77777777" w:rsidR="00293B31" w:rsidRPr="00E10905" w:rsidRDefault="00293B31" w:rsidP="00BB5C30">
                            <w:pPr>
                              <w:tabs>
                                <w:tab w:val="right" w:leader="dot" w:pos="10467"/>
                              </w:tabs>
                              <w:spacing w:line="276" w:lineRule="auto"/>
                              <w:jc w:val="both"/>
                              <w:rPr>
                                <w:rFonts w:ascii="Aptos Display" w:hAnsi="Aptos Display"/>
                                <w:color w:val="660033"/>
                              </w:rPr>
                            </w:pPr>
                            <w:r w:rsidRPr="00E10905">
                              <w:rPr>
                                <w:rFonts w:ascii="Aptos Display" w:hAnsi="Aptos Display"/>
                                <w:color w:val="660033"/>
                              </w:rPr>
                              <w:t xml:space="preserve">Local disaster management capability </w:t>
                            </w:r>
                          </w:p>
                          <w:p w14:paraId="2E112886" w14:textId="31024BAD" w:rsidR="00C54F1F" w:rsidRPr="00BB5C30" w:rsidRDefault="00293B31" w:rsidP="00BB5C30">
                            <w:pPr>
                              <w:tabs>
                                <w:tab w:val="right" w:leader="dot" w:pos="10467"/>
                              </w:tabs>
                              <w:spacing w:line="276" w:lineRule="auto"/>
                              <w:jc w:val="both"/>
                              <w:rPr>
                                <w:rFonts w:ascii="Aptos Display" w:hAnsi="Aptos Display"/>
                                <w:sz w:val="20"/>
                                <w:szCs w:val="20"/>
                              </w:rPr>
                            </w:pPr>
                            <w:r w:rsidRPr="00BB5C30">
                              <w:rPr>
                                <w:rFonts w:ascii="Aptos Display" w:hAnsi="Aptos Display"/>
                                <w:sz w:val="20"/>
                                <w:szCs w:val="20"/>
                              </w:rPr>
                              <w:t>Local governments are primarily responsible for disaster management. Local level capability forms the frontline of disaster management. Local governments, through their LDMG, are primarily responsible for mitigating, preventing, preparing for, responding to, and recovering from a disaster in their local government area.</w:t>
                            </w:r>
                          </w:p>
                          <w:p w14:paraId="6D4C06A1" w14:textId="77777777" w:rsidR="0047765C" w:rsidRDefault="0047765C" w:rsidP="00293B31">
                            <w:pPr>
                              <w:tabs>
                                <w:tab w:val="right" w:leader="dot" w:pos="10467"/>
                              </w:tabs>
                              <w:spacing w:line="276" w:lineRule="auto"/>
                              <w:rPr>
                                <w:rFonts w:ascii="Aptos Display" w:hAnsi="Aptos Display"/>
                                <w:sz w:val="18"/>
                                <w:szCs w:val="18"/>
                              </w:rPr>
                            </w:pPr>
                          </w:p>
                          <w:p w14:paraId="616F3CEB" w14:textId="77777777" w:rsidR="0047765C" w:rsidRDefault="0047765C" w:rsidP="00293B31">
                            <w:pPr>
                              <w:tabs>
                                <w:tab w:val="right" w:leader="dot" w:pos="10467"/>
                              </w:tabs>
                              <w:spacing w:line="276" w:lineRule="auto"/>
                              <w:rPr>
                                <w:rFonts w:ascii="Aptos Display" w:hAnsi="Aptos Display"/>
                                <w:sz w:val="18"/>
                                <w:szCs w:val="18"/>
                              </w:rPr>
                            </w:pPr>
                          </w:p>
                          <w:p w14:paraId="01995375" w14:textId="77777777" w:rsidR="0047765C" w:rsidRPr="00293B31" w:rsidRDefault="0047765C" w:rsidP="00293B31">
                            <w:pPr>
                              <w:tabs>
                                <w:tab w:val="right" w:leader="dot" w:pos="10467"/>
                              </w:tabs>
                              <w:spacing w:line="276" w:lineRule="auto"/>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94A91" id="_x0000_s1035" style="position:absolute;margin-left:0;margin-top:38.1pt;width:246pt;height:729.3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" filled="f" stroked="f" strokeweight="1pt">
                <v:textbox>
                  <w:txbxContent>
                    <w:p w14:paraId="34178AA8" w14:textId="77777777" w:rsidR="00C54F1F" w:rsidRPr="00E10905" w:rsidRDefault="00C54F1F" w:rsidP="00BB5C30">
                      <w:pPr>
                        <w:tabs>
                          <w:tab w:val="right" w:leader="dot" w:pos="10467"/>
                        </w:tabs>
                        <w:spacing w:line="276" w:lineRule="auto"/>
                        <w:jc w:val="both"/>
                        <w:rPr>
                          <w:rFonts w:ascii="Aptos Display" w:hAnsi="Aptos Display"/>
                          <w:color w:val="660033"/>
                        </w:rPr>
                      </w:pPr>
                      <w:r w:rsidRPr="00E10905">
                        <w:rPr>
                          <w:rFonts w:ascii="Aptos Display" w:hAnsi="Aptos Display"/>
                          <w:color w:val="660033"/>
                        </w:rPr>
                        <w:t>Local focus</w:t>
                      </w:r>
                    </w:p>
                    <w:p w14:paraId="4985CAD1" w14:textId="77777777" w:rsidR="00C54F1F" w:rsidRPr="00BB5C30" w:rsidRDefault="00C54F1F" w:rsidP="00BB5C30">
                      <w:pPr>
                        <w:tabs>
                          <w:tab w:val="right" w:leader="dot" w:pos="10467"/>
                        </w:tabs>
                        <w:spacing w:line="276" w:lineRule="auto"/>
                        <w:jc w:val="both"/>
                        <w:rPr>
                          <w:rFonts w:ascii="Aptos Display" w:hAnsi="Aptos Display"/>
                          <w:sz w:val="20"/>
                          <w:szCs w:val="20"/>
                        </w:rPr>
                      </w:pPr>
                      <w:r w:rsidRPr="00BB5C30">
                        <w:rPr>
                          <w:rFonts w:ascii="Aptos Display" w:hAnsi="Aptos Display"/>
                          <w:sz w:val="20"/>
                          <w:szCs w:val="20"/>
                        </w:rPr>
                        <w:t xml:space="preserve">Local governments are primarily responsible for managing events in their local government area through their Local Disaster Management Group (LDMG). Local Disaster Management Groups (LDMGs) are empowered by legislation to act as the frontline of disaster management in Queensland. This work is undertaken from a perspective of shared responsibility amongst all stakeholders, and is characterised by consultation, collaboration, and participation. LDMGs are supported by district and State level groups, as well as relevant State departments, statutory bodies, essential service providers and non-government organisations. </w:t>
                      </w:r>
                    </w:p>
                    <w:p w14:paraId="3C89639D" w14:textId="77777777" w:rsidR="00C54F1F" w:rsidRPr="00E10905" w:rsidRDefault="00C54F1F" w:rsidP="00BB5C30">
                      <w:pPr>
                        <w:tabs>
                          <w:tab w:val="right" w:leader="dot" w:pos="10467"/>
                        </w:tabs>
                        <w:spacing w:line="276" w:lineRule="auto"/>
                        <w:jc w:val="both"/>
                        <w:rPr>
                          <w:rFonts w:ascii="Aptos Display" w:hAnsi="Aptos Display"/>
                          <w:color w:val="660033"/>
                        </w:rPr>
                      </w:pPr>
                      <w:r w:rsidRPr="00E10905">
                        <w:rPr>
                          <w:rFonts w:ascii="Aptos Display" w:hAnsi="Aptos Display"/>
                          <w:color w:val="660033"/>
                        </w:rPr>
                        <w:t xml:space="preserve">Resilience </w:t>
                      </w:r>
                    </w:p>
                    <w:p w14:paraId="264432FD" w14:textId="10E554FC" w:rsidR="00C54F1F" w:rsidRPr="00BB5C30" w:rsidRDefault="00C54F1F" w:rsidP="00BB5C30">
                      <w:pPr>
                        <w:tabs>
                          <w:tab w:val="right" w:leader="dot" w:pos="10467"/>
                        </w:tabs>
                        <w:spacing w:line="276" w:lineRule="auto"/>
                        <w:jc w:val="both"/>
                        <w:rPr>
                          <w:rFonts w:ascii="Aptos Display" w:hAnsi="Aptos Display"/>
                          <w:sz w:val="20"/>
                          <w:szCs w:val="20"/>
                        </w:rPr>
                      </w:pPr>
                      <w:r w:rsidRPr="00BB5C30">
                        <w:rPr>
                          <w:rFonts w:ascii="Aptos Display" w:hAnsi="Aptos Display"/>
                          <w:sz w:val="20"/>
                          <w:szCs w:val="20"/>
                        </w:rPr>
                        <w:t xml:space="preserve">Queensland’s approach to disaster resilience is outlined in the </w:t>
                      </w:r>
                      <w:hyperlink r:id="rId42" w:history="1">
                        <w:r w:rsidRPr="00BB5C30">
                          <w:rPr>
                            <w:rStyle w:val="Hyperlink"/>
                            <w:rFonts w:ascii="Aptos Display" w:hAnsi="Aptos Display"/>
                            <w:color w:val="2F5496" w:themeColor="accent1" w:themeShade="BF"/>
                            <w:sz w:val="20"/>
                            <w:szCs w:val="20"/>
                          </w:rPr>
                          <w:t>Queensland Strategy for Disaster Resilience 2022-2027</w:t>
                        </w:r>
                      </w:hyperlink>
                      <w:r w:rsidRPr="00BB5C30">
                        <w:rPr>
                          <w:rFonts w:ascii="Aptos Display" w:hAnsi="Aptos Display"/>
                          <w:sz w:val="20"/>
                          <w:szCs w:val="20"/>
                        </w:rPr>
                        <w:t>.</w:t>
                      </w:r>
                    </w:p>
                    <w:p w14:paraId="7083219C" w14:textId="77777777" w:rsidR="00293B31" w:rsidRPr="00E10905" w:rsidRDefault="00293B31" w:rsidP="00BB5C30">
                      <w:pPr>
                        <w:tabs>
                          <w:tab w:val="right" w:leader="dot" w:pos="10467"/>
                        </w:tabs>
                        <w:spacing w:line="276" w:lineRule="auto"/>
                        <w:jc w:val="both"/>
                        <w:rPr>
                          <w:rFonts w:ascii="Aptos Display" w:hAnsi="Aptos Display"/>
                          <w:color w:val="660033"/>
                        </w:rPr>
                      </w:pPr>
                      <w:r w:rsidRPr="00E10905">
                        <w:rPr>
                          <w:rFonts w:ascii="Aptos Display" w:hAnsi="Aptos Display"/>
                          <w:color w:val="660033"/>
                        </w:rPr>
                        <w:t>Comprehensive approach</w:t>
                      </w:r>
                    </w:p>
                    <w:p w14:paraId="22ECF0D5" w14:textId="77777777" w:rsidR="00293B31" w:rsidRPr="00BB5C30" w:rsidRDefault="00293B31" w:rsidP="00BB5C30">
                      <w:pPr>
                        <w:tabs>
                          <w:tab w:val="right" w:leader="dot" w:pos="10467"/>
                        </w:tabs>
                        <w:spacing w:line="276" w:lineRule="auto"/>
                        <w:jc w:val="both"/>
                        <w:rPr>
                          <w:rFonts w:ascii="Aptos Display" w:hAnsi="Aptos Display"/>
                          <w:sz w:val="20"/>
                          <w:szCs w:val="20"/>
                        </w:rPr>
                      </w:pPr>
                      <w:r w:rsidRPr="00BB5C30">
                        <w:rPr>
                          <w:rFonts w:ascii="Aptos Display" w:hAnsi="Aptos Display"/>
                          <w:sz w:val="20"/>
                          <w:szCs w:val="20"/>
                        </w:rPr>
                        <w:t xml:space="preserve">The comprehensive approach to disaster management comprises four phases: Prevention Preparedness, Response and Recovery (PPRR). These phases are not mutually exclusive or chronological; they overlap, integrate, and support each other. </w:t>
                      </w:r>
                    </w:p>
                    <w:p w14:paraId="24143BA9" w14:textId="77777777" w:rsidR="00293B31" w:rsidRPr="00BB5C30" w:rsidRDefault="00293B31" w:rsidP="00BB5C30">
                      <w:pPr>
                        <w:tabs>
                          <w:tab w:val="right" w:leader="dot" w:pos="10467"/>
                        </w:tabs>
                        <w:spacing w:line="276" w:lineRule="auto"/>
                        <w:jc w:val="both"/>
                        <w:rPr>
                          <w:rFonts w:ascii="Aptos Display" w:hAnsi="Aptos Display"/>
                          <w:sz w:val="20"/>
                          <w:szCs w:val="20"/>
                        </w:rPr>
                      </w:pPr>
                      <w:r w:rsidRPr="00BB5C30">
                        <w:rPr>
                          <w:rFonts w:ascii="Aptos Display" w:hAnsi="Aptos Display"/>
                          <w:sz w:val="20"/>
                          <w:szCs w:val="20"/>
                        </w:rPr>
                        <w:t xml:space="preserve">The comprehensive approach ensures a balance between the reduction of risk and the enhancement of community resilience, while ensuring effective response and recovery capabilities. </w:t>
                      </w:r>
                    </w:p>
                    <w:p w14:paraId="693930CE" w14:textId="77777777" w:rsidR="00293B31" w:rsidRPr="00BB5C30" w:rsidRDefault="00293B31" w:rsidP="00BB5C30">
                      <w:pPr>
                        <w:tabs>
                          <w:tab w:val="right" w:leader="dot" w:pos="10467"/>
                        </w:tabs>
                        <w:spacing w:line="276" w:lineRule="auto"/>
                        <w:jc w:val="both"/>
                        <w:rPr>
                          <w:rFonts w:ascii="Aptos Display" w:hAnsi="Aptos Display"/>
                          <w:sz w:val="20"/>
                          <w:szCs w:val="20"/>
                        </w:rPr>
                      </w:pPr>
                      <w:r w:rsidRPr="00BB5C30">
                        <w:rPr>
                          <w:rFonts w:ascii="Aptos Display" w:hAnsi="Aptos Display"/>
                          <w:sz w:val="20"/>
                          <w:szCs w:val="20"/>
                        </w:rPr>
                        <w:t xml:space="preserve">Queensland’s disaster management arrangements – which form the foundation of the State’s disaster management approach – are active across the four phases. </w:t>
                      </w:r>
                    </w:p>
                    <w:p w14:paraId="21C87751" w14:textId="77777777" w:rsidR="00293B31" w:rsidRPr="00E10905" w:rsidRDefault="00293B31" w:rsidP="00BB5C30">
                      <w:pPr>
                        <w:tabs>
                          <w:tab w:val="right" w:leader="dot" w:pos="10467"/>
                        </w:tabs>
                        <w:spacing w:line="276" w:lineRule="auto"/>
                        <w:jc w:val="both"/>
                        <w:rPr>
                          <w:rFonts w:ascii="Aptos Display" w:hAnsi="Aptos Display"/>
                          <w:color w:val="660033"/>
                        </w:rPr>
                      </w:pPr>
                      <w:r w:rsidRPr="00E10905">
                        <w:rPr>
                          <w:rFonts w:ascii="Aptos Display" w:hAnsi="Aptos Display"/>
                          <w:color w:val="660033"/>
                        </w:rPr>
                        <w:t xml:space="preserve">All hazards approach </w:t>
                      </w:r>
                    </w:p>
                    <w:p w14:paraId="3B37DE58" w14:textId="1EDF5382" w:rsidR="00C54F1F" w:rsidRPr="00BB5C30" w:rsidRDefault="00293B31" w:rsidP="00BB5C30">
                      <w:pPr>
                        <w:tabs>
                          <w:tab w:val="right" w:leader="dot" w:pos="10467"/>
                        </w:tabs>
                        <w:spacing w:line="276" w:lineRule="auto"/>
                        <w:jc w:val="both"/>
                        <w:rPr>
                          <w:rFonts w:ascii="Aptos Display" w:hAnsi="Aptos Display"/>
                          <w:sz w:val="20"/>
                          <w:szCs w:val="20"/>
                        </w:rPr>
                      </w:pPr>
                      <w:r w:rsidRPr="00BB5C30">
                        <w:rPr>
                          <w:rFonts w:ascii="Aptos Display" w:hAnsi="Aptos Display"/>
                          <w:sz w:val="20"/>
                          <w:szCs w:val="20"/>
                        </w:rPr>
                        <w:t xml:space="preserve">The </w:t>
                      </w:r>
                      <w:r w:rsidR="003C3688" w:rsidRPr="00BB5C30">
                        <w:rPr>
                          <w:rFonts w:ascii="Aptos Display" w:hAnsi="Aptos Display"/>
                          <w:sz w:val="20"/>
                          <w:szCs w:val="20"/>
                        </w:rPr>
                        <w:t>all-hazards</w:t>
                      </w:r>
                      <w:r w:rsidRPr="00BB5C30">
                        <w:rPr>
                          <w:rFonts w:ascii="Aptos Display" w:hAnsi="Aptos Display"/>
                          <w:sz w:val="20"/>
                          <w:szCs w:val="20"/>
                        </w:rPr>
                        <w:t xml:space="preserve"> approach applies to all events, whether natural or caused by human acts or omissions. This approach </w:t>
                      </w:r>
                      <w:r w:rsidR="00E95953" w:rsidRPr="00BB5C30">
                        <w:rPr>
                          <w:rFonts w:ascii="Aptos Display" w:hAnsi="Aptos Display"/>
                          <w:sz w:val="20"/>
                          <w:szCs w:val="20"/>
                        </w:rPr>
                        <w:t>assumes</w:t>
                      </w:r>
                      <w:r w:rsidRPr="00BB5C30">
                        <w:rPr>
                          <w:rFonts w:ascii="Aptos Display" w:hAnsi="Aptos Display"/>
                          <w:sz w:val="20"/>
                          <w:szCs w:val="20"/>
                        </w:rPr>
                        <w:t xml:space="preserve"> that the functions and activities used to manage one event can be applied to a range of events.</w:t>
                      </w:r>
                    </w:p>
                    <w:p w14:paraId="401DE70B" w14:textId="77777777" w:rsidR="00293B31" w:rsidRPr="00E10905" w:rsidRDefault="00293B31" w:rsidP="00BB5C30">
                      <w:pPr>
                        <w:tabs>
                          <w:tab w:val="right" w:leader="dot" w:pos="10467"/>
                        </w:tabs>
                        <w:spacing w:line="276" w:lineRule="auto"/>
                        <w:jc w:val="both"/>
                        <w:rPr>
                          <w:rFonts w:ascii="Aptos Display" w:hAnsi="Aptos Display"/>
                          <w:color w:val="660033"/>
                        </w:rPr>
                      </w:pPr>
                      <w:r w:rsidRPr="00E10905">
                        <w:rPr>
                          <w:rFonts w:ascii="Aptos Display" w:hAnsi="Aptos Display"/>
                          <w:color w:val="660033"/>
                        </w:rPr>
                        <w:t xml:space="preserve">Local disaster management capability </w:t>
                      </w:r>
                    </w:p>
                    <w:p w14:paraId="2E112886" w14:textId="31024BAD" w:rsidR="00C54F1F" w:rsidRPr="00BB5C30" w:rsidRDefault="00293B31" w:rsidP="00BB5C30">
                      <w:pPr>
                        <w:tabs>
                          <w:tab w:val="right" w:leader="dot" w:pos="10467"/>
                        </w:tabs>
                        <w:spacing w:line="276" w:lineRule="auto"/>
                        <w:jc w:val="both"/>
                        <w:rPr>
                          <w:rFonts w:ascii="Aptos Display" w:hAnsi="Aptos Display"/>
                          <w:sz w:val="20"/>
                          <w:szCs w:val="20"/>
                        </w:rPr>
                      </w:pPr>
                      <w:r w:rsidRPr="00BB5C30">
                        <w:rPr>
                          <w:rFonts w:ascii="Aptos Display" w:hAnsi="Aptos Display"/>
                          <w:sz w:val="20"/>
                          <w:szCs w:val="20"/>
                        </w:rPr>
                        <w:t>Local governments are primarily responsible for disaster management. Local level capability forms the frontline of disaster management. Local governments, through their LDMG, are primarily responsible for mitigating, preventing, preparing for, responding to, and recovering from a disaster in their local government area.</w:t>
                      </w:r>
                    </w:p>
                    <w:p w14:paraId="6D4C06A1" w14:textId="77777777" w:rsidR="0047765C" w:rsidRDefault="0047765C" w:rsidP="00293B31">
                      <w:pPr>
                        <w:tabs>
                          <w:tab w:val="right" w:leader="dot" w:pos="10467"/>
                        </w:tabs>
                        <w:spacing w:line="276" w:lineRule="auto"/>
                        <w:rPr>
                          <w:rFonts w:ascii="Aptos Display" w:hAnsi="Aptos Display"/>
                          <w:sz w:val="18"/>
                          <w:szCs w:val="18"/>
                        </w:rPr>
                      </w:pPr>
                    </w:p>
                    <w:p w14:paraId="616F3CEB" w14:textId="77777777" w:rsidR="0047765C" w:rsidRDefault="0047765C" w:rsidP="00293B31">
                      <w:pPr>
                        <w:tabs>
                          <w:tab w:val="right" w:leader="dot" w:pos="10467"/>
                        </w:tabs>
                        <w:spacing w:line="276" w:lineRule="auto"/>
                        <w:rPr>
                          <w:rFonts w:ascii="Aptos Display" w:hAnsi="Aptos Display"/>
                          <w:sz w:val="18"/>
                          <w:szCs w:val="18"/>
                        </w:rPr>
                      </w:pPr>
                    </w:p>
                    <w:p w14:paraId="01995375" w14:textId="77777777" w:rsidR="0047765C" w:rsidRPr="00293B31" w:rsidRDefault="0047765C" w:rsidP="00293B31">
                      <w:pPr>
                        <w:tabs>
                          <w:tab w:val="right" w:leader="dot" w:pos="10467"/>
                        </w:tabs>
                        <w:spacing w:line="276" w:lineRule="auto"/>
                        <w:rPr>
                          <w:rFonts w:ascii="Aptos Display" w:hAnsi="Aptos Display"/>
                          <w:sz w:val="18"/>
                          <w:szCs w:val="18"/>
                        </w:rPr>
                      </w:pPr>
                    </w:p>
                  </w:txbxContent>
                </v:textbox>
                <w10:wrap anchorx="margin" anchory="page"/>
              </v:rect>
            </w:pict>
          </mc:Fallback>
        </mc:AlternateContent>
      </w:r>
    </w:p>
    <w:p w14:paraId="41A8037B" w14:textId="5403CAAB" w:rsidR="00C54F1F" w:rsidRDefault="00C54F1F" w:rsidP="00C54F1F">
      <w:pPr>
        <w:jc w:val="center"/>
        <w:rPr>
          <w:rFonts w:eastAsia="SimSun"/>
        </w:rPr>
      </w:pPr>
    </w:p>
    <w:p w14:paraId="6DF64D5C" w14:textId="77777777" w:rsidR="00C54F1F" w:rsidRDefault="00C54F1F">
      <w:pPr>
        <w:rPr>
          <w:rFonts w:eastAsia="SimSun"/>
        </w:rPr>
      </w:pPr>
    </w:p>
    <w:p w14:paraId="0A061316" w14:textId="77777777" w:rsidR="00C54F1F" w:rsidRDefault="00C54F1F">
      <w:pPr>
        <w:rPr>
          <w:rFonts w:eastAsia="SimSun"/>
        </w:rPr>
      </w:pPr>
    </w:p>
    <w:p w14:paraId="56AB85BD" w14:textId="7003B197" w:rsidR="00C54F1F" w:rsidRDefault="00C54F1F">
      <w:pPr>
        <w:rPr>
          <w:rFonts w:eastAsia="SimSun"/>
        </w:rPr>
      </w:pPr>
    </w:p>
    <w:p w14:paraId="02701B86" w14:textId="77777777" w:rsidR="00C54F1F" w:rsidRDefault="00C54F1F">
      <w:pPr>
        <w:rPr>
          <w:rFonts w:eastAsia="SimSun"/>
        </w:rPr>
      </w:pPr>
    </w:p>
    <w:p w14:paraId="270446AE" w14:textId="77777777" w:rsidR="00C54F1F" w:rsidRDefault="00C54F1F">
      <w:pPr>
        <w:rPr>
          <w:rFonts w:eastAsia="SimSun"/>
        </w:rPr>
      </w:pPr>
    </w:p>
    <w:p w14:paraId="426CDEC6" w14:textId="77777777" w:rsidR="00C54F1F" w:rsidRDefault="00C54F1F">
      <w:pPr>
        <w:rPr>
          <w:rFonts w:eastAsia="SimSun"/>
        </w:rPr>
      </w:pPr>
    </w:p>
    <w:p w14:paraId="75449902" w14:textId="77777777" w:rsidR="00C54F1F" w:rsidRDefault="00C54F1F">
      <w:pPr>
        <w:rPr>
          <w:rFonts w:eastAsia="SimSun"/>
        </w:rPr>
      </w:pPr>
    </w:p>
    <w:p w14:paraId="4574CC59" w14:textId="77777777" w:rsidR="00C54F1F" w:rsidRDefault="00C54F1F">
      <w:pPr>
        <w:rPr>
          <w:rFonts w:eastAsia="SimSun"/>
        </w:rPr>
      </w:pPr>
    </w:p>
    <w:p w14:paraId="4E6BA121" w14:textId="77777777" w:rsidR="00C54F1F" w:rsidRDefault="00C54F1F">
      <w:pPr>
        <w:rPr>
          <w:rFonts w:eastAsia="SimSun"/>
        </w:rPr>
      </w:pPr>
    </w:p>
    <w:p w14:paraId="3D740F8F" w14:textId="77777777" w:rsidR="00C54F1F" w:rsidRDefault="00C54F1F">
      <w:pPr>
        <w:rPr>
          <w:rFonts w:eastAsia="SimSun"/>
        </w:rPr>
      </w:pPr>
    </w:p>
    <w:p w14:paraId="2A05EF77" w14:textId="77777777" w:rsidR="00C54F1F" w:rsidRDefault="00C54F1F">
      <w:pPr>
        <w:rPr>
          <w:rFonts w:eastAsia="SimSun"/>
        </w:rPr>
      </w:pPr>
    </w:p>
    <w:p w14:paraId="33ACA553" w14:textId="5E1C8916" w:rsidR="00C54F1F" w:rsidRDefault="00C54F1F">
      <w:pPr>
        <w:rPr>
          <w:rFonts w:eastAsia="SimSun"/>
        </w:rPr>
      </w:pPr>
    </w:p>
    <w:p w14:paraId="56FE9ACC" w14:textId="77777777" w:rsidR="00C54F1F" w:rsidRDefault="00C54F1F">
      <w:pPr>
        <w:rPr>
          <w:rFonts w:eastAsia="SimSun"/>
        </w:rPr>
      </w:pPr>
    </w:p>
    <w:p w14:paraId="1B5D4348" w14:textId="3D095171" w:rsidR="00C54F1F" w:rsidRDefault="00C54F1F">
      <w:pPr>
        <w:rPr>
          <w:rFonts w:eastAsia="SimSun"/>
        </w:rPr>
      </w:pPr>
    </w:p>
    <w:p w14:paraId="449594E2" w14:textId="77777777" w:rsidR="00C54F1F" w:rsidRDefault="00C54F1F">
      <w:pPr>
        <w:rPr>
          <w:rFonts w:eastAsia="SimSun"/>
        </w:rPr>
      </w:pPr>
    </w:p>
    <w:p w14:paraId="20BD5F0F" w14:textId="77777777" w:rsidR="00C54F1F" w:rsidRDefault="00C54F1F">
      <w:pPr>
        <w:rPr>
          <w:rFonts w:eastAsia="SimSun"/>
        </w:rPr>
      </w:pPr>
    </w:p>
    <w:p w14:paraId="0CEF702D" w14:textId="597C6ACC" w:rsidR="00C54F1F" w:rsidRDefault="00C54F1F">
      <w:pPr>
        <w:rPr>
          <w:rFonts w:eastAsia="SimSun"/>
        </w:rPr>
      </w:pPr>
    </w:p>
    <w:p w14:paraId="549FAB92" w14:textId="77777777" w:rsidR="00C54F1F" w:rsidRDefault="00C54F1F">
      <w:pPr>
        <w:rPr>
          <w:rFonts w:eastAsia="SimSun"/>
        </w:rPr>
      </w:pPr>
    </w:p>
    <w:p w14:paraId="05BC81A6" w14:textId="685B74BC" w:rsidR="00C54F1F" w:rsidRDefault="00C54F1F">
      <w:pPr>
        <w:rPr>
          <w:rFonts w:eastAsia="SimSun"/>
        </w:rPr>
      </w:pPr>
    </w:p>
    <w:p w14:paraId="75016FEC" w14:textId="77777777" w:rsidR="00C54F1F" w:rsidRDefault="00C54F1F">
      <w:pPr>
        <w:rPr>
          <w:rFonts w:eastAsia="SimSun"/>
        </w:rPr>
      </w:pPr>
    </w:p>
    <w:p w14:paraId="67395DCB" w14:textId="77777777" w:rsidR="00C54F1F" w:rsidRDefault="00C54F1F">
      <w:pPr>
        <w:rPr>
          <w:rFonts w:eastAsia="SimSun"/>
        </w:rPr>
      </w:pPr>
    </w:p>
    <w:p w14:paraId="30AC6C91" w14:textId="77777777" w:rsidR="00C54F1F" w:rsidRDefault="00C54F1F">
      <w:pPr>
        <w:rPr>
          <w:rFonts w:eastAsia="SimSun"/>
        </w:rPr>
      </w:pPr>
    </w:p>
    <w:p w14:paraId="300D0665" w14:textId="58FE2FF4" w:rsidR="00C54F1F" w:rsidRDefault="00C54F1F">
      <w:pPr>
        <w:rPr>
          <w:rFonts w:eastAsia="SimSun"/>
        </w:rPr>
      </w:pPr>
    </w:p>
    <w:p w14:paraId="6959433F" w14:textId="51A716FE" w:rsidR="00C54F1F" w:rsidRDefault="00C54F1F">
      <w:pPr>
        <w:rPr>
          <w:rFonts w:eastAsia="SimSun"/>
        </w:rPr>
      </w:pPr>
    </w:p>
    <w:p w14:paraId="0060D878" w14:textId="00683CDF" w:rsidR="002F16D3" w:rsidRDefault="002F16D3">
      <w:pPr>
        <w:autoSpaceDE w:val="0"/>
        <w:autoSpaceDN w:val="0"/>
        <w:jc w:val="both"/>
        <w:rPr>
          <w:rFonts w:cstheme="minorHAnsi"/>
        </w:rPr>
      </w:pPr>
    </w:p>
    <w:p w14:paraId="0D9BE3A5" w14:textId="77777777" w:rsidR="00103F00" w:rsidRDefault="00103F00">
      <w:pPr>
        <w:autoSpaceDE w:val="0"/>
        <w:autoSpaceDN w:val="0"/>
        <w:jc w:val="both"/>
        <w:rPr>
          <w:rFonts w:cstheme="minorHAnsi"/>
        </w:rPr>
      </w:pPr>
    </w:p>
    <w:p w14:paraId="27A93C83" w14:textId="07F511F8" w:rsidR="00103F00" w:rsidRDefault="00103F00">
      <w:pPr>
        <w:autoSpaceDE w:val="0"/>
        <w:autoSpaceDN w:val="0"/>
        <w:jc w:val="both"/>
        <w:rPr>
          <w:rFonts w:cstheme="minorHAnsi"/>
        </w:rPr>
      </w:pPr>
    </w:p>
    <w:p w14:paraId="791AB367" w14:textId="7281EE73" w:rsidR="002F16D3" w:rsidRDefault="002F16D3">
      <w:pPr>
        <w:autoSpaceDE w:val="0"/>
        <w:autoSpaceDN w:val="0"/>
        <w:jc w:val="both"/>
        <w:rPr>
          <w:rFonts w:cstheme="minorHAnsi"/>
        </w:rPr>
      </w:pPr>
    </w:p>
    <w:p w14:paraId="079A51B8" w14:textId="0EBD1654" w:rsidR="002F16D3" w:rsidRDefault="002F16D3" w:rsidP="00BB00F0">
      <w:pPr>
        <w:autoSpaceDE w:val="0"/>
        <w:autoSpaceDN w:val="0"/>
        <w:jc w:val="center"/>
        <w:rPr>
          <w:rFonts w:cstheme="minorHAnsi"/>
        </w:rPr>
      </w:pPr>
    </w:p>
    <w:p w14:paraId="49A4B07C" w14:textId="292F6524" w:rsidR="002F16D3" w:rsidRDefault="002F16D3">
      <w:pPr>
        <w:autoSpaceDE w:val="0"/>
        <w:autoSpaceDN w:val="0"/>
        <w:jc w:val="both"/>
        <w:rPr>
          <w:rFonts w:cstheme="minorHAnsi"/>
        </w:rPr>
      </w:pPr>
    </w:p>
    <w:p w14:paraId="587F5863" w14:textId="7BCC30F8" w:rsidR="002F16D3" w:rsidRDefault="002F16D3">
      <w:pPr>
        <w:autoSpaceDE w:val="0"/>
        <w:autoSpaceDN w:val="0"/>
        <w:jc w:val="both"/>
        <w:rPr>
          <w:rFonts w:cstheme="minorHAnsi"/>
        </w:rPr>
      </w:pPr>
    </w:p>
    <w:p w14:paraId="376D83EA" w14:textId="14FFB1AA" w:rsidR="002F16D3" w:rsidRDefault="002F16D3">
      <w:pPr>
        <w:autoSpaceDE w:val="0"/>
        <w:autoSpaceDN w:val="0"/>
        <w:jc w:val="both"/>
        <w:rPr>
          <w:rFonts w:cstheme="minorHAnsi"/>
        </w:rPr>
      </w:pPr>
    </w:p>
    <w:p w14:paraId="33D91572" w14:textId="0C500B71" w:rsidR="002F16D3" w:rsidRDefault="002F16D3">
      <w:pPr>
        <w:autoSpaceDE w:val="0"/>
        <w:autoSpaceDN w:val="0"/>
        <w:jc w:val="both"/>
        <w:rPr>
          <w:rFonts w:cstheme="minorHAnsi"/>
        </w:rPr>
      </w:pPr>
    </w:p>
    <w:p w14:paraId="091879AC" w14:textId="11819736" w:rsidR="002F16D3" w:rsidRDefault="000F7EB7">
      <w:pPr>
        <w:autoSpaceDE w:val="0"/>
        <w:autoSpaceDN w:val="0"/>
        <w:jc w:val="both"/>
        <w:rPr>
          <w:rFonts w:cstheme="minorHAnsi"/>
        </w:rPr>
      </w:pPr>
      <w:r>
        <w:rPr>
          <w:noProof/>
        </w:rPr>
        <mc:AlternateContent>
          <mc:Choice Requires="wps">
            <w:drawing>
              <wp:anchor distT="0" distB="0" distL="114300" distR="114300" simplePos="0" relativeHeight="251658250" behindDoc="0" locked="0" layoutInCell="1" allowOverlap="1" wp14:anchorId="75C0F24C" wp14:editId="3392B23B">
                <wp:simplePos x="0" y="0"/>
                <wp:positionH relativeFrom="margin">
                  <wp:align>right</wp:align>
                </wp:positionH>
                <wp:positionV relativeFrom="page">
                  <wp:posOffset>766669</wp:posOffset>
                </wp:positionV>
                <wp:extent cx="3124200" cy="2282190"/>
                <wp:effectExtent l="0" t="0" r="0" b="3810"/>
                <wp:wrapNone/>
                <wp:docPr id="555594896" name="Rectangle 48"/>
                <wp:cNvGraphicFramePr/>
                <a:graphic xmlns:a="http://schemas.openxmlformats.org/drawingml/2006/main">
                  <a:graphicData uri="http://schemas.microsoft.com/office/word/2010/wordprocessingShape">
                    <wps:wsp>
                      <wps:cNvSpPr/>
                      <wps:spPr>
                        <a:xfrm>
                          <a:off x="0" y="0"/>
                          <a:ext cx="3124200" cy="2282190"/>
                        </a:xfrm>
                        <a:prstGeom prst="rect">
                          <a:avLst/>
                        </a:prstGeom>
                        <a:noFill/>
                        <a:ln w="12700" cap="flat" cmpd="sng" algn="ctr">
                          <a:noFill/>
                          <a:prstDash val="solid"/>
                          <a:miter lim="800000"/>
                        </a:ln>
                        <a:effectLst/>
                      </wps:spPr>
                      <wps:txbx>
                        <w:txbxContent>
                          <w:p w14:paraId="213446D1" w14:textId="77777777" w:rsidR="004D51B1" w:rsidRPr="0044086F" w:rsidRDefault="004D51B1" w:rsidP="00785D5D">
                            <w:pPr>
                              <w:spacing w:line="276" w:lineRule="auto"/>
                              <w:rPr>
                                <w:rFonts w:ascii="Aptos Display" w:hAnsi="Aptos Display"/>
                                <w:color w:val="660033"/>
                              </w:rPr>
                            </w:pPr>
                            <w:r w:rsidRPr="00E10905">
                              <w:rPr>
                                <w:rFonts w:ascii="Aptos Display" w:hAnsi="Aptos Display"/>
                                <w:color w:val="660033"/>
                              </w:rPr>
                              <w:t>Resilienc</w:t>
                            </w:r>
                            <w:r w:rsidRPr="0044086F">
                              <w:rPr>
                                <w:rFonts w:ascii="Aptos Display" w:hAnsi="Aptos Display"/>
                                <w:color w:val="660033"/>
                              </w:rPr>
                              <w:t xml:space="preserve">e </w:t>
                            </w:r>
                          </w:p>
                          <w:p w14:paraId="5B9CDCF3" w14:textId="77777777" w:rsidR="004D51B1" w:rsidRPr="00BB5C30" w:rsidRDefault="004D51B1" w:rsidP="00BB5C30">
                            <w:pPr>
                              <w:spacing w:line="276" w:lineRule="auto"/>
                              <w:jc w:val="both"/>
                              <w:rPr>
                                <w:rFonts w:ascii="Aptos Display" w:hAnsi="Aptos Display"/>
                                <w:sz w:val="20"/>
                                <w:szCs w:val="20"/>
                              </w:rPr>
                            </w:pPr>
                            <w:r w:rsidRPr="00BB5C30">
                              <w:rPr>
                                <w:rFonts w:ascii="Aptos Display" w:hAnsi="Aptos Display"/>
                                <w:sz w:val="20"/>
                                <w:szCs w:val="20"/>
                              </w:rPr>
                              <w:t xml:space="preserve">Resilience of a community means the ability of the community and its systems: </w:t>
                            </w:r>
                          </w:p>
                          <w:p w14:paraId="2AF3058F" w14:textId="77777777" w:rsidR="004D51B1" w:rsidRPr="00BB5C30" w:rsidRDefault="004D51B1" w:rsidP="00C214F9">
                            <w:pPr>
                              <w:pStyle w:val="ListParagraph"/>
                              <w:numPr>
                                <w:ilvl w:val="0"/>
                                <w:numId w:val="2"/>
                              </w:numPr>
                              <w:spacing w:line="276" w:lineRule="auto"/>
                              <w:jc w:val="both"/>
                              <w:rPr>
                                <w:rFonts w:ascii="Aptos Display" w:hAnsi="Aptos Display"/>
                                <w:sz w:val="20"/>
                                <w:szCs w:val="20"/>
                              </w:rPr>
                            </w:pPr>
                            <w:r w:rsidRPr="00BB5C30">
                              <w:rPr>
                                <w:rFonts w:ascii="Aptos Display" w:hAnsi="Aptos Display"/>
                                <w:sz w:val="20"/>
                                <w:szCs w:val="20"/>
                              </w:rPr>
                              <w:t xml:space="preserve">to recover from the impacts of a disaster, including, for example, the ability to restore essential infrastructure and community functions; and </w:t>
                            </w:r>
                          </w:p>
                          <w:p w14:paraId="02DD9BD8" w14:textId="0AE3ED96" w:rsidR="004D51B1" w:rsidRPr="00BB5C30" w:rsidRDefault="004D51B1" w:rsidP="00C214F9">
                            <w:pPr>
                              <w:pStyle w:val="ListParagraph"/>
                              <w:numPr>
                                <w:ilvl w:val="0"/>
                                <w:numId w:val="2"/>
                              </w:numPr>
                              <w:spacing w:line="276" w:lineRule="auto"/>
                              <w:jc w:val="both"/>
                              <w:rPr>
                                <w:rFonts w:ascii="Aptos Display" w:hAnsi="Aptos Display"/>
                                <w:sz w:val="20"/>
                                <w:szCs w:val="20"/>
                              </w:rPr>
                            </w:pPr>
                            <w:r w:rsidRPr="00BB5C30">
                              <w:rPr>
                                <w:rFonts w:ascii="Aptos Display" w:hAnsi="Aptos Display"/>
                                <w:sz w:val="20"/>
                                <w:szCs w:val="20"/>
                              </w:rPr>
                              <w:t xml:space="preserve">to accommodate or adapt to the impacts of a disaster (Schedule, </w:t>
                            </w:r>
                            <w:hyperlink r:id="rId43" w:history="1">
                              <w:r w:rsidRPr="00BB5C30">
                                <w:rPr>
                                  <w:rStyle w:val="Hyperlink"/>
                                  <w:rFonts w:ascii="Aptos Display" w:hAnsi="Aptos Display"/>
                                  <w:i/>
                                  <w:iCs/>
                                  <w:color w:val="2F5496" w:themeColor="accent1" w:themeShade="BF"/>
                                  <w:sz w:val="20"/>
                                  <w:szCs w:val="20"/>
                                  <w:u w:val="none"/>
                                </w:rPr>
                                <w:t>Disaster Management Act 2003</w:t>
                              </w:r>
                            </w:hyperlink>
                            <w:r w:rsidRPr="00BB5C30">
                              <w:rPr>
                                <w:rFonts w:ascii="Aptos Display" w:hAnsi="Aptos Display"/>
                                <w:sz w:val="20"/>
                                <w:szCs w:val="20"/>
                              </w:rPr>
                              <w:t>).</w:t>
                            </w:r>
                          </w:p>
                          <w:p w14:paraId="356BDFA4" w14:textId="77777777" w:rsidR="00BB00F0" w:rsidRDefault="00BB00F0" w:rsidP="00BB00F0">
                            <w:pPr>
                              <w:spacing w:after="0" w:line="276" w:lineRule="auto"/>
                              <w:rPr>
                                <w:rFonts w:ascii="Aptos Display" w:hAnsi="Aptos Display"/>
                                <w:sz w:val="18"/>
                                <w:szCs w:val="18"/>
                              </w:rPr>
                            </w:pPr>
                          </w:p>
                          <w:p w14:paraId="066F693A" w14:textId="77777777" w:rsidR="00BB00F0" w:rsidRPr="002F16D3" w:rsidRDefault="00BB00F0" w:rsidP="00BB00F0">
                            <w:pPr>
                              <w:spacing w:line="276" w:lineRule="auto"/>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0F24C" id="_x0000_s1036" style="position:absolute;left:0;text-align:left;margin-left:194.8pt;margin-top:60.35pt;width:246pt;height:179.7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" filled="f" stroked="f" strokeweight="1pt">
                <v:textbox>
                  <w:txbxContent>
                    <w:p w14:paraId="213446D1" w14:textId="77777777" w:rsidR="004D51B1" w:rsidRPr="0044086F" w:rsidRDefault="004D51B1" w:rsidP="00785D5D">
                      <w:pPr>
                        <w:spacing w:line="276" w:lineRule="auto"/>
                        <w:rPr>
                          <w:rFonts w:ascii="Aptos Display" w:hAnsi="Aptos Display"/>
                          <w:color w:val="660033"/>
                        </w:rPr>
                      </w:pPr>
                      <w:r w:rsidRPr="00E10905">
                        <w:rPr>
                          <w:rFonts w:ascii="Aptos Display" w:hAnsi="Aptos Display"/>
                          <w:color w:val="660033"/>
                        </w:rPr>
                        <w:t>Resilienc</w:t>
                      </w:r>
                      <w:r w:rsidRPr="0044086F">
                        <w:rPr>
                          <w:rFonts w:ascii="Aptos Display" w:hAnsi="Aptos Display"/>
                          <w:color w:val="660033"/>
                        </w:rPr>
                        <w:t xml:space="preserve">e </w:t>
                      </w:r>
                    </w:p>
                    <w:p w14:paraId="5B9CDCF3" w14:textId="77777777" w:rsidR="004D51B1" w:rsidRPr="00BB5C30" w:rsidRDefault="004D51B1" w:rsidP="00BB5C30">
                      <w:pPr>
                        <w:spacing w:line="276" w:lineRule="auto"/>
                        <w:jc w:val="both"/>
                        <w:rPr>
                          <w:rFonts w:ascii="Aptos Display" w:hAnsi="Aptos Display"/>
                          <w:sz w:val="20"/>
                          <w:szCs w:val="20"/>
                        </w:rPr>
                      </w:pPr>
                      <w:r w:rsidRPr="00BB5C30">
                        <w:rPr>
                          <w:rFonts w:ascii="Aptos Display" w:hAnsi="Aptos Display"/>
                          <w:sz w:val="20"/>
                          <w:szCs w:val="20"/>
                        </w:rPr>
                        <w:t xml:space="preserve">Resilience of a community means the ability of the community and its systems: </w:t>
                      </w:r>
                    </w:p>
                    <w:p w14:paraId="2AF3058F" w14:textId="77777777" w:rsidR="004D51B1" w:rsidRPr="00BB5C30" w:rsidRDefault="004D51B1" w:rsidP="00C214F9">
                      <w:pPr>
                        <w:pStyle w:val="ListParagraph"/>
                        <w:numPr>
                          <w:ilvl w:val="0"/>
                          <w:numId w:val="2"/>
                        </w:numPr>
                        <w:spacing w:line="276" w:lineRule="auto"/>
                        <w:jc w:val="both"/>
                        <w:rPr>
                          <w:rFonts w:ascii="Aptos Display" w:hAnsi="Aptos Display"/>
                          <w:sz w:val="20"/>
                          <w:szCs w:val="20"/>
                        </w:rPr>
                      </w:pPr>
                      <w:r w:rsidRPr="00BB5C30">
                        <w:rPr>
                          <w:rFonts w:ascii="Aptos Display" w:hAnsi="Aptos Display"/>
                          <w:sz w:val="20"/>
                          <w:szCs w:val="20"/>
                        </w:rPr>
                        <w:t xml:space="preserve">to recover from the impacts of a disaster, including, for example, the ability to restore essential infrastructure and community functions; and </w:t>
                      </w:r>
                    </w:p>
                    <w:p w14:paraId="02DD9BD8" w14:textId="0AE3ED96" w:rsidR="004D51B1" w:rsidRPr="00BB5C30" w:rsidRDefault="004D51B1" w:rsidP="00C214F9">
                      <w:pPr>
                        <w:pStyle w:val="ListParagraph"/>
                        <w:numPr>
                          <w:ilvl w:val="0"/>
                          <w:numId w:val="2"/>
                        </w:numPr>
                        <w:spacing w:line="276" w:lineRule="auto"/>
                        <w:jc w:val="both"/>
                        <w:rPr>
                          <w:rFonts w:ascii="Aptos Display" w:hAnsi="Aptos Display"/>
                          <w:sz w:val="20"/>
                          <w:szCs w:val="20"/>
                        </w:rPr>
                      </w:pPr>
                      <w:r w:rsidRPr="00BB5C30">
                        <w:rPr>
                          <w:rFonts w:ascii="Aptos Display" w:hAnsi="Aptos Display"/>
                          <w:sz w:val="20"/>
                          <w:szCs w:val="20"/>
                        </w:rPr>
                        <w:t xml:space="preserve">to accommodate or adapt to the impacts of a disaster (Schedule, </w:t>
                      </w:r>
                      <w:hyperlink r:id="rId44" w:history="1">
                        <w:r w:rsidRPr="00BB5C30">
                          <w:rPr>
                            <w:rStyle w:val="Hyperlink"/>
                            <w:rFonts w:ascii="Aptos Display" w:hAnsi="Aptos Display"/>
                            <w:i/>
                            <w:iCs/>
                            <w:color w:val="2F5496" w:themeColor="accent1" w:themeShade="BF"/>
                            <w:sz w:val="20"/>
                            <w:szCs w:val="20"/>
                            <w:u w:val="none"/>
                          </w:rPr>
                          <w:t>Disaster Management Act 2003</w:t>
                        </w:r>
                      </w:hyperlink>
                      <w:r w:rsidRPr="00BB5C30">
                        <w:rPr>
                          <w:rFonts w:ascii="Aptos Display" w:hAnsi="Aptos Display"/>
                          <w:sz w:val="20"/>
                          <w:szCs w:val="20"/>
                        </w:rPr>
                        <w:t>).</w:t>
                      </w:r>
                    </w:p>
                    <w:p w14:paraId="356BDFA4" w14:textId="77777777" w:rsidR="00BB00F0" w:rsidRDefault="00BB00F0" w:rsidP="00BB00F0">
                      <w:pPr>
                        <w:spacing w:after="0" w:line="276" w:lineRule="auto"/>
                        <w:rPr>
                          <w:rFonts w:ascii="Aptos Display" w:hAnsi="Aptos Display"/>
                          <w:sz w:val="18"/>
                          <w:szCs w:val="18"/>
                        </w:rPr>
                      </w:pPr>
                    </w:p>
                    <w:p w14:paraId="066F693A" w14:textId="77777777" w:rsidR="00BB00F0" w:rsidRPr="002F16D3" w:rsidRDefault="00BB00F0" w:rsidP="00BB00F0">
                      <w:pPr>
                        <w:spacing w:line="276" w:lineRule="auto"/>
                        <w:rPr>
                          <w:rFonts w:ascii="Aptos Display" w:hAnsi="Aptos Display"/>
                          <w:sz w:val="18"/>
                          <w:szCs w:val="18"/>
                        </w:rPr>
                      </w:pPr>
                    </w:p>
                  </w:txbxContent>
                </v:textbox>
                <w10:wrap anchorx="margin" anchory="page"/>
              </v:rect>
            </w:pict>
          </mc:Fallback>
        </mc:AlternateContent>
      </w:r>
      <w:r w:rsidR="00BB5C30">
        <w:rPr>
          <w:noProof/>
        </w:rPr>
        <mc:AlternateContent>
          <mc:Choice Requires="wps">
            <w:drawing>
              <wp:anchor distT="0" distB="0" distL="114300" distR="114300" simplePos="0" relativeHeight="251658249" behindDoc="0" locked="0" layoutInCell="1" allowOverlap="1" wp14:anchorId="064C7BD4" wp14:editId="278563EA">
                <wp:simplePos x="0" y="0"/>
                <wp:positionH relativeFrom="margin">
                  <wp:align>left</wp:align>
                </wp:positionH>
                <wp:positionV relativeFrom="page">
                  <wp:posOffset>630667</wp:posOffset>
                </wp:positionV>
                <wp:extent cx="3259567" cy="8767483"/>
                <wp:effectExtent l="0" t="0" r="0" b="0"/>
                <wp:wrapNone/>
                <wp:docPr id="1888601430" name="Rectangle 48"/>
                <wp:cNvGraphicFramePr/>
                <a:graphic xmlns:a="http://schemas.openxmlformats.org/drawingml/2006/main">
                  <a:graphicData uri="http://schemas.microsoft.com/office/word/2010/wordprocessingShape">
                    <wps:wsp>
                      <wps:cNvSpPr/>
                      <wps:spPr>
                        <a:xfrm>
                          <a:off x="0" y="0"/>
                          <a:ext cx="3259567" cy="8767483"/>
                        </a:xfrm>
                        <a:prstGeom prst="rect">
                          <a:avLst/>
                        </a:prstGeom>
                        <a:noFill/>
                        <a:ln w="12700" cap="flat" cmpd="sng" algn="ctr">
                          <a:noFill/>
                          <a:prstDash val="solid"/>
                          <a:miter lim="800000"/>
                        </a:ln>
                        <a:effectLst/>
                      </wps:spPr>
                      <wps:txbx>
                        <w:txbxContent>
                          <w:p w14:paraId="43821890" w14:textId="6BA21B13" w:rsidR="00BB00F0" w:rsidRPr="00E10905" w:rsidRDefault="00BB00F0" w:rsidP="00BB5C30">
                            <w:pPr>
                              <w:spacing w:after="0" w:line="276" w:lineRule="auto"/>
                              <w:jc w:val="both"/>
                              <w:rPr>
                                <w:rFonts w:ascii="Aptos Display" w:hAnsi="Aptos Display"/>
                                <w:color w:val="660033"/>
                              </w:rPr>
                            </w:pPr>
                            <w:r w:rsidRPr="00E10905">
                              <w:rPr>
                                <w:rFonts w:ascii="Aptos Display" w:hAnsi="Aptos Display"/>
                                <w:color w:val="660033"/>
                              </w:rPr>
                              <w:t xml:space="preserve">Disaster management  </w:t>
                            </w:r>
                          </w:p>
                          <w:p w14:paraId="373C8652" w14:textId="77777777" w:rsidR="00BB00F0" w:rsidRPr="00785D5D" w:rsidRDefault="00BB00F0" w:rsidP="00BB5C30">
                            <w:pPr>
                              <w:spacing w:after="0" w:line="276" w:lineRule="auto"/>
                              <w:jc w:val="both"/>
                              <w:rPr>
                                <w:rFonts w:ascii="Aptos Display" w:hAnsi="Aptos Display"/>
                                <w:color w:val="990033"/>
                                <w:sz w:val="16"/>
                                <w:szCs w:val="16"/>
                              </w:rPr>
                            </w:pPr>
                          </w:p>
                          <w:p w14:paraId="05E56D71" w14:textId="6C9B65C2"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Disaster management is defined as the arrangements about managing the potential adverse effects of an event including, for example, arrangements for mitigating, preventing, preparing for, responding to, and recovering from a disaster (s14, </w:t>
                            </w:r>
                            <w:hyperlink r:id="rId45" w:history="1">
                              <w:r w:rsidRPr="00BB5C30">
                                <w:rPr>
                                  <w:rStyle w:val="Hyperlink"/>
                                  <w:rFonts w:ascii="Aptos Display" w:hAnsi="Aptos Display"/>
                                  <w:i/>
                                  <w:iCs/>
                                  <w:color w:val="2F5496" w:themeColor="accent1" w:themeShade="BF"/>
                                  <w:sz w:val="20"/>
                                  <w:szCs w:val="20"/>
                                  <w:u w:val="none"/>
                                </w:rPr>
                                <w:t>Disaster Management Act 2003</w:t>
                              </w:r>
                            </w:hyperlink>
                            <w:r w:rsidRPr="00BB5C30">
                              <w:rPr>
                                <w:rFonts w:ascii="Aptos Display" w:hAnsi="Aptos Display"/>
                                <w:sz w:val="20"/>
                                <w:szCs w:val="20"/>
                              </w:rPr>
                              <w:t xml:space="preserve">). </w:t>
                            </w:r>
                          </w:p>
                          <w:p w14:paraId="3025005F" w14:textId="77777777" w:rsidR="00BB00F0" w:rsidRPr="00785D5D" w:rsidRDefault="00BB00F0" w:rsidP="00BB5C30">
                            <w:pPr>
                              <w:spacing w:after="0" w:line="276" w:lineRule="auto"/>
                              <w:jc w:val="both"/>
                              <w:rPr>
                                <w:rFonts w:ascii="Aptos Display" w:hAnsi="Aptos Display"/>
                                <w:sz w:val="18"/>
                                <w:szCs w:val="18"/>
                              </w:rPr>
                            </w:pPr>
                          </w:p>
                          <w:p w14:paraId="166D95F1" w14:textId="77777777" w:rsidR="00BB00F0" w:rsidRPr="00E10905" w:rsidRDefault="00BB00F0" w:rsidP="00BB5C30">
                            <w:pPr>
                              <w:spacing w:after="0" w:line="276" w:lineRule="auto"/>
                              <w:jc w:val="both"/>
                              <w:rPr>
                                <w:rFonts w:ascii="Aptos Display" w:hAnsi="Aptos Display"/>
                                <w:color w:val="660033"/>
                              </w:rPr>
                            </w:pPr>
                            <w:r w:rsidRPr="00E10905">
                              <w:rPr>
                                <w:rFonts w:ascii="Aptos Display" w:hAnsi="Aptos Display"/>
                                <w:color w:val="660033"/>
                              </w:rPr>
                              <w:t xml:space="preserve">Disaster operations </w:t>
                            </w:r>
                          </w:p>
                          <w:p w14:paraId="330080C9" w14:textId="77777777" w:rsidR="00BB00F0" w:rsidRPr="00785D5D" w:rsidRDefault="00BB00F0" w:rsidP="00BB5C30">
                            <w:pPr>
                              <w:spacing w:after="0" w:line="276" w:lineRule="auto"/>
                              <w:jc w:val="both"/>
                              <w:rPr>
                                <w:rFonts w:ascii="Aptos Display" w:hAnsi="Aptos Display"/>
                                <w:color w:val="990033"/>
                                <w:sz w:val="16"/>
                                <w:szCs w:val="16"/>
                              </w:rPr>
                            </w:pPr>
                          </w:p>
                          <w:p w14:paraId="687ECC5A" w14:textId="26C09177"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Disaster operations are those activities undertaken before, during or after an event happens to help reduce loss of human life, illness or injury to humans, property loss or damage, or damage to the environment, including for example, activities to mitigate the adverse effects of the event. (s15, </w:t>
                            </w:r>
                            <w:hyperlink r:id="rId46" w:history="1">
                              <w:r w:rsidRPr="00BB5C30">
                                <w:rPr>
                                  <w:rStyle w:val="Hyperlink"/>
                                  <w:rFonts w:ascii="Aptos Display" w:hAnsi="Aptos Display"/>
                                  <w:i/>
                                  <w:iCs/>
                                  <w:color w:val="2F5496" w:themeColor="accent1" w:themeShade="BF"/>
                                  <w:sz w:val="20"/>
                                  <w:szCs w:val="20"/>
                                  <w:u w:val="none"/>
                                </w:rPr>
                                <w:t>Disaster Management Act 2003</w:t>
                              </w:r>
                            </w:hyperlink>
                            <w:r w:rsidRPr="00BB5C30">
                              <w:rPr>
                                <w:rFonts w:ascii="Aptos Display" w:hAnsi="Aptos Display"/>
                                <w:sz w:val="20"/>
                                <w:szCs w:val="20"/>
                              </w:rPr>
                              <w:t xml:space="preserve">) </w:t>
                            </w:r>
                          </w:p>
                          <w:p w14:paraId="3B136740" w14:textId="77777777" w:rsidR="00BB00F0" w:rsidRPr="00785D5D" w:rsidRDefault="00BB00F0" w:rsidP="00BB5C30">
                            <w:pPr>
                              <w:spacing w:after="0" w:line="276" w:lineRule="auto"/>
                              <w:jc w:val="both"/>
                              <w:rPr>
                                <w:rFonts w:ascii="Aptos Display" w:hAnsi="Aptos Display"/>
                                <w:sz w:val="18"/>
                                <w:szCs w:val="18"/>
                              </w:rPr>
                            </w:pPr>
                          </w:p>
                          <w:p w14:paraId="52CBCC7A" w14:textId="77777777" w:rsidR="00BB00F0" w:rsidRPr="00E10905" w:rsidRDefault="00BB00F0" w:rsidP="00BB5C30">
                            <w:pPr>
                              <w:spacing w:after="0" w:line="276" w:lineRule="auto"/>
                              <w:jc w:val="both"/>
                              <w:rPr>
                                <w:rFonts w:ascii="Aptos Display" w:hAnsi="Aptos Display"/>
                                <w:color w:val="660033"/>
                              </w:rPr>
                            </w:pPr>
                            <w:r w:rsidRPr="00E10905">
                              <w:rPr>
                                <w:rFonts w:ascii="Aptos Display" w:hAnsi="Aptos Display"/>
                                <w:color w:val="660033"/>
                              </w:rPr>
                              <w:t xml:space="preserve">Event </w:t>
                            </w:r>
                          </w:p>
                          <w:p w14:paraId="4405A707" w14:textId="77777777" w:rsidR="00BB00F0" w:rsidRPr="00785D5D" w:rsidRDefault="00BB00F0" w:rsidP="00BB5C30">
                            <w:pPr>
                              <w:spacing w:after="0" w:line="276" w:lineRule="auto"/>
                              <w:jc w:val="both"/>
                              <w:rPr>
                                <w:rFonts w:ascii="Aptos Display" w:hAnsi="Aptos Display"/>
                                <w:sz w:val="16"/>
                                <w:szCs w:val="16"/>
                              </w:rPr>
                            </w:pPr>
                          </w:p>
                          <w:p w14:paraId="43A5532F" w14:textId="77777777"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An event in the context of disaster management is defined as: </w:t>
                            </w:r>
                          </w:p>
                          <w:p w14:paraId="4C0E753A" w14:textId="77777777" w:rsidR="00E95953"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w:t>
                            </w:r>
                            <w:r w:rsidR="00817DFA" w:rsidRPr="00BB5C30">
                              <w:rPr>
                                <w:rFonts w:ascii="Aptos Display" w:hAnsi="Aptos Display"/>
                                <w:sz w:val="20"/>
                                <w:szCs w:val="20"/>
                              </w:rPr>
                              <w:t xml:space="preserve">   </w:t>
                            </w:r>
                            <w:r w:rsidRPr="00BB5C30">
                              <w:rPr>
                                <w:rFonts w:ascii="Aptos Display" w:hAnsi="Aptos Display"/>
                                <w:sz w:val="20"/>
                                <w:szCs w:val="20"/>
                              </w:rPr>
                              <w:t xml:space="preserve">a cyclone, earthquake, flood, storm, storm tide, </w:t>
                            </w:r>
                          </w:p>
                          <w:p w14:paraId="0759A95E" w14:textId="77777777" w:rsidR="00616808" w:rsidRDefault="00E95953" w:rsidP="00BB5C30">
                            <w:pPr>
                              <w:spacing w:after="0" w:line="276" w:lineRule="auto"/>
                              <w:jc w:val="both"/>
                              <w:rPr>
                                <w:rFonts w:ascii="Aptos Display" w:hAnsi="Aptos Display"/>
                                <w:sz w:val="20"/>
                                <w:szCs w:val="20"/>
                              </w:rPr>
                            </w:pPr>
                            <w:r>
                              <w:rPr>
                                <w:rFonts w:ascii="Aptos Display" w:hAnsi="Aptos Display"/>
                                <w:sz w:val="20"/>
                                <w:szCs w:val="20"/>
                              </w:rPr>
                              <w:t xml:space="preserve">        </w:t>
                            </w:r>
                            <w:r w:rsidR="00BB00F0" w:rsidRPr="00BB5C30">
                              <w:rPr>
                                <w:rFonts w:ascii="Aptos Display" w:hAnsi="Aptos Display"/>
                                <w:sz w:val="20"/>
                                <w:szCs w:val="20"/>
                              </w:rPr>
                              <w:t>tornado,</w:t>
                            </w:r>
                            <w:r>
                              <w:rPr>
                                <w:rFonts w:ascii="Aptos Display" w:hAnsi="Aptos Display"/>
                                <w:sz w:val="20"/>
                                <w:szCs w:val="20"/>
                              </w:rPr>
                              <w:t xml:space="preserve"> </w:t>
                            </w:r>
                            <w:r w:rsidR="00BB00F0" w:rsidRPr="00BB5C30">
                              <w:rPr>
                                <w:rFonts w:ascii="Aptos Display" w:hAnsi="Aptos Display"/>
                                <w:sz w:val="20"/>
                                <w:szCs w:val="20"/>
                              </w:rPr>
                              <w:t xml:space="preserve">tsunami, volcanic eruption or other natural </w:t>
                            </w:r>
                          </w:p>
                          <w:p w14:paraId="350BEBF5" w14:textId="270231C1" w:rsidR="00BB00F0" w:rsidRPr="00BB5C30" w:rsidRDefault="00616808" w:rsidP="00616808">
                            <w:pPr>
                              <w:spacing w:after="0" w:line="276" w:lineRule="auto"/>
                              <w:jc w:val="both"/>
                              <w:rPr>
                                <w:rFonts w:ascii="Aptos Display" w:hAnsi="Aptos Display"/>
                                <w:sz w:val="20"/>
                                <w:szCs w:val="20"/>
                              </w:rPr>
                            </w:pPr>
                            <w:r>
                              <w:rPr>
                                <w:rFonts w:ascii="Aptos Display" w:hAnsi="Aptos Display"/>
                                <w:sz w:val="20"/>
                                <w:szCs w:val="20"/>
                              </w:rPr>
                              <w:t xml:space="preserve">        </w:t>
                            </w:r>
                            <w:r w:rsidR="00BB00F0" w:rsidRPr="00BB5C30">
                              <w:rPr>
                                <w:rFonts w:ascii="Aptos Display" w:hAnsi="Aptos Display"/>
                                <w:sz w:val="20"/>
                                <w:szCs w:val="20"/>
                              </w:rPr>
                              <w:t xml:space="preserve">happening </w:t>
                            </w:r>
                          </w:p>
                          <w:p w14:paraId="79031D82" w14:textId="77777777" w:rsidR="00616808"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w:t>
                            </w:r>
                            <w:r w:rsidR="00817DFA" w:rsidRPr="00BB5C30">
                              <w:rPr>
                                <w:rFonts w:ascii="Aptos Display" w:hAnsi="Aptos Display"/>
                                <w:sz w:val="20"/>
                                <w:szCs w:val="20"/>
                              </w:rPr>
                              <w:t xml:space="preserve">   </w:t>
                            </w:r>
                            <w:r w:rsidRPr="00BB5C30">
                              <w:rPr>
                                <w:rFonts w:ascii="Aptos Display" w:hAnsi="Aptos Display"/>
                                <w:sz w:val="20"/>
                                <w:szCs w:val="20"/>
                              </w:rPr>
                              <w:t xml:space="preserve">an explosion or fire, a chemical, fuel or oil spill, or a gas </w:t>
                            </w:r>
                          </w:p>
                          <w:p w14:paraId="7AB7D926" w14:textId="1F7F6551" w:rsidR="00BB00F0" w:rsidRPr="00BB5C30" w:rsidRDefault="00616808" w:rsidP="00BB5C30">
                            <w:pPr>
                              <w:spacing w:after="0" w:line="276" w:lineRule="auto"/>
                              <w:jc w:val="both"/>
                              <w:rPr>
                                <w:rFonts w:ascii="Aptos Display" w:hAnsi="Aptos Display"/>
                                <w:sz w:val="20"/>
                                <w:szCs w:val="20"/>
                              </w:rPr>
                            </w:pPr>
                            <w:r>
                              <w:rPr>
                                <w:rFonts w:ascii="Aptos Display" w:hAnsi="Aptos Display"/>
                                <w:sz w:val="20"/>
                                <w:szCs w:val="20"/>
                              </w:rPr>
                              <w:t xml:space="preserve">       </w:t>
                            </w:r>
                            <w:r w:rsidR="00434E50">
                              <w:rPr>
                                <w:rFonts w:ascii="Aptos Display" w:hAnsi="Aptos Display"/>
                                <w:sz w:val="20"/>
                                <w:szCs w:val="20"/>
                              </w:rPr>
                              <w:t xml:space="preserve"> </w:t>
                            </w:r>
                            <w:r>
                              <w:rPr>
                                <w:rFonts w:ascii="Aptos Display" w:hAnsi="Aptos Display"/>
                                <w:sz w:val="20"/>
                                <w:szCs w:val="20"/>
                              </w:rPr>
                              <w:t xml:space="preserve"> </w:t>
                            </w:r>
                            <w:r w:rsidR="00BB00F0" w:rsidRPr="00BB5C30">
                              <w:rPr>
                                <w:rFonts w:ascii="Aptos Display" w:hAnsi="Aptos Display"/>
                                <w:sz w:val="20"/>
                                <w:szCs w:val="20"/>
                              </w:rPr>
                              <w:t xml:space="preserve">leak   </w:t>
                            </w:r>
                          </w:p>
                          <w:p w14:paraId="4448F921" w14:textId="3A85928E"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w:t>
                            </w:r>
                            <w:r w:rsidR="00817DFA" w:rsidRPr="00BB5C30">
                              <w:rPr>
                                <w:rFonts w:ascii="Aptos Display" w:hAnsi="Aptos Display"/>
                                <w:sz w:val="20"/>
                                <w:szCs w:val="20"/>
                              </w:rPr>
                              <w:t xml:space="preserve">   </w:t>
                            </w:r>
                            <w:r w:rsidRPr="00BB5C30">
                              <w:rPr>
                                <w:rFonts w:ascii="Aptos Display" w:hAnsi="Aptos Display"/>
                                <w:sz w:val="20"/>
                                <w:szCs w:val="20"/>
                              </w:rPr>
                              <w:t xml:space="preserve">an infestation, plague or epidemic </w:t>
                            </w:r>
                          </w:p>
                          <w:p w14:paraId="7EF0B80B" w14:textId="77777777"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   a failure of, or disruption to, an essential service or  </w:t>
                            </w:r>
                          </w:p>
                          <w:p w14:paraId="5D52F7FA" w14:textId="66E08A8E"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infrastructure </w:t>
                            </w:r>
                          </w:p>
                          <w:p w14:paraId="0DD32D84" w14:textId="77777777"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   an attack against the State and </w:t>
                            </w:r>
                          </w:p>
                          <w:p w14:paraId="14EE2784" w14:textId="77777777" w:rsidR="00616808"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   may be natural or caused by human acts or omissions </w:t>
                            </w:r>
                          </w:p>
                          <w:p w14:paraId="3E5B8ED6" w14:textId="1A79FAD5" w:rsidR="00BB00F0" w:rsidRPr="00BB5C30" w:rsidRDefault="00616808" w:rsidP="00BB5C30">
                            <w:pPr>
                              <w:spacing w:after="0" w:line="276" w:lineRule="auto"/>
                              <w:jc w:val="both"/>
                              <w:rPr>
                                <w:rFonts w:ascii="Aptos Display" w:hAnsi="Aptos Display"/>
                                <w:sz w:val="20"/>
                                <w:szCs w:val="20"/>
                              </w:rPr>
                            </w:pPr>
                            <w:r>
                              <w:rPr>
                                <w:rFonts w:ascii="Aptos Display" w:hAnsi="Aptos Display"/>
                                <w:sz w:val="20"/>
                                <w:szCs w:val="20"/>
                              </w:rPr>
                              <w:t xml:space="preserve">        </w:t>
                            </w:r>
                            <w:r w:rsidR="00BB00F0" w:rsidRPr="00BB5C30">
                              <w:rPr>
                                <w:rFonts w:ascii="Aptos Display" w:hAnsi="Aptos Display"/>
                                <w:sz w:val="20"/>
                                <w:szCs w:val="20"/>
                              </w:rPr>
                              <w:t>(s16,</w:t>
                            </w:r>
                            <w:r>
                              <w:rPr>
                                <w:rFonts w:ascii="Aptos Display" w:hAnsi="Aptos Display"/>
                                <w:sz w:val="20"/>
                                <w:szCs w:val="20"/>
                              </w:rPr>
                              <w:t xml:space="preserve"> </w:t>
                            </w:r>
                            <w:hyperlink r:id="rId47" w:history="1">
                              <w:r w:rsidR="00BB00F0" w:rsidRPr="00BB5C30">
                                <w:rPr>
                                  <w:rStyle w:val="Hyperlink"/>
                                  <w:rFonts w:ascii="Aptos Display" w:hAnsi="Aptos Display"/>
                                  <w:i/>
                                  <w:iCs/>
                                  <w:color w:val="2F5496" w:themeColor="accent1" w:themeShade="BF"/>
                                  <w:sz w:val="20"/>
                                  <w:szCs w:val="20"/>
                                  <w:u w:val="none"/>
                                </w:rPr>
                                <w:t>Disaster Management Act 2003</w:t>
                              </w:r>
                            </w:hyperlink>
                            <w:r w:rsidR="00BB00F0" w:rsidRPr="00BB5C30">
                              <w:rPr>
                                <w:rFonts w:ascii="Aptos Display" w:hAnsi="Aptos Display"/>
                                <w:sz w:val="20"/>
                                <w:szCs w:val="20"/>
                              </w:rPr>
                              <w:t xml:space="preserve">). </w:t>
                            </w:r>
                          </w:p>
                          <w:p w14:paraId="22E71BA2" w14:textId="77777777" w:rsidR="00BB00F0" w:rsidRPr="00E10905" w:rsidRDefault="00BB00F0" w:rsidP="00BB5C30">
                            <w:pPr>
                              <w:spacing w:after="0" w:line="276" w:lineRule="auto"/>
                              <w:jc w:val="both"/>
                              <w:rPr>
                                <w:rFonts w:ascii="Aptos Display" w:hAnsi="Aptos Display"/>
                                <w:color w:val="660033"/>
                                <w:sz w:val="18"/>
                                <w:szCs w:val="18"/>
                              </w:rPr>
                            </w:pPr>
                          </w:p>
                          <w:p w14:paraId="238E0495" w14:textId="77777777" w:rsidR="00BB00F0" w:rsidRPr="00E10905" w:rsidRDefault="00BB00F0" w:rsidP="00BB5C30">
                            <w:pPr>
                              <w:spacing w:after="0" w:line="276" w:lineRule="auto"/>
                              <w:jc w:val="both"/>
                              <w:rPr>
                                <w:rFonts w:ascii="Aptos Display" w:hAnsi="Aptos Display"/>
                                <w:color w:val="660033"/>
                              </w:rPr>
                            </w:pPr>
                            <w:r w:rsidRPr="00E10905">
                              <w:rPr>
                                <w:rFonts w:ascii="Aptos Display" w:hAnsi="Aptos Display"/>
                                <w:color w:val="660033"/>
                              </w:rPr>
                              <w:t xml:space="preserve">Disaster recovery operations </w:t>
                            </w:r>
                          </w:p>
                          <w:p w14:paraId="20A6C368" w14:textId="77777777" w:rsidR="00BB00F0" w:rsidRPr="00785D5D" w:rsidRDefault="00BB00F0" w:rsidP="00BB5C30">
                            <w:pPr>
                              <w:spacing w:after="0" w:line="276" w:lineRule="auto"/>
                              <w:jc w:val="both"/>
                              <w:rPr>
                                <w:rFonts w:ascii="Aptos Display" w:hAnsi="Aptos Display"/>
                                <w:sz w:val="16"/>
                                <w:szCs w:val="16"/>
                              </w:rPr>
                            </w:pPr>
                          </w:p>
                          <w:p w14:paraId="6AD829E8" w14:textId="77777777"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Disaster recovery operations are defined as: </w:t>
                            </w:r>
                          </w:p>
                          <w:p w14:paraId="0803ACF9" w14:textId="159F3DB8"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 </w:t>
                            </w:r>
                            <w:r w:rsidR="00817DFA" w:rsidRPr="00BB5C30">
                              <w:rPr>
                                <w:rFonts w:ascii="Aptos Display" w:hAnsi="Aptos Display"/>
                                <w:sz w:val="20"/>
                                <w:szCs w:val="20"/>
                              </w:rPr>
                              <w:t xml:space="preserve">  </w:t>
                            </w:r>
                            <w:r w:rsidRPr="00BB5C30">
                              <w:rPr>
                                <w:rFonts w:ascii="Aptos Display" w:hAnsi="Aptos Display"/>
                                <w:sz w:val="20"/>
                                <w:szCs w:val="20"/>
                              </w:rPr>
                              <w:t xml:space="preserve">Generally – the phase of disaster operations relating to    </w:t>
                            </w:r>
                          </w:p>
                          <w:p w14:paraId="4F7522F0" w14:textId="77777777" w:rsidR="00BF147B"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recovery from disasters; or</w:t>
                            </w:r>
                          </w:p>
                          <w:p w14:paraId="61C65E9D" w14:textId="77777777" w:rsidR="00F90A6E" w:rsidRDefault="00F90A6E" w:rsidP="00C214F9">
                            <w:pPr>
                              <w:pStyle w:val="ListParagraph"/>
                              <w:numPr>
                                <w:ilvl w:val="0"/>
                                <w:numId w:val="25"/>
                              </w:numPr>
                              <w:spacing w:after="0" w:line="276" w:lineRule="auto"/>
                              <w:ind w:left="284" w:hanging="153"/>
                              <w:jc w:val="both"/>
                              <w:rPr>
                                <w:rFonts w:ascii="Aptos Display" w:hAnsi="Aptos Display"/>
                                <w:sz w:val="20"/>
                                <w:szCs w:val="20"/>
                              </w:rPr>
                            </w:pPr>
                            <w:r>
                              <w:rPr>
                                <w:rFonts w:ascii="Aptos Display" w:hAnsi="Aptos Display"/>
                                <w:sz w:val="20"/>
                                <w:szCs w:val="20"/>
                              </w:rPr>
                              <w:t xml:space="preserve"> </w:t>
                            </w:r>
                            <w:r w:rsidR="00BB00F0" w:rsidRPr="00F90A6E">
                              <w:rPr>
                                <w:rFonts w:ascii="Aptos Display" w:hAnsi="Aptos Display"/>
                                <w:sz w:val="20"/>
                                <w:szCs w:val="20"/>
                              </w:rPr>
                              <w:t xml:space="preserve">For a disaster – the phase of disaster operations </w:t>
                            </w:r>
                            <w:r>
                              <w:rPr>
                                <w:rFonts w:ascii="Aptos Display" w:hAnsi="Aptos Display"/>
                                <w:sz w:val="20"/>
                                <w:szCs w:val="20"/>
                              </w:rPr>
                              <w:t xml:space="preserve"> </w:t>
                            </w:r>
                          </w:p>
                          <w:p w14:paraId="5D0FF057" w14:textId="10EAFFEB" w:rsidR="00BB00F0" w:rsidRPr="00BB5C30" w:rsidRDefault="00F90A6E" w:rsidP="00F90A6E">
                            <w:pPr>
                              <w:pStyle w:val="ListParagraph"/>
                              <w:spacing w:after="0" w:line="276" w:lineRule="auto"/>
                              <w:ind w:left="284"/>
                              <w:jc w:val="both"/>
                              <w:rPr>
                                <w:rFonts w:ascii="Aptos Display" w:hAnsi="Aptos Display"/>
                                <w:sz w:val="20"/>
                                <w:szCs w:val="20"/>
                              </w:rPr>
                            </w:pPr>
                            <w:r>
                              <w:rPr>
                                <w:rFonts w:ascii="Aptos Display" w:hAnsi="Aptos Display"/>
                                <w:sz w:val="20"/>
                                <w:szCs w:val="20"/>
                              </w:rPr>
                              <w:t xml:space="preserve"> </w:t>
                            </w:r>
                            <w:r w:rsidR="00BB00F0" w:rsidRPr="00F90A6E">
                              <w:rPr>
                                <w:rFonts w:ascii="Aptos Display" w:hAnsi="Aptos Display"/>
                                <w:sz w:val="20"/>
                                <w:szCs w:val="20"/>
                              </w:rPr>
                              <w:t xml:space="preserve">relating to </w:t>
                            </w:r>
                            <w:r w:rsidR="00BB00F0" w:rsidRPr="00BB5C30">
                              <w:rPr>
                                <w:rFonts w:ascii="Aptos Display" w:hAnsi="Aptos Display"/>
                                <w:sz w:val="20"/>
                                <w:szCs w:val="20"/>
                              </w:rPr>
                              <w:t xml:space="preserve">recovering from the disaster (Schedule, </w:t>
                            </w:r>
                          </w:p>
                          <w:p w14:paraId="66E3E4DF" w14:textId="68EC2D8D"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w:t>
                            </w:r>
                            <w:r w:rsidR="00F90A6E">
                              <w:rPr>
                                <w:rFonts w:ascii="Aptos Display" w:hAnsi="Aptos Display"/>
                                <w:sz w:val="20"/>
                                <w:szCs w:val="20"/>
                              </w:rPr>
                              <w:t xml:space="preserve"> </w:t>
                            </w:r>
                            <w:r w:rsidRPr="00BB5C30">
                              <w:rPr>
                                <w:rFonts w:ascii="Aptos Display" w:hAnsi="Aptos Display"/>
                                <w:sz w:val="20"/>
                                <w:szCs w:val="20"/>
                              </w:rPr>
                              <w:t xml:space="preserve">  </w:t>
                            </w:r>
                            <w:hyperlink r:id="rId48" w:history="1">
                              <w:r w:rsidRPr="00BB5C30">
                                <w:rPr>
                                  <w:rStyle w:val="Hyperlink"/>
                                  <w:rFonts w:ascii="Aptos Display" w:hAnsi="Aptos Display"/>
                                  <w:i/>
                                  <w:iCs/>
                                  <w:color w:val="2F5496" w:themeColor="accent1" w:themeShade="BF"/>
                                  <w:sz w:val="20"/>
                                  <w:szCs w:val="20"/>
                                  <w:u w:val="none"/>
                                </w:rPr>
                                <w:t>Disaster Management Act 2003</w:t>
                              </w:r>
                            </w:hyperlink>
                            <w:r w:rsidRPr="00BB5C30">
                              <w:rPr>
                                <w:rFonts w:ascii="Aptos Display" w:hAnsi="Aptos Display"/>
                                <w:sz w:val="20"/>
                                <w:szCs w:val="20"/>
                              </w:rPr>
                              <w:t>)</w:t>
                            </w:r>
                          </w:p>
                          <w:p w14:paraId="2D61201F" w14:textId="77777777" w:rsidR="004D51B1" w:rsidRPr="00785D5D" w:rsidRDefault="004D51B1" w:rsidP="00BB5C30">
                            <w:pPr>
                              <w:spacing w:line="276" w:lineRule="auto"/>
                              <w:jc w:val="both"/>
                              <w:rPr>
                                <w:rFonts w:ascii="Aptos Display" w:hAnsi="Aptos Display"/>
                                <w:color w:val="990033"/>
                              </w:rPr>
                            </w:pPr>
                          </w:p>
                          <w:p w14:paraId="2E43CBF0" w14:textId="0AB06D63" w:rsidR="00BB00F0" w:rsidRPr="00E10905" w:rsidRDefault="00BB00F0" w:rsidP="00BB5C30">
                            <w:pPr>
                              <w:spacing w:line="276" w:lineRule="auto"/>
                              <w:jc w:val="both"/>
                              <w:rPr>
                                <w:rFonts w:ascii="Aptos Display" w:hAnsi="Aptos Display"/>
                                <w:color w:val="660033"/>
                              </w:rPr>
                            </w:pPr>
                            <w:r w:rsidRPr="00E10905">
                              <w:rPr>
                                <w:rFonts w:ascii="Aptos Display" w:hAnsi="Aptos Display"/>
                                <w:color w:val="660033"/>
                              </w:rPr>
                              <w:t>Phase</w:t>
                            </w:r>
                          </w:p>
                          <w:p w14:paraId="25874D87" w14:textId="448657F0" w:rsidR="00BB00F0" w:rsidRPr="00BB5C30" w:rsidRDefault="00BB00F0" w:rsidP="00BB5C30">
                            <w:pPr>
                              <w:spacing w:line="276" w:lineRule="auto"/>
                              <w:jc w:val="both"/>
                              <w:rPr>
                                <w:rFonts w:ascii="Aptos Display" w:hAnsi="Aptos Display"/>
                                <w:sz w:val="20"/>
                                <w:szCs w:val="20"/>
                              </w:rPr>
                            </w:pPr>
                            <w:r w:rsidRPr="00BB5C30">
                              <w:rPr>
                                <w:rFonts w:ascii="Aptos Display" w:hAnsi="Aptos Display"/>
                                <w:sz w:val="20"/>
                                <w:szCs w:val="20"/>
                              </w:rPr>
                              <w:t>Phase of disaster operations means a phase of disaster management mentioned in s4A(a)(</w:t>
                            </w:r>
                            <w:proofErr w:type="spellStart"/>
                            <w:r w:rsidRPr="00BB5C30">
                              <w:rPr>
                                <w:rFonts w:ascii="Aptos Display" w:hAnsi="Aptos Display"/>
                                <w:sz w:val="20"/>
                                <w:szCs w:val="20"/>
                              </w:rPr>
                              <w:t>i</w:t>
                            </w:r>
                            <w:proofErr w:type="spellEnd"/>
                            <w:r w:rsidRPr="00BB5C30">
                              <w:rPr>
                                <w:rFonts w:ascii="Aptos Display" w:hAnsi="Aptos Display"/>
                                <w:sz w:val="20"/>
                                <w:szCs w:val="20"/>
                              </w:rPr>
                              <w:t xml:space="preserve">), (ii),(iii) or (iv), relevant to the disaster operations (Schedule, </w:t>
                            </w:r>
                            <w:bookmarkStart w:id="24" w:name="_Hlk187910114"/>
                            <w:r w:rsidR="004D51B1" w:rsidRPr="00BB5C30">
                              <w:rPr>
                                <w:rFonts w:ascii="Aptos Display" w:hAnsi="Aptos Display"/>
                                <w:i/>
                                <w:iCs/>
                                <w:color w:val="2F5496" w:themeColor="accent1" w:themeShade="BF"/>
                                <w:sz w:val="20"/>
                                <w:szCs w:val="20"/>
                              </w:rPr>
                              <w:fldChar w:fldCharType="begin"/>
                            </w:r>
                            <w:r w:rsidR="004D51B1" w:rsidRPr="00BB5C30">
                              <w:rPr>
                                <w:rFonts w:ascii="Aptos Display" w:hAnsi="Aptos Display"/>
                                <w:i/>
                                <w:iCs/>
                                <w:color w:val="2F5496" w:themeColor="accent1" w:themeShade="BF"/>
                                <w:sz w:val="20"/>
                                <w:szCs w:val="20"/>
                              </w:rPr>
                              <w:instrText>HYPERLINK "https://www.legislation.qld.gov.au/view/pdf/inforce/current/act-2003-091"</w:instrText>
                            </w:r>
                            <w:r w:rsidR="004D51B1" w:rsidRPr="00BB5C30">
                              <w:rPr>
                                <w:rFonts w:ascii="Aptos Display" w:hAnsi="Aptos Display"/>
                                <w:i/>
                                <w:iCs/>
                                <w:color w:val="2F5496" w:themeColor="accent1" w:themeShade="BF"/>
                                <w:sz w:val="20"/>
                                <w:szCs w:val="20"/>
                              </w:rPr>
                            </w:r>
                            <w:r w:rsidR="004D51B1" w:rsidRPr="00BB5C30">
                              <w:rPr>
                                <w:rFonts w:ascii="Aptos Display" w:hAnsi="Aptos Display"/>
                                <w:i/>
                                <w:iCs/>
                                <w:color w:val="2F5496" w:themeColor="accent1" w:themeShade="BF"/>
                                <w:sz w:val="20"/>
                                <w:szCs w:val="20"/>
                              </w:rPr>
                              <w:fldChar w:fldCharType="separate"/>
                            </w:r>
                            <w:r w:rsidR="004D51B1" w:rsidRPr="00BB5C30">
                              <w:rPr>
                                <w:rStyle w:val="Hyperlink"/>
                                <w:rFonts w:ascii="Aptos Display" w:hAnsi="Aptos Display"/>
                                <w:i/>
                                <w:iCs/>
                                <w:color w:val="2F5496" w:themeColor="accent1" w:themeShade="BF"/>
                                <w:sz w:val="20"/>
                                <w:szCs w:val="20"/>
                                <w:u w:val="none"/>
                              </w:rPr>
                              <w:t>Disaster Management Act 2003</w:t>
                            </w:r>
                            <w:r w:rsidR="004D51B1" w:rsidRPr="00BB5C30">
                              <w:rPr>
                                <w:rFonts w:ascii="Aptos Display" w:hAnsi="Aptos Display"/>
                                <w:i/>
                                <w:iCs/>
                                <w:color w:val="2F5496" w:themeColor="accent1" w:themeShade="BF"/>
                                <w:sz w:val="20"/>
                                <w:szCs w:val="20"/>
                              </w:rPr>
                              <w:fldChar w:fldCharType="end"/>
                            </w:r>
                            <w:bookmarkEnd w:id="24"/>
                            <w:r w:rsidRPr="00BB5C30">
                              <w:rPr>
                                <w:rFonts w:ascii="Aptos Display" w:hAnsi="Aptos Display"/>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C7BD4" id="_x0000_s1037" style="position:absolute;left:0;text-align:left;margin-left:0;margin-top:49.65pt;width:256.65pt;height:690.3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" filled="f" stroked="f" strokeweight="1pt">
                <v:textbox>
                  <w:txbxContent>
                    <w:p w14:paraId="43821890" w14:textId="6BA21B13" w:rsidR="00BB00F0" w:rsidRPr="00E10905" w:rsidRDefault="00BB00F0" w:rsidP="00BB5C30">
                      <w:pPr>
                        <w:spacing w:after="0" w:line="276" w:lineRule="auto"/>
                        <w:jc w:val="both"/>
                        <w:rPr>
                          <w:rFonts w:ascii="Aptos Display" w:hAnsi="Aptos Display"/>
                          <w:color w:val="660033"/>
                        </w:rPr>
                      </w:pPr>
                      <w:r w:rsidRPr="00E10905">
                        <w:rPr>
                          <w:rFonts w:ascii="Aptos Display" w:hAnsi="Aptos Display"/>
                          <w:color w:val="660033"/>
                        </w:rPr>
                        <w:t xml:space="preserve">Disaster management  </w:t>
                      </w:r>
                    </w:p>
                    <w:p w14:paraId="373C8652" w14:textId="77777777" w:rsidR="00BB00F0" w:rsidRPr="00785D5D" w:rsidRDefault="00BB00F0" w:rsidP="00BB5C30">
                      <w:pPr>
                        <w:spacing w:after="0" w:line="276" w:lineRule="auto"/>
                        <w:jc w:val="both"/>
                        <w:rPr>
                          <w:rFonts w:ascii="Aptos Display" w:hAnsi="Aptos Display"/>
                          <w:color w:val="990033"/>
                          <w:sz w:val="16"/>
                          <w:szCs w:val="16"/>
                        </w:rPr>
                      </w:pPr>
                    </w:p>
                    <w:p w14:paraId="05E56D71" w14:textId="6C9B65C2"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Disaster management is defined as the arrangements about managing the potential adverse effects of an event including, for example, arrangements for mitigating, preventing, preparing for, responding to, and recovering from a disaster (s14, </w:t>
                      </w:r>
                      <w:hyperlink r:id="rId49" w:history="1">
                        <w:r w:rsidRPr="00BB5C30">
                          <w:rPr>
                            <w:rStyle w:val="Hyperlink"/>
                            <w:rFonts w:ascii="Aptos Display" w:hAnsi="Aptos Display"/>
                            <w:i/>
                            <w:iCs/>
                            <w:color w:val="2F5496" w:themeColor="accent1" w:themeShade="BF"/>
                            <w:sz w:val="20"/>
                            <w:szCs w:val="20"/>
                            <w:u w:val="none"/>
                          </w:rPr>
                          <w:t>Disaster Management Act 2003</w:t>
                        </w:r>
                      </w:hyperlink>
                      <w:r w:rsidRPr="00BB5C30">
                        <w:rPr>
                          <w:rFonts w:ascii="Aptos Display" w:hAnsi="Aptos Display"/>
                          <w:sz w:val="20"/>
                          <w:szCs w:val="20"/>
                        </w:rPr>
                        <w:t xml:space="preserve">). </w:t>
                      </w:r>
                    </w:p>
                    <w:p w14:paraId="3025005F" w14:textId="77777777" w:rsidR="00BB00F0" w:rsidRPr="00785D5D" w:rsidRDefault="00BB00F0" w:rsidP="00BB5C30">
                      <w:pPr>
                        <w:spacing w:after="0" w:line="276" w:lineRule="auto"/>
                        <w:jc w:val="both"/>
                        <w:rPr>
                          <w:rFonts w:ascii="Aptos Display" w:hAnsi="Aptos Display"/>
                          <w:sz w:val="18"/>
                          <w:szCs w:val="18"/>
                        </w:rPr>
                      </w:pPr>
                    </w:p>
                    <w:p w14:paraId="166D95F1" w14:textId="77777777" w:rsidR="00BB00F0" w:rsidRPr="00E10905" w:rsidRDefault="00BB00F0" w:rsidP="00BB5C30">
                      <w:pPr>
                        <w:spacing w:after="0" w:line="276" w:lineRule="auto"/>
                        <w:jc w:val="both"/>
                        <w:rPr>
                          <w:rFonts w:ascii="Aptos Display" w:hAnsi="Aptos Display"/>
                          <w:color w:val="660033"/>
                        </w:rPr>
                      </w:pPr>
                      <w:r w:rsidRPr="00E10905">
                        <w:rPr>
                          <w:rFonts w:ascii="Aptos Display" w:hAnsi="Aptos Display"/>
                          <w:color w:val="660033"/>
                        </w:rPr>
                        <w:t xml:space="preserve">Disaster operations </w:t>
                      </w:r>
                    </w:p>
                    <w:p w14:paraId="330080C9" w14:textId="77777777" w:rsidR="00BB00F0" w:rsidRPr="00785D5D" w:rsidRDefault="00BB00F0" w:rsidP="00BB5C30">
                      <w:pPr>
                        <w:spacing w:after="0" w:line="276" w:lineRule="auto"/>
                        <w:jc w:val="both"/>
                        <w:rPr>
                          <w:rFonts w:ascii="Aptos Display" w:hAnsi="Aptos Display"/>
                          <w:color w:val="990033"/>
                          <w:sz w:val="16"/>
                          <w:szCs w:val="16"/>
                        </w:rPr>
                      </w:pPr>
                    </w:p>
                    <w:p w14:paraId="687ECC5A" w14:textId="26C09177"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Disaster operations are those activities undertaken before, during or after an event happens to help reduce loss of human life, illness or injury to humans, property loss or damage, or damage to the environment, including for example, activities to mitigate the adverse effects of the event. (s15, </w:t>
                      </w:r>
                      <w:hyperlink r:id="rId50" w:history="1">
                        <w:r w:rsidRPr="00BB5C30">
                          <w:rPr>
                            <w:rStyle w:val="Hyperlink"/>
                            <w:rFonts w:ascii="Aptos Display" w:hAnsi="Aptos Display"/>
                            <w:i/>
                            <w:iCs/>
                            <w:color w:val="2F5496" w:themeColor="accent1" w:themeShade="BF"/>
                            <w:sz w:val="20"/>
                            <w:szCs w:val="20"/>
                            <w:u w:val="none"/>
                          </w:rPr>
                          <w:t>Disaster Management Act 2003</w:t>
                        </w:r>
                      </w:hyperlink>
                      <w:r w:rsidRPr="00BB5C30">
                        <w:rPr>
                          <w:rFonts w:ascii="Aptos Display" w:hAnsi="Aptos Display"/>
                          <w:sz w:val="20"/>
                          <w:szCs w:val="20"/>
                        </w:rPr>
                        <w:t xml:space="preserve">) </w:t>
                      </w:r>
                    </w:p>
                    <w:p w14:paraId="3B136740" w14:textId="77777777" w:rsidR="00BB00F0" w:rsidRPr="00785D5D" w:rsidRDefault="00BB00F0" w:rsidP="00BB5C30">
                      <w:pPr>
                        <w:spacing w:after="0" w:line="276" w:lineRule="auto"/>
                        <w:jc w:val="both"/>
                        <w:rPr>
                          <w:rFonts w:ascii="Aptos Display" w:hAnsi="Aptos Display"/>
                          <w:sz w:val="18"/>
                          <w:szCs w:val="18"/>
                        </w:rPr>
                      </w:pPr>
                    </w:p>
                    <w:p w14:paraId="52CBCC7A" w14:textId="77777777" w:rsidR="00BB00F0" w:rsidRPr="00E10905" w:rsidRDefault="00BB00F0" w:rsidP="00BB5C30">
                      <w:pPr>
                        <w:spacing w:after="0" w:line="276" w:lineRule="auto"/>
                        <w:jc w:val="both"/>
                        <w:rPr>
                          <w:rFonts w:ascii="Aptos Display" w:hAnsi="Aptos Display"/>
                          <w:color w:val="660033"/>
                        </w:rPr>
                      </w:pPr>
                      <w:r w:rsidRPr="00E10905">
                        <w:rPr>
                          <w:rFonts w:ascii="Aptos Display" w:hAnsi="Aptos Display"/>
                          <w:color w:val="660033"/>
                        </w:rPr>
                        <w:t xml:space="preserve">Event </w:t>
                      </w:r>
                    </w:p>
                    <w:p w14:paraId="4405A707" w14:textId="77777777" w:rsidR="00BB00F0" w:rsidRPr="00785D5D" w:rsidRDefault="00BB00F0" w:rsidP="00BB5C30">
                      <w:pPr>
                        <w:spacing w:after="0" w:line="276" w:lineRule="auto"/>
                        <w:jc w:val="both"/>
                        <w:rPr>
                          <w:rFonts w:ascii="Aptos Display" w:hAnsi="Aptos Display"/>
                          <w:sz w:val="16"/>
                          <w:szCs w:val="16"/>
                        </w:rPr>
                      </w:pPr>
                    </w:p>
                    <w:p w14:paraId="43A5532F" w14:textId="77777777"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An event in the context of disaster management is defined as: </w:t>
                      </w:r>
                    </w:p>
                    <w:p w14:paraId="4C0E753A" w14:textId="77777777" w:rsidR="00E95953"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w:t>
                      </w:r>
                      <w:r w:rsidR="00817DFA" w:rsidRPr="00BB5C30">
                        <w:rPr>
                          <w:rFonts w:ascii="Aptos Display" w:hAnsi="Aptos Display"/>
                          <w:sz w:val="20"/>
                          <w:szCs w:val="20"/>
                        </w:rPr>
                        <w:t xml:space="preserve">   </w:t>
                      </w:r>
                      <w:r w:rsidRPr="00BB5C30">
                        <w:rPr>
                          <w:rFonts w:ascii="Aptos Display" w:hAnsi="Aptos Display"/>
                          <w:sz w:val="20"/>
                          <w:szCs w:val="20"/>
                        </w:rPr>
                        <w:t xml:space="preserve">a cyclone, earthquake, flood, storm, storm tide, </w:t>
                      </w:r>
                    </w:p>
                    <w:p w14:paraId="0759A95E" w14:textId="77777777" w:rsidR="00616808" w:rsidRDefault="00E95953" w:rsidP="00BB5C30">
                      <w:pPr>
                        <w:spacing w:after="0" w:line="276" w:lineRule="auto"/>
                        <w:jc w:val="both"/>
                        <w:rPr>
                          <w:rFonts w:ascii="Aptos Display" w:hAnsi="Aptos Display"/>
                          <w:sz w:val="20"/>
                          <w:szCs w:val="20"/>
                        </w:rPr>
                      </w:pPr>
                      <w:r>
                        <w:rPr>
                          <w:rFonts w:ascii="Aptos Display" w:hAnsi="Aptos Display"/>
                          <w:sz w:val="20"/>
                          <w:szCs w:val="20"/>
                        </w:rPr>
                        <w:t xml:space="preserve">        </w:t>
                      </w:r>
                      <w:r w:rsidR="00BB00F0" w:rsidRPr="00BB5C30">
                        <w:rPr>
                          <w:rFonts w:ascii="Aptos Display" w:hAnsi="Aptos Display"/>
                          <w:sz w:val="20"/>
                          <w:szCs w:val="20"/>
                        </w:rPr>
                        <w:t>tornado,</w:t>
                      </w:r>
                      <w:r>
                        <w:rPr>
                          <w:rFonts w:ascii="Aptos Display" w:hAnsi="Aptos Display"/>
                          <w:sz w:val="20"/>
                          <w:szCs w:val="20"/>
                        </w:rPr>
                        <w:t xml:space="preserve"> </w:t>
                      </w:r>
                      <w:r w:rsidR="00BB00F0" w:rsidRPr="00BB5C30">
                        <w:rPr>
                          <w:rFonts w:ascii="Aptos Display" w:hAnsi="Aptos Display"/>
                          <w:sz w:val="20"/>
                          <w:szCs w:val="20"/>
                        </w:rPr>
                        <w:t xml:space="preserve">tsunami, volcanic eruption or other natural </w:t>
                      </w:r>
                    </w:p>
                    <w:p w14:paraId="350BEBF5" w14:textId="270231C1" w:rsidR="00BB00F0" w:rsidRPr="00BB5C30" w:rsidRDefault="00616808" w:rsidP="00616808">
                      <w:pPr>
                        <w:spacing w:after="0" w:line="276" w:lineRule="auto"/>
                        <w:jc w:val="both"/>
                        <w:rPr>
                          <w:rFonts w:ascii="Aptos Display" w:hAnsi="Aptos Display"/>
                          <w:sz w:val="20"/>
                          <w:szCs w:val="20"/>
                        </w:rPr>
                      </w:pPr>
                      <w:r>
                        <w:rPr>
                          <w:rFonts w:ascii="Aptos Display" w:hAnsi="Aptos Display"/>
                          <w:sz w:val="20"/>
                          <w:szCs w:val="20"/>
                        </w:rPr>
                        <w:t xml:space="preserve">        </w:t>
                      </w:r>
                      <w:r w:rsidR="00BB00F0" w:rsidRPr="00BB5C30">
                        <w:rPr>
                          <w:rFonts w:ascii="Aptos Display" w:hAnsi="Aptos Display"/>
                          <w:sz w:val="20"/>
                          <w:szCs w:val="20"/>
                        </w:rPr>
                        <w:t xml:space="preserve">happening </w:t>
                      </w:r>
                    </w:p>
                    <w:p w14:paraId="79031D82" w14:textId="77777777" w:rsidR="00616808"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w:t>
                      </w:r>
                      <w:r w:rsidR="00817DFA" w:rsidRPr="00BB5C30">
                        <w:rPr>
                          <w:rFonts w:ascii="Aptos Display" w:hAnsi="Aptos Display"/>
                          <w:sz w:val="20"/>
                          <w:szCs w:val="20"/>
                        </w:rPr>
                        <w:t xml:space="preserve">   </w:t>
                      </w:r>
                      <w:r w:rsidRPr="00BB5C30">
                        <w:rPr>
                          <w:rFonts w:ascii="Aptos Display" w:hAnsi="Aptos Display"/>
                          <w:sz w:val="20"/>
                          <w:szCs w:val="20"/>
                        </w:rPr>
                        <w:t xml:space="preserve">an explosion or fire, a chemical, fuel or oil spill, or a gas </w:t>
                      </w:r>
                    </w:p>
                    <w:p w14:paraId="7AB7D926" w14:textId="1F7F6551" w:rsidR="00BB00F0" w:rsidRPr="00BB5C30" w:rsidRDefault="00616808" w:rsidP="00BB5C30">
                      <w:pPr>
                        <w:spacing w:after="0" w:line="276" w:lineRule="auto"/>
                        <w:jc w:val="both"/>
                        <w:rPr>
                          <w:rFonts w:ascii="Aptos Display" w:hAnsi="Aptos Display"/>
                          <w:sz w:val="20"/>
                          <w:szCs w:val="20"/>
                        </w:rPr>
                      </w:pPr>
                      <w:r>
                        <w:rPr>
                          <w:rFonts w:ascii="Aptos Display" w:hAnsi="Aptos Display"/>
                          <w:sz w:val="20"/>
                          <w:szCs w:val="20"/>
                        </w:rPr>
                        <w:t xml:space="preserve">       </w:t>
                      </w:r>
                      <w:r w:rsidR="00434E50">
                        <w:rPr>
                          <w:rFonts w:ascii="Aptos Display" w:hAnsi="Aptos Display"/>
                          <w:sz w:val="20"/>
                          <w:szCs w:val="20"/>
                        </w:rPr>
                        <w:t xml:space="preserve"> </w:t>
                      </w:r>
                      <w:r>
                        <w:rPr>
                          <w:rFonts w:ascii="Aptos Display" w:hAnsi="Aptos Display"/>
                          <w:sz w:val="20"/>
                          <w:szCs w:val="20"/>
                        </w:rPr>
                        <w:t xml:space="preserve"> </w:t>
                      </w:r>
                      <w:r w:rsidR="00BB00F0" w:rsidRPr="00BB5C30">
                        <w:rPr>
                          <w:rFonts w:ascii="Aptos Display" w:hAnsi="Aptos Display"/>
                          <w:sz w:val="20"/>
                          <w:szCs w:val="20"/>
                        </w:rPr>
                        <w:t xml:space="preserve">leak   </w:t>
                      </w:r>
                    </w:p>
                    <w:p w14:paraId="4448F921" w14:textId="3A85928E"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w:t>
                      </w:r>
                      <w:r w:rsidR="00817DFA" w:rsidRPr="00BB5C30">
                        <w:rPr>
                          <w:rFonts w:ascii="Aptos Display" w:hAnsi="Aptos Display"/>
                          <w:sz w:val="20"/>
                          <w:szCs w:val="20"/>
                        </w:rPr>
                        <w:t xml:space="preserve">   </w:t>
                      </w:r>
                      <w:r w:rsidRPr="00BB5C30">
                        <w:rPr>
                          <w:rFonts w:ascii="Aptos Display" w:hAnsi="Aptos Display"/>
                          <w:sz w:val="20"/>
                          <w:szCs w:val="20"/>
                        </w:rPr>
                        <w:t xml:space="preserve">an infestation, plague or epidemic </w:t>
                      </w:r>
                    </w:p>
                    <w:p w14:paraId="7EF0B80B" w14:textId="77777777"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   a failure of, or disruption to, an essential service or  </w:t>
                      </w:r>
                    </w:p>
                    <w:p w14:paraId="5D52F7FA" w14:textId="66E08A8E"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infrastructure </w:t>
                      </w:r>
                    </w:p>
                    <w:p w14:paraId="0DD32D84" w14:textId="77777777"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   an attack against the State and </w:t>
                      </w:r>
                    </w:p>
                    <w:p w14:paraId="14EE2784" w14:textId="77777777" w:rsidR="00616808"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   may be natural or caused by human acts or omissions </w:t>
                      </w:r>
                    </w:p>
                    <w:p w14:paraId="3E5B8ED6" w14:textId="1A79FAD5" w:rsidR="00BB00F0" w:rsidRPr="00BB5C30" w:rsidRDefault="00616808" w:rsidP="00BB5C30">
                      <w:pPr>
                        <w:spacing w:after="0" w:line="276" w:lineRule="auto"/>
                        <w:jc w:val="both"/>
                        <w:rPr>
                          <w:rFonts w:ascii="Aptos Display" w:hAnsi="Aptos Display"/>
                          <w:sz w:val="20"/>
                          <w:szCs w:val="20"/>
                        </w:rPr>
                      </w:pPr>
                      <w:r>
                        <w:rPr>
                          <w:rFonts w:ascii="Aptos Display" w:hAnsi="Aptos Display"/>
                          <w:sz w:val="20"/>
                          <w:szCs w:val="20"/>
                        </w:rPr>
                        <w:t xml:space="preserve">        </w:t>
                      </w:r>
                      <w:r w:rsidR="00BB00F0" w:rsidRPr="00BB5C30">
                        <w:rPr>
                          <w:rFonts w:ascii="Aptos Display" w:hAnsi="Aptos Display"/>
                          <w:sz w:val="20"/>
                          <w:szCs w:val="20"/>
                        </w:rPr>
                        <w:t>(s16,</w:t>
                      </w:r>
                      <w:r>
                        <w:rPr>
                          <w:rFonts w:ascii="Aptos Display" w:hAnsi="Aptos Display"/>
                          <w:sz w:val="20"/>
                          <w:szCs w:val="20"/>
                        </w:rPr>
                        <w:t xml:space="preserve"> </w:t>
                      </w:r>
                      <w:hyperlink r:id="rId51" w:history="1">
                        <w:r w:rsidR="00BB00F0" w:rsidRPr="00BB5C30">
                          <w:rPr>
                            <w:rStyle w:val="Hyperlink"/>
                            <w:rFonts w:ascii="Aptos Display" w:hAnsi="Aptos Display"/>
                            <w:i/>
                            <w:iCs/>
                            <w:color w:val="2F5496" w:themeColor="accent1" w:themeShade="BF"/>
                            <w:sz w:val="20"/>
                            <w:szCs w:val="20"/>
                            <w:u w:val="none"/>
                          </w:rPr>
                          <w:t>Disaster Management Act 2003</w:t>
                        </w:r>
                      </w:hyperlink>
                      <w:r w:rsidR="00BB00F0" w:rsidRPr="00BB5C30">
                        <w:rPr>
                          <w:rFonts w:ascii="Aptos Display" w:hAnsi="Aptos Display"/>
                          <w:sz w:val="20"/>
                          <w:szCs w:val="20"/>
                        </w:rPr>
                        <w:t xml:space="preserve">). </w:t>
                      </w:r>
                    </w:p>
                    <w:p w14:paraId="22E71BA2" w14:textId="77777777" w:rsidR="00BB00F0" w:rsidRPr="00E10905" w:rsidRDefault="00BB00F0" w:rsidP="00BB5C30">
                      <w:pPr>
                        <w:spacing w:after="0" w:line="276" w:lineRule="auto"/>
                        <w:jc w:val="both"/>
                        <w:rPr>
                          <w:rFonts w:ascii="Aptos Display" w:hAnsi="Aptos Display"/>
                          <w:color w:val="660033"/>
                          <w:sz w:val="18"/>
                          <w:szCs w:val="18"/>
                        </w:rPr>
                      </w:pPr>
                    </w:p>
                    <w:p w14:paraId="238E0495" w14:textId="77777777" w:rsidR="00BB00F0" w:rsidRPr="00E10905" w:rsidRDefault="00BB00F0" w:rsidP="00BB5C30">
                      <w:pPr>
                        <w:spacing w:after="0" w:line="276" w:lineRule="auto"/>
                        <w:jc w:val="both"/>
                        <w:rPr>
                          <w:rFonts w:ascii="Aptos Display" w:hAnsi="Aptos Display"/>
                          <w:color w:val="660033"/>
                        </w:rPr>
                      </w:pPr>
                      <w:r w:rsidRPr="00E10905">
                        <w:rPr>
                          <w:rFonts w:ascii="Aptos Display" w:hAnsi="Aptos Display"/>
                          <w:color w:val="660033"/>
                        </w:rPr>
                        <w:t xml:space="preserve">Disaster recovery operations </w:t>
                      </w:r>
                    </w:p>
                    <w:p w14:paraId="20A6C368" w14:textId="77777777" w:rsidR="00BB00F0" w:rsidRPr="00785D5D" w:rsidRDefault="00BB00F0" w:rsidP="00BB5C30">
                      <w:pPr>
                        <w:spacing w:after="0" w:line="276" w:lineRule="auto"/>
                        <w:jc w:val="both"/>
                        <w:rPr>
                          <w:rFonts w:ascii="Aptos Display" w:hAnsi="Aptos Display"/>
                          <w:sz w:val="16"/>
                          <w:szCs w:val="16"/>
                        </w:rPr>
                      </w:pPr>
                    </w:p>
                    <w:p w14:paraId="6AD829E8" w14:textId="77777777"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Disaster recovery operations are defined as: </w:t>
                      </w:r>
                    </w:p>
                    <w:p w14:paraId="0803ACF9" w14:textId="159F3DB8"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 </w:t>
                      </w:r>
                      <w:r w:rsidR="00817DFA" w:rsidRPr="00BB5C30">
                        <w:rPr>
                          <w:rFonts w:ascii="Aptos Display" w:hAnsi="Aptos Display"/>
                          <w:sz w:val="20"/>
                          <w:szCs w:val="20"/>
                        </w:rPr>
                        <w:t xml:space="preserve">  </w:t>
                      </w:r>
                      <w:r w:rsidRPr="00BB5C30">
                        <w:rPr>
                          <w:rFonts w:ascii="Aptos Display" w:hAnsi="Aptos Display"/>
                          <w:sz w:val="20"/>
                          <w:szCs w:val="20"/>
                        </w:rPr>
                        <w:t xml:space="preserve">Generally – the phase of disaster operations relating to    </w:t>
                      </w:r>
                    </w:p>
                    <w:p w14:paraId="4F7522F0" w14:textId="77777777" w:rsidR="00BF147B"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recovery from disasters; or</w:t>
                      </w:r>
                    </w:p>
                    <w:p w14:paraId="61C65E9D" w14:textId="77777777" w:rsidR="00F90A6E" w:rsidRDefault="00F90A6E" w:rsidP="00C214F9">
                      <w:pPr>
                        <w:pStyle w:val="ListParagraph"/>
                        <w:numPr>
                          <w:ilvl w:val="0"/>
                          <w:numId w:val="25"/>
                        </w:numPr>
                        <w:spacing w:after="0" w:line="276" w:lineRule="auto"/>
                        <w:ind w:left="284" w:hanging="153"/>
                        <w:jc w:val="both"/>
                        <w:rPr>
                          <w:rFonts w:ascii="Aptos Display" w:hAnsi="Aptos Display"/>
                          <w:sz w:val="20"/>
                          <w:szCs w:val="20"/>
                        </w:rPr>
                      </w:pPr>
                      <w:r>
                        <w:rPr>
                          <w:rFonts w:ascii="Aptos Display" w:hAnsi="Aptos Display"/>
                          <w:sz w:val="20"/>
                          <w:szCs w:val="20"/>
                        </w:rPr>
                        <w:t xml:space="preserve"> </w:t>
                      </w:r>
                      <w:r w:rsidR="00BB00F0" w:rsidRPr="00F90A6E">
                        <w:rPr>
                          <w:rFonts w:ascii="Aptos Display" w:hAnsi="Aptos Display"/>
                          <w:sz w:val="20"/>
                          <w:szCs w:val="20"/>
                        </w:rPr>
                        <w:t xml:space="preserve">For a disaster – the phase of disaster operations </w:t>
                      </w:r>
                      <w:r>
                        <w:rPr>
                          <w:rFonts w:ascii="Aptos Display" w:hAnsi="Aptos Display"/>
                          <w:sz w:val="20"/>
                          <w:szCs w:val="20"/>
                        </w:rPr>
                        <w:t xml:space="preserve"> </w:t>
                      </w:r>
                    </w:p>
                    <w:p w14:paraId="5D0FF057" w14:textId="10EAFFEB" w:rsidR="00BB00F0" w:rsidRPr="00BB5C30" w:rsidRDefault="00F90A6E" w:rsidP="00F90A6E">
                      <w:pPr>
                        <w:pStyle w:val="ListParagraph"/>
                        <w:spacing w:after="0" w:line="276" w:lineRule="auto"/>
                        <w:ind w:left="284"/>
                        <w:jc w:val="both"/>
                        <w:rPr>
                          <w:rFonts w:ascii="Aptos Display" w:hAnsi="Aptos Display"/>
                          <w:sz w:val="20"/>
                          <w:szCs w:val="20"/>
                        </w:rPr>
                      </w:pPr>
                      <w:r>
                        <w:rPr>
                          <w:rFonts w:ascii="Aptos Display" w:hAnsi="Aptos Display"/>
                          <w:sz w:val="20"/>
                          <w:szCs w:val="20"/>
                        </w:rPr>
                        <w:t xml:space="preserve"> </w:t>
                      </w:r>
                      <w:r w:rsidR="00BB00F0" w:rsidRPr="00F90A6E">
                        <w:rPr>
                          <w:rFonts w:ascii="Aptos Display" w:hAnsi="Aptos Display"/>
                          <w:sz w:val="20"/>
                          <w:szCs w:val="20"/>
                        </w:rPr>
                        <w:t xml:space="preserve">relating to </w:t>
                      </w:r>
                      <w:r w:rsidR="00BB00F0" w:rsidRPr="00BB5C30">
                        <w:rPr>
                          <w:rFonts w:ascii="Aptos Display" w:hAnsi="Aptos Display"/>
                          <w:sz w:val="20"/>
                          <w:szCs w:val="20"/>
                        </w:rPr>
                        <w:t xml:space="preserve">recovering from the disaster (Schedule, </w:t>
                      </w:r>
                    </w:p>
                    <w:p w14:paraId="66E3E4DF" w14:textId="68EC2D8D" w:rsidR="00BB00F0" w:rsidRPr="00BB5C30" w:rsidRDefault="00BB00F0" w:rsidP="00BB5C30">
                      <w:pPr>
                        <w:spacing w:after="0" w:line="276" w:lineRule="auto"/>
                        <w:jc w:val="both"/>
                        <w:rPr>
                          <w:rFonts w:ascii="Aptos Display" w:hAnsi="Aptos Display"/>
                          <w:sz w:val="20"/>
                          <w:szCs w:val="20"/>
                        </w:rPr>
                      </w:pPr>
                      <w:r w:rsidRPr="00BB5C30">
                        <w:rPr>
                          <w:rFonts w:ascii="Aptos Display" w:hAnsi="Aptos Display"/>
                          <w:sz w:val="20"/>
                          <w:szCs w:val="20"/>
                        </w:rPr>
                        <w:t xml:space="preserve">      </w:t>
                      </w:r>
                      <w:r w:rsidR="00F90A6E">
                        <w:rPr>
                          <w:rFonts w:ascii="Aptos Display" w:hAnsi="Aptos Display"/>
                          <w:sz w:val="20"/>
                          <w:szCs w:val="20"/>
                        </w:rPr>
                        <w:t xml:space="preserve"> </w:t>
                      </w:r>
                      <w:r w:rsidRPr="00BB5C30">
                        <w:rPr>
                          <w:rFonts w:ascii="Aptos Display" w:hAnsi="Aptos Display"/>
                          <w:sz w:val="20"/>
                          <w:szCs w:val="20"/>
                        </w:rPr>
                        <w:t xml:space="preserve">  </w:t>
                      </w:r>
                      <w:hyperlink r:id="rId52" w:history="1">
                        <w:r w:rsidRPr="00BB5C30">
                          <w:rPr>
                            <w:rStyle w:val="Hyperlink"/>
                            <w:rFonts w:ascii="Aptos Display" w:hAnsi="Aptos Display"/>
                            <w:i/>
                            <w:iCs/>
                            <w:color w:val="2F5496" w:themeColor="accent1" w:themeShade="BF"/>
                            <w:sz w:val="20"/>
                            <w:szCs w:val="20"/>
                            <w:u w:val="none"/>
                          </w:rPr>
                          <w:t>Disaster Management Act 2003</w:t>
                        </w:r>
                      </w:hyperlink>
                      <w:r w:rsidRPr="00BB5C30">
                        <w:rPr>
                          <w:rFonts w:ascii="Aptos Display" w:hAnsi="Aptos Display"/>
                          <w:sz w:val="20"/>
                          <w:szCs w:val="20"/>
                        </w:rPr>
                        <w:t>)</w:t>
                      </w:r>
                    </w:p>
                    <w:p w14:paraId="2D61201F" w14:textId="77777777" w:rsidR="004D51B1" w:rsidRPr="00785D5D" w:rsidRDefault="004D51B1" w:rsidP="00BB5C30">
                      <w:pPr>
                        <w:spacing w:line="276" w:lineRule="auto"/>
                        <w:jc w:val="both"/>
                        <w:rPr>
                          <w:rFonts w:ascii="Aptos Display" w:hAnsi="Aptos Display"/>
                          <w:color w:val="990033"/>
                        </w:rPr>
                      </w:pPr>
                    </w:p>
                    <w:p w14:paraId="2E43CBF0" w14:textId="0AB06D63" w:rsidR="00BB00F0" w:rsidRPr="00E10905" w:rsidRDefault="00BB00F0" w:rsidP="00BB5C30">
                      <w:pPr>
                        <w:spacing w:line="276" w:lineRule="auto"/>
                        <w:jc w:val="both"/>
                        <w:rPr>
                          <w:rFonts w:ascii="Aptos Display" w:hAnsi="Aptos Display"/>
                          <w:color w:val="660033"/>
                        </w:rPr>
                      </w:pPr>
                      <w:r w:rsidRPr="00E10905">
                        <w:rPr>
                          <w:rFonts w:ascii="Aptos Display" w:hAnsi="Aptos Display"/>
                          <w:color w:val="660033"/>
                        </w:rPr>
                        <w:t>Phase</w:t>
                      </w:r>
                    </w:p>
                    <w:p w14:paraId="25874D87" w14:textId="448657F0" w:rsidR="00BB00F0" w:rsidRPr="00BB5C30" w:rsidRDefault="00BB00F0" w:rsidP="00BB5C30">
                      <w:pPr>
                        <w:spacing w:line="276" w:lineRule="auto"/>
                        <w:jc w:val="both"/>
                        <w:rPr>
                          <w:rFonts w:ascii="Aptos Display" w:hAnsi="Aptos Display"/>
                          <w:sz w:val="20"/>
                          <w:szCs w:val="20"/>
                        </w:rPr>
                      </w:pPr>
                      <w:r w:rsidRPr="00BB5C30">
                        <w:rPr>
                          <w:rFonts w:ascii="Aptos Display" w:hAnsi="Aptos Display"/>
                          <w:sz w:val="20"/>
                          <w:szCs w:val="20"/>
                        </w:rPr>
                        <w:t>Phase of disaster operations means a phase of disaster management mentioned in s4A(a)(</w:t>
                      </w:r>
                      <w:proofErr w:type="spellStart"/>
                      <w:r w:rsidRPr="00BB5C30">
                        <w:rPr>
                          <w:rFonts w:ascii="Aptos Display" w:hAnsi="Aptos Display"/>
                          <w:sz w:val="20"/>
                          <w:szCs w:val="20"/>
                        </w:rPr>
                        <w:t>i</w:t>
                      </w:r>
                      <w:proofErr w:type="spellEnd"/>
                      <w:r w:rsidRPr="00BB5C30">
                        <w:rPr>
                          <w:rFonts w:ascii="Aptos Display" w:hAnsi="Aptos Display"/>
                          <w:sz w:val="20"/>
                          <w:szCs w:val="20"/>
                        </w:rPr>
                        <w:t xml:space="preserve">), (ii),(iii) or (iv), relevant to the disaster operations (Schedule, </w:t>
                      </w:r>
                      <w:bookmarkStart w:id="25" w:name="_Hlk187910114"/>
                      <w:r w:rsidR="004D51B1" w:rsidRPr="00BB5C30">
                        <w:rPr>
                          <w:rFonts w:ascii="Aptos Display" w:hAnsi="Aptos Display"/>
                          <w:i/>
                          <w:iCs/>
                          <w:color w:val="2F5496" w:themeColor="accent1" w:themeShade="BF"/>
                          <w:sz w:val="20"/>
                          <w:szCs w:val="20"/>
                        </w:rPr>
                        <w:fldChar w:fldCharType="begin"/>
                      </w:r>
                      <w:r w:rsidR="004D51B1" w:rsidRPr="00BB5C30">
                        <w:rPr>
                          <w:rFonts w:ascii="Aptos Display" w:hAnsi="Aptos Display"/>
                          <w:i/>
                          <w:iCs/>
                          <w:color w:val="2F5496" w:themeColor="accent1" w:themeShade="BF"/>
                          <w:sz w:val="20"/>
                          <w:szCs w:val="20"/>
                        </w:rPr>
                        <w:instrText>HYPERLINK "https://www.legislation.qld.gov.au/view/pdf/inforce/current/act-2003-091"</w:instrText>
                      </w:r>
                      <w:r w:rsidR="004D51B1" w:rsidRPr="00BB5C30">
                        <w:rPr>
                          <w:rFonts w:ascii="Aptos Display" w:hAnsi="Aptos Display"/>
                          <w:i/>
                          <w:iCs/>
                          <w:color w:val="2F5496" w:themeColor="accent1" w:themeShade="BF"/>
                          <w:sz w:val="20"/>
                          <w:szCs w:val="20"/>
                        </w:rPr>
                      </w:r>
                      <w:r w:rsidR="004D51B1" w:rsidRPr="00BB5C30">
                        <w:rPr>
                          <w:rFonts w:ascii="Aptos Display" w:hAnsi="Aptos Display"/>
                          <w:i/>
                          <w:iCs/>
                          <w:color w:val="2F5496" w:themeColor="accent1" w:themeShade="BF"/>
                          <w:sz w:val="20"/>
                          <w:szCs w:val="20"/>
                        </w:rPr>
                        <w:fldChar w:fldCharType="separate"/>
                      </w:r>
                      <w:r w:rsidR="004D51B1" w:rsidRPr="00BB5C30">
                        <w:rPr>
                          <w:rStyle w:val="Hyperlink"/>
                          <w:rFonts w:ascii="Aptos Display" w:hAnsi="Aptos Display"/>
                          <w:i/>
                          <w:iCs/>
                          <w:color w:val="2F5496" w:themeColor="accent1" w:themeShade="BF"/>
                          <w:sz w:val="20"/>
                          <w:szCs w:val="20"/>
                          <w:u w:val="none"/>
                        </w:rPr>
                        <w:t>Disaster Management Act 2003</w:t>
                      </w:r>
                      <w:r w:rsidR="004D51B1" w:rsidRPr="00BB5C30">
                        <w:rPr>
                          <w:rFonts w:ascii="Aptos Display" w:hAnsi="Aptos Display"/>
                          <w:i/>
                          <w:iCs/>
                          <w:color w:val="2F5496" w:themeColor="accent1" w:themeShade="BF"/>
                          <w:sz w:val="20"/>
                          <w:szCs w:val="20"/>
                        </w:rPr>
                        <w:fldChar w:fldCharType="end"/>
                      </w:r>
                      <w:bookmarkEnd w:id="25"/>
                      <w:r w:rsidRPr="00BB5C30">
                        <w:rPr>
                          <w:rFonts w:ascii="Aptos Display" w:hAnsi="Aptos Display"/>
                          <w:sz w:val="20"/>
                          <w:szCs w:val="20"/>
                        </w:rPr>
                        <w:t xml:space="preserve">). </w:t>
                      </w:r>
                    </w:p>
                  </w:txbxContent>
                </v:textbox>
                <w10:wrap anchorx="margin" anchory="page"/>
              </v:rect>
            </w:pict>
          </mc:Fallback>
        </mc:AlternateContent>
      </w:r>
    </w:p>
    <w:p w14:paraId="2A1DEB82" w14:textId="79BE1B01" w:rsidR="002F16D3" w:rsidRDefault="002F16D3">
      <w:pPr>
        <w:autoSpaceDE w:val="0"/>
        <w:autoSpaceDN w:val="0"/>
        <w:jc w:val="both"/>
        <w:rPr>
          <w:rFonts w:cstheme="minorHAnsi"/>
        </w:rPr>
      </w:pPr>
    </w:p>
    <w:p w14:paraId="71B96245" w14:textId="2CCE7EA1" w:rsidR="00BB5C30" w:rsidRDefault="00BB5C30">
      <w:pPr>
        <w:autoSpaceDE w:val="0"/>
        <w:autoSpaceDN w:val="0"/>
        <w:jc w:val="both"/>
        <w:rPr>
          <w:rFonts w:cstheme="minorHAnsi"/>
        </w:rPr>
      </w:pPr>
    </w:p>
    <w:p w14:paraId="2FB711FD" w14:textId="77777777" w:rsidR="00BB5C30" w:rsidRDefault="00BB5C30">
      <w:pPr>
        <w:autoSpaceDE w:val="0"/>
        <w:autoSpaceDN w:val="0"/>
        <w:jc w:val="both"/>
        <w:rPr>
          <w:rFonts w:cstheme="minorHAnsi"/>
        </w:rPr>
      </w:pPr>
    </w:p>
    <w:p w14:paraId="521DCFB3" w14:textId="77777777" w:rsidR="00BB5C30" w:rsidRDefault="00BB5C30">
      <w:pPr>
        <w:autoSpaceDE w:val="0"/>
        <w:autoSpaceDN w:val="0"/>
        <w:jc w:val="both"/>
        <w:rPr>
          <w:rFonts w:cstheme="minorHAnsi"/>
        </w:rPr>
      </w:pPr>
    </w:p>
    <w:p w14:paraId="4790E25F" w14:textId="77777777" w:rsidR="00BB5C30" w:rsidRDefault="00BB5C30">
      <w:pPr>
        <w:autoSpaceDE w:val="0"/>
        <w:autoSpaceDN w:val="0"/>
        <w:jc w:val="both"/>
        <w:rPr>
          <w:rFonts w:cstheme="minorHAnsi"/>
        </w:rPr>
      </w:pPr>
    </w:p>
    <w:p w14:paraId="41BC1CBE" w14:textId="77777777" w:rsidR="00BB5C30" w:rsidRDefault="00BB5C30">
      <w:pPr>
        <w:autoSpaceDE w:val="0"/>
        <w:autoSpaceDN w:val="0"/>
        <w:jc w:val="both"/>
        <w:rPr>
          <w:rFonts w:cstheme="minorHAnsi"/>
        </w:rPr>
      </w:pPr>
    </w:p>
    <w:p w14:paraId="7D10F213" w14:textId="77777777" w:rsidR="00BB5C30" w:rsidRDefault="00BB5C30">
      <w:pPr>
        <w:autoSpaceDE w:val="0"/>
        <w:autoSpaceDN w:val="0"/>
        <w:jc w:val="both"/>
        <w:rPr>
          <w:rFonts w:cstheme="minorHAnsi"/>
        </w:rPr>
      </w:pPr>
    </w:p>
    <w:p w14:paraId="0BA7C414" w14:textId="77777777" w:rsidR="00BB5C30" w:rsidRDefault="00BB5C30">
      <w:pPr>
        <w:autoSpaceDE w:val="0"/>
        <w:autoSpaceDN w:val="0"/>
        <w:jc w:val="both"/>
        <w:rPr>
          <w:rFonts w:cstheme="minorHAnsi"/>
        </w:rPr>
      </w:pPr>
    </w:p>
    <w:p w14:paraId="030EF4B1" w14:textId="77777777" w:rsidR="00BB5C30" w:rsidRDefault="00BB5C30">
      <w:pPr>
        <w:autoSpaceDE w:val="0"/>
        <w:autoSpaceDN w:val="0"/>
        <w:jc w:val="both"/>
        <w:rPr>
          <w:rFonts w:cstheme="minorHAnsi"/>
        </w:rPr>
      </w:pPr>
    </w:p>
    <w:p w14:paraId="45CAE399" w14:textId="77777777" w:rsidR="00BB5C30" w:rsidRDefault="00BB5C30">
      <w:pPr>
        <w:autoSpaceDE w:val="0"/>
        <w:autoSpaceDN w:val="0"/>
        <w:jc w:val="both"/>
        <w:rPr>
          <w:rFonts w:cstheme="minorHAnsi"/>
        </w:rPr>
      </w:pPr>
    </w:p>
    <w:p w14:paraId="49934FBA" w14:textId="77777777" w:rsidR="00BB5C30" w:rsidRDefault="00BB5C30">
      <w:pPr>
        <w:autoSpaceDE w:val="0"/>
        <w:autoSpaceDN w:val="0"/>
        <w:jc w:val="both"/>
        <w:rPr>
          <w:rFonts w:cstheme="minorHAnsi"/>
        </w:rPr>
      </w:pPr>
    </w:p>
    <w:p w14:paraId="3BB9EC44" w14:textId="3433A0BD" w:rsidR="002F16D3" w:rsidRDefault="002F16D3">
      <w:pPr>
        <w:autoSpaceDE w:val="0"/>
        <w:autoSpaceDN w:val="0"/>
        <w:jc w:val="both"/>
        <w:rPr>
          <w:rFonts w:cstheme="minorHAnsi"/>
        </w:rPr>
      </w:pPr>
    </w:p>
    <w:p w14:paraId="1B7A456D" w14:textId="4E24DE22" w:rsidR="002F16D3" w:rsidRDefault="002F16D3">
      <w:pPr>
        <w:autoSpaceDE w:val="0"/>
        <w:autoSpaceDN w:val="0"/>
        <w:jc w:val="both"/>
        <w:rPr>
          <w:rFonts w:cstheme="minorHAnsi"/>
        </w:rPr>
      </w:pPr>
    </w:p>
    <w:p w14:paraId="1B276B6F" w14:textId="2C8E0AC0" w:rsidR="002F16D3" w:rsidRDefault="002F16D3">
      <w:pPr>
        <w:autoSpaceDE w:val="0"/>
        <w:autoSpaceDN w:val="0"/>
        <w:jc w:val="both"/>
        <w:rPr>
          <w:rFonts w:cstheme="minorHAnsi"/>
        </w:rPr>
      </w:pPr>
    </w:p>
    <w:p w14:paraId="115AA307" w14:textId="77777777" w:rsidR="002F16D3" w:rsidRDefault="002F16D3">
      <w:pPr>
        <w:autoSpaceDE w:val="0"/>
        <w:autoSpaceDN w:val="0"/>
        <w:jc w:val="both"/>
        <w:rPr>
          <w:rFonts w:cstheme="minorHAnsi"/>
        </w:rPr>
      </w:pPr>
    </w:p>
    <w:p w14:paraId="1F9D5D0B" w14:textId="77777777" w:rsidR="002F16D3" w:rsidRDefault="002F16D3">
      <w:pPr>
        <w:autoSpaceDE w:val="0"/>
        <w:autoSpaceDN w:val="0"/>
        <w:jc w:val="both"/>
        <w:rPr>
          <w:rFonts w:cstheme="minorHAnsi"/>
        </w:rPr>
      </w:pPr>
    </w:p>
    <w:p w14:paraId="7800DCBE" w14:textId="77777777" w:rsidR="002F16D3" w:rsidRDefault="002F16D3">
      <w:pPr>
        <w:autoSpaceDE w:val="0"/>
        <w:autoSpaceDN w:val="0"/>
        <w:jc w:val="both"/>
        <w:rPr>
          <w:rFonts w:cstheme="minorHAnsi"/>
        </w:rPr>
      </w:pPr>
    </w:p>
    <w:p w14:paraId="687A4DCE" w14:textId="77777777" w:rsidR="00112A34" w:rsidRDefault="00112A34">
      <w:pPr>
        <w:autoSpaceDE w:val="0"/>
        <w:autoSpaceDN w:val="0"/>
        <w:jc w:val="both"/>
        <w:rPr>
          <w:rFonts w:cstheme="minorHAnsi"/>
        </w:rPr>
      </w:pPr>
    </w:p>
    <w:p w14:paraId="3E407F9F" w14:textId="77777777" w:rsidR="00112A34" w:rsidRDefault="00112A34">
      <w:pPr>
        <w:autoSpaceDE w:val="0"/>
        <w:autoSpaceDN w:val="0"/>
        <w:jc w:val="both"/>
        <w:rPr>
          <w:rFonts w:cstheme="minorHAnsi"/>
        </w:rPr>
      </w:pPr>
    </w:p>
    <w:p w14:paraId="2926AEA3" w14:textId="77777777" w:rsidR="00112A34" w:rsidRDefault="00112A34">
      <w:pPr>
        <w:autoSpaceDE w:val="0"/>
        <w:autoSpaceDN w:val="0"/>
        <w:jc w:val="both"/>
        <w:rPr>
          <w:rFonts w:cstheme="minorHAnsi"/>
        </w:rPr>
      </w:pPr>
    </w:p>
    <w:p w14:paraId="1CA8DCB0" w14:textId="77777777" w:rsidR="002F16D3" w:rsidRDefault="002F16D3">
      <w:pPr>
        <w:autoSpaceDE w:val="0"/>
        <w:autoSpaceDN w:val="0"/>
        <w:jc w:val="both"/>
        <w:rPr>
          <w:rFonts w:cstheme="minorHAnsi"/>
        </w:rPr>
      </w:pPr>
    </w:p>
    <w:p w14:paraId="14CAEF8D" w14:textId="77777777" w:rsidR="002F16D3" w:rsidRDefault="002F16D3">
      <w:pPr>
        <w:autoSpaceDE w:val="0"/>
        <w:autoSpaceDN w:val="0"/>
        <w:jc w:val="both"/>
        <w:rPr>
          <w:rFonts w:cstheme="minorHAnsi"/>
        </w:rPr>
      </w:pPr>
    </w:p>
    <w:p w14:paraId="766F84A1" w14:textId="77777777" w:rsidR="002F16D3" w:rsidRDefault="002F16D3">
      <w:pPr>
        <w:autoSpaceDE w:val="0"/>
        <w:autoSpaceDN w:val="0"/>
        <w:jc w:val="both"/>
        <w:rPr>
          <w:rFonts w:cstheme="minorHAnsi"/>
        </w:rPr>
      </w:pPr>
    </w:p>
    <w:p w14:paraId="49A5ADC4" w14:textId="77777777" w:rsidR="002F16D3" w:rsidRDefault="002F16D3">
      <w:pPr>
        <w:autoSpaceDE w:val="0"/>
        <w:autoSpaceDN w:val="0"/>
        <w:jc w:val="both"/>
        <w:rPr>
          <w:rFonts w:cstheme="minorHAnsi"/>
        </w:rPr>
      </w:pPr>
    </w:p>
    <w:p w14:paraId="771E8558" w14:textId="77777777" w:rsidR="002F16D3" w:rsidRDefault="002F16D3">
      <w:pPr>
        <w:autoSpaceDE w:val="0"/>
        <w:autoSpaceDN w:val="0"/>
        <w:jc w:val="both"/>
        <w:rPr>
          <w:rFonts w:cstheme="minorHAnsi"/>
        </w:rPr>
      </w:pPr>
    </w:p>
    <w:p w14:paraId="2F757D3C" w14:textId="77777777" w:rsidR="0047765C" w:rsidRDefault="0047765C">
      <w:pPr>
        <w:autoSpaceDE w:val="0"/>
        <w:autoSpaceDN w:val="0"/>
        <w:jc w:val="both"/>
        <w:rPr>
          <w:rFonts w:cstheme="minorHAnsi"/>
        </w:rPr>
      </w:pPr>
    </w:p>
    <w:p w14:paraId="3D935B7C" w14:textId="77777777" w:rsidR="002E6916" w:rsidRDefault="002E6916">
      <w:pPr>
        <w:autoSpaceDE w:val="0"/>
        <w:autoSpaceDN w:val="0"/>
        <w:jc w:val="both"/>
        <w:rPr>
          <w:rFonts w:cstheme="minorHAnsi"/>
        </w:rPr>
      </w:pPr>
    </w:p>
    <w:p w14:paraId="2695ED3C" w14:textId="77777777" w:rsidR="002E6916" w:rsidRDefault="002E6916">
      <w:pPr>
        <w:autoSpaceDE w:val="0"/>
        <w:autoSpaceDN w:val="0"/>
        <w:jc w:val="both"/>
        <w:rPr>
          <w:rFonts w:cstheme="minorHAnsi"/>
        </w:rPr>
      </w:pPr>
    </w:p>
    <w:p w14:paraId="740D98CE" w14:textId="77777777" w:rsidR="0047765C" w:rsidRDefault="0047765C">
      <w:pPr>
        <w:autoSpaceDE w:val="0"/>
        <w:autoSpaceDN w:val="0"/>
        <w:jc w:val="both"/>
        <w:rPr>
          <w:rFonts w:cstheme="minorHAnsi"/>
        </w:rPr>
      </w:pPr>
    </w:p>
    <w:p w14:paraId="0CA39051" w14:textId="77777777" w:rsidR="0047765C" w:rsidRDefault="0047765C">
      <w:pPr>
        <w:autoSpaceDE w:val="0"/>
        <w:autoSpaceDN w:val="0"/>
        <w:jc w:val="both"/>
        <w:rPr>
          <w:rFonts w:cstheme="minorHAnsi"/>
        </w:rPr>
      </w:pPr>
    </w:p>
    <w:p w14:paraId="31C677CF" w14:textId="77777777" w:rsidR="00404F9A" w:rsidRDefault="00404F9A">
      <w:pPr>
        <w:autoSpaceDE w:val="0"/>
        <w:autoSpaceDN w:val="0"/>
        <w:jc w:val="both"/>
        <w:rPr>
          <w:rFonts w:cstheme="minorHAnsi"/>
        </w:rPr>
      </w:pPr>
    </w:p>
    <w:p w14:paraId="6DCB5055" w14:textId="3B017B21" w:rsidR="00404F9A" w:rsidRDefault="00404F9A">
      <w:pPr>
        <w:autoSpaceDE w:val="0"/>
        <w:autoSpaceDN w:val="0"/>
        <w:jc w:val="both"/>
        <w:rPr>
          <w:rFonts w:cstheme="minorHAnsi"/>
        </w:rPr>
      </w:pPr>
    </w:p>
    <w:p w14:paraId="4088FA13" w14:textId="77777777" w:rsidR="00404F9A" w:rsidRDefault="00404F9A">
      <w:pPr>
        <w:autoSpaceDE w:val="0"/>
        <w:autoSpaceDN w:val="0"/>
        <w:jc w:val="both"/>
        <w:rPr>
          <w:rFonts w:cstheme="minorHAnsi"/>
        </w:rPr>
      </w:pPr>
    </w:p>
    <w:p w14:paraId="1DCAAA2B" w14:textId="004843C9" w:rsidR="002F16D3" w:rsidRDefault="002F16D3">
      <w:pPr>
        <w:autoSpaceDE w:val="0"/>
        <w:autoSpaceDN w:val="0"/>
        <w:jc w:val="both"/>
        <w:rPr>
          <w:rFonts w:cstheme="minorHAnsi"/>
        </w:rPr>
      </w:pPr>
    </w:p>
    <w:p w14:paraId="21958F42" w14:textId="2BBF9C72" w:rsidR="00103F00" w:rsidRDefault="00103F00" w:rsidP="00103F00">
      <w:pPr>
        <w:rPr>
          <w:rFonts w:cstheme="minorHAnsi"/>
        </w:rPr>
      </w:pPr>
    </w:p>
    <w:p w14:paraId="2A4631C2" w14:textId="4A599813" w:rsidR="002606FF" w:rsidRPr="00103F00" w:rsidRDefault="009B5B5B" w:rsidP="00103F00">
      <w:pPr>
        <w:rPr>
          <w:rFonts w:ascii="Aptos ExtraBold" w:hAnsi="Aptos ExtraBold"/>
          <w:sz w:val="48"/>
          <w:szCs w:val="48"/>
        </w:rPr>
      </w:pPr>
      <w:r>
        <w:rPr>
          <w:rFonts w:eastAsia="SimSun" w:cstheme="minorHAnsi"/>
          <w:noProof/>
          <w:lang w:eastAsia="zh-CN"/>
        </w:rPr>
        <mc:AlternateContent>
          <mc:Choice Requires="wps">
            <w:drawing>
              <wp:anchor distT="0" distB="0" distL="114300" distR="114300" simplePos="0" relativeHeight="251658253" behindDoc="0" locked="0" layoutInCell="1" allowOverlap="1" wp14:anchorId="0438FD24" wp14:editId="11DF9806">
                <wp:simplePos x="0" y="0"/>
                <wp:positionH relativeFrom="margin">
                  <wp:posOffset>1022985</wp:posOffset>
                </wp:positionH>
                <wp:positionV relativeFrom="page">
                  <wp:posOffset>2334138</wp:posOffset>
                </wp:positionV>
                <wp:extent cx="5729592" cy="2568102"/>
                <wp:effectExtent l="0" t="0" r="0" b="3810"/>
                <wp:wrapNone/>
                <wp:docPr id="916093958" name="Rectangle 55"/>
                <wp:cNvGraphicFramePr/>
                <a:graphic xmlns:a="http://schemas.openxmlformats.org/drawingml/2006/main">
                  <a:graphicData uri="http://schemas.microsoft.com/office/word/2010/wordprocessingShape">
                    <wps:wsp>
                      <wps:cNvSpPr/>
                      <wps:spPr>
                        <a:xfrm>
                          <a:off x="0" y="0"/>
                          <a:ext cx="5729592" cy="256810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B5A8F6" w14:textId="05D3633C" w:rsidR="00E35406" w:rsidRPr="00E10905" w:rsidRDefault="00E35406" w:rsidP="00E35406">
                            <w:pPr>
                              <w:spacing w:line="276" w:lineRule="auto"/>
                              <w:rPr>
                                <w:rFonts w:ascii="Aptos Display" w:hAnsi="Aptos Display"/>
                                <w:color w:val="660033"/>
                                <w:sz w:val="32"/>
                                <w:szCs w:val="32"/>
                              </w:rPr>
                            </w:pPr>
                            <w:r w:rsidRPr="00E10905">
                              <w:rPr>
                                <w:rFonts w:ascii="Aptos Display" w:hAnsi="Aptos Display"/>
                                <w:color w:val="660033"/>
                                <w:sz w:val="32"/>
                                <w:szCs w:val="32"/>
                              </w:rPr>
                              <w:t>Overview</w:t>
                            </w:r>
                          </w:p>
                          <w:p w14:paraId="7CA06B9D" w14:textId="530FFBEA" w:rsidR="00E35406" w:rsidRPr="00FF4147" w:rsidRDefault="00E35406" w:rsidP="00FF4147">
                            <w:pPr>
                              <w:spacing w:line="276" w:lineRule="auto"/>
                              <w:jc w:val="both"/>
                              <w:rPr>
                                <w:rFonts w:ascii="Aptos Display" w:hAnsi="Aptos Display"/>
                                <w:color w:val="000000" w:themeColor="text1"/>
                                <w:sz w:val="20"/>
                                <w:szCs w:val="20"/>
                              </w:rPr>
                            </w:pPr>
                            <w:r w:rsidRPr="00FF4147">
                              <w:rPr>
                                <w:rFonts w:ascii="Aptos Display" w:hAnsi="Aptos Display"/>
                                <w:color w:val="000000" w:themeColor="text1"/>
                                <w:sz w:val="20"/>
                                <w:szCs w:val="20"/>
                              </w:rPr>
                              <w:t xml:space="preserve">The Toowoomba District Disaster Management Plan (DDMP) was developed in accordance with s53 of the </w:t>
                            </w:r>
                            <w:hyperlink r:id="rId53" w:history="1">
                              <w:r w:rsidRPr="00FF4147">
                                <w:rPr>
                                  <w:rStyle w:val="Hyperlink"/>
                                  <w:rFonts w:ascii="Aptos Display" w:hAnsi="Aptos Display"/>
                                  <w:i/>
                                  <w:iCs/>
                                  <w:color w:val="2F5496" w:themeColor="accent1" w:themeShade="BF"/>
                                  <w:sz w:val="20"/>
                                  <w:szCs w:val="20"/>
                                  <w:u w:val="none"/>
                                </w:rPr>
                                <w:t>Disaster Management Act 2003</w:t>
                              </w:r>
                            </w:hyperlink>
                            <w:r w:rsidRPr="00FF4147">
                              <w:rPr>
                                <w:rFonts w:ascii="Aptos Display" w:hAnsi="Aptos Display"/>
                                <w:i/>
                                <w:iCs/>
                                <w:color w:val="2F5496" w:themeColor="accent1" w:themeShade="BF"/>
                                <w:sz w:val="20"/>
                                <w:szCs w:val="20"/>
                              </w:rPr>
                              <w:t xml:space="preserve"> </w:t>
                            </w:r>
                            <w:r w:rsidRPr="00FF4147">
                              <w:rPr>
                                <w:rFonts w:ascii="Aptos Display" w:hAnsi="Aptos Display"/>
                                <w:color w:val="000000" w:themeColor="text1"/>
                                <w:sz w:val="20"/>
                                <w:szCs w:val="20"/>
                              </w:rPr>
                              <w:t xml:space="preserve">and describes disaster management arrangements for the effective management of disasters in Queensland. The DDMP is consistent with the </w:t>
                            </w:r>
                            <w:hyperlink r:id="rId54" w:history="1">
                              <w:r w:rsidR="00497C77" w:rsidRPr="00477337">
                                <w:rPr>
                                  <w:rStyle w:val="Hyperlink"/>
                                  <w:rFonts w:ascii="Aptos Display" w:hAnsi="Aptos Display"/>
                                  <w:color w:val="2F5496" w:themeColor="accent1" w:themeShade="BF"/>
                                  <w:sz w:val="20"/>
                                  <w:szCs w:val="20"/>
                                </w:rPr>
                                <w:t>Standard for Disaster Management in Queensland</w:t>
                              </w:r>
                            </w:hyperlink>
                            <w:r w:rsidR="00497C77" w:rsidRPr="00477337">
                              <w:rPr>
                                <w:rFonts w:ascii="Aptos Display" w:hAnsi="Aptos Display"/>
                                <w:color w:val="2F5496" w:themeColor="accent1" w:themeShade="BF"/>
                                <w:sz w:val="20"/>
                                <w:szCs w:val="20"/>
                              </w:rPr>
                              <w:t xml:space="preserve"> </w:t>
                            </w:r>
                            <w:r w:rsidRPr="00477337">
                              <w:rPr>
                                <w:rFonts w:ascii="Aptos Display" w:hAnsi="Aptos Display"/>
                                <w:color w:val="2F5496" w:themeColor="accent1" w:themeShade="BF"/>
                                <w:sz w:val="20"/>
                                <w:szCs w:val="20"/>
                              </w:rPr>
                              <w:t xml:space="preserve"> </w:t>
                            </w:r>
                            <w:r w:rsidRPr="00FF4147">
                              <w:rPr>
                                <w:rFonts w:ascii="Aptos Display" w:hAnsi="Aptos Display"/>
                                <w:color w:val="000000" w:themeColor="text1"/>
                                <w:sz w:val="20"/>
                                <w:szCs w:val="20"/>
                              </w:rPr>
                              <w:t xml:space="preserve">(the Standard) and </w:t>
                            </w:r>
                            <w:hyperlink r:id="rId55" w:history="1">
                              <w:r w:rsidR="00B24FE5" w:rsidRPr="00477337">
                                <w:rPr>
                                  <w:rStyle w:val="Hyperlink"/>
                                  <w:rFonts w:ascii="Aptos Display" w:hAnsi="Aptos Display"/>
                                  <w:color w:val="2F5496" w:themeColor="accent1" w:themeShade="BF"/>
                                  <w:sz w:val="20"/>
                                  <w:szCs w:val="20"/>
                                </w:rPr>
                                <w:t>Interim Queensland Prevention, Preparedness, Response and Recovery Disaster Management Guideline</w:t>
                              </w:r>
                            </w:hyperlink>
                            <w:r w:rsidR="00B24FE5" w:rsidRPr="00477337">
                              <w:rPr>
                                <w:rFonts w:ascii="Aptos Display" w:hAnsi="Aptos Display"/>
                                <w:color w:val="2F5496" w:themeColor="accent1" w:themeShade="BF"/>
                                <w:sz w:val="20"/>
                                <w:szCs w:val="20"/>
                              </w:rPr>
                              <w:t xml:space="preserve"> </w:t>
                            </w:r>
                            <w:r w:rsidRPr="00FF4147">
                              <w:rPr>
                                <w:rFonts w:ascii="Aptos Display" w:hAnsi="Aptos Display"/>
                                <w:color w:val="000000" w:themeColor="text1"/>
                                <w:sz w:val="20"/>
                                <w:szCs w:val="20"/>
                              </w:rPr>
                              <w:t xml:space="preserve">(the DM Guideline). </w:t>
                            </w:r>
                          </w:p>
                          <w:p w14:paraId="7E5B664E" w14:textId="77777777" w:rsidR="00E35406" w:rsidRPr="00FF4147" w:rsidRDefault="00E35406" w:rsidP="00FF4147">
                            <w:pPr>
                              <w:spacing w:line="276" w:lineRule="auto"/>
                              <w:jc w:val="both"/>
                              <w:rPr>
                                <w:rFonts w:ascii="Aptos Display" w:hAnsi="Aptos Display"/>
                                <w:color w:val="660033"/>
                                <w:sz w:val="28"/>
                                <w:szCs w:val="28"/>
                              </w:rPr>
                            </w:pPr>
                            <w:bookmarkStart w:id="26" w:name="Qld_disaster_management_arrangements"/>
                            <w:r w:rsidRPr="00FF4147">
                              <w:rPr>
                                <w:rFonts w:ascii="Aptos Display" w:hAnsi="Aptos Display"/>
                                <w:color w:val="660033"/>
                                <w:sz w:val="28"/>
                                <w:szCs w:val="28"/>
                              </w:rPr>
                              <w:t>Queensland’s disaster management arrangements</w:t>
                            </w:r>
                            <w:bookmarkEnd w:id="26"/>
                          </w:p>
                          <w:p w14:paraId="2E50B6A5" w14:textId="77777777" w:rsidR="00E35406" w:rsidRPr="00FF4147" w:rsidRDefault="00E35406" w:rsidP="00FF4147">
                            <w:pPr>
                              <w:spacing w:line="276" w:lineRule="auto"/>
                              <w:jc w:val="both"/>
                              <w:rPr>
                                <w:rFonts w:ascii="Aptos Display" w:hAnsi="Aptos Display"/>
                                <w:color w:val="000000" w:themeColor="text1"/>
                                <w:sz w:val="20"/>
                                <w:szCs w:val="20"/>
                              </w:rPr>
                            </w:pPr>
                            <w:r w:rsidRPr="00FF4147">
                              <w:rPr>
                                <w:rFonts w:ascii="Aptos Display" w:hAnsi="Aptos Display"/>
                                <w:color w:val="000000" w:themeColor="text1"/>
                                <w:sz w:val="20"/>
                                <w:szCs w:val="20"/>
                              </w:rPr>
                              <w:t xml:space="preserve">Queensland’s disaster management arrangements are based on partnerships between the community and groups at the local, district, State, and Commonwealth levels to deliver coordinated, cooperative, and integrated outcomes. Each level within the arrangements is enabled by disaster management groups working collaboratively to deliver effective disaster management in Queensland. </w:t>
                            </w:r>
                          </w:p>
                          <w:p w14:paraId="705AB91C" w14:textId="77777777" w:rsidR="00785D5D" w:rsidRDefault="00785D5D" w:rsidP="00E35406">
                            <w:pPr>
                              <w:spacing w:line="276" w:lineRule="auto"/>
                              <w:rPr>
                                <w:rFonts w:ascii="Aptos Display" w:hAnsi="Aptos Display"/>
                                <w:color w:val="000000" w:themeColor="text1"/>
                                <w:sz w:val="18"/>
                                <w:szCs w:val="18"/>
                              </w:rPr>
                            </w:pPr>
                          </w:p>
                          <w:p w14:paraId="3729391A" w14:textId="77777777" w:rsidR="00785D5D" w:rsidRDefault="00785D5D" w:rsidP="00E35406">
                            <w:pPr>
                              <w:spacing w:line="276" w:lineRule="auto"/>
                              <w:rPr>
                                <w:rFonts w:ascii="Aptos Display" w:hAnsi="Aptos Display"/>
                                <w:color w:val="000000" w:themeColor="text1"/>
                                <w:sz w:val="18"/>
                                <w:szCs w:val="18"/>
                              </w:rPr>
                            </w:pPr>
                          </w:p>
                          <w:p w14:paraId="313F0E99" w14:textId="77777777" w:rsidR="00785D5D" w:rsidRPr="00785D5D" w:rsidRDefault="00785D5D" w:rsidP="00E35406">
                            <w:pPr>
                              <w:spacing w:line="276" w:lineRule="auto"/>
                              <w:rPr>
                                <w:rFonts w:ascii="Aptos Display" w:hAnsi="Aptos Display"/>
                                <w:color w:val="000000" w:themeColor="text1"/>
                                <w:sz w:val="18"/>
                                <w:szCs w:val="18"/>
                              </w:rPr>
                            </w:pPr>
                          </w:p>
                          <w:p w14:paraId="30AA21EA" w14:textId="623F37E8" w:rsidR="00E35406" w:rsidRPr="00E35406" w:rsidRDefault="00E35406" w:rsidP="00E35406">
                            <w:pPr>
                              <w:spacing w:line="276" w:lineRule="auto"/>
                              <w:rPr>
                                <w:rFonts w:ascii="Aptos Display" w:hAnsi="Aptos Display"/>
                                <w:color w:val="000000" w:themeColor="text1"/>
                                <w:sz w:val="18"/>
                                <w:szCs w:val="18"/>
                              </w:rPr>
                            </w:pPr>
                            <w:r w:rsidRPr="00E35406">
                              <w:rPr>
                                <w:rFonts w:ascii="Aptos Display" w:hAnsi="Aptos Display"/>
                                <w:color w:val="000000" w:themeColor="text1"/>
                                <w:sz w:val="18"/>
                                <w:szCs w:val="18"/>
                              </w:rPr>
                              <w:t>These arrangements, shown at Figure 2.1, are responsive and scalable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8FD24" id="Rectangle 55" o:spid="_x0000_s1038" style="position:absolute;margin-left:80.55pt;margin-top:183.8pt;width:451.15pt;height:202.2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" filled="f" stroked="f" strokeweight="1pt">
                <v:textbox>
                  <w:txbxContent>
                    <w:p w14:paraId="78B5A8F6" w14:textId="05D3633C" w:rsidR="00E35406" w:rsidRPr="00E10905" w:rsidRDefault="00E35406" w:rsidP="00E35406">
                      <w:pPr>
                        <w:spacing w:line="276" w:lineRule="auto"/>
                        <w:rPr>
                          <w:rFonts w:ascii="Aptos Display" w:hAnsi="Aptos Display"/>
                          <w:color w:val="660033"/>
                          <w:sz w:val="32"/>
                          <w:szCs w:val="32"/>
                        </w:rPr>
                      </w:pPr>
                      <w:r w:rsidRPr="00E10905">
                        <w:rPr>
                          <w:rFonts w:ascii="Aptos Display" w:hAnsi="Aptos Display"/>
                          <w:color w:val="660033"/>
                          <w:sz w:val="32"/>
                          <w:szCs w:val="32"/>
                        </w:rPr>
                        <w:t>Overview</w:t>
                      </w:r>
                    </w:p>
                    <w:p w14:paraId="7CA06B9D" w14:textId="530FFBEA" w:rsidR="00E35406" w:rsidRPr="00FF4147" w:rsidRDefault="00E35406" w:rsidP="00FF4147">
                      <w:pPr>
                        <w:spacing w:line="276" w:lineRule="auto"/>
                        <w:jc w:val="both"/>
                        <w:rPr>
                          <w:rFonts w:ascii="Aptos Display" w:hAnsi="Aptos Display"/>
                          <w:color w:val="000000" w:themeColor="text1"/>
                          <w:sz w:val="20"/>
                          <w:szCs w:val="20"/>
                        </w:rPr>
                      </w:pPr>
                      <w:r w:rsidRPr="00FF4147">
                        <w:rPr>
                          <w:rFonts w:ascii="Aptos Display" w:hAnsi="Aptos Display"/>
                          <w:color w:val="000000" w:themeColor="text1"/>
                          <w:sz w:val="20"/>
                          <w:szCs w:val="20"/>
                        </w:rPr>
                        <w:t xml:space="preserve">The Toowoomba District Disaster Management Plan (DDMP) was developed in accordance with s53 of the </w:t>
                      </w:r>
                      <w:hyperlink r:id="rId56" w:history="1">
                        <w:r w:rsidRPr="00FF4147">
                          <w:rPr>
                            <w:rStyle w:val="Hyperlink"/>
                            <w:rFonts w:ascii="Aptos Display" w:hAnsi="Aptos Display"/>
                            <w:i/>
                            <w:iCs/>
                            <w:color w:val="2F5496" w:themeColor="accent1" w:themeShade="BF"/>
                            <w:sz w:val="20"/>
                            <w:szCs w:val="20"/>
                            <w:u w:val="none"/>
                          </w:rPr>
                          <w:t>Disaster Management Act 2003</w:t>
                        </w:r>
                      </w:hyperlink>
                      <w:r w:rsidRPr="00FF4147">
                        <w:rPr>
                          <w:rFonts w:ascii="Aptos Display" w:hAnsi="Aptos Display"/>
                          <w:i/>
                          <w:iCs/>
                          <w:color w:val="2F5496" w:themeColor="accent1" w:themeShade="BF"/>
                          <w:sz w:val="20"/>
                          <w:szCs w:val="20"/>
                        </w:rPr>
                        <w:t xml:space="preserve"> </w:t>
                      </w:r>
                      <w:r w:rsidRPr="00FF4147">
                        <w:rPr>
                          <w:rFonts w:ascii="Aptos Display" w:hAnsi="Aptos Display"/>
                          <w:color w:val="000000" w:themeColor="text1"/>
                          <w:sz w:val="20"/>
                          <w:szCs w:val="20"/>
                        </w:rPr>
                        <w:t xml:space="preserve">and describes disaster management arrangements for the effective management of disasters in Queensland. The DDMP is consistent with the </w:t>
                      </w:r>
                      <w:hyperlink r:id="rId57" w:history="1">
                        <w:r w:rsidR="00497C77" w:rsidRPr="00477337">
                          <w:rPr>
                            <w:rStyle w:val="Hyperlink"/>
                            <w:rFonts w:ascii="Aptos Display" w:hAnsi="Aptos Display"/>
                            <w:color w:val="2F5496" w:themeColor="accent1" w:themeShade="BF"/>
                            <w:sz w:val="20"/>
                            <w:szCs w:val="20"/>
                          </w:rPr>
                          <w:t>Standard for Disaster Management in Queensland</w:t>
                        </w:r>
                      </w:hyperlink>
                      <w:r w:rsidR="00497C77" w:rsidRPr="00477337">
                        <w:rPr>
                          <w:rFonts w:ascii="Aptos Display" w:hAnsi="Aptos Display"/>
                          <w:color w:val="2F5496" w:themeColor="accent1" w:themeShade="BF"/>
                          <w:sz w:val="20"/>
                          <w:szCs w:val="20"/>
                        </w:rPr>
                        <w:t xml:space="preserve"> </w:t>
                      </w:r>
                      <w:r w:rsidRPr="00477337">
                        <w:rPr>
                          <w:rFonts w:ascii="Aptos Display" w:hAnsi="Aptos Display"/>
                          <w:color w:val="2F5496" w:themeColor="accent1" w:themeShade="BF"/>
                          <w:sz w:val="20"/>
                          <w:szCs w:val="20"/>
                        </w:rPr>
                        <w:t xml:space="preserve"> </w:t>
                      </w:r>
                      <w:r w:rsidRPr="00FF4147">
                        <w:rPr>
                          <w:rFonts w:ascii="Aptos Display" w:hAnsi="Aptos Display"/>
                          <w:color w:val="000000" w:themeColor="text1"/>
                          <w:sz w:val="20"/>
                          <w:szCs w:val="20"/>
                        </w:rPr>
                        <w:t xml:space="preserve">(the Standard) and </w:t>
                      </w:r>
                      <w:hyperlink r:id="rId58" w:history="1">
                        <w:r w:rsidR="00B24FE5" w:rsidRPr="00477337">
                          <w:rPr>
                            <w:rStyle w:val="Hyperlink"/>
                            <w:rFonts w:ascii="Aptos Display" w:hAnsi="Aptos Display"/>
                            <w:color w:val="2F5496" w:themeColor="accent1" w:themeShade="BF"/>
                            <w:sz w:val="20"/>
                            <w:szCs w:val="20"/>
                          </w:rPr>
                          <w:t>Interim Queensland Prevention, Preparedness, Response and Recovery Disaster Management Guideline</w:t>
                        </w:r>
                      </w:hyperlink>
                      <w:r w:rsidR="00B24FE5" w:rsidRPr="00477337">
                        <w:rPr>
                          <w:rFonts w:ascii="Aptos Display" w:hAnsi="Aptos Display"/>
                          <w:color w:val="2F5496" w:themeColor="accent1" w:themeShade="BF"/>
                          <w:sz w:val="20"/>
                          <w:szCs w:val="20"/>
                        </w:rPr>
                        <w:t xml:space="preserve"> </w:t>
                      </w:r>
                      <w:r w:rsidRPr="00FF4147">
                        <w:rPr>
                          <w:rFonts w:ascii="Aptos Display" w:hAnsi="Aptos Display"/>
                          <w:color w:val="000000" w:themeColor="text1"/>
                          <w:sz w:val="20"/>
                          <w:szCs w:val="20"/>
                        </w:rPr>
                        <w:t xml:space="preserve">(the DM Guideline). </w:t>
                      </w:r>
                    </w:p>
                    <w:p w14:paraId="7E5B664E" w14:textId="77777777" w:rsidR="00E35406" w:rsidRPr="00FF4147" w:rsidRDefault="00E35406" w:rsidP="00FF4147">
                      <w:pPr>
                        <w:spacing w:line="276" w:lineRule="auto"/>
                        <w:jc w:val="both"/>
                        <w:rPr>
                          <w:rFonts w:ascii="Aptos Display" w:hAnsi="Aptos Display"/>
                          <w:color w:val="660033"/>
                          <w:sz w:val="28"/>
                          <w:szCs w:val="28"/>
                        </w:rPr>
                      </w:pPr>
                      <w:bookmarkStart w:id="27" w:name="Qld_disaster_management_arrangements"/>
                      <w:r w:rsidRPr="00FF4147">
                        <w:rPr>
                          <w:rFonts w:ascii="Aptos Display" w:hAnsi="Aptos Display"/>
                          <w:color w:val="660033"/>
                          <w:sz w:val="28"/>
                          <w:szCs w:val="28"/>
                        </w:rPr>
                        <w:t>Queensland’s disaster management arrangements</w:t>
                      </w:r>
                      <w:bookmarkEnd w:id="27"/>
                    </w:p>
                    <w:p w14:paraId="2E50B6A5" w14:textId="77777777" w:rsidR="00E35406" w:rsidRPr="00FF4147" w:rsidRDefault="00E35406" w:rsidP="00FF4147">
                      <w:pPr>
                        <w:spacing w:line="276" w:lineRule="auto"/>
                        <w:jc w:val="both"/>
                        <w:rPr>
                          <w:rFonts w:ascii="Aptos Display" w:hAnsi="Aptos Display"/>
                          <w:color w:val="000000" w:themeColor="text1"/>
                          <w:sz w:val="20"/>
                          <w:szCs w:val="20"/>
                        </w:rPr>
                      </w:pPr>
                      <w:r w:rsidRPr="00FF4147">
                        <w:rPr>
                          <w:rFonts w:ascii="Aptos Display" w:hAnsi="Aptos Display"/>
                          <w:color w:val="000000" w:themeColor="text1"/>
                          <w:sz w:val="20"/>
                          <w:szCs w:val="20"/>
                        </w:rPr>
                        <w:t xml:space="preserve">Queensland’s disaster management arrangements are based on partnerships between the community and groups at the local, district, State, and Commonwealth levels to deliver coordinated, cooperative, and integrated outcomes. Each level within the arrangements is enabled by disaster management groups working collaboratively to deliver effective disaster management in Queensland. </w:t>
                      </w:r>
                    </w:p>
                    <w:p w14:paraId="705AB91C" w14:textId="77777777" w:rsidR="00785D5D" w:rsidRDefault="00785D5D" w:rsidP="00E35406">
                      <w:pPr>
                        <w:spacing w:line="276" w:lineRule="auto"/>
                        <w:rPr>
                          <w:rFonts w:ascii="Aptos Display" w:hAnsi="Aptos Display"/>
                          <w:color w:val="000000" w:themeColor="text1"/>
                          <w:sz w:val="18"/>
                          <w:szCs w:val="18"/>
                        </w:rPr>
                      </w:pPr>
                    </w:p>
                    <w:p w14:paraId="3729391A" w14:textId="77777777" w:rsidR="00785D5D" w:rsidRDefault="00785D5D" w:rsidP="00E35406">
                      <w:pPr>
                        <w:spacing w:line="276" w:lineRule="auto"/>
                        <w:rPr>
                          <w:rFonts w:ascii="Aptos Display" w:hAnsi="Aptos Display"/>
                          <w:color w:val="000000" w:themeColor="text1"/>
                          <w:sz w:val="18"/>
                          <w:szCs w:val="18"/>
                        </w:rPr>
                      </w:pPr>
                    </w:p>
                    <w:p w14:paraId="313F0E99" w14:textId="77777777" w:rsidR="00785D5D" w:rsidRPr="00785D5D" w:rsidRDefault="00785D5D" w:rsidP="00E35406">
                      <w:pPr>
                        <w:spacing w:line="276" w:lineRule="auto"/>
                        <w:rPr>
                          <w:rFonts w:ascii="Aptos Display" w:hAnsi="Aptos Display"/>
                          <w:color w:val="000000" w:themeColor="text1"/>
                          <w:sz w:val="18"/>
                          <w:szCs w:val="18"/>
                        </w:rPr>
                      </w:pPr>
                    </w:p>
                    <w:p w14:paraId="30AA21EA" w14:textId="623F37E8" w:rsidR="00E35406" w:rsidRPr="00E35406" w:rsidRDefault="00E35406" w:rsidP="00E35406">
                      <w:pPr>
                        <w:spacing w:line="276" w:lineRule="auto"/>
                        <w:rPr>
                          <w:rFonts w:ascii="Aptos Display" w:hAnsi="Aptos Display"/>
                          <w:color w:val="000000" w:themeColor="text1"/>
                          <w:sz w:val="18"/>
                          <w:szCs w:val="18"/>
                        </w:rPr>
                      </w:pPr>
                      <w:r w:rsidRPr="00E35406">
                        <w:rPr>
                          <w:rFonts w:ascii="Aptos Display" w:hAnsi="Aptos Display"/>
                          <w:color w:val="000000" w:themeColor="text1"/>
                          <w:sz w:val="18"/>
                          <w:szCs w:val="18"/>
                        </w:rPr>
                        <w:t>These arrangements, shown at Figure 2.1, are responsive and scalable</w:t>
                      </w:r>
                    </w:p>
                  </w:txbxContent>
                </v:textbox>
                <w10:wrap anchorx="margin" anchory="page"/>
              </v:rect>
            </w:pict>
          </mc:Fallback>
        </mc:AlternateContent>
      </w:r>
      <w:r>
        <w:rPr>
          <w:noProof/>
        </w:rPr>
        <w:drawing>
          <wp:anchor distT="0" distB="0" distL="114300" distR="114300" simplePos="0" relativeHeight="251658350" behindDoc="0" locked="0" layoutInCell="1" allowOverlap="1" wp14:anchorId="367EBE84" wp14:editId="1113D4F4">
            <wp:simplePos x="0" y="0"/>
            <wp:positionH relativeFrom="page">
              <wp:posOffset>148739</wp:posOffset>
            </wp:positionH>
            <wp:positionV relativeFrom="page">
              <wp:posOffset>2422660</wp:posOffset>
            </wp:positionV>
            <wp:extent cx="1389380" cy="1356995"/>
            <wp:effectExtent l="0" t="0" r="1270" b="0"/>
            <wp:wrapNone/>
            <wp:docPr id="21419826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82625" name="Picture 1">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89380" cy="1356995"/>
                    </a:xfrm>
                    <a:prstGeom prst="rect">
                      <a:avLst/>
                    </a:prstGeom>
                  </pic:spPr>
                </pic:pic>
              </a:graphicData>
            </a:graphic>
            <wp14:sizeRelH relativeFrom="margin">
              <wp14:pctWidth>0</wp14:pctWidth>
            </wp14:sizeRelH>
            <wp14:sizeRelV relativeFrom="margin">
              <wp14:pctHeight>0</wp14:pctHeight>
            </wp14:sizeRelV>
          </wp:anchor>
        </w:drawing>
      </w:r>
      <w:r w:rsidR="0010188D">
        <w:rPr>
          <w:noProof/>
        </w:rPr>
        <mc:AlternateContent>
          <mc:Choice Requires="wps">
            <w:drawing>
              <wp:anchor distT="0" distB="0" distL="114300" distR="114300" simplePos="0" relativeHeight="251658252" behindDoc="0" locked="1" layoutInCell="1" allowOverlap="1" wp14:anchorId="56C53A7D" wp14:editId="04C57155">
                <wp:simplePos x="0" y="0"/>
                <wp:positionH relativeFrom="margin">
                  <wp:posOffset>498151</wp:posOffset>
                </wp:positionH>
                <wp:positionV relativeFrom="page">
                  <wp:posOffset>464185</wp:posOffset>
                </wp:positionV>
                <wp:extent cx="6238800" cy="86400"/>
                <wp:effectExtent l="0" t="0" r="0" b="8890"/>
                <wp:wrapNone/>
                <wp:docPr id="623330416"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38800" cy="8640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4DEF0" id="Rectangle 54" o:spid="_x0000_s1026" alt="&quot;&quot;" style="position:absolute;margin-left:39.2pt;margin-top:36.55pt;width:491.25pt;height:6.8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" fillcolor="#d8d8d8 [2732]" stroked="f" strokeweight="1pt">
                <w10:wrap anchorx="margin" anchory="page"/>
                <w10:anchorlock/>
              </v:rect>
            </w:pict>
          </mc:Fallback>
        </mc:AlternateContent>
      </w:r>
      <w:r w:rsidR="00AA669A">
        <w:rPr>
          <w:noProof/>
        </w:rPr>
        <mc:AlternateContent>
          <mc:Choice Requires="wps">
            <w:drawing>
              <wp:anchor distT="0" distB="0" distL="114300" distR="114300" simplePos="0" relativeHeight="251658251" behindDoc="0" locked="1" layoutInCell="1" allowOverlap="1" wp14:anchorId="136E2B3B" wp14:editId="54EC86AB">
                <wp:simplePos x="0" y="0"/>
                <wp:positionH relativeFrom="page">
                  <wp:align>left</wp:align>
                </wp:positionH>
                <wp:positionV relativeFrom="paragraph">
                  <wp:posOffset>-2240915</wp:posOffset>
                </wp:positionV>
                <wp:extent cx="7811770" cy="1993900"/>
                <wp:effectExtent l="0" t="0" r="17780" b="25400"/>
                <wp:wrapNone/>
                <wp:docPr id="318853274" name="Rectangle 45"/>
                <wp:cNvGraphicFramePr/>
                <a:graphic xmlns:a="http://schemas.openxmlformats.org/drawingml/2006/main">
                  <a:graphicData uri="http://schemas.microsoft.com/office/word/2010/wordprocessingShape">
                    <wps:wsp>
                      <wps:cNvSpPr/>
                      <wps:spPr>
                        <a:xfrm>
                          <a:off x="0" y="0"/>
                          <a:ext cx="7811770" cy="1993900"/>
                        </a:xfrm>
                        <a:prstGeom prst="rect">
                          <a:avLst/>
                        </a:prstGeom>
                        <a:solidFill>
                          <a:srgbClr val="660033"/>
                        </a:solidFill>
                        <a:ln w="12700" cap="flat" cmpd="sng" algn="ctr">
                          <a:solidFill>
                            <a:srgbClr val="4472C4">
                              <a:shade val="15000"/>
                            </a:srgbClr>
                          </a:solidFill>
                          <a:prstDash val="solid"/>
                          <a:miter lim="800000"/>
                        </a:ln>
                        <a:effectLst/>
                      </wps:spPr>
                      <wps:txbx>
                        <w:txbxContent>
                          <w:p w14:paraId="4E850857" w14:textId="514B764D" w:rsidR="002606FF" w:rsidRPr="002606FF" w:rsidRDefault="002606FF" w:rsidP="00C214F9">
                            <w:pPr>
                              <w:pStyle w:val="ListParagraph"/>
                              <w:numPr>
                                <w:ilvl w:val="0"/>
                                <w:numId w:val="1"/>
                              </w:numPr>
                              <w:rPr>
                                <w:rFonts w:ascii="Aptos ExtraBold" w:hAnsi="Aptos ExtraBold"/>
                                <w:sz w:val="72"/>
                                <w:szCs w:val="72"/>
                              </w:rPr>
                            </w:pPr>
                            <w:bookmarkStart w:id="28" w:name="Chapter2_Governance"/>
                            <w:r w:rsidRPr="002606FF">
                              <w:rPr>
                                <w:rFonts w:ascii="Aptos ExtraBold" w:hAnsi="Aptos ExtraBold"/>
                                <w:sz w:val="72"/>
                                <w:szCs w:val="72"/>
                              </w:rPr>
                              <w:t>Governance</w:t>
                            </w:r>
                            <w:bookmarkEnd w:id="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E2B3B" id="Rectangle 45" o:spid="_x0000_s1039" style="position:absolute;margin-left:0;margin-top:-176.45pt;width:615.1pt;height:157pt;z-index:25165825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" fillcolor="#603" strokecolor="#172c51" strokeweight="1pt">
                <v:textbox>
                  <w:txbxContent>
                    <w:p w14:paraId="4E850857" w14:textId="514B764D" w:rsidR="002606FF" w:rsidRPr="002606FF" w:rsidRDefault="002606FF" w:rsidP="00C214F9">
                      <w:pPr>
                        <w:pStyle w:val="ListParagraph"/>
                        <w:numPr>
                          <w:ilvl w:val="0"/>
                          <w:numId w:val="1"/>
                        </w:numPr>
                        <w:rPr>
                          <w:rFonts w:ascii="Aptos ExtraBold" w:hAnsi="Aptos ExtraBold"/>
                          <w:sz w:val="72"/>
                          <w:szCs w:val="72"/>
                        </w:rPr>
                      </w:pPr>
                      <w:bookmarkStart w:id="29" w:name="Chapter2_Governance"/>
                      <w:r w:rsidRPr="002606FF">
                        <w:rPr>
                          <w:rFonts w:ascii="Aptos ExtraBold" w:hAnsi="Aptos ExtraBold"/>
                          <w:sz w:val="72"/>
                          <w:szCs w:val="72"/>
                        </w:rPr>
                        <w:t>Governance</w:t>
                      </w:r>
                      <w:bookmarkEnd w:id="29"/>
                    </w:p>
                  </w:txbxContent>
                </v:textbox>
                <w10:wrap anchorx="page"/>
                <w10:anchorlock/>
              </v:rect>
            </w:pict>
          </mc:Fallback>
        </mc:AlternateContent>
      </w:r>
    </w:p>
    <w:p w14:paraId="141C01AD" w14:textId="0478B868" w:rsidR="002F16D3" w:rsidRPr="002C272A" w:rsidRDefault="002F16D3">
      <w:pPr>
        <w:autoSpaceDE w:val="0"/>
        <w:autoSpaceDN w:val="0"/>
        <w:jc w:val="both"/>
        <w:rPr>
          <w:rFonts w:cstheme="minorHAnsi"/>
          <w:color w:val="FF0000"/>
          <w:lang w:eastAsia="zh-CN"/>
        </w:rPr>
      </w:pPr>
    </w:p>
    <w:p w14:paraId="664C6015" w14:textId="2E8A0DF7" w:rsidR="002606FF" w:rsidRDefault="002606FF">
      <w:pPr>
        <w:jc w:val="both"/>
        <w:rPr>
          <w:rFonts w:eastAsia="SimSun" w:cstheme="minorHAnsi"/>
          <w:lang w:eastAsia="zh-CN"/>
        </w:rPr>
      </w:pPr>
    </w:p>
    <w:p w14:paraId="30EA7651" w14:textId="09EA2DDB" w:rsidR="002606FF" w:rsidRDefault="00E35406" w:rsidP="00E35406">
      <w:pPr>
        <w:ind w:left="1843"/>
        <w:jc w:val="both"/>
        <w:rPr>
          <w:rFonts w:eastAsia="SimSun" w:cstheme="minorHAnsi"/>
          <w:lang w:eastAsia="zh-CN"/>
        </w:rPr>
      </w:pPr>
      <w:r>
        <w:rPr>
          <w:rFonts w:eastAsia="SimSun" w:cstheme="minorHAnsi"/>
          <w:lang w:eastAsia="zh-CN"/>
        </w:rPr>
        <w:t xml:space="preserve">    </w:t>
      </w:r>
    </w:p>
    <w:p w14:paraId="31D6E96E" w14:textId="690583FF" w:rsidR="002606FF" w:rsidRDefault="002606FF" w:rsidP="007D41B9">
      <w:pPr>
        <w:ind w:left="-567"/>
        <w:jc w:val="both"/>
        <w:rPr>
          <w:rFonts w:eastAsia="SimSun" w:cstheme="minorHAnsi"/>
          <w:lang w:eastAsia="zh-CN"/>
        </w:rPr>
      </w:pPr>
    </w:p>
    <w:p w14:paraId="72055E36" w14:textId="77777777" w:rsidR="002606FF" w:rsidRDefault="002606FF">
      <w:pPr>
        <w:jc w:val="both"/>
        <w:rPr>
          <w:rFonts w:eastAsia="SimSun" w:cstheme="minorHAnsi"/>
          <w:lang w:eastAsia="zh-CN"/>
        </w:rPr>
      </w:pPr>
    </w:p>
    <w:p w14:paraId="302D4670" w14:textId="77777777" w:rsidR="002606FF" w:rsidRDefault="002606FF">
      <w:pPr>
        <w:jc w:val="both"/>
        <w:rPr>
          <w:rFonts w:eastAsia="SimSun" w:cstheme="minorHAnsi"/>
          <w:lang w:eastAsia="zh-CN"/>
        </w:rPr>
      </w:pPr>
    </w:p>
    <w:p w14:paraId="510BEC2D" w14:textId="77777777" w:rsidR="002606FF" w:rsidRDefault="002606FF">
      <w:pPr>
        <w:jc w:val="both"/>
        <w:rPr>
          <w:rFonts w:eastAsia="SimSun" w:cstheme="minorHAnsi"/>
          <w:lang w:eastAsia="zh-CN"/>
        </w:rPr>
      </w:pPr>
    </w:p>
    <w:p w14:paraId="6BA6B654" w14:textId="4397A4D8" w:rsidR="009C02CA" w:rsidRDefault="00112A34" w:rsidP="00FC7654">
      <w:pPr>
        <w:ind w:left="1843"/>
        <w:jc w:val="both"/>
        <w:rPr>
          <w:noProof/>
        </w:rPr>
      </w:pPr>
      <w:r>
        <w:rPr>
          <w:noProof/>
        </w:rPr>
        <w:t xml:space="preserve">                                                </w:t>
      </w:r>
    </w:p>
    <w:p w14:paraId="6ACDCFFE" w14:textId="5648FE68" w:rsidR="002E6916" w:rsidRDefault="003D174A" w:rsidP="002E6916">
      <w:pPr>
        <w:tabs>
          <w:tab w:val="left" w:pos="1020"/>
        </w:tabs>
        <w:rPr>
          <w:rFonts w:ascii="Aptos Display" w:hAnsi="Aptos Display"/>
          <w:color w:val="990033"/>
          <w:sz w:val="28"/>
          <w:szCs w:val="28"/>
        </w:rPr>
      </w:pPr>
      <w:r>
        <w:rPr>
          <w:noProof/>
        </w:rPr>
        <w:drawing>
          <wp:anchor distT="0" distB="0" distL="114300" distR="114300" simplePos="0" relativeHeight="251658351" behindDoc="0" locked="0" layoutInCell="1" allowOverlap="1" wp14:anchorId="77B77762" wp14:editId="673E8E9B">
            <wp:simplePos x="0" y="0"/>
            <wp:positionH relativeFrom="margin">
              <wp:posOffset>1159618</wp:posOffset>
            </wp:positionH>
            <wp:positionV relativeFrom="page">
              <wp:posOffset>5281795</wp:posOffset>
            </wp:positionV>
            <wp:extent cx="4639945" cy="3881336"/>
            <wp:effectExtent l="0" t="0" r="8255" b="5080"/>
            <wp:wrapNone/>
            <wp:docPr id="1884432400" name="Picture 1" descr="Fig 2.1 Queensland's disaster management arrang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32400" name="Picture 1" descr="Fig 2.1 Queensland's disaster management arrangements "/>
                    <pic:cNvPicPr/>
                  </pic:nvPicPr>
                  <pic:blipFill>
                    <a:blip r:embed="rId60">
                      <a:extLst>
                        <a:ext uri="{28A0092B-C50C-407E-A947-70E740481C1C}">
                          <a14:useLocalDpi xmlns:a14="http://schemas.microsoft.com/office/drawing/2010/main" val="0"/>
                        </a:ext>
                      </a:extLst>
                    </a:blip>
                    <a:stretch>
                      <a:fillRect/>
                    </a:stretch>
                  </pic:blipFill>
                  <pic:spPr>
                    <a:xfrm>
                      <a:off x="0" y="0"/>
                      <a:ext cx="4639945" cy="3881336"/>
                    </a:xfrm>
                    <a:prstGeom prst="rect">
                      <a:avLst/>
                    </a:prstGeom>
                  </pic:spPr>
                </pic:pic>
              </a:graphicData>
            </a:graphic>
            <wp14:sizeRelH relativeFrom="page">
              <wp14:pctWidth>0</wp14:pctWidth>
            </wp14:sizeRelH>
            <wp14:sizeRelV relativeFrom="page">
              <wp14:pctHeight>0</wp14:pctHeight>
            </wp14:sizeRelV>
          </wp:anchor>
        </w:drawing>
      </w:r>
    </w:p>
    <w:p w14:paraId="6B534C50" w14:textId="7A2A3D63" w:rsidR="009C02CA" w:rsidRDefault="002E6916" w:rsidP="00472DB8">
      <w:pPr>
        <w:tabs>
          <w:tab w:val="left" w:pos="1020"/>
        </w:tabs>
      </w:pPr>
      <w:r>
        <w:rPr>
          <w:rFonts w:ascii="Aptos Display" w:hAnsi="Aptos Display"/>
          <w:color w:val="990033"/>
          <w:sz w:val="28"/>
          <w:szCs w:val="28"/>
        </w:rPr>
        <w:t xml:space="preserve">             </w:t>
      </w:r>
    </w:p>
    <w:p w14:paraId="3AFC0741" w14:textId="77777777" w:rsidR="00DA6429" w:rsidRDefault="00DA6429" w:rsidP="00785D5D">
      <w:pPr>
        <w:tabs>
          <w:tab w:val="left" w:pos="1020"/>
        </w:tabs>
        <w:spacing w:line="276" w:lineRule="auto"/>
        <w:ind w:left="709"/>
        <w:rPr>
          <w:rFonts w:ascii="Aptos Display" w:hAnsi="Aptos Display"/>
          <w:color w:val="660033"/>
          <w:sz w:val="28"/>
          <w:szCs w:val="28"/>
        </w:rPr>
      </w:pPr>
    </w:p>
    <w:p w14:paraId="64346B8E" w14:textId="3DF40AA4" w:rsidR="00DA6429" w:rsidRDefault="00DA6429" w:rsidP="00785D5D">
      <w:pPr>
        <w:tabs>
          <w:tab w:val="left" w:pos="1020"/>
        </w:tabs>
        <w:spacing w:line="276" w:lineRule="auto"/>
        <w:ind w:left="709"/>
        <w:rPr>
          <w:rFonts w:ascii="Aptos Display" w:hAnsi="Aptos Display"/>
          <w:color w:val="660033"/>
          <w:sz w:val="28"/>
          <w:szCs w:val="28"/>
        </w:rPr>
      </w:pPr>
    </w:p>
    <w:p w14:paraId="408F793B" w14:textId="77777777" w:rsidR="00DA6429" w:rsidRDefault="00DA6429" w:rsidP="00785D5D">
      <w:pPr>
        <w:tabs>
          <w:tab w:val="left" w:pos="1020"/>
        </w:tabs>
        <w:spacing w:line="276" w:lineRule="auto"/>
        <w:ind w:left="709"/>
        <w:rPr>
          <w:noProof/>
        </w:rPr>
      </w:pPr>
    </w:p>
    <w:p w14:paraId="440B18A0" w14:textId="77777777" w:rsidR="00FC7654" w:rsidRDefault="00FC7654" w:rsidP="00785D5D">
      <w:pPr>
        <w:tabs>
          <w:tab w:val="left" w:pos="1020"/>
        </w:tabs>
        <w:spacing w:line="276" w:lineRule="auto"/>
        <w:ind w:left="709"/>
        <w:rPr>
          <w:noProof/>
        </w:rPr>
      </w:pPr>
    </w:p>
    <w:p w14:paraId="5FCA0108" w14:textId="2D02EA2F" w:rsidR="00EB2831" w:rsidRDefault="00EB2831" w:rsidP="00785D5D">
      <w:pPr>
        <w:tabs>
          <w:tab w:val="left" w:pos="1020"/>
        </w:tabs>
        <w:spacing w:line="276" w:lineRule="auto"/>
        <w:ind w:left="709"/>
        <w:rPr>
          <w:rFonts w:ascii="Aptos Display" w:hAnsi="Aptos Display"/>
          <w:color w:val="660033"/>
          <w:sz w:val="28"/>
          <w:szCs w:val="28"/>
        </w:rPr>
      </w:pPr>
    </w:p>
    <w:p w14:paraId="1E188267" w14:textId="77777777" w:rsidR="00EB2831" w:rsidRDefault="00EB2831" w:rsidP="00785D5D">
      <w:pPr>
        <w:tabs>
          <w:tab w:val="left" w:pos="1020"/>
        </w:tabs>
        <w:spacing w:line="276" w:lineRule="auto"/>
        <w:ind w:left="709"/>
        <w:rPr>
          <w:rFonts w:ascii="Aptos Display" w:hAnsi="Aptos Display"/>
          <w:color w:val="660033"/>
          <w:sz w:val="28"/>
          <w:szCs w:val="28"/>
        </w:rPr>
      </w:pPr>
    </w:p>
    <w:p w14:paraId="5C772326" w14:textId="77777777" w:rsidR="00EB2831" w:rsidRDefault="00EB2831" w:rsidP="00785D5D">
      <w:pPr>
        <w:tabs>
          <w:tab w:val="left" w:pos="1020"/>
        </w:tabs>
        <w:spacing w:line="276" w:lineRule="auto"/>
        <w:ind w:left="709"/>
        <w:rPr>
          <w:rFonts w:ascii="Aptos Display" w:hAnsi="Aptos Display"/>
          <w:color w:val="660033"/>
          <w:sz w:val="28"/>
          <w:szCs w:val="28"/>
        </w:rPr>
      </w:pPr>
    </w:p>
    <w:p w14:paraId="60CDD89B" w14:textId="77777777" w:rsidR="00EB2831" w:rsidRDefault="00EB2831" w:rsidP="00785D5D">
      <w:pPr>
        <w:tabs>
          <w:tab w:val="left" w:pos="1020"/>
        </w:tabs>
        <w:spacing w:line="276" w:lineRule="auto"/>
        <w:ind w:left="709"/>
        <w:rPr>
          <w:rFonts w:ascii="Aptos Display" w:hAnsi="Aptos Display"/>
          <w:color w:val="660033"/>
          <w:sz w:val="28"/>
          <w:szCs w:val="28"/>
        </w:rPr>
      </w:pPr>
    </w:p>
    <w:p w14:paraId="485CAE02" w14:textId="77777777" w:rsidR="00205CAF" w:rsidRDefault="00205CAF" w:rsidP="00785D5D">
      <w:pPr>
        <w:tabs>
          <w:tab w:val="left" w:pos="1020"/>
        </w:tabs>
        <w:spacing w:line="276" w:lineRule="auto"/>
        <w:ind w:left="709"/>
        <w:rPr>
          <w:rFonts w:ascii="Aptos Display" w:hAnsi="Aptos Display"/>
          <w:color w:val="660033"/>
          <w:sz w:val="28"/>
          <w:szCs w:val="28"/>
        </w:rPr>
      </w:pPr>
    </w:p>
    <w:p w14:paraId="721594DA" w14:textId="77777777" w:rsidR="00205CAF" w:rsidRDefault="00205CAF" w:rsidP="00785D5D">
      <w:pPr>
        <w:tabs>
          <w:tab w:val="left" w:pos="1020"/>
        </w:tabs>
        <w:spacing w:line="276" w:lineRule="auto"/>
        <w:ind w:left="709"/>
        <w:rPr>
          <w:rFonts w:ascii="Aptos Display" w:hAnsi="Aptos Display"/>
          <w:color w:val="660033"/>
          <w:sz w:val="28"/>
          <w:szCs w:val="28"/>
        </w:rPr>
      </w:pPr>
    </w:p>
    <w:p w14:paraId="2FCBC7E8" w14:textId="77777777" w:rsidR="00205CAF" w:rsidRDefault="00205CAF" w:rsidP="00785D5D">
      <w:pPr>
        <w:tabs>
          <w:tab w:val="left" w:pos="1020"/>
        </w:tabs>
        <w:spacing w:line="276" w:lineRule="auto"/>
        <w:ind w:left="709"/>
        <w:rPr>
          <w:rFonts w:ascii="Aptos Display" w:hAnsi="Aptos Display"/>
          <w:color w:val="660033"/>
          <w:sz w:val="28"/>
          <w:szCs w:val="28"/>
        </w:rPr>
      </w:pPr>
    </w:p>
    <w:p w14:paraId="7F9F31B7" w14:textId="77777777" w:rsidR="00205CAF" w:rsidRDefault="00205CAF" w:rsidP="00785D5D">
      <w:pPr>
        <w:tabs>
          <w:tab w:val="left" w:pos="1020"/>
        </w:tabs>
        <w:spacing w:line="276" w:lineRule="auto"/>
        <w:ind w:left="709"/>
        <w:rPr>
          <w:rFonts w:ascii="Aptos Display" w:hAnsi="Aptos Display"/>
          <w:color w:val="660033"/>
          <w:sz w:val="28"/>
          <w:szCs w:val="28"/>
        </w:rPr>
      </w:pPr>
    </w:p>
    <w:p w14:paraId="402BC139" w14:textId="77777777" w:rsidR="00205CAF" w:rsidRDefault="00205CAF" w:rsidP="00785D5D">
      <w:pPr>
        <w:tabs>
          <w:tab w:val="left" w:pos="1020"/>
        </w:tabs>
        <w:spacing w:line="276" w:lineRule="auto"/>
        <w:ind w:left="709"/>
        <w:rPr>
          <w:rFonts w:ascii="Aptos Display" w:hAnsi="Aptos Display"/>
          <w:color w:val="660033"/>
          <w:sz w:val="28"/>
          <w:szCs w:val="28"/>
        </w:rPr>
      </w:pPr>
    </w:p>
    <w:p w14:paraId="15167024" w14:textId="77777777" w:rsidR="0037268E" w:rsidRDefault="0037268E" w:rsidP="000F7EB7">
      <w:pPr>
        <w:tabs>
          <w:tab w:val="left" w:pos="1020"/>
        </w:tabs>
        <w:spacing w:line="276" w:lineRule="auto"/>
        <w:rPr>
          <w:rFonts w:ascii="Aptos Display" w:hAnsi="Aptos Display"/>
          <w:color w:val="660033"/>
          <w:sz w:val="28"/>
          <w:szCs w:val="28"/>
        </w:rPr>
      </w:pPr>
      <w:bookmarkStart w:id="30" w:name="District_disaster_management_group"/>
    </w:p>
    <w:p w14:paraId="0ECCFA1C" w14:textId="4344A285" w:rsidR="000F7EB7" w:rsidRDefault="0037268E" w:rsidP="0037268E">
      <w:pPr>
        <w:tabs>
          <w:tab w:val="left" w:pos="1020"/>
        </w:tabs>
        <w:spacing w:line="276" w:lineRule="auto"/>
        <w:ind w:left="426"/>
        <w:rPr>
          <w:rFonts w:ascii="Aptos Display" w:hAnsi="Aptos Display"/>
          <w:color w:val="660033"/>
          <w:sz w:val="28"/>
          <w:szCs w:val="28"/>
        </w:rPr>
      </w:pPr>
      <w:r>
        <w:rPr>
          <w:rFonts w:ascii="Aptos Display" w:hAnsi="Aptos Display"/>
          <w:color w:val="660033"/>
          <w:sz w:val="28"/>
          <w:szCs w:val="28"/>
        </w:rPr>
        <w:t xml:space="preserve">  </w:t>
      </w:r>
      <w:r w:rsidR="00472DB8" w:rsidRPr="00E10905">
        <w:rPr>
          <w:rFonts w:ascii="Aptos Display" w:hAnsi="Aptos Display"/>
          <w:color w:val="660033"/>
          <w:sz w:val="28"/>
          <w:szCs w:val="28"/>
        </w:rPr>
        <w:t>District disaster management group</w:t>
      </w:r>
      <w:bookmarkEnd w:id="30"/>
    </w:p>
    <w:p w14:paraId="05BA14D8" w14:textId="09B7FD7A" w:rsidR="00B94F10" w:rsidRPr="000F7EB7" w:rsidRDefault="00472DB8" w:rsidP="000F7EB7">
      <w:pPr>
        <w:tabs>
          <w:tab w:val="left" w:pos="1020"/>
        </w:tabs>
        <w:spacing w:line="276" w:lineRule="auto"/>
        <w:ind w:left="567"/>
        <w:rPr>
          <w:rFonts w:ascii="Aptos Display" w:hAnsi="Aptos Display"/>
          <w:sz w:val="20"/>
          <w:szCs w:val="20"/>
        </w:rPr>
      </w:pPr>
      <w:r w:rsidRPr="000F7EB7">
        <w:rPr>
          <w:rFonts w:ascii="Aptos Display" w:hAnsi="Aptos Display"/>
          <w:sz w:val="20"/>
          <w:szCs w:val="20"/>
        </w:rPr>
        <w:t>Queensland’s disaster management arrangements are coordinated by groups at the local, district and State level. The State comprises 23 Disaster Districts, 77 Local Government Areas and 1 Town Authority, each represented by a group with specific</w:t>
      </w:r>
      <w:r w:rsidR="000F7EB7">
        <w:rPr>
          <w:rFonts w:ascii="Aptos Display" w:hAnsi="Aptos Display"/>
          <w:sz w:val="20"/>
          <w:szCs w:val="20"/>
        </w:rPr>
        <w:t xml:space="preserve"> </w:t>
      </w:r>
      <w:r w:rsidRPr="000F7EB7">
        <w:rPr>
          <w:rFonts w:ascii="Aptos Display" w:hAnsi="Aptos Display"/>
          <w:sz w:val="20"/>
          <w:szCs w:val="20"/>
        </w:rPr>
        <w:t>functions. District disaster management group functions are detailed below.</w:t>
      </w:r>
    </w:p>
    <w:p w14:paraId="7C37C3F0" w14:textId="50E90E6E" w:rsidR="00067F17" w:rsidRDefault="00067F17" w:rsidP="00067F17">
      <w:pPr>
        <w:tabs>
          <w:tab w:val="left" w:pos="1020"/>
        </w:tabs>
        <w:ind w:left="709"/>
      </w:pPr>
      <w:r>
        <w:rPr>
          <w:noProof/>
        </w:rPr>
        <mc:AlternateContent>
          <mc:Choice Requires="wps">
            <w:drawing>
              <wp:anchor distT="0" distB="0" distL="114300" distR="114300" simplePos="0" relativeHeight="251658254" behindDoc="0" locked="0" layoutInCell="1" allowOverlap="1" wp14:anchorId="17DB7911" wp14:editId="1FE0A4E9">
                <wp:simplePos x="0" y="0"/>
                <wp:positionH relativeFrom="column">
                  <wp:posOffset>389107</wp:posOffset>
                </wp:positionH>
                <wp:positionV relativeFrom="paragraph">
                  <wp:posOffset>43180</wp:posOffset>
                </wp:positionV>
                <wp:extent cx="6200775" cy="266700"/>
                <wp:effectExtent l="0" t="0" r="9525" b="0"/>
                <wp:wrapNone/>
                <wp:docPr id="306824775" name="Rectangle 56"/>
                <wp:cNvGraphicFramePr/>
                <a:graphic xmlns:a="http://schemas.openxmlformats.org/drawingml/2006/main">
                  <a:graphicData uri="http://schemas.microsoft.com/office/word/2010/wordprocessingShape">
                    <wps:wsp>
                      <wps:cNvSpPr/>
                      <wps:spPr>
                        <a:xfrm>
                          <a:off x="0" y="0"/>
                          <a:ext cx="6200775" cy="266700"/>
                        </a:xfrm>
                        <a:prstGeom prst="rect">
                          <a:avLst/>
                        </a:prstGeom>
                        <a:solidFill>
                          <a:srgbClr val="66003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47E435" w14:textId="06B4E0BA" w:rsidR="00067F17" w:rsidRPr="009C02CA" w:rsidRDefault="00067F17" w:rsidP="00067F17">
                            <w:pPr>
                              <w:rPr>
                                <w:rFonts w:ascii="Aptos Display" w:hAnsi="Aptos Display"/>
                                <w:b/>
                                <w:bCs/>
                                <w:sz w:val="18"/>
                                <w:szCs w:val="18"/>
                              </w:rPr>
                            </w:pPr>
                            <w:r w:rsidRPr="009C02CA">
                              <w:rPr>
                                <w:rFonts w:ascii="Aptos Display" w:hAnsi="Aptos Display"/>
                                <w:b/>
                                <w:bCs/>
                                <w:sz w:val="18"/>
                                <w:szCs w:val="18"/>
                              </w:rPr>
                              <w:t>Group                          District Disaster Management Group (DDMG)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DB7911" id="Rectangle 56" o:spid="_x0000_s1040" style="position:absolute;left:0;text-align:left;margin-left:30.65pt;margin-top:3.4pt;width:488.25pt;height:21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" fillcolor="#603" stroked="f" strokeweight="1pt">
                <v:textbox>
                  <w:txbxContent>
                    <w:p w14:paraId="6C47E435" w14:textId="06B4E0BA" w:rsidR="00067F17" w:rsidRPr="009C02CA" w:rsidRDefault="00067F17" w:rsidP="00067F17">
                      <w:pPr>
                        <w:rPr>
                          <w:rFonts w:ascii="Aptos Display" w:hAnsi="Aptos Display"/>
                          <w:b/>
                          <w:bCs/>
                          <w:sz w:val="18"/>
                          <w:szCs w:val="18"/>
                        </w:rPr>
                      </w:pPr>
                      <w:r w:rsidRPr="009C02CA">
                        <w:rPr>
                          <w:rFonts w:ascii="Aptos Display" w:hAnsi="Aptos Display"/>
                          <w:b/>
                          <w:bCs/>
                          <w:sz w:val="18"/>
                          <w:szCs w:val="18"/>
                        </w:rPr>
                        <w:t>Group                          District Disaster Management Group (DDMG)</w:t>
                      </w:r>
                    </w:p>
                  </w:txbxContent>
                </v:textbox>
              </v:rect>
            </w:pict>
          </mc:Fallback>
        </mc:AlternateContent>
      </w:r>
    </w:p>
    <w:p w14:paraId="7131B9EE" w14:textId="08B6BD77" w:rsidR="00067F17" w:rsidRPr="009C02CA" w:rsidRDefault="00067F17" w:rsidP="00067F17">
      <w:pPr>
        <w:tabs>
          <w:tab w:val="left" w:pos="1020"/>
        </w:tabs>
        <w:spacing w:line="276" w:lineRule="auto"/>
        <w:ind w:left="709"/>
        <w:rPr>
          <w:sz w:val="16"/>
          <w:szCs w:val="16"/>
        </w:rPr>
      </w:pPr>
    </w:p>
    <w:p w14:paraId="09BC0921" w14:textId="658F2A23" w:rsidR="007D6A6E" w:rsidRDefault="00B82E5E" w:rsidP="005427DC">
      <w:pPr>
        <w:tabs>
          <w:tab w:val="left" w:pos="1020"/>
        </w:tabs>
        <w:spacing w:after="0" w:line="276" w:lineRule="auto"/>
        <w:ind w:left="2160" w:hanging="1451"/>
        <w:rPr>
          <w:rFonts w:ascii="Aptos Display" w:hAnsi="Aptos Display"/>
          <w:sz w:val="18"/>
          <w:szCs w:val="18"/>
        </w:rPr>
      </w:pPr>
      <w:r>
        <w:rPr>
          <w:rFonts w:ascii="Aptos Display" w:hAnsi="Aptos Display"/>
          <w:noProof/>
          <w:sz w:val="18"/>
          <w:szCs w:val="18"/>
        </w:rPr>
        <mc:AlternateContent>
          <mc:Choice Requires="wps">
            <w:drawing>
              <wp:anchor distT="0" distB="0" distL="114300" distR="114300" simplePos="0" relativeHeight="251658255" behindDoc="0" locked="0" layoutInCell="1" allowOverlap="1" wp14:anchorId="4A9BC05F" wp14:editId="68386E07">
                <wp:simplePos x="0" y="0"/>
                <wp:positionH relativeFrom="column">
                  <wp:posOffset>147955</wp:posOffset>
                </wp:positionH>
                <wp:positionV relativeFrom="page">
                  <wp:posOffset>2411730</wp:posOffset>
                </wp:positionV>
                <wp:extent cx="1085850" cy="238125"/>
                <wp:effectExtent l="0" t="0" r="0" b="0"/>
                <wp:wrapNone/>
                <wp:docPr id="274831500" name="Rectangle 57"/>
                <wp:cNvGraphicFramePr/>
                <a:graphic xmlns:a="http://schemas.openxmlformats.org/drawingml/2006/main">
                  <a:graphicData uri="http://schemas.microsoft.com/office/word/2010/wordprocessingShape">
                    <wps:wsp>
                      <wps:cNvSpPr/>
                      <wps:spPr>
                        <a:xfrm>
                          <a:off x="0" y="0"/>
                          <a:ext cx="1085850" cy="2381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860611" w14:textId="018B347D" w:rsidR="00BF63C4" w:rsidRPr="00E10905" w:rsidRDefault="00BF63C4" w:rsidP="00BF63C4">
                            <w:pPr>
                              <w:jc w:val="center"/>
                              <w:rPr>
                                <w:color w:val="660033"/>
                              </w:rPr>
                            </w:pPr>
                            <w:r w:rsidRPr="00A0712B">
                              <w:rPr>
                                <w:rFonts w:ascii="Aptos Display" w:hAnsi="Aptos Display"/>
                                <w:b/>
                                <w:bCs/>
                                <w:color w:val="660033"/>
                                <w:sz w:val="18"/>
                                <w:szCs w:val="18"/>
                              </w:rPr>
                              <w:t>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9BC05F" id="Rectangle 57" o:spid="_x0000_s1041" style="position:absolute;left:0;text-align:left;margin-left:11.65pt;margin-top:189.9pt;width:85.5pt;height:18.75pt;z-index:25165825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" filled="f" stroked="f" strokeweight="1pt">
                <v:textbox>
                  <w:txbxContent>
                    <w:p w14:paraId="7E860611" w14:textId="018B347D" w:rsidR="00BF63C4" w:rsidRPr="00E10905" w:rsidRDefault="00BF63C4" w:rsidP="00BF63C4">
                      <w:pPr>
                        <w:jc w:val="center"/>
                        <w:rPr>
                          <w:color w:val="660033"/>
                        </w:rPr>
                      </w:pPr>
                      <w:r w:rsidRPr="00A0712B">
                        <w:rPr>
                          <w:rFonts w:ascii="Aptos Display" w:hAnsi="Aptos Display"/>
                          <w:b/>
                          <w:bCs/>
                          <w:color w:val="660033"/>
                          <w:sz w:val="18"/>
                          <w:szCs w:val="18"/>
                        </w:rPr>
                        <w:t>Formation</w:t>
                      </w:r>
                    </w:p>
                  </w:txbxContent>
                </v:textbox>
                <w10:wrap anchory="page"/>
              </v:rect>
            </w:pict>
          </mc:Fallback>
        </mc:AlternateContent>
      </w:r>
      <w:r w:rsidR="00067F17" w:rsidRPr="00067F17">
        <w:rPr>
          <w:rFonts w:ascii="Aptos Display" w:hAnsi="Aptos Display"/>
          <w:sz w:val="18"/>
          <w:szCs w:val="18"/>
        </w:rPr>
        <w:tab/>
      </w:r>
      <w:r w:rsidR="00067F17" w:rsidRPr="00067F17">
        <w:rPr>
          <w:rFonts w:ascii="Aptos Display" w:hAnsi="Aptos Display"/>
          <w:sz w:val="18"/>
          <w:szCs w:val="18"/>
        </w:rPr>
        <w:tab/>
      </w:r>
      <w:r w:rsidR="00BF63C4">
        <w:rPr>
          <w:rFonts w:ascii="Aptos Display" w:hAnsi="Aptos Display"/>
          <w:sz w:val="18"/>
          <w:szCs w:val="18"/>
        </w:rPr>
        <w:tab/>
      </w:r>
      <w:r w:rsidR="00067F17" w:rsidRPr="00067F17">
        <w:rPr>
          <w:rFonts w:ascii="Aptos Display" w:hAnsi="Aptos Display"/>
          <w:sz w:val="18"/>
          <w:szCs w:val="18"/>
        </w:rPr>
        <w:t xml:space="preserve">• </w:t>
      </w:r>
      <w:r w:rsidR="00067F17">
        <w:rPr>
          <w:rFonts w:ascii="Aptos Display" w:hAnsi="Aptos Display"/>
          <w:sz w:val="18"/>
          <w:szCs w:val="18"/>
        </w:rPr>
        <w:t xml:space="preserve"> </w:t>
      </w:r>
      <w:r w:rsidR="00817DFA">
        <w:rPr>
          <w:rFonts w:ascii="Aptos Display" w:hAnsi="Aptos Display"/>
          <w:sz w:val="18"/>
          <w:szCs w:val="18"/>
        </w:rPr>
        <w:t xml:space="preserve"> </w:t>
      </w:r>
      <w:r w:rsidR="00067F17" w:rsidRPr="00067F17">
        <w:rPr>
          <w:rFonts w:ascii="Aptos Display" w:hAnsi="Aptos Display"/>
          <w:sz w:val="18"/>
          <w:szCs w:val="18"/>
        </w:rPr>
        <w:t xml:space="preserve">A DDMG must be established for each disaster district. Disaster district areas are </w:t>
      </w:r>
      <w:r w:rsidR="007D6A6E">
        <w:rPr>
          <w:rFonts w:ascii="Aptos Display" w:hAnsi="Aptos Display"/>
          <w:sz w:val="18"/>
          <w:szCs w:val="18"/>
        </w:rPr>
        <w:t xml:space="preserve"> </w:t>
      </w:r>
    </w:p>
    <w:p w14:paraId="6446943C" w14:textId="2247C2FB" w:rsidR="00067F17" w:rsidRDefault="007D6A6E" w:rsidP="005427DC">
      <w:pPr>
        <w:tabs>
          <w:tab w:val="left" w:pos="1020"/>
        </w:tabs>
        <w:spacing w:after="0" w:line="276" w:lineRule="auto"/>
        <w:ind w:left="2160" w:hanging="1451"/>
        <w:rPr>
          <w:rFonts w:ascii="Aptos Display" w:hAnsi="Aptos Display"/>
          <w:sz w:val="18"/>
          <w:szCs w:val="18"/>
        </w:rPr>
      </w:pPr>
      <w:r>
        <w:rPr>
          <w:rFonts w:ascii="Aptos Display" w:hAnsi="Aptos Display"/>
          <w:sz w:val="18"/>
          <w:szCs w:val="18"/>
        </w:rPr>
        <w:t xml:space="preserve"> </w:t>
      </w:r>
      <w:r>
        <w:rPr>
          <w:rFonts w:ascii="Aptos Display" w:hAnsi="Aptos Display"/>
          <w:sz w:val="18"/>
          <w:szCs w:val="18"/>
        </w:rPr>
        <w:tab/>
      </w:r>
      <w:r>
        <w:rPr>
          <w:rFonts w:ascii="Aptos Display" w:hAnsi="Aptos Display"/>
          <w:sz w:val="18"/>
          <w:szCs w:val="18"/>
        </w:rPr>
        <w:tab/>
      </w:r>
      <w:r>
        <w:rPr>
          <w:rFonts w:ascii="Aptos Display" w:hAnsi="Aptos Display"/>
          <w:sz w:val="18"/>
          <w:szCs w:val="18"/>
        </w:rPr>
        <w:tab/>
        <w:t xml:space="preserve">     </w:t>
      </w:r>
      <w:r w:rsidR="00067F17" w:rsidRPr="00067F17">
        <w:rPr>
          <w:rFonts w:ascii="Aptos Display" w:hAnsi="Aptos Display"/>
          <w:sz w:val="18"/>
          <w:szCs w:val="18"/>
        </w:rPr>
        <w:t xml:space="preserve">detailed in the Disaster Management Regulation 2014 and at Appendix A. </w:t>
      </w:r>
    </w:p>
    <w:p w14:paraId="22E5D3AC" w14:textId="6C185968" w:rsidR="00067F17" w:rsidRDefault="00067F17" w:rsidP="00067F17">
      <w:pPr>
        <w:tabs>
          <w:tab w:val="left" w:pos="1020"/>
        </w:tabs>
        <w:spacing w:line="276" w:lineRule="auto"/>
        <w:ind w:left="2160" w:hanging="1451"/>
        <w:rPr>
          <w:rFonts w:ascii="Aptos Display" w:hAnsi="Aptos Display"/>
          <w:sz w:val="18"/>
          <w:szCs w:val="18"/>
        </w:rPr>
      </w:pPr>
      <w:r>
        <w:rPr>
          <w:rFonts w:ascii="Aptos Display" w:hAnsi="Aptos Display"/>
          <w:sz w:val="18"/>
          <w:szCs w:val="18"/>
        </w:rPr>
        <w:t>________________________________________________________________________________________________________</w:t>
      </w:r>
    </w:p>
    <w:p w14:paraId="483436AB" w14:textId="77777777" w:rsidR="007D6A6E" w:rsidRDefault="00BF63C4" w:rsidP="005427DC">
      <w:pPr>
        <w:tabs>
          <w:tab w:val="left" w:pos="1020"/>
        </w:tabs>
        <w:spacing w:after="0" w:line="276" w:lineRule="auto"/>
        <w:ind w:left="2160" w:hanging="1451"/>
        <w:rPr>
          <w:rFonts w:ascii="Aptos Display" w:hAnsi="Aptos Display"/>
          <w:sz w:val="18"/>
          <w:szCs w:val="18"/>
        </w:rPr>
      </w:pPr>
      <w:r>
        <w:rPr>
          <w:rFonts w:ascii="Aptos Display" w:hAnsi="Aptos Display"/>
          <w:b/>
          <w:bCs/>
          <w:color w:val="990033"/>
          <w:sz w:val="18"/>
          <w:szCs w:val="18"/>
        </w:rPr>
        <w:tab/>
      </w:r>
      <w:r w:rsidR="00067F17">
        <w:rPr>
          <w:rFonts w:ascii="Aptos Display" w:hAnsi="Aptos Display"/>
          <w:sz w:val="18"/>
          <w:szCs w:val="18"/>
        </w:rPr>
        <w:tab/>
      </w:r>
      <w:r w:rsidR="00067F17">
        <w:rPr>
          <w:rFonts w:ascii="Aptos Display" w:hAnsi="Aptos Display"/>
          <w:sz w:val="18"/>
          <w:szCs w:val="18"/>
        </w:rPr>
        <w:tab/>
      </w:r>
      <w:r w:rsidR="00067F17" w:rsidRPr="00067F17">
        <w:rPr>
          <w:rFonts w:ascii="Aptos Display" w:hAnsi="Aptos Display"/>
          <w:sz w:val="18"/>
          <w:szCs w:val="18"/>
        </w:rPr>
        <w:t xml:space="preserve">• </w:t>
      </w:r>
      <w:r w:rsidR="00817DFA">
        <w:rPr>
          <w:rFonts w:ascii="Aptos Display" w:hAnsi="Aptos Display"/>
          <w:sz w:val="18"/>
          <w:szCs w:val="18"/>
        </w:rPr>
        <w:t xml:space="preserve"> </w:t>
      </w:r>
      <w:r w:rsidR="00067F17">
        <w:rPr>
          <w:rFonts w:ascii="Aptos Display" w:hAnsi="Aptos Display"/>
          <w:sz w:val="18"/>
          <w:szCs w:val="18"/>
        </w:rPr>
        <w:t xml:space="preserve"> </w:t>
      </w:r>
      <w:r w:rsidR="00067F17" w:rsidRPr="00067F17">
        <w:rPr>
          <w:rFonts w:ascii="Aptos Display" w:hAnsi="Aptos Display"/>
          <w:sz w:val="18"/>
          <w:szCs w:val="18"/>
        </w:rPr>
        <w:t xml:space="preserve">Chair, Deputy Chair and Executive Officer, appointed by the Police Commissioner if </w:t>
      </w:r>
    </w:p>
    <w:p w14:paraId="61D42151" w14:textId="5BC9CCDD" w:rsidR="00A351CC" w:rsidRDefault="007D6A6E" w:rsidP="005427DC">
      <w:pPr>
        <w:tabs>
          <w:tab w:val="left" w:pos="1020"/>
        </w:tabs>
        <w:spacing w:after="0" w:line="276" w:lineRule="auto"/>
        <w:ind w:left="2160" w:hanging="1451"/>
        <w:rPr>
          <w:rFonts w:ascii="Aptos Display" w:hAnsi="Aptos Display"/>
          <w:sz w:val="18"/>
          <w:szCs w:val="18"/>
        </w:rPr>
      </w:pPr>
      <w:r>
        <w:rPr>
          <w:rFonts w:ascii="Aptos Display" w:hAnsi="Aptos Display"/>
          <w:sz w:val="18"/>
          <w:szCs w:val="18"/>
        </w:rPr>
        <w:tab/>
      </w:r>
      <w:r>
        <w:rPr>
          <w:rFonts w:ascii="Aptos Display" w:hAnsi="Aptos Display"/>
          <w:sz w:val="18"/>
          <w:szCs w:val="18"/>
        </w:rPr>
        <w:tab/>
      </w:r>
      <w:r>
        <w:rPr>
          <w:rFonts w:ascii="Aptos Display" w:hAnsi="Aptos Display"/>
          <w:sz w:val="18"/>
          <w:szCs w:val="18"/>
        </w:rPr>
        <w:tab/>
        <w:t xml:space="preserve">      </w:t>
      </w:r>
      <w:r w:rsidR="00067F17" w:rsidRPr="00067F17">
        <w:rPr>
          <w:rFonts w:ascii="Aptos Display" w:hAnsi="Aptos Display"/>
          <w:sz w:val="18"/>
          <w:szCs w:val="18"/>
        </w:rPr>
        <w:t>satisfied each has</w:t>
      </w:r>
      <w:r>
        <w:rPr>
          <w:rFonts w:ascii="Aptos Display" w:hAnsi="Aptos Display"/>
          <w:sz w:val="18"/>
          <w:szCs w:val="18"/>
        </w:rPr>
        <w:t xml:space="preserve"> </w:t>
      </w:r>
      <w:r w:rsidR="00BF63C4">
        <w:rPr>
          <w:rFonts w:ascii="Aptos Display" w:hAnsi="Aptos Display"/>
          <w:noProof/>
          <w:sz w:val="18"/>
          <w:szCs w:val="18"/>
        </w:rPr>
        <mc:AlternateContent>
          <mc:Choice Requires="wps">
            <w:drawing>
              <wp:anchor distT="0" distB="0" distL="114300" distR="114300" simplePos="0" relativeHeight="251658256" behindDoc="0" locked="0" layoutInCell="1" allowOverlap="1" wp14:anchorId="69F11B2F" wp14:editId="71CA93C0">
                <wp:simplePos x="0" y="0"/>
                <wp:positionH relativeFrom="column">
                  <wp:posOffset>138619</wp:posOffset>
                </wp:positionH>
                <wp:positionV relativeFrom="page">
                  <wp:posOffset>3249038</wp:posOffset>
                </wp:positionV>
                <wp:extent cx="1085850" cy="238125"/>
                <wp:effectExtent l="0" t="0" r="0" b="0"/>
                <wp:wrapNone/>
                <wp:docPr id="2120912127" name="Rectangle 57"/>
                <wp:cNvGraphicFramePr/>
                <a:graphic xmlns:a="http://schemas.openxmlformats.org/drawingml/2006/main">
                  <a:graphicData uri="http://schemas.microsoft.com/office/word/2010/wordprocessingShape">
                    <wps:wsp>
                      <wps:cNvSpPr/>
                      <wps:spPr>
                        <a:xfrm>
                          <a:off x="0" y="0"/>
                          <a:ext cx="1085850" cy="238125"/>
                        </a:xfrm>
                        <a:prstGeom prst="rect">
                          <a:avLst/>
                        </a:prstGeom>
                        <a:noFill/>
                        <a:ln w="12700" cap="flat" cmpd="sng" algn="ctr">
                          <a:noFill/>
                          <a:prstDash val="solid"/>
                          <a:miter lim="800000"/>
                        </a:ln>
                        <a:effectLst/>
                      </wps:spPr>
                      <wps:txbx>
                        <w:txbxContent>
                          <w:p w14:paraId="4883D775" w14:textId="36FD7594" w:rsidR="00BF63C4" w:rsidRPr="00E10905" w:rsidRDefault="00BF63C4" w:rsidP="00BF63C4">
                            <w:pPr>
                              <w:jc w:val="center"/>
                              <w:rPr>
                                <w:color w:val="660033"/>
                              </w:rPr>
                            </w:pPr>
                            <w:r w:rsidRPr="00E10905">
                              <w:rPr>
                                <w:rFonts w:ascii="Aptos Display" w:hAnsi="Aptos Display"/>
                                <w:b/>
                                <w:bCs/>
                                <w:color w:val="660033"/>
                                <w:sz w:val="18"/>
                                <w:szCs w:val="18"/>
                              </w:rPr>
                              <w:t>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F11B2F" id="_x0000_s1042" style="position:absolute;left:0;text-align:left;margin-left:10.9pt;margin-top:255.85pt;width:85.5pt;height:18.75pt;z-index:2516582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" filled="f" stroked="f" strokeweight="1pt">
                <v:textbox>
                  <w:txbxContent>
                    <w:p w14:paraId="4883D775" w14:textId="36FD7594" w:rsidR="00BF63C4" w:rsidRPr="00E10905" w:rsidRDefault="00BF63C4" w:rsidP="00BF63C4">
                      <w:pPr>
                        <w:jc w:val="center"/>
                        <w:rPr>
                          <w:color w:val="660033"/>
                        </w:rPr>
                      </w:pPr>
                      <w:r w:rsidRPr="00E10905">
                        <w:rPr>
                          <w:rFonts w:ascii="Aptos Display" w:hAnsi="Aptos Display"/>
                          <w:b/>
                          <w:bCs/>
                          <w:color w:val="660033"/>
                          <w:sz w:val="18"/>
                          <w:szCs w:val="18"/>
                        </w:rPr>
                        <w:t>Members</w:t>
                      </w:r>
                    </w:p>
                  </w:txbxContent>
                </v:textbox>
                <w10:wrap anchory="page"/>
              </v:rect>
            </w:pict>
          </mc:Fallback>
        </mc:AlternateContent>
      </w:r>
      <w:r w:rsidR="00067F17" w:rsidRPr="00067F17">
        <w:rPr>
          <w:rFonts w:ascii="Aptos Display" w:hAnsi="Aptos Display"/>
          <w:sz w:val="18"/>
          <w:szCs w:val="18"/>
        </w:rPr>
        <w:t xml:space="preserve">the necessary expertise </w:t>
      </w:r>
    </w:p>
    <w:p w14:paraId="38CB3904" w14:textId="2898D96F" w:rsidR="00A351CC" w:rsidRDefault="00067F17" w:rsidP="005427DC">
      <w:pPr>
        <w:tabs>
          <w:tab w:val="left" w:pos="1020"/>
        </w:tabs>
        <w:spacing w:after="0" w:line="276" w:lineRule="auto"/>
        <w:ind w:left="2160" w:hanging="1451"/>
        <w:rPr>
          <w:rFonts w:ascii="Aptos Display" w:hAnsi="Aptos Display"/>
          <w:sz w:val="18"/>
          <w:szCs w:val="18"/>
        </w:rPr>
      </w:pPr>
      <w:r>
        <w:rPr>
          <w:rFonts w:ascii="Aptos Display" w:hAnsi="Aptos Display"/>
          <w:sz w:val="18"/>
          <w:szCs w:val="18"/>
        </w:rPr>
        <w:tab/>
      </w:r>
      <w:r>
        <w:rPr>
          <w:rFonts w:ascii="Aptos Display" w:hAnsi="Aptos Display"/>
          <w:sz w:val="18"/>
          <w:szCs w:val="18"/>
        </w:rPr>
        <w:tab/>
      </w:r>
      <w:r>
        <w:rPr>
          <w:rFonts w:ascii="Aptos Display" w:hAnsi="Aptos Display"/>
          <w:sz w:val="18"/>
          <w:szCs w:val="18"/>
        </w:rPr>
        <w:tab/>
      </w:r>
      <w:r w:rsidRPr="00067F17">
        <w:rPr>
          <w:rFonts w:ascii="Aptos Display" w:hAnsi="Aptos Display"/>
          <w:sz w:val="18"/>
          <w:szCs w:val="18"/>
        </w:rPr>
        <w:t>•</w:t>
      </w:r>
      <w:r w:rsidR="00817DFA">
        <w:rPr>
          <w:rFonts w:ascii="Aptos Display" w:hAnsi="Aptos Display"/>
          <w:sz w:val="18"/>
          <w:szCs w:val="18"/>
        </w:rPr>
        <w:t xml:space="preserve"> </w:t>
      </w:r>
      <w:r w:rsidRPr="00067F17">
        <w:rPr>
          <w:rFonts w:ascii="Aptos Display" w:hAnsi="Aptos Display"/>
          <w:sz w:val="18"/>
          <w:szCs w:val="18"/>
        </w:rPr>
        <w:t xml:space="preserve"> </w:t>
      </w:r>
      <w:r>
        <w:rPr>
          <w:rFonts w:ascii="Aptos Display" w:hAnsi="Aptos Display"/>
          <w:sz w:val="18"/>
          <w:szCs w:val="18"/>
        </w:rPr>
        <w:t xml:space="preserve"> </w:t>
      </w:r>
      <w:r w:rsidRPr="00067F17">
        <w:rPr>
          <w:rFonts w:ascii="Aptos Display" w:hAnsi="Aptos Display"/>
          <w:sz w:val="18"/>
          <w:szCs w:val="18"/>
        </w:rPr>
        <w:t xml:space="preserve">A representative from the relevant local government areas within the disaster district </w:t>
      </w:r>
    </w:p>
    <w:p w14:paraId="2C839611" w14:textId="77777777" w:rsidR="007D6A6E" w:rsidRDefault="00067F17" w:rsidP="005427DC">
      <w:pPr>
        <w:tabs>
          <w:tab w:val="left" w:pos="1020"/>
        </w:tabs>
        <w:spacing w:after="0" w:line="276" w:lineRule="auto"/>
        <w:ind w:left="2160" w:hanging="1451"/>
        <w:rPr>
          <w:rFonts w:ascii="Aptos Display" w:hAnsi="Aptos Display"/>
          <w:sz w:val="18"/>
          <w:szCs w:val="18"/>
        </w:rPr>
      </w:pPr>
      <w:r>
        <w:rPr>
          <w:rFonts w:ascii="Aptos Display" w:hAnsi="Aptos Display"/>
          <w:sz w:val="18"/>
          <w:szCs w:val="18"/>
        </w:rPr>
        <w:tab/>
      </w:r>
      <w:r>
        <w:rPr>
          <w:rFonts w:ascii="Aptos Display" w:hAnsi="Aptos Display"/>
          <w:sz w:val="18"/>
          <w:szCs w:val="18"/>
        </w:rPr>
        <w:tab/>
      </w:r>
      <w:r>
        <w:rPr>
          <w:rFonts w:ascii="Aptos Display" w:hAnsi="Aptos Display"/>
          <w:sz w:val="18"/>
          <w:szCs w:val="18"/>
        </w:rPr>
        <w:tab/>
      </w:r>
      <w:r w:rsidRPr="00067F17">
        <w:rPr>
          <w:rFonts w:ascii="Aptos Display" w:hAnsi="Aptos Display"/>
          <w:sz w:val="18"/>
          <w:szCs w:val="18"/>
        </w:rPr>
        <w:t>•</w:t>
      </w:r>
      <w:r w:rsidR="00817DFA">
        <w:rPr>
          <w:rFonts w:ascii="Aptos Display" w:hAnsi="Aptos Display"/>
          <w:sz w:val="18"/>
          <w:szCs w:val="18"/>
        </w:rPr>
        <w:t xml:space="preserve">  </w:t>
      </w:r>
      <w:r w:rsidRPr="00067F17">
        <w:rPr>
          <w:rFonts w:ascii="Aptos Display" w:hAnsi="Aptos Display"/>
          <w:sz w:val="18"/>
          <w:szCs w:val="18"/>
        </w:rPr>
        <w:t xml:space="preserve"> Representatives of a government department or Hospital and Health Service in </w:t>
      </w:r>
    </w:p>
    <w:p w14:paraId="366C0E39" w14:textId="630629F6" w:rsidR="00067F17" w:rsidRDefault="007D6A6E" w:rsidP="005427DC">
      <w:pPr>
        <w:tabs>
          <w:tab w:val="left" w:pos="1020"/>
        </w:tabs>
        <w:spacing w:after="0" w:line="276" w:lineRule="auto"/>
        <w:ind w:left="2160" w:hanging="1451"/>
        <w:rPr>
          <w:rFonts w:ascii="Aptos Display" w:hAnsi="Aptos Display"/>
          <w:sz w:val="18"/>
          <w:szCs w:val="18"/>
        </w:rPr>
      </w:pPr>
      <w:r>
        <w:rPr>
          <w:rFonts w:ascii="Aptos Display" w:hAnsi="Aptos Display"/>
          <w:sz w:val="18"/>
          <w:szCs w:val="18"/>
        </w:rPr>
        <w:tab/>
      </w:r>
      <w:r>
        <w:rPr>
          <w:rFonts w:ascii="Aptos Display" w:hAnsi="Aptos Display"/>
          <w:sz w:val="18"/>
          <w:szCs w:val="18"/>
        </w:rPr>
        <w:tab/>
      </w:r>
      <w:r>
        <w:rPr>
          <w:rFonts w:ascii="Aptos Display" w:hAnsi="Aptos Display"/>
          <w:sz w:val="18"/>
          <w:szCs w:val="18"/>
        </w:rPr>
        <w:tab/>
        <w:t xml:space="preserve">      </w:t>
      </w:r>
      <w:r w:rsidR="00067F17" w:rsidRPr="00067F17">
        <w:rPr>
          <w:rFonts w:ascii="Aptos Display" w:hAnsi="Aptos Display"/>
          <w:sz w:val="18"/>
          <w:szCs w:val="18"/>
        </w:rPr>
        <w:t>consultation with the department</w:t>
      </w:r>
      <w:r w:rsidR="00067F17">
        <w:rPr>
          <w:rFonts w:ascii="Aptos Display" w:hAnsi="Aptos Display"/>
          <w:sz w:val="18"/>
          <w:szCs w:val="18"/>
        </w:rPr>
        <w:t xml:space="preserve"> </w:t>
      </w:r>
      <w:r w:rsidR="00067F17" w:rsidRPr="00067F17">
        <w:rPr>
          <w:rFonts w:ascii="Aptos Display" w:hAnsi="Aptos Display"/>
          <w:sz w:val="18"/>
          <w:szCs w:val="18"/>
        </w:rPr>
        <w:t xml:space="preserve">executive and the DDMG Chair. </w:t>
      </w:r>
    </w:p>
    <w:p w14:paraId="2F3E930E" w14:textId="77777777" w:rsidR="00B83FBC" w:rsidRDefault="00067F17" w:rsidP="00067F17">
      <w:pPr>
        <w:tabs>
          <w:tab w:val="left" w:pos="1020"/>
        </w:tabs>
        <w:spacing w:after="0" w:line="276" w:lineRule="auto"/>
        <w:rPr>
          <w:rFonts w:ascii="Aptos Display" w:hAnsi="Aptos Display"/>
          <w:sz w:val="18"/>
          <w:szCs w:val="18"/>
        </w:rPr>
      </w:pPr>
      <w:r>
        <w:rPr>
          <w:rFonts w:ascii="Aptos Display" w:hAnsi="Aptos Display"/>
          <w:sz w:val="18"/>
          <w:szCs w:val="18"/>
        </w:rPr>
        <w:t xml:space="preserve">                     </w:t>
      </w:r>
      <w:r w:rsidR="00B83FBC">
        <w:rPr>
          <w:rFonts w:ascii="Aptos Display" w:hAnsi="Aptos Display"/>
          <w:sz w:val="18"/>
          <w:szCs w:val="18"/>
        </w:rPr>
        <w:t xml:space="preserve">      </w:t>
      </w:r>
    </w:p>
    <w:p w14:paraId="6B9AF98D" w14:textId="4951080E" w:rsidR="00067F17" w:rsidRDefault="00B83FBC" w:rsidP="00067F17">
      <w:pPr>
        <w:tabs>
          <w:tab w:val="left" w:pos="1020"/>
        </w:tabs>
        <w:spacing w:after="0" w:line="276" w:lineRule="auto"/>
        <w:rPr>
          <w:rFonts w:ascii="Aptos Display" w:hAnsi="Aptos Display"/>
          <w:sz w:val="18"/>
          <w:szCs w:val="18"/>
        </w:rPr>
      </w:pPr>
      <w:r>
        <w:rPr>
          <w:rFonts w:ascii="Aptos Display" w:hAnsi="Aptos Display"/>
          <w:sz w:val="18"/>
          <w:szCs w:val="18"/>
        </w:rPr>
        <w:t xml:space="preserve">                     </w:t>
      </w:r>
      <w:r w:rsidR="00B94F10">
        <w:rPr>
          <w:rFonts w:ascii="Aptos Display" w:hAnsi="Aptos Display"/>
          <w:sz w:val="18"/>
          <w:szCs w:val="18"/>
        </w:rPr>
        <w:t>__</w:t>
      </w:r>
      <w:r>
        <w:rPr>
          <w:rFonts w:ascii="Aptos Display" w:hAnsi="Aptos Display"/>
          <w:sz w:val="18"/>
          <w:szCs w:val="18"/>
        </w:rPr>
        <w:t>______________________________________________________________________________________________________</w:t>
      </w:r>
      <w:r w:rsidR="007D6A6E">
        <w:rPr>
          <w:rFonts w:ascii="Aptos Display" w:hAnsi="Aptos Display"/>
          <w:sz w:val="18"/>
          <w:szCs w:val="18"/>
        </w:rPr>
        <w:t>__</w:t>
      </w:r>
    </w:p>
    <w:p w14:paraId="74659EB0" w14:textId="5F236307" w:rsidR="00067F17" w:rsidRDefault="00067F17" w:rsidP="00067F17">
      <w:pPr>
        <w:tabs>
          <w:tab w:val="left" w:pos="1020"/>
        </w:tabs>
        <w:spacing w:after="0" w:line="276" w:lineRule="auto"/>
        <w:rPr>
          <w:rFonts w:ascii="Aptos Display" w:hAnsi="Aptos Display"/>
          <w:sz w:val="18"/>
          <w:szCs w:val="18"/>
        </w:rPr>
      </w:pPr>
      <w:r>
        <w:rPr>
          <w:rFonts w:ascii="Aptos Display" w:hAnsi="Aptos Display"/>
          <w:sz w:val="18"/>
          <w:szCs w:val="18"/>
        </w:rPr>
        <w:tab/>
      </w:r>
    </w:p>
    <w:p w14:paraId="7A72EAF9" w14:textId="6B90BD1F" w:rsidR="00DC0C85" w:rsidRDefault="00067F17" w:rsidP="005427DC">
      <w:pPr>
        <w:tabs>
          <w:tab w:val="left" w:pos="1020"/>
        </w:tabs>
        <w:spacing w:after="0" w:line="276" w:lineRule="auto"/>
        <w:ind w:left="2880"/>
        <w:rPr>
          <w:rFonts w:ascii="Aptos Display" w:hAnsi="Aptos Display"/>
          <w:sz w:val="18"/>
          <w:szCs w:val="18"/>
        </w:rPr>
      </w:pPr>
      <w:r w:rsidRPr="00067F17">
        <w:rPr>
          <w:rFonts w:ascii="Aptos Display" w:hAnsi="Aptos Display"/>
          <w:sz w:val="18"/>
          <w:szCs w:val="18"/>
        </w:rPr>
        <w:t xml:space="preserve">• </w:t>
      </w:r>
      <w:r>
        <w:rPr>
          <w:rFonts w:ascii="Aptos Display" w:hAnsi="Aptos Display"/>
          <w:sz w:val="18"/>
          <w:szCs w:val="18"/>
        </w:rPr>
        <w:t xml:space="preserve"> </w:t>
      </w:r>
      <w:r w:rsidR="00817DFA">
        <w:rPr>
          <w:rFonts w:ascii="Aptos Display" w:hAnsi="Aptos Display"/>
          <w:sz w:val="18"/>
          <w:szCs w:val="18"/>
        </w:rPr>
        <w:t xml:space="preserve">  </w:t>
      </w:r>
      <w:r w:rsidRPr="00067F17">
        <w:rPr>
          <w:rFonts w:ascii="Aptos Display" w:hAnsi="Aptos Display"/>
          <w:sz w:val="18"/>
          <w:szCs w:val="18"/>
        </w:rPr>
        <w:t xml:space="preserve">Ensure consistency of district disaster management and operations with the </w:t>
      </w:r>
    </w:p>
    <w:p w14:paraId="1D62D3E6" w14:textId="2D969865" w:rsidR="00DC0C85" w:rsidRDefault="00DC0C85" w:rsidP="005427DC">
      <w:pPr>
        <w:tabs>
          <w:tab w:val="left" w:pos="1020"/>
        </w:tabs>
        <w:spacing w:after="0" w:line="276" w:lineRule="auto"/>
        <w:ind w:left="2880"/>
        <w:rPr>
          <w:rFonts w:ascii="Aptos Display" w:hAnsi="Aptos Display"/>
          <w:sz w:val="18"/>
          <w:szCs w:val="18"/>
        </w:rPr>
      </w:pPr>
      <w:r>
        <w:rPr>
          <w:rFonts w:ascii="Aptos Display" w:hAnsi="Aptos Display"/>
          <w:sz w:val="18"/>
          <w:szCs w:val="18"/>
        </w:rPr>
        <w:t xml:space="preserve">      </w:t>
      </w:r>
      <w:r w:rsidR="00067F17" w:rsidRPr="00067F17">
        <w:rPr>
          <w:rFonts w:ascii="Aptos Display" w:hAnsi="Aptos Display"/>
          <w:sz w:val="18"/>
          <w:szCs w:val="18"/>
        </w:rPr>
        <w:t xml:space="preserve">Queensland Disaster Management 2016 Strategic Policy Statement and other policies </w:t>
      </w:r>
    </w:p>
    <w:p w14:paraId="085F389A" w14:textId="78CAE962" w:rsidR="00A351CC" w:rsidRDefault="00DC0C85" w:rsidP="005427DC">
      <w:pPr>
        <w:tabs>
          <w:tab w:val="left" w:pos="1020"/>
        </w:tabs>
        <w:spacing w:after="0" w:line="276" w:lineRule="auto"/>
        <w:ind w:left="2880"/>
        <w:rPr>
          <w:rFonts w:ascii="Aptos Display" w:hAnsi="Aptos Display"/>
          <w:sz w:val="18"/>
          <w:szCs w:val="18"/>
        </w:rPr>
      </w:pPr>
      <w:r>
        <w:rPr>
          <w:rFonts w:ascii="Aptos Display" w:hAnsi="Aptos Display"/>
          <w:sz w:val="18"/>
          <w:szCs w:val="18"/>
        </w:rPr>
        <w:t xml:space="preserve">       </w:t>
      </w:r>
      <w:r w:rsidR="00067F17" w:rsidRPr="00067F17">
        <w:rPr>
          <w:rFonts w:ascii="Aptos Display" w:hAnsi="Aptos Display"/>
          <w:sz w:val="18"/>
          <w:szCs w:val="18"/>
        </w:rPr>
        <w:t>and decisions made by the Queensland Disaster Management Committee (QDM</w:t>
      </w:r>
      <w:r w:rsidR="00A351CC">
        <w:rPr>
          <w:rFonts w:ascii="Aptos Display" w:hAnsi="Aptos Display"/>
          <w:sz w:val="18"/>
          <w:szCs w:val="18"/>
        </w:rPr>
        <w:t>C)</w:t>
      </w:r>
    </w:p>
    <w:p w14:paraId="0A9E5E9B" w14:textId="77777777" w:rsidR="00997DAD" w:rsidRDefault="00067F17" w:rsidP="005427DC">
      <w:pPr>
        <w:tabs>
          <w:tab w:val="left" w:pos="1020"/>
        </w:tabs>
        <w:spacing w:after="0" w:line="276" w:lineRule="auto"/>
        <w:ind w:left="2880"/>
        <w:rPr>
          <w:rFonts w:ascii="Aptos Display" w:hAnsi="Aptos Display"/>
          <w:sz w:val="18"/>
          <w:szCs w:val="18"/>
        </w:rPr>
      </w:pPr>
      <w:r w:rsidRPr="00067F17">
        <w:rPr>
          <w:rFonts w:ascii="Aptos Display" w:hAnsi="Aptos Display"/>
          <w:sz w:val="18"/>
          <w:szCs w:val="18"/>
        </w:rPr>
        <w:t>•</w:t>
      </w:r>
      <w:r>
        <w:rPr>
          <w:rFonts w:ascii="Aptos Display" w:hAnsi="Aptos Display"/>
          <w:sz w:val="18"/>
          <w:szCs w:val="18"/>
        </w:rPr>
        <w:t xml:space="preserve"> </w:t>
      </w:r>
      <w:r w:rsidRPr="00067F17">
        <w:rPr>
          <w:rFonts w:ascii="Aptos Display" w:hAnsi="Aptos Display"/>
          <w:sz w:val="18"/>
          <w:szCs w:val="18"/>
        </w:rPr>
        <w:t xml:space="preserve"> </w:t>
      </w:r>
      <w:r w:rsidR="00817DFA">
        <w:rPr>
          <w:rFonts w:ascii="Aptos Display" w:hAnsi="Aptos Display"/>
          <w:sz w:val="18"/>
          <w:szCs w:val="18"/>
        </w:rPr>
        <w:t xml:space="preserve">  </w:t>
      </w:r>
      <w:r w:rsidRPr="00067F17">
        <w:rPr>
          <w:rFonts w:ascii="Aptos Display" w:hAnsi="Aptos Display"/>
          <w:sz w:val="18"/>
          <w:szCs w:val="18"/>
        </w:rPr>
        <w:t xml:space="preserve">Develop effective disaster management, including a district disaster risk assessment </w:t>
      </w:r>
      <w:r w:rsidR="00997DAD">
        <w:rPr>
          <w:rFonts w:ascii="Aptos Display" w:hAnsi="Aptos Display"/>
          <w:sz w:val="18"/>
          <w:szCs w:val="18"/>
        </w:rPr>
        <w:t xml:space="preserve">   </w:t>
      </w:r>
    </w:p>
    <w:p w14:paraId="13C3FAA8" w14:textId="6B5AB2B0" w:rsidR="00997DAD" w:rsidRDefault="00997DAD" w:rsidP="005427DC">
      <w:pPr>
        <w:tabs>
          <w:tab w:val="left" w:pos="1020"/>
        </w:tabs>
        <w:spacing w:after="0" w:line="276" w:lineRule="auto"/>
        <w:ind w:left="2880"/>
        <w:rPr>
          <w:rFonts w:ascii="Aptos Display" w:hAnsi="Aptos Display"/>
          <w:sz w:val="18"/>
          <w:szCs w:val="18"/>
        </w:rPr>
      </w:pPr>
      <w:r>
        <w:rPr>
          <w:rFonts w:ascii="Aptos Display" w:hAnsi="Aptos Display"/>
          <w:sz w:val="18"/>
          <w:szCs w:val="18"/>
        </w:rPr>
        <w:t xml:space="preserve">       </w:t>
      </w:r>
      <w:r w:rsidR="00067F17" w:rsidRPr="00067F17">
        <w:rPr>
          <w:rFonts w:ascii="Aptos Display" w:hAnsi="Aptos Display"/>
          <w:sz w:val="18"/>
          <w:szCs w:val="18"/>
        </w:rPr>
        <w:t>and District</w:t>
      </w:r>
      <w:r>
        <w:rPr>
          <w:rFonts w:ascii="Aptos Display" w:hAnsi="Aptos Display"/>
          <w:sz w:val="18"/>
          <w:szCs w:val="18"/>
        </w:rPr>
        <w:t xml:space="preserve"> </w:t>
      </w:r>
      <w:r w:rsidR="00067F17" w:rsidRPr="00067F17">
        <w:rPr>
          <w:rFonts w:ascii="Aptos Display" w:hAnsi="Aptos Display"/>
          <w:sz w:val="18"/>
          <w:szCs w:val="18"/>
        </w:rPr>
        <w:t xml:space="preserve">Disaster Management Plan (DDMP), and regularly review and assess </w:t>
      </w:r>
    </w:p>
    <w:p w14:paraId="60BB723A" w14:textId="1D74C66D" w:rsidR="00067F17" w:rsidRDefault="00997DAD" w:rsidP="005427DC">
      <w:pPr>
        <w:tabs>
          <w:tab w:val="left" w:pos="1020"/>
        </w:tabs>
        <w:spacing w:after="0" w:line="276" w:lineRule="auto"/>
        <w:ind w:left="2880"/>
        <w:rPr>
          <w:rFonts w:ascii="Aptos Display" w:hAnsi="Aptos Display"/>
          <w:sz w:val="18"/>
          <w:szCs w:val="18"/>
        </w:rPr>
      </w:pPr>
      <w:r>
        <w:rPr>
          <w:rFonts w:ascii="Aptos Display" w:hAnsi="Aptos Display"/>
          <w:sz w:val="18"/>
          <w:szCs w:val="18"/>
        </w:rPr>
        <w:t xml:space="preserve">       </w:t>
      </w:r>
      <w:r w:rsidR="00067F17" w:rsidRPr="00067F17">
        <w:rPr>
          <w:rFonts w:ascii="Aptos Display" w:hAnsi="Aptos Display"/>
          <w:sz w:val="18"/>
          <w:szCs w:val="18"/>
        </w:rPr>
        <w:t xml:space="preserve">disaster management activities </w:t>
      </w:r>
    </w:p>
    <w:p w14:paraId="394A9370" w14:textId="1185FEFB" w:rsidR="00997DAD" w:rsidRDefault="00781D52" w:rsidP="005427DC">
      <w:pPr>
        <w:tabs>
          <w:tab w:val="left" w:pos="1020"/>
        </w:tabs>
        <w:spacing w:after="0" w:line="276" w:lineRule="auto"/>
        <w:ind w:left="720"/>
        <w:rPr>
          <w:rFonts w:ascii="Aptos Display" w:hAnsi="Aptos Display"/>
          <w:sz w:val="18"/>
          <w:szCs w:val="18"/>
        </w:rPr>
      </w:pPr>
      <w:r>
        <w:rPr>
          <w:rFonts w:ascii="Aptos Display" w:hAnsi="Aptos Display"/>
          <w:noProof/>
          <w:sz w:val="18"/>
          <w:szCs w:val="18"/>
        </w:rPr>
        <mc:AlternateContent>
          <mc:Choice Requires="wps">
            <w:drawing>
              <wp:anchor distT="0" distB="0" distL="114300" distR="114300" simplePos="0" relativeHeight="251658257" behindDoc="1" locked="0" layoutInCell="1" allowOverlap="1" wp14:anchorId="1A44CD23" wp14:editId="1BF2E4DA">
                <wp:simplePos x="0" y="0"/>
                <wp:positionH relativeFrom="column">
                  <wp:posOffset>175098</wp:posOffset>
                </wp:positionH>
                <wp:positionV relativeFrom="paragraph">
                  <wp:posOffset>163816</wp:posOffset>
                </wp:positionV>
                <wp:extent cx="1085850" cy="238125"/>
                <wp:effectExtent l="0" t="0" r="0" b="0"/>
                <wp:wrapNone/>
                <wp:docPr id="1792081517" name="Rectangle 57"/>
                <wp:cNvGraphicFramePr/>
                <a:graphic xmlns:a="http://schemas.openxmlformats.org/drawingml/2006/main">
                  <a:graphicData uri="http://schemas.microsoft.com/office/word/2010/wordprocessingShape">
                    <wps:wsp>
                      <wps:cNvSpPr/>
                      <wps:spPr>
                        <a:xfrm>
                          <a:off x="0" y="0"/>
                          <a:ext cx="1085850" cy="238125"/>
                        </a:xfrm>
                        <a:prstGeom prst="rect">
                          <a:avLst/>
                        </a:prstGeom>
                        <a:noFill/>
                        <a:ln w="12700" cap="flat" cmpd="sng" algn="ctr">
                          <a:noFill/>
                          <a:prstDash val="solid"/>
                          <a:miter lim="800000"/>
                        </a:ln>
                        <a:effectLst/>
                      </wps:spPr>
                      <wps:txbx>
                        <w:txbxContent>
                          <w:p w14:paraId="34947067" w14:textId="2E5F4C25" w:rsidR="00BF63C4" w:rsidRPr="00A0712B" w:rsidRDefault="00BF63C4" w:rsidP="00BF63C4">
                            <w:pPr>
                              <w:jc w:val="center"/>
                              <w:rPr>
                                <w:color w:val="660033"/>
                              </w:rPr>
                            </w:pPr>
                            <w:r w:rsidRPr="00A0712B">
                              <w:rPr>
                                <w:rFonts w:ascii="Aptos Display" w:hAnsi="Aptos Display"/>
                                <w:b/>
                                <w:bCs/>
                                <w:color w:val="660033"/>
                                <w:sz w:val="18"/>
                                <w:szCs w:val="18"/>
                              </w:rPr>
                              <w:t>Functions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44CD23" id="_x0000_s1043" style="position:absolute;left:0;text-align:left;margin-left:13.8pt;margin-top:12.9pt;width:85.5pt;height:18.75pt;z-index:-251658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" filled="f" stroked="f" strokeweight="1pt">
                <v:textbox>
                  <w:txbxContent>
                    <w:p w14:paraId="34947067" w14:textId="2E5F4C25" w:rsidR="00BF63C4" w:rsidRPr="00A0712B" w:rsidRDefault="00BF63C4" w:rsidP="00BF63C4">
                      <w:pPr>
                        <w:jc w:val="center"/>
                        <w:rPr>
                          <w:color w:val="660033"/>
                        </w:rPr>
                      </w:pPr>
                      <w:r w:rsidRPr="00A0712B">
                        <w:rPr>
                          <w:rFonts w:ascii="Aptos Display" w:hAnsi="Aptos Display"/>
                          <w:b/>
                          <w:bCs/>
                          <w:color w:val="660033"/>
                          <w:sz w:val="18"/>
                          <w:szCs w:val="18"/>
                        </w:rPr>
                        <w:t>Functions</w:t>
                      </w:r>
                    </w:p>
                  </w:txbxContent>
                </v:textbox>
              </v:rect>
            </w:pict>
          </mc:Fallback>
        </mc:AlternateContent>
      </w:r>
      <w:r w:rsidR="00067F17">
        <w:rPr>
          <w:rFonts w:ascii="Aptos Display" w:hAnsi="Aptos Display"/>
          <w:sz w:val="18"/>
          <w:szCs w:val="18"/>
        </w:rPr>
        <w:tab/>
      </w:r>
      <w:r w:rsidR="00067F17">
        <w:rPr>
          <w:rFonts w:ascii="Aptos Display" w:hAnsi="Aptos Display"/>
          <w:sz w:val="18"/>
          <w:szCs w:val="18"/>
        </w:rPr>
        <w:tab/>
      </w:r>
      <w:r w:rsidR="00067F17">
        <w:rPr>
          <w:rFonts w:ascii="Aptos Display" w:hAnsi="Aptos Display"/>
          <w:sz w:val="18"/>
          <w:szCs w:val="18"/>
        </w:rPr>
        <w:tab/>
      </w:r>
      <w:r w:rsidR="00067F17">
        <w:rPr>
          <w:rFonts w:ascii="Aptos Display" w:hAnsi="Aptos Display"/>
          <w:sz w:val="18"/>
          <w:szCs w:val="18"/>
        </w:rPr>
        <w:tab/>
      </w:r>
      <w:r w:rsidR="00067F17" w:rsidRPr="00067F17">
        <w:rPr>
          <w:rFonts w:ascii="Aptos Display" w:hAnsi="Aptos Display"/>
          <w:sz w:val="18"/>
          <w:szCs w:val="18"/>
        </w:rPr>
        <w:t>•</w:t>
      </w:r>
      <w:r w:rsidR="00067F17">
        <w:rPr>
          <w:rFonts w:ascii="Aptos Display" w:hAnsi="Aptos Display"/>
          <w:sz w:val="18"/>
          <w:szCs w:val="18"/>
        </w:rPr>
        <w:t xml:space="preserve"> </w:t>
      </w:r>
      <w:r w:rsidR="00067F17" w:rsidRPr="00067F17">
        <w:rPr>
          <w:rFonts w:ascii="Aptos Display" w:hAnsi="Aptos Display"/>
          <w:sz w:val="18"/>
          <w:szCs w:val="18"/>
        </w:rPr>
        <w:t xml:space="preserve"> </w:t>
      </w:r>
      <w:r w:rsidR="00067F17">
        <w:rPr>
          <w:rFonts w:ascii="Aptos Display" w:hAnsi="Aptos Display"/>
          <w:sz w:val="18"/>
          <w:szCs w:val="18"/>
        </w:rPr>
        <w:t xml:space="preserve"> </w:t>
      </w:r>
      <w:r w:rsidR="00817DFA">
        <w:rPr>
          <w:rFonts w:ascii="Aptos Display" w:hAnsi="Aptos Display"/>
          <w:sz w:val="18"/>
          <w:szCs w:val="18"/>
        </w:rPr>
        <w:t xml:space="preserve"> </w:t>
      </w:r>
      <w:r w:rsidR="00067F17" w:rsidRPr="00067F17">
        <w:rPr>
          <w:rFonts w:ascii="Aptos Display" w:hAnsi="Aptos Display"/>
          <w:sz w:val="18"/>
          <w:szCs w:val="18"/>
        </w:rPr>
        <w:t xml:space="preserve">Review and assess the disaster management risk assessments and plans of local </w:t>
      </w:r>
      <w:r w:rsidR="00997DAD">
        <w:rPr>
          <w:rFonts w:ascii="Aptos Display" w:hAnsi="Aptos Display"/>
          <w:sz w:val="18"/>
          <w:szCs w:val="18"/>
        </w:rPr>
        <w:t xml:space="preserve"> </w:t>
      </w:r>
    </w:p>
    <w:p w14:paraId="28386215" w14:textId="471B7C17" w:rsidR="00997DAD" w:rsidRPr="00E10905" w:rsidRDefault="00BF5FCE" w:rsidP="005427DC">
      <w:pPr>
        <w:tabs>
          <w:tab w:val="left" w:pos="1020"/>
        </w:tabs>
        <w:spacing w:after="0" w:line="276" w:lineRule="auto"/>
        <w:ind w:left="720"/>
        <w:rPr>
          <w:rFonts w:ascii="Aptos Display" w:hAnsi="Aptos Display"/>
          <w:color w:val="660033"/>
          <w:sz w:val="18"/>
          <w:szCs w:val="18"/>
        </w:rPr>
      </w:pPr>
      <w:r w:rsidRPr="00E10905">
        <w:rPr>
          <w:rFonts w:ascii="Aptos Display" w:hAnsi="Aptos Display"/>
          <w:color w:val="660033"/>
          <w:sz w:val="18"/>
          <w:szCs w:val="18"/>
        </w:rPr>
        <w:tab/>
      </w:r>
      <w:r w:rsidRPr="00E10905">
        <w:rPr>
          <w:rFonts w:ascii="Aptos Display" w:hAnsi="Aptos Display"/>
          <w:color w:val="660033"/>
          <w:sz w:val="18"/>
          <w:szCs w:val="18"/>
        </w:rPr>
        <w:tab/>
      </w:r>
      <w:r w:rsidRPr="00E10905">
        <w:rPr>
          <w:rFonts w:ascii="Aptos Display" w:hAnsi="Aptos Display"/>
          <w:color w:val="660033"/>
          <w:sz w:val="18"/>
          <w:szCs w:val="18"/>
        </w:rPr>
        <w:tab/>
      </w:r>
      <w:r w:rsidR="00997DAD" w:rsidRPr="00E10905">
        <w:rPr>
          <w:rFonts w:ascii="Aptos Display" w:hAnsi="Aptos Display"/>
          <w:color w:val="660033"/>
          <w:sz w:val="18"/>
          <w:szCs w:val="18"/>
        </w:rPr>
        <w:tab/>
        <w:t xml:space="preserve">       </w:t>
      </w:r>
      <w:r w:rsidR="00067F17" w:rsidRPr="00E10905">
        <w:rPr>
          <w:rFonts w:ascii="Aptos Display" w:hAnsi="Aptos Display"/>
          <w:color w:val="0D0D0D" w:themeColor="text1" w:themeTint="F2"/>
          <w:sz w:val="18"/>
          <w:szCs w:val="18"/>
        </w:rPr>
        <w:t xml:space="preserve">groups in the district </w:t>
      </w:r>
    </w:p>
    <w:p w14:paraId="2064D96B" w14:textId="77777777" w:rsidR="00997DAD" w:rsidRDefault="00067F17" w:rsidP="005427DC">
      <w:pPr>
        <w:tabs>
          <w:tab w:val="left" w:pos="1020"/>
        </w:tabs>
        <w:spacing w:after="0" w:line="276" w:lineRule="auto"/>
        <w:ind w:left="720"/>
        <w:rPr>
          <w:rFonts w:ascii="Aptos Display" w:hAnsi="Aptos Display"/>
          <w:sz w:val="18"/>
          <w:szCs w:val="18"/>
        </w:rPr>
      </w:pPr>
      <w:r w:rsidRPr="00E10905">
        <w:rPr>
          <w:rFonts w:ascii="Aptos Display" w:hAnsi="Aptos Display"/>
          <w:color w:val="660033"/>
          <w:sz w:val="18"/>
          <w:szCs w:val="18"/>
        </w:rPr>
        <w:tab/>
      </w:r>
      <w:r w:rsidRPr="00E10905">
        <w:rPr>
          <w:rFonts w:ascii="Aptos Display" w:hAnsi="Aptos Display"/>
          <w:color w:val="660033"/>
          <w:sz w:val="18"/>
          <w:szCs w:val="18"/>
        </w:rPr>
        <w:tab/>
      </w:r>
      <w:r>
        <w:rPr>
          <w:rFonts w:ascii="Aptos Display" w:hAnsi="Aptos Display"/>
          <w:sz w:val="18"/>
          <w:szCs w:val="18"/>
        </w:rPr>
        <w:tab/>
      </w:r>
      <w:r>
        <w:rPr>
          <w:rFonts w:ascii="Aptos Display" w:hAnsi="Aptos Display"/>
          <w:sz w:val="18"/>
          <w:szCs w:val="18"/>
        </w:rPr>
        <w:tab/>
      </w:r>
      <w:r w:rsidRPr="00067F17">
        <w:rPr>
          <w:rFonts w:ascii="Aptos Display" w:hAnsi="Aptos Display"/>
          <w:sz w:val="18"/>
          <w:szCs w:val="18"/>
        </w:rPr>
        <w:t xml:space="preserve">• </w:t>
      </w:r>
      <w:r w:rsidR="00817DFA">
        <w:rPr>
          <w:rFonts w:ascii="Aptos Display" w:hAnsi="Aptos Display"/>
          <w:sz w:val="18"/>
          <w:szCs w:val="18"/>
        </w:rPr>
        <w:t xml:space="preserve">  </w:t>
      </w:r>
      <w:r>
        <w:rPr>
          <w:rFonts w:ascii="Aptos Display" w:hAnsi="Aptos Display"/>
          <w:sz w:val="18"/>
          <w:szCs w:val="18"/>
        </w:rPr>
        <w:t xml:space="preserve"> </w:t>
      </w:r>
      <w:r w:rsidRPr="00067F17">
        <w:rPr>
          <w:rFonts w:ascii="Aptos Display" w:hAnsi="Aptos Display"/>
          <w:sz w:val="18"/>
          <w:szCs w:val="18"/>
        </w:rPr>
        <w:t xml:space="preserve">Identify residual risks, make plans, and coordinate resources for disaster operations in </w:t>
      </w:r>
    </w:p>
    <w:p w14:paraId="755E9685" w14:textId="59AEA06B" w:rsidR="00997DAD" w:rsidRDefault="00997DAD" w:rsidP="005427DC">
      <w:pPr>
        <w:tabs>
          <w:tab w:val="left" w:pos="1020"/>
        </w:tabs>
        <w:spacing w:after="0" w:line="276" w:lineRule="auto"/>
        <w:ind w:left="720"/>
        <w:rPr>
          <w:rFonts w:ascii="Aptos Display" w:hAnsi="Aptos Display"/>
          <w:sz w:val="18"/>
          <w:szCs w:val="18"/>
        </w:rPr>
      </w:pPr>
      <w:r>
        <w:rPr>
          <w:rFonts w:ascii="Aptos Display" w:hAnsi="Aptos Display"/>
          <w:sz w:val="18"/>
          <w:szCs w:val="18"/>
        </w:rPr>
        <w:tab/>
      </w:r>
      <w:r>
        <w:rPr>
          <w:rFonts w:ascii="Aptos Display" w:hAnsi="Aptos Display"/>
          <w:sz w:val="18"/>
          <w:szCs w:val="18"/>
        </w:rPr>
        <w:tab/>
      </w:r>
      <w:r>
        <w:rPr>
          <w:rFonts w:ascii="Aptos Display" w:hAnsi="Aptos Display"/>
          <w:sz w:val="18"/>
          <w:szCs w:val="18"/>
        </w:rPr>
        <w:tab/>
      </w:r>
      <w:r>
        <w:rPr>
          <w:rFonts w:ascii="Aptos Display" w:hAnsi="Aptos Display"/>
          <w:sz w:val="18"/>
          <w:szCs w:val="18"/>
        </w:rPr>
        <w:tab/>
        <w:t xml:space="preserve">       </w:t>
      </w:r>
      <w:r w:rsidR="00067F17" w:rsidRPr="00067F17">
        <w:rPr>
          <w:rFonts w:ascii="Aptos Display" w:hAnsi="Aptos Display"/>
          <w:sz w:val="18"/>
          <w:szCs w:val="18"/>
        </w:rPr>
        <w:t xml:space="preserve">the area </w:t>
      </w:r>
    </w:p>
    <w:p w14:paraId="1049A17D" w14:textId="008EA7E2" w:rsidR="00AE74E6" w:rsidRDefault="00B82E5E" w:rsidP="005427DC">
      <w:pPr>
        <w:tabs>
          <w:tab w:val="left" w:pos="1020"/>
        </w:tabs>
        <w:spacing w:after="0" w:line="276" w:lineRule="auto"/>
        <w:ind w:left="720"/>
        <w:rPr>
          <w:rFonts w:ascii="Aptos Display" w:hAnsi="Aptos Display"/>
          <w:sz w:val="18"/>
          <w:szCs w:val="18"/>
        </w:rPr>
      </w:pPr>
      <w:r>
        <w:rPr>
          <w:noProof/>
        </w:rPr>
        <mc:AlternateContent>
          <mc:Choice Requires="wps">
            <w:drawing>
              <wp:anchor distT="0" distB="0" distL="114300" distR="114300" simplePos="0" relativeHeight="251658363" behindDoc="0" locked="0" layoutInCell="1" allowOverlap="1" wp14:anchorId="68841CF0" wp14:editId="65F1BAB4">
                <wp:simplePos x="0" y="0"/>
                <wp:positionH relativeFrom="margin">
                  <wp:posOffset>50165</wp:posOffset>
                </wp:positionH>
                <wp:positionV relativeFrom="page">
                  <wp:posOffset>5895340</wp:posOffset>
                </wp:positionV>
                <wp:extent cx="1181100" cy="238125"/>
                <wp:effectExtent l="0" t="0" r="0" b="0"/>
                <wp:wrapNone/>
                <wp:docPr id="40472108"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1100" cy="238125"/>
                        </a:xfrm>
                        <a:prstGeom prst="rect">
                          <a:avLst/>
                        </a:prstGeom>
                        <a:noFill/>
                        <a:ln w="12700" cap="flat" cmpd="sng" algn="ctr">
                          <a:noFill/>
                          <a:prstDash val="solid"/>
                          <a:miter lim="800000"/>
                        </a:ln>
                        <a:effectLst/>
                      </wps:spPr>
                      <wps:txbx>
                        <w:txbxContent>
                          <w:p w14:paraId="663E5431" w14:textId="047463F6" w:rsidR="00B82E5E" w:rsidRPr="00A0712B" w:rsidRDefault="00B82E5E" w:rsidP="00B82E5E">
                            <w:pPr>
                              <w:jc w:val="center"/>
                              <w:rPr>
                                <w:b/>
                                <w:bCs/>
                                <w:color w:val="6600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41CF0" id="_x0000_s1044" alt="&quot;&quot;" style="position:absolute;left:0;text-align:left;margin-left:3.95pt;margin-top:464.2pt;width:93pt;height:18.75pt;z-index:25165836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" filled="f" stroked="f" strokeweight="1pt">
                <v:textbox>
                  <w:txbxContent>
                    <w:p w14:paraId="663E5431" w14:textId="047463F6" w:rsidR="00B82E5E" w:rsidRPr="00A0712B" w:rsidRDefault="00B82E5E" w:rsidP="00B82E5E">
                      <w:pPr>
                        <w:jc w:val="center"/>
                        <w:rPr>
                          <w:b/>
                          <w:bCs/>
                          <w:color w:val="660033"/>
                        </w:rPr>
                      </w:pPr>
                    </w:p>
                  </w:txbxContent>
                </v:textbox>
                <w10:wrap anchorx="margin" anchory="page"/>
              </v:rect>
            </w:pict>
          </mc:Fallback>
        </mc:AlternateContent>
      </w:r>
      <w:r w:rsidR="00067F17">
        <w:rPr>
          <w:rFonts w:ascii="Aptos Display" w:hAnsi="Aptos Display"/>
          <w:sz w:val="18"/>
          <w:szCs w:val="18"/>
        </w:rPr>
        <w:tab/>
      </w:r>
      <w:r w:rsidR="00067F17">
        <w:rPr>
          <w:rFonts w:ascii="Aptos Display" w:hAnsi="Aptos Display"/>
          <w:sz w:val="18"/>
          <w:szCs w:val="18"/>
        </w:rPr>
        <w:tab/>
      </w:r>
      <w:r w:rsidR="00067F17">
        <w:rPr>
          <w:rFonts w:ascii="Aptos Display" w:hAnsi="Aptos Display"/>
          <w:sz w:val="18"/>
          <w:szCs w:val="18"/>
        </w:rPr>
        <w:tab/>
      </w:r>
      <w:r w:rsidR="00067F17">
        <w:rPr>
          <w:rFonts w:ascii="Aptos Display" w:hAnsi="Aptos Display"/>
          <w:sz w:val="18"/>
          <w:szCs w:val="18"/>
        </w:rPr>
        <w:tab/>
      </w:r>
      <w:r w:rsidR="00067F17" w:rsidRPr="00067F17">
        <w:rPr>
          <w:rFonts w:ascii="Aptos Display" w:hAnsi="Aptos Display"/>
          <w:sz w:val="18"/>
          <w:szCs w:val="18"/>
        </w:rPr>
        <w:t>•</w:t>
      </w:r>
      <w:r w:rsidR="00067F17">
        <w:rPr>
          <w:rFonts w:ascii="Aptos Display" w:hAnsi="Aptos Display"/>
          <w:sz w:val="18"/>
          <w:szCs w:val="18"/>
        </w:rPr>
        <w:t xml:space="preserve"> </w:t>
      </w:r>
      <w:r w:rsidR="00067F17" w:rsidRPr="00067F17">
        <w:rPr>
          <w:rFonts w:ascii="Aptos Display" w:hAnsi="Aptos Display"/>
          <w:sz w:val="18"/>
          <w:szCs w:val="18"/>
        </w:rPr>
        <w:t xml:space="preserve"> </w:t>
      </w:r>
      <w:r w:rsidR="00817DFA">
        <w:rPr>
          <w:rFonts w:ascii="Aptos Display" w:hAnsi="Aptos Display"/>
          <w:sz w:val="18"/>
          <w:szCs w:val="18"/>
        </w:rPr>
        <w:t xml:space="preserve">  </w:t>
      </w:r>
      <w:r w:rsidR="00067F17" w:rsidRPr="00067F17">
        <w:rPr>
          <w:rFonts w:ascii="Aptos Display" w:hAnsi="Aptos Display"/>
          <w:sz w:val="18"/>
          <w:szCs w:val="18"/>
        </w:rPr>
        <w:t xml:space="preserve">Ensure community awareness about mitigating the adverse effects of an event and </w:t>
      </w:r>
    </w:p>
    <w:p w14:paraId="56BE1131" w14:textId="64BA5754" w:rsidR="00AE74E6" w:rsidRDefault="00AE74E6" w:rsidP="005427DC">
      <w:pPr>
        <w:tabs>
          <w:tab w:val="left" w:pos="1020"/>
        </w:tabs>
        <w:spacing w:after="0" w:line="276" w:lineRule="auto"/>
        <w:ind w:left="720"/>
        <w:rPr>
          <w:rFonts w:ascii="Aptos Display" w:hAnsi="Aptos Display"/>
          <w:sz w:val="18"/>
          <w:szCs w:val="18"/>
        </w:rPr>
      </w:pPr>
      <w:r>
        <w:rPr>
          <w:rFonts w:ascii="Aptos Display" w:hAnsi="Aptos Display"/>
          <w:sz w:val="18"/>
          <w:szCs w:val="18"/>
        </w:rPr>
        <w:tab/>
      </w:r>
      <w:r>
        <w:rPr>
          <w:rFonts w:ascii="Aptos Display" w:hAnsi="Aptos Display"/>
          <w:sz w:val="18"/>
          <w:szCs w:val="18"/>
        </w:rPr>
        <w:tab/>
      </w:r>
      <w:r>
        <w:rPr>
          <w:rFonts w:ascii="Aptos Display" w:hAnsi="Aptos Display"/>
          <w:sz w:val="18"/>
          <w:szCs w:val="18"/>
        </w:rPr>
        <w:tab/>
      </w:r>
      <w:r>
        <w:rPr>
          <w:rFonts w:ascii="Aptos Display" w:hAnsi="Aptos Display"/>
          <w:sz w:val="18"/>
          <w:szCs w:val="18"/>
        </w:rPr>
        <w:tab/>
        <w:t xml:space="preserve">       </w:t>
      </w:r>
      <w:r w:rsidR="00067F17" w:rsidRPr="00067F17">
        <w:rPr>
          <w:rFonts w:ascii="Aptos Display" w:hAnsi="Aptos Display"/>
          <w:sz w:val="18"/>
          <w:szCs w:val="18"/>
        </w:rPr>
        <w:t xml:space="preserve">preparing for, responding to and recovering from such an event </w:t>
      </w:r>
    </w:p>
    <w:p w14:paraId="0C393A62" w14:textId="42EEA1C0" w:rsidR="00AE74E6" w:rsidRDefault="00067F17" w:rsidP="005427DC">
      <w:pPr>
        <w:tabs>
          <w:tab w:val="left" w:pos="1020"/>
        </w:tabs>
        <w:spacing w:after="0" w:line="276" w:lineRule="auto"/>
        <w:ind w:left="720"/>
        <w:rPr>
          <w:rFonts w:ascii="Aptos Display" w:hAnsi="Aptos Display"/>
          <w:sz w:val="18"/>
          <w:szCs w:val="18"/>
        </w:rPr>
      </w:pPr>
      <w:r>
        <w:rPr>
          <w:rFonts w:ascii="Aptos Display" w:hAnsi="Aptos Display"/>
          <w:sz w:val="18"/>
          <w:szCs w:val="18"/>
        </w:rPr>
        <w:tab/>
      </w:r>
      <w:r>
        <w:rPr>
          <w:rFonts w:ascii="Aptos Display" w:hAnsi="Aptos Display"/>
          <w:sz w:val="18"/>
          <w:szCs w:val="18"/>
        </w:rPr>
        <w:tab/>
      </w:r>
      <w:r>
        <w:rPr>
          <w:rFonts w:ascii="Aptos Display" w:hAnsi="Aptos Display"/>
          <w:sz w:val="18"/>
          <w:szCs w:val="18"/>
        </w:rPr>
        <w:tab/>
      </w:r>
      <w:r>
        <w:rPr>
          <w:rFonts w:ascii="Aptos Display" w:hAnsi="Aptos Display"/>
          <w:sz w:val="18"/>
          <w:szCs w:val="18"/>
        </w:rPr>
        <w:tab/>
      </w:r>
      <w:r w:rsidRPr="00067F17">
        <w:rPr>
          <w:rFonts w:ascii="Aptos Display" w:hAnsi="Aptos Display"/>
          <w:sz w:val="18"/>
          <w:szCs w:val="18"/>
        </w:rPr>
        <w:t>•</w:t>
      </w:r>
      <w:r>
        <w:rPr>
          <w:rFonts w:ascii="Aptos Display" w:hAnsi="Aptos Display"/>
          <w:sz w:val="18"/>
          <w:szCs w:val="18"/>
        </w:rPr>
        <w:t xml:space="preserve"> </w:t>
      </w:r>
      <w:r w:rsidR="00817DFA">
        <w:rPr>
          <w:rFonts w:ascii="Aptos Display" w:hAnsi="Aptos Display"/>
          <w:sz w:val="18"/>
          <w:szCs w:val="18"/>
        </w:rPr>
        <w:t xml:space="preserve"> </w:t>
      </w:r>
      <w:r w:rsidRPr="00067F17">
        <w:rPr>
          <w:rFonts w:ascii="Aptos Display" w:hAnsi="Aptos Display"/>
          <w:sz w:val="18"/>
          <w:szCs w:val="18"/>
        </w:rPr>
        <w:t xml:space="preserve"> </w:t>
      </w:r>
      <w:r w:rsidR="00817DFA">
        <w:rPr>
          <w:rFonts w:ascii="Aptos Display" w:hAnsi="Aptos Display"/>
          <w:sz w:val="18"/>
          <w:szCs w:val="18"/>
        </w:rPr>
        <w:t xml:space="preserve"> </w:t>
      </w:r>
      <w:r w:rsidRPr="00067F17">
        <w:rPr>
          <w:rFonts w:ascii="Aptos Display" w:hAnsi="Aptos Display"/>
          <w:sz w:val="18"/>
          <w:szCs w:val="18"/>
        </w:rPr>
        <w:t xml:space="preserve">Establish and review communications within the district group and with relevant local </w:t>
      </w:r>
    </w:p>
    <w:p w14:paraId="054D6C73" w14:textId="0256C09F" w:rsidR="00781D52" w:rsidRDefault="00AE74E6" w:rsidP="005427DC">
      <w:pPr>
        <w:tabs>
          <w:tab w:val="left" w:pos="1020"/>
        </w:tabs>
        <w:spacing w:after="0" w:line="276" w:lineRule="auto"/>
        <w:ind w:left="720"/>
        <w:rPr>
          <w:rFonts w:ascii="Aptos Display" w:hAnsi="Aptos Display"/>
          <w:sz w:val="18"/>
          <w:szCs w:val="18"/>
        </w:rPr>
      </w:pPr>
      <w:r>
        <w:rPr>
          <w:rFonts w:ascii="Aptos Display" w:hAnsi="Aptos Display"/>
          <w:sz w:val="18"/>
          <w:szCs w:val="18"/>
        </w:rPr>
        <w:tab/>
      </w:r>
      <w:r>
        <w:rPr>
          <w:rFonts w:ascii="Aptos Display" w:hAnsi="Aptos Display"/>
          <w:sz w:val="18"/>
          <w:szCs w:val="18"/>
        </w:rPr>
        <w:tab/>
      </w:r>
      <w:r>
        <w:rPr>
          <w:rFonts w:ascii="Aptos Display" w:hAnsi="Aptos Display"/>
          <w:sz w:val="18"/>
          <w:szCs w:val="18"/>
        </w:rPr>
        <w:tab/>
      </w:r>
      <w:r>
        <w:rPr>
          <w:rFonts w:ascii="Aptos Display" w:hAnsi="Aptos Display"/>
          <w:sz w:val="18"/>
          <w:szCs w:val="18"/>
        </w:rPr>
        <w:tab/>
      </w:r>
      <w:r w:rsidR="00781D52">
        <w:rPr>
          <w:rFonts w:ascii="Aptos Display" w:hAnsi="Aptos Display"/>
          <w:sz w:val="18"/>
          <w:szCs w:val="18"/>
        </w:rPr>
        <w:t xml:space="preserve">       </w:t>
      </w:r>
      <w:r w:rsidR="00067F17" w:rsidRPr="00067F17">
        <w:rPr>
          <w:rFonts w:ascii="Aptos Display" w:hAnsi="Aptos Display"/>
          <w:sz w:val="18"/>
          <w:szCs w:val="18"/>
        </w:rPr>
        <w:t xml:space="preserve">groups </w:t>
      </w:r>
    </w:p>
    <w:p w14:paraId="7E1ABE73" w14:textId="12867DD1" w:rsidR="00067F17" w:rsidRDefault="00067F17" w:rsidP="005427DC">
      <w:pPr>
        <w:tabs>
          <w:tab w:val="left" w:pos="1020"/>
        </w:tabs>
        <w:spacing w:after="0" w:line="276" w:lineRule="auto"/>
        <w:ind w:left="720"/>
        <w:rPr>
          <w:rFonts w:ascii="Aptos Display" w:hAnsi="Aptos Display"/>
          <w:sz w:val="18"/>
          <w:szCs w:val="18"/>
        </w:rPr>
      </w:pPr>
      <w:r>
        <w:rPr>
          <w:rFonts w:ascii="Aptos Display" w:hAnsi="Aptos Display"/>
          <w:sz w:val="18"/>
          <w:szCs w:val="18"/>
        </w:rPr>
        <w:tab/>
      </w:r>
      <w:r>
        <w:rPr>
          <w:rFonts w:ascii="Aptos Display" w:hAnsi="Aptos Display"/>
          <w:sz w:val="18"/>
          <w:szCs w:val="18"/>
        </w:rPr>
        <w:tab/>
      </w:r>
      <w:r>
        <w:rPr>
          <w:rFonts w:ascii="Aptos Display" w:hAnsi="Aptos Display"/>
          <w:sz w:val="18"/>
          <w:szCs w:val="18"/>
        </w:rPr>
        <w:tab/>
      </w:r>
      <w:r>
        <w:rPr>
          <w:rFonts w:ascii="Aptos Display" w:hAnsi="Aptos Display"/>
          <w:sz w:val="18"/>
          <w:szCs w:val="18"/>
        </w:rPr>
        <w:tab/>
      </w:r>
      <w:r w:rsidRPr="00067F17">
        <w:rPr>
          <w:rFonts w:ascii="Aptos Display" w:hAnsi="Aptos Display"/>
          <w:sz w:val="18"/>
          <w:szCs w:val="18"/>
        </w:rPr>
        <w:t>•</w:t>
      </w:r>
      <w:r>
        <w:rPr>
          <w:rFonts w:ascii="Aptos Display" w:hAnsi="Aptos Display"/>
          <w:sz w:val="18"/>
          <w:szCs w:val="18"/>
        </w:rPr>
        <w:t xml:space="preserve"> </w:t>
      </w:r>
      <w:r w:rsidR="00817DFA">
        <w:rPr>
          <w:rFonts w:ascii="Aptos Display" w:hAnsi="Aptos Display"/>
          <w:sz w:val="18"/>
          <w:szCs w:val="18"/>
        </w:rPr>
        <w:t xml:space="preserve">  </w:t>
      </w:r>
      <w:r w:rsidRPr="00067F17">
        <w:rPr>
          <w:rFonts w:ascii="Aptos Display" w:hAnsi="Aptos Display"/>
          <w:sz w:val="18"/>
          <w:szCs w:val="18"/>
        </w:rPr>
        <w:t xml:space="preserve"> Establish, when necessary, a recovery group. </w:t>
      </w:r>
    </w:p>
    <w:p w14:paraId="766CA3FE" w14:textId="6F33BB06" w:rsidR="00781D52" w:rsidRDefault="00781D52" w:rsidP="00067F17">
      <w:pPr>
        <w:tabs>
          <w:tab w:val="left" w:pos="1020"/>
        </w:tabs>
        <w:spacing w:after="0" w:line="276" w:lineRule="auto"/>
        <w:ind w:left="720"/>
        <w:rPr>
          <w:rFonts w:ascii="Aptos Display" w:hAnsi="Aptos Display"/>
          <w:sz w:val="18"/>
          <w:szCs w:val="18"/>
        </w:rPr>
      </w:pPr>
    </w:p>
    <w:p w14:paraId="39C1E100" w14:textId="128039CF" w:rsidR="00067F17" w:rsidRDefault="002B5595" w:rsidP="0050709F">
      <w:pPr>
        <w:tabs>
          <w:tab w:val="left" w:pos="851"/>
        </w:tabs>
        <w:spacing w:after="0" w:line="276" w:lineRule="auto"/>
        <w:rPr>
          <w:rFonts w:ascii="Aptos Display" w:hAnsi="Aptos Display"/>
          <w:sz w:val="18"/>
          <w:szCs w:val="18"/>
        </w:rPr>
      </w:pPr>
      <w:r>
        <w:rPr>
          <w:rFonts w:ascii="Aptos Display" w:hAnsi="Aptos Display"/>
          <w:sz w:val="18"/>
          <w:szCs w:val="18"/>
        </w:rPr>
        <w:t xml:space="preserve">                   _</w:t>
      </w:r>
      <w:r w:rsidR="00B94F10">
        <w:rPr>
          <w:rFonts w:ascii="Aptos Display" w:hAnsi="Aptos Display"/>
          <w:sz w:val="18"/>
          <w:szCs w:val="18"/>
        </w:rPr>
        <w:t>__</w:t>
      </w:r>
      <w:r w:rsidR="0050709F">
        <w:rPr>
          <w:rFonts w:ascii="Aptos Display" w:hAnsi="Aptos Display"/>
          <w:sz w:val="18"/>
          <w:szCs w:val="18"/>
        </w:rPr>
        <w:t>_</w:t>
      </w:r>
      <w:r w:rsidR="00067F17">
        <w:rPr>
          <w:rFonts w:ascii="Aptos Display" w:hAnsi="Aptos Display"/>
          <w:sz w:val="18"/>
          <w:szCs w:val="18"/>
        </w:rPr>
        <w:t>____________________________________________________________________________________________________</w:t>
      </w:r>
      <w:r w:rsidR="0050709F">
        <w:rPr>
          <w:rFonts w:ascii="Aptos Display" w:hAnsi="Aptos Display"/>
          <w:sz w:val="18"/>
          <w:szCs w:val="18"/>
        </w:rPr>
        <w:t>_</w:t>
      </w:r>
    </w:p>
    <w:p w14:paraId="6F35B14F" w14:textId="1B681431" w:rsidR="00067F17" w:rsidRDefault="00BF5FCE" w:rsidP="005427DC">
      <w:pPr>
        <w:tabs>
          <w:tab w:val="left" w:pos="1020"/>
        </w:tabs>
        <w:spacing w:after="0" w:line="276" w:lineRule="auto"/>
        <w:ind w:left="720"/>
        <w:rPr>
          <w:rFonts w:ascii="Aptos Display" w:hAnsi="Aptos Display"/>
          <w:sz w:val="18"/>
          <w:szCs w:val="18"/>
        </w:rPr>
      </w:pPr>
      <w:r>
        <w:rPr>
          <w:rFonts w:ascii="Aptos Display" w:hAnsi="Aptos Display"/>
          <w:sz w:val="18"/>
          <w:szCs w:val="18"/>
        </w:rPr>
        <w:t xml:space="preserve"> </w:t>
      </w:r>
    </w:p>
    <w:p w14:paraId="360B4A61" w14:textId="48D160E0" w:rsidR="007372F3" w:rsidRPr="007F4652" w:rsidRDefault="00BF63C4" w:rsidP="005427DC">
      <w:pPr>
        <w:spacing w:after="0" w:line="276" w:lineRule="auto"/>
        <w:rPr>
          <w:rFonts w:ascii="Aptos Display" w:hAnsi="Aptos Display"/>
          <w:sz w:val="18"/>
          <w:szCs w:val="18"/>
        </w:rPr>
      </w:pPr>
      <w:r w:rsidRPr="007F4652">
        <w:rPr>
          <w:rFonts w:ascii="Aptos Display" w:hAnsi="Aptos Display"/>
          <w:sz w:val="18"/>
          <w:szCs w:val="18"/>
        </w:rPr>
        <w:tab/>
      </w:r>
      <w:r w:rsidRPr="007F4652">
        <w:rPr>
          <w:rFonts w:ascii="Aptos Display" w:hAnsi="Aptos Display"/>
          <w:sz w:val="18"/>
          <w:szCs w:val="18"/>
        </w:rPr>
        <w:tab/>
      </w:r>
      <w:r w:rsidR="00067F17" w:rsidRPr="007F4652">
        <w:rPr>
          <w:rFonts w:ascii="Aptos Display" w:hAnsi="Aptos Display"/>
          <w:sz w:val="18"/>
          <w:szCs w:val="18"/>
        </w:rPr>
        <w:t xml:space="preserve"> </w:t>
      </w:r>
      <w:r w:rsidR="00067F17" w:rsidRPr="007F4652">
        <w:rPr>
          <w:rFonts w:ascii="Aptos Display" w:hAnsi="Aptos Display"/>
          <w:sz w:val="18"/>
          <w:szCs w:val="18"/>
        </w:rPr>
        <w:tab/>
      </w:r>
      <w:r w:rsidR="00067F17" w:rsidRPr="007F4652">
        <w:rPr>
          <w:rFonts w:ascii="Aptos Display" w:hAnsi="Aptos Display"/>
          <w:sz w:val="18"/>
          <w:szCs w:val="18"/>
        </w:rPr>
        <w:tab/>
        <w:t xml:space="preserve">Provide to the QDMC and local group: </w:t>
      </w:r>
    </w:p>
    <w:p w14:paraId="7ED50634" w14:textId="45658B75" w:rsidR="007372F3" w:rsidRDefault="000F7EB7" w:rsidP="005427DC">
      <w:pPr>
        <w:tabs>
          <w:tab w:val="left" w:pos="1020"/>
        </w:tabs>
        <w:spacing w:after="0" w:line="276" w:lineRule="auto"/>
        <w:ind w:left="720"/>
        <w:rPr>
          <w:rFonts w:ascii="Aptos Display" w:hAnsi="Aptos Display"/>
          <w:sz w:val="18"/>
          <w:szCs w:val="18"/>
        </w:rPr>
      </w:pPr>
      <w:r>
        <w:rPr>
          <w:noProof/>
        </w:rPr>
        <mc:AlternateContent>
          <mc:Choice Requires="wps">
            <w:drawing>
              <wp:anchor distT="0" distB="0" distL="114300" distR="114300" simplePos="0" relativeHeight="251658258" behindDoc="0" locked="0" layoutInCell="1" allowOverlap="1" wp14:anchorId="4E846942" wp14:editId="63A3DBB9">
                <wp:simplePos x="0" y="0"/>
                <wp:positionH relativeFrom="margin">
                  <wp:posOffset>387126</wp:posOffset>
                </wp:positionH>
                <wp:positionV relativeFrom="page">
                  <wp:posOffset>7141210</wp:posOffset>
                </wp:positionV>
                <wp:extent cx="1181100" cy="238125"/>
                <wp:effectExtent l="0" t="0" r="0" b="0"/>
                <wp:wrapNone/>
                <wp:docPr id="835207490" name="Rectangle 57"/>
                <wp:cNvGraphicFramePr/>
                <a:graphic xmlns:a="http://schemas.openxmlformats.org/drawingml/2006/main">
                  <a:graphicData uri="http://schemas.microsoft.com/office/word/2010/wordprocessingShape">
                    <wps:wsp>
                      <wps:cNvSpPr/>
                      <wps:spPr>
                        <a:xfrm>
                          <a:off x="0" y="0"/>
                          <a:ext cx="1181100" cy="238125"/>
                        </a:xfrm>
                        <a:prstGeom prst="rect">
                          <a:avLst/>
                        </a:prstGeom>
                        <a:noFill/>
                        <a:ln w="12700" cap="flat" cmpd="sng" algn="ctr">
                          <a:noFill/>
                          <a:prstDash val="solid"/>
                          <a:miter lim="800000"/>
                        </a:ln>
                        <a:effectLst/>
                      </wps:spPr>
                      <wps:txbx>
                        <w:txbxContent>
                          <w:p w14:paraId="08C2AF48" w14:textId="1FFDD09C" w:rsidR="00BF63C4" w:rsidRPr="00E10905" w:rsidRDefault="00BF63C4" w:rsidP="00BF63C4">
                            <w:pPr>
                              <w:jc w:val="center"/>
                              <w:rPr>
                                <w:b/>
                                <w:bCs/>
                                <w:color w:val="660033"/>
                              </w:rPr>
                            </w:pPr>
                            <w:r w:rsidRPr="00E10905">
                              <w:rPr>
                                <w:rFonts w:ascii="Aptos Display" w:hAnsi="Aptos Display"/>
                                <w:b/>
                                <w:bCs/>
                                <w:color w:val="660033"/>
                                <w:sz w:val="18"/>
                                <w:szCs w:val="18"/>
                              </w:rPr>
                              <w:t>Communications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46942" id="_x0000_s1045" style="position:absolute;left:0;text-align:left;margin-left:30.5pt;margin-top:562.3pt;width:93pt;height:18.7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" filled="f" stroked="f" strokeweight="1pt">
                <v:textbox>
                  <w:txbxContent>
                    <w:p w14:paraId="08C2AF48" w14:textId="1FFDD09C" w:rsidR="00BF63C4" w:rsidRPr="00E10905" w:rsidRDefault="00BF63C4" w:rsidP="00BF63C4">
                      <w:pPr>
                        <w:jc w:val="center"/>
                        <w:rPr>
                          <w:b/>
                          <w:bCs/>
                          <w:color w:val="660033"/>
                        </w:rPr>
                      </w:pPr>
                      <w:r w:rsidRPr="00E10905">
                        <w:rPr>
                          <w:rFonts w:ascii="Aptos Display" w:hAnsi="Aptos Display"/>
                          <w:b/>
                          <w:bCs/>
                          <w:color w:val="660033"/>
                          <w:sz w:val="18"/>
                          <w:szCs w:val="18"/>
                        </w:rPr>
                        <w:t>Communications</w:t>
                      </w:r>
                    </w:p>
                  </w:txbxContent>
                </v:textbox>
                <w10:wrap anchorx="margin" anchory="page"/>
              </v:rect>
            </w:pict>
          </mc:Fallback>
        </mc:AlternateContent>
      </w:r>
      <w:r w:rsidR="00067F17">
        <w:rPr>
          <w:rFonts w:ascii="Aptos Display" w:hAnsi="Aptos Display"/>
          <w:sz w:val="18"/>
          <w:szCs w:val="18"/>
        </w:rPr>
        <w:tab/>
      </w:r>
      <w:r w:rsidR="00067F17">
        <w:rPr>
          <w:rFonts w:ascii="Aptos Display" w:hAnsi="Aptos Display"/>
          <w:sz w:val="18"/>
          <w:szCs w:val="18"/>
        </w:rPr>
        <w:tab/>
      </w:r>
      <w:r w:rsidR="00067F17">
        <w:rPr>
          <w:rFonts w:ascii="Aptos Display" w:hAnsi="Aptos Display"/>
          <w:sz w:val="18"/>
          <w:szCs w:val="18"/>
        </w:rPr>
        <w:tab/>
      </w:r>
      <w:r w:rsidR="00067F17">
        <w:rPr>
          <w:rFonts w:ascii="Aptos Display" w:hAnsi="Aptos Display"/>
          <w:sz w:val="18"/>
          <w:szCs w:val="18"/>
        </w:rPr>
        <w:tab/>
      </w:r>
      <w:r w:rsidR="00067F17" w:rsidRPr="00067F17">
        <w:rPr>
          <w:rFonts w:ascii="Aptos Display" w:hAnsi="Aptos Display"/>
          <w:sz w:val="18"/>
          <w:szCs w:val="18"/>
        </w:rPr>
        <w:t>•</w:t>
      </w:r>
      <w:r w:rsidR="00067F17">
        <w:rPr>
          <w:rFonts w:ascii="Aptos Display" w:hAnsi="Aptos Display"/>
          <w:sz w:val="18"/>
          <w:szCs w:val="18"/>
        </w:rPr>
        <w:t xml:space="preserve"> </w:t>
      </w:r>
      <w:r w:rsidR="00817DFA">
        <w:rPr>
          <w:rFonts w:ascii="Aptos Display" w:hAnsi="Aptos Display"/>
          <w:sz w:val="18"/>
          <w:szCs w:val="18"/>
        </w:rPr>
        <w:t xml:space="preserve"> </w:t>
      </w:r>
      <w:r w:rsidR="00067F17" w:rsidRPr="00067F17">
        <w:rPr>
          <w:rFonts w:ascii="Aptos Display" w:hAnsi="Aptos Display"/>
          <w:sz w:val="18"/>
          <w:szCs w:val="18"/>
        </w:rPr>
        <w:t xml:space="preserve"> Reports and recommendations relating to disaster management and disaster </w:t>
      </w:r>
    </w:p>
    <w:p w14:paraId="5ADB4D07" w14:textId="6E6E6A4B" w:rsidR="00FB308A" w:rsidRDefault="007372F3" w:rsidP="005427DC">
      <w:pPr>
        <w:tabs>
          <w:tab w:val="left" w:pos="1020"/>
        </w:tabs>
        <w:spacing w:after="0" w:line="276" w:lineRule="auto"/>
        <w:ind w:left="720"/>
        <w:rPr>
          <w:rFonts w:ascii="Aptos Display" w:hAnsi="Aptos Display"/>
          <w:sz w:val="18"/>
          <w:szCs w:val="18"/>
        </w:rPr>
      </w:pPr>
      <w:r>
        <w:rPr>
          <w:rFonts w:ascii="Aptos Display" w:hAnsi="Aptos Display"/>
          <w:sz w:val="18"/>
          <w:szCs w:val="18"/>
        </w:rPr>
        <w:tab/>
      </w:r>
      <w:r>
        <w:rPr>
          <w:rFonts w:ascii="Aptos Display" w:hAnsi="Aptos Display"/>
          <w:sz w:val="18"/>
          <w:szCs w:val="18"/>
        </w:rPr>
        <w:tab/>
      </w:r>
      <w:r>
        <w:rPr>
          <w:rFonts w:ascii="Aptos Display" w:hAnsi="Aptos Display"/>
          <w:sz w:val="18"/>
          <w:szCs w:val="18"/>
        </w:rPr>
        <w:tab/>
      </w:r>
      <w:r>
        <w:rPr>
          <w:rFonts w:ascii="Aptos Display" w:hAnsi="Aptos Display"/>
          <w:sz w:val="18"/>
          <w:szCs w:val="18"/>
        </w:rPr>
        <w:tab/>
        <w:t xml:space="preserve">     </w:t>
      </w:r>
      <w:r w:rsidR="00067F17" w:rsidRPr="00067F17">
        <w:rPr>
          <w:rFonts w:ascii="Aptos Display" w:hAnsi="Aptos Display"/>
          <w:sz w:val="18"/>
          <w:szCs w:val="18"/>
        </w:rPr>
        <w:t xml:space="preserve">operations </w:t>
      </w:r>
    </w:p>
    <w:p w14:paraId="4A10D14E" w14:textId="4F6901CD" w:rsidR="008B7E8E" w:rsidRDefault="00067F17" w:rsidP="005427DC">
      <w:pPr>
        <w:tabs>
          <w:tab w:val="left" w:pos="1020"/>
        </w:tabs>
        <w:spacing w:after="0" w:line="276" w:lineRule="auto"/>
        <w:ind w:left="720"/>
        <w:rPr>
          <w:rFonts w:ascii="Aptos Display" w:hAnsi="Aptos Display"/>
          <w:sz w:val="18"/>
          <w:szCs w:val="18"/>
        </w:rPr>
      </w:pPr>
      <w:r>
        <w:rPr>
          <w:rFonts w:ascii="Aptos Display" w:hAnsi="Aptos Display"/>
          <w:sz w:val="18"/>
          <w:szCs w:val="18"/>
        </w:rPr>
        <w:tab/>
      </w:r>
      <w:r>
        <w:rPr>
          <w:rFonts w:ascii="Aptos Display" w:hAnsi="Aptos Display"/>
          <w:sz w:val="18"/>
          <w:szCs w:val="18"/>
        </w:rPr>
        <w:tab/>
      </w:r>
      <w:r>
        <w:rPr>
          <w:rFonts w:ascii="Aptos Display" w:hAnsi="Aptos Display"/>
          <w:sz w:val="18"/>
          <w:szCs w:val="18"/>
        </w:rPr>
        <w:tab/>
      </w:r>
      <w:r>
        <w:rPr>
          <w:rFonts w:ascii="Aptos Display" w:hAnsi="Aptos Display"/>
          <w:sz w:val="18"/>
          <w:szCs w:val="18"/>
        </w:rPr>
        <w:tab/>
      </w:r>
      <w:r w:rsidRPr="00067F17">
        <w:rPr>
          <w:rFonts w:ascii="Aptos Display" w:hAnsi="Aptos Display"/>
          <w:sz w:val="18"/>
          <w:szCs w:val="18"/>
        </w:rPr>
        <w:t>•</w:t>
      </w:r>
      <w:r w:rsidR="00817DFA">
        <w:rPr>
          <w:rFonts w:ascii="Aptos Display" w:hAnsi="Aptos Display"/>
          <w:sz w:val="18"/>
          <w:szCs w:val="18"/>
        </w:rPr>
        <w:t xml:space="preserve">   </w:t>
      </w:r>
      <w:r w:rsidRPr="00067F17">
        <w:rPr>
          <w:rFonts w:ascii="Aptos Display" w:hAnsi="Aptos Display"/>
          <w:sz w:val="18"/>
          <w:szCs w:val="18"/>
        </w:rPr>
        <w:t>Prompt notification about an event or disaster in the district.</w:t>
      </w:r>
    </w:p>
    <w:p w14:paraId="3B702A24" w14:textId="605E165B" w:rsidR="00BF63C4" w:rsidRPr="00067F17" w:rsidRDefault="002B5595" w:rsidP="002B5595">
      <w:pPr>
        <w:tabs>
          <w:tab w:val="left" w:pos="1020"/>
        </w:tabs>
        <w:spacing w:after="0" w:line="276" w:lineRule="auto"/>
        <w:rPr>
          <w:rFonts w:ascii="Aptos Display" w:hAnsi="Aptos Display"/>
          <w:sz w:val="18"/>
          <w:szCs w:val="18"/>
        </w:rPr>
      </w:pPr>
      <w:r>
        <w:rPr>
          <w:rFonts w:ascii="Aptos Display" w:hAnsi="Aptos Display"/>
          <w:sz w:val="18"/>
          <w:szCs w:val="18"/>
        </w:rPr>
        <w:t xml:space="preserve">                    </w:t>
      </w:r>
      <w:r w:rsidR="00BF63C4">
        <w:rPr>
          <w:rFonts w:ascii="Aptos Display" w:hAnsi="Aptos Display"/>
          <w:sz w:val="18"/>
          <w:szCs w:val="18"/>
        </w:rPr>
        <w:t>________________________________________________________________________________________________________</w:t>
      </w:r>
    </w:p>
    <w:p w14:paraId="22FB8E7F" w14:textId="39401DAB" w:rsidR="009C02CA" w:rsidRPr="009C02CA" w:rsidRDefault="009C02CA">
      <w:pPr>
        <w:jc w:val="both"/>
        <w:rPr>
          <w:rFonts w:eastAsia="SimSun" w:cstheme="minorHAnsi"/>
          <w:sz w:val="16"/>
          <w:szCs w:val="16"/>
          <w:lang w:eastAsia="zh-CN"/>
        </w:rPr>
      </w:pPr>
      <w:r>
        <w:rPr>
          <w:rFonts w:eastAsia="SimSun" w:cstheme="minorHAnsi"/>
          <w:lang w:eastAsia="zh-CN"/>
        </w:rPr>
        <w:tab/>
      </w:r>
    </w:p>
    <w:p w14:paraId="13DD0C00" w14:textId="1EC69644" w:rsidR="00A351CC" w:rsidRDefault="00472DB8" w:rsidP="00785D5D">
      <w:pPr>
        <w:tabs>
          <w:tab w:val="left" w:pos="1020"/>
        </w:tabs>
        <w:spacing w:line="276" w:lineRule="auto"/>
        <w:rPr>
          <w:rFonts w:ascii="Aptos Display" w:hAnsi="Aptos Display"/>
          <w:color w:val="990033"/>
          <w:sz w:val="28"/>
          <w:szCs w:val="28"/>
        </w:rPr>
      </w:pPr>
      <w:r>
        <w:rPr>
          <w:rFonts w:ascii="Aptos Display" w:hAnsi="Aptos Display"/>
          <w:color w:val="990033"/>
          <w:sz w:val="28"/>
          <w:szCs w:val="28"/>
        </w:rPr>
        <w:t xml:space="preserve">             </w:t>
      </w:r>
    </w:p>
    <w:p w14:paraId="12958C04" w14:textId="46870ED2" w:rsidR="00A351CC" w:rsidRDefault="00A351CC" w:rsidP="00785D5D">
      <w:pPr>
        <w:tabs>
          <w:tab w:val="left" w:pos="1020"/>
        </w:tabs>
        <w:spacing w:line="276" w:lineRule="auto"/>
        <w:rPr>
          <w:rFonts w:ascii="Aptos Display" w:hAnsi="Aptos Display"/>
          <w:color w:val="990033"/>
          <w:sz w:val="28"/>
          <w:szCs w:val="28"/>
        </w:rPr>
      </w:pPr>
    </w:p>
    <w:p w14:paraId="3297B7C2" w14:textId="36610E46" w:rsidR="0088089F" w:rsidRDefault="00FF3FBF" w:rsidP="00785D5D">
      <w:pPr>
        <w:tabs>
          <w:tab w:val="left" w:pos="1020"/>
        </w:tabs>
        <w:spacing w:line="276" w:lineRule="auto"/>
        <w:rPr>
          <w:rFonts w:ascii="Aptos Display" w:hAnsi="Aptos Display"/>
          <w:color w:val="660033"/>
          <w:sz w:val="28"/>
          <w:szCs w:val="28"/>
        </w:rPr>
      </w:pPr>
      <w:r>
        <w:rPr>
          <w:rFonts w:ascii="Aptos Display" w:hAnsi="Aptos Display"/>
          <w:color w:val="660033"/>
          <w:sz w:val="28"/>
          <w:szCs w:val="28"/>
        </w:rPr>
        <w:tab/>
      </w:r>
    </w:p>
    <w:p w14:paraId="3EB9CF3A" w14:textId="25E609B0" w:rsidR="002B5595" w:rsidRDefault="002B5595" w:rsidP="0088089F">
      <w:pPr>
        <w:tabs>
          <w:tab w:val="left" w:pos="1020"/>
        </w:tabs>
        <w:spacing w:line="276" w:lineRule="auto"/>
        <w:ind w:left="709"/>
        <w:rPr>
          <w:rFonts w:ascii="Aptos Display" w:hAnsi="Aptos Display"/>
          <w:color w:val="660033"/>
          <w:sz w:val="28"/>
          <w:szCs w:val="28"/>
        </w:rPr>
      </w:pPr>
    </w:p>
    <w:p w14:paraId="013E5BF4" w14:textId="77777777" w:rsidR="002B5595" w:rsidRDefault="002B5595" w:rsidP="0088089F">
      <w:pPr>
        <w:tabs>
          <w:tab w:val="left" w:pos="1020"/>
        </w:tabs>
        <w:spacing w:line="276" w:lineRule="auto"/>
        <w:ind w:left="709"/>
        <w:rPr>
          <w:rFonts w:ascii="Aptos Display" w:hAnsi="Aptos Display"/>
          <w:color w:val="660033"/>
          <w:sz w:val="28"/>
          <w:szCs w:val="28"/>
        </w:rPr>
      </w:pPr>
    </w:p>
    <w:p w14:paraId="5887AE24" w14:textId="59ACE070" w:rsidR="000F7EB7" w:rsidRDefault="000F7EB7" w:rsidP="001D0031">
      <w:pPr>
        <w:tabs>
          <w:tab w:val="left" w:pos="1020"/>
        </w:tabs>
        <w:spacing w:line="276" w:lineRule="auto"/>
        <w:ind w:left="851"/>
        <w:rPr>
          <w:rFonts w:ascii="Aptos Display" w:hAnsi="Aptos Display"/>
          <w:color w:val="660033"/>
          <w:sz w:val="28"/>
          <w:szCs w:val="28"/>
        </w:rPr>
      </w:pPr>
      <w:bookmarkStart w:id="31" w:name="Key_positions"/>
    </w:p>
    <w:p w14:paraId="0EAA96DF" w14:textId="77777777" w:rsidR="00434E50" w:rsidRDefault="00434E50" w:rsidP="001D0031">
      <w:pPr>
        <w:tabs>
          <w:tab w:val="left" w:pos="1020"/>
        </w:tabs>
        <w:spacing w:line="276" w:lineRule="auto"/>
        <w:ind w:left="851"/>
        <w:rPr>
          <w:rFonts w:ascii="Aptos Display" w:hAnsi="Aptos Display"/>
          <w:color w:val="660033"/>
          <w:sz w:val="28"/>
          <w:szCs w:val="28"/>
        </w:rPr>
      </w:pPr>
    </w:p>
    <w:p w14:paraId="26BD04A3" w14:textId="77777777" w:rsidR="000F7EB7" w:rsidRDefault="000F7EB7" w:rsidP="001D0031">
      <w:pPr>
        <w:tabs>
          <w:tab w:val="left" w:pos="1020"/>
        </w:tabs>
        <w:spacing w:line="276" w:lineRule="auto"/>
        <w:ind w:left="851"/>
        <w:rPr>
          <w:rFonts w:ascii="Aptos Display" w:hAnsi="Aptos Display"/>
          <w:color w:val="660033"/>
          <w:sz w:val="28"/>
          <w:szCs w:val="28"/>
        </w:rPr>
      </w:pPr>
    </w:p>
    <w:p w14:paraId="7288795E" w14:textId="77777777" w:rsidR="00434E50" w:rsidRDefault="00434E50" w:rsidP="00731376">
      <w:pPr>
        <w:tabs>
          <w:tab w:val="left" w:pos="1020"/>
        </w:tabs>
        <w:spacing w:line="276" w:lineRule="auto"/>
        <w:ind w:left="851"/>
        <w:rPr>
          <w:rFonts w:ascii="Aptos Display" w:hAnsi="Aptos Display"/>
          <w:color w:val="660033"/>
          <w:sz w:val="28"/>
          <w:szCs w:val="28"/>
        </w:rPr>
      </w:pPr>
    </w:p>
    <w:p w14:paraId="38668ED4" w14:textId="6C856ABC" w:rsidR="00472DB8" w:rsidRPr="00E10905" w:rsidRDefault="00472DB8" w:rsidP="00731376">
      <w:pPr>
        <w:tabs>
          <w:tab w:val="left" w:pos="1020"/>
        </w:tabs>
        <w:spacing w:line="276" w:lineRule="auto"/>
        <w:ind w:left="851"/>
        <w:rPr>
          <w:rFonts w:ascii="Aptos Display" w:hAnsi="Aptos Display"/>
          <w:color w:val="660033"/>
          <w:sz w:val="28"/>
          <w:szCs w:val="28"/>
        </w:rPr>
      </w:pPr>
      <w:r w:rsidRPr="00E10905">
        <w:rPr>
          <w:rFonts w:ascii="Aptos Display" w:hAnsi="Aptos Display"/>
          <w:color w:val="660033"/>
          <w:sz w:val="28"/>
          <w:szCs w:val="28"/>
        </w:rPr>
        <w:t xml:space="preserve">Key positions </w:t>
      </w:r>
    </w:p>
    <w:bookmarkEnd w:id="31"/>
    <w:p w14:paraId="4173B958" w14:textId="5A0AB0A6" w:rsidR="001D0031" w:rsidRDefault="001679F0" w:rsidP="00731376">
      <w:pPr>
        <w:tabs>
          <w:tab w:val="left" w:pos="709"/>
        </w:tabs>
        <w:spacing w:after="0" w:line="276" w:lineRule="auto"/>
        <w:ind w:left="709" w:hanging="311"/>
        <w:rPr>
          <w:rFonts w:ascii="Aptos Display" w:hAnsi="Aptos Display"/>
          <w:sz w:val="18"/>
          <w:szCs w:val="18"/>
        </w:rPr>
      </w:pPr>
      <w:r>
        <w:rPr>
          <w:rFonts w:ascii="Aptos Display" w:hAnsi="Aptos Display"/>
          <w:sz w:val="18"/>
          <w:szCs w:val="18"/>
        </w:rPr>
        <w:t xml:space="preserve">         </w:t>
      </w:r>
      <w:r w:rsidR="001D0031">
        <w:rPr>
          <w:rFonts w:ascii="Aptos Display" w:hAnsi="Aptos Display"/>
          <w:sz w:val="18"/>
          <w:szCs w:val="18"/>
        </w:rPr>
        <w:t xml:space="preserve">    </w:t>
      </w:r>
      <w:r w:rsidR="00472DB8" w:rsidRPr="00472DB8">
        <w:rPr>
          <w:rFonts w:ascii="Aptos Display" w:hAnsi="Aptos Display"/>
          <w:sz w:val="18"/>
          <w:szCs w:val="18"/>
        </w:rPr>
        <w:t>At district level, Queensland’s disaster management arrangements identify several key positions to enable, drive and</w:t>
      </w:r>
      <w:r w:rsidR="0088089F">
        <w:rPr>
          <w:rFonts w:ascii="Aptos Display" w:hAnsi="Aptos Display"/>
          <w:sz w:val="18"/>
          <w:szCs w:val="18"/>
        </w:rPr>
        <w:t xml:space="preserve"> </w:t>
      </w:r>
      <w:r w:rsidR="00472DB8" w:rsidRPr="00472DB8">
        <w:rPr>
          <w:rFonts w:ascii="Aptos Display" w:hAnsi="Aptos Display"/>
          <w:sz w:val="18"/>
          <w:szCs w:val="18"/>
        </w:rPr>
        <w:t xml:space="preserve">champion </w:t>
      </w:r>
    </w:p>
    <w:p w14:paraId="38D1C542" w14:textId="5D5AAB1C" w:rsidR="001D0031" w:rsidRDefault="001D0031" w:rsidP="00731376">
      <w:pPr>
        <w:tabs>
          <w:tab w:val="left" w:pos="709"/>
        </w:tabs>
        <w:spacing w:after="0" w:line="276" w:lineRule="auto"/>
        <w:ind w:left="709" w:hanging="311"/>
        <w:rPr>
          <w:rFonts w:ascii="Aptos Display" w:hAnsi="Aptos Display"/>
          <w:sz w:val="18"/>
          <w:szCs w:val="18"/>
        </w:rPr>
      </w:pPr>
      <w:r>
        <w:rPr>
          <w:rFonts w:ascii="Aptos Display" w:hAnsi="Aptos Display"/>
          <w:sz w:val="18"/>
          <w:szCs w:val="18"/>
        </w:rPr>
        <w:t xml:space="preserve">             </w:t>
      </w:r>
      <w:r w:rsidR="00472DB8" w:rsidRPr="00472DB8">
        <w:rPr>
          <w:rFonts w:ascii="Aptos Display" w:hAnsi="Aptos Display"/>
          <w:sz w:val="18"/>
          <w:szCs w:val="18"/>
        </w:rPr>
        <w:t>an all hazards and shared responsibility approach to disaster management and to optimise the efficiency of the disaster</w:t>
      </w:r>
      <w:r>
        <w:rPr>
          <w:rFonts w:ascii="Aptos Display" w:hAnsi="Aptos Display"/>
          <w:sz w:val="18"/>
          <w:szCs w:val="18"/>
        </w:rPr>
        <w:t xml:space="preserve"> </w:t>
      </w:r>
    </w:p>
    <w:p w14:paraId="51823AD9" w14:textId="33661081" w:rsidR="00472DB8" w:rsidRPr="00472DB8" w:rsidRDefault="001D0031" w:rsidP="00731376">
      <w:pPr>
        <w:tabs>
          <w:tab w:val="left" w:pos="709"/>
        </w:tabs>
        <w:spacing w:after="0" w:line="276" w:lineRule="auto"/>
        <w:ind w:left="709" w:hanging="311"/>
        <w:rPr>
          <w:rFonts w:ascii="Aptos Display" w:hAnsi="Aptos Display"/>
          <w:sz w:val="18"/>
          <w:szCs w:val="18"/>
        </w:rPr>
      </w:pPr>
      <w:r>
        <w:rPr>
          <w:rFonts w:ascii="Aptos Display" w:hAnsi="Aptos Display"/>
          <w:sz w:val="18"/>
          <w:szCs w:val="18"/>
        </w:rPr>
        <w:t xml:space="preserve">             </w:t>
      </w:r>
      <w:r w:rsidR="00472DB8" w:rsidRPr="00472DB8">
        <w:rPr>
          <w:rFonts w:ascii="Aptos Display" w:hAnsi="Aptos Display"/>
          <w:sz w:val="18"/>
          <w:szCs w:val="18"/>
        </w:rPr>
        <w:t>management group. These positions are:</w:t>
      </w:r>
    </w:p>
    <w:p w14:paraId="35BE8075" w14:textId="6EF9A7D3" w:rsidR="009C02CA" w:rsidRDefault="00CB41AA">
      <w:pPr>
        <w:jc w:val="both"/>
      </w:pPr>
      <w:r>
        <w:rPr>
          <w:noProof/>
        </w:rPr>
        <mc:AlternateContent>
          <mc:Choice Requires="wps">
            <w:drawing>
              <wp:anchor distT="0" distB="0" distL="114300" distR="114300" simplePos="0" relativeHeight="251658259" behindDoc="0" locked="1" layoutInCell="1" allowOverlap="1" wp14:anchorId="6CFBEEEC" wp14:editId="1992C8A1">
                <wp:simplePos x="0" y="0"/>
                <wp:positionH relativeFrom="margin">
                  <wp:posOffset>360680</wp:posOffset>
                </wp:positionH>
                <wp:positionV relativeFrom="page">
                  <wp:posOffset>2887574</wp:posOffset>
                </wp:positionV>
                <wp:extent cx="5983200" cy="266400"/>
                <wp:effectExtent l="0" t="0" r="0" b="635"/>
                <wp:wrapNone/>
                <wp:docPr id="1211270307" name="Rectangle 56"/>
                <wp:cNvGraphicFramePr/>
                <a:graphic xmlns:a="http://schemas.openxmlformats.org/drawingml/2006/main">
                  <a:graphicData uri="http://schemas.microsoft.com/office/word/2010/wordprocessingShape">
                    <wps:wsp>
                      <wps:cNvSpPr/>
                      <wps:spPr>
                        <a:xfrm>
                          <a:off x="0" y="0"/>
                          <a:ext cx="5983200" cy="266400"/>
                        </a:xfrm>
                        <a:prstGeom prst="rect">
                          <a:avLst/>
                        </a:prstGeom>
                        <a:solidFill>
                          <a:srgbClr val="660033"/>
                        </a:solidFill>
                        <a:ln w="12700" cap="flat" cmpd="sng" algn="ctr">
                          <a:noFill/>
                          <a:prstDash val="solid"/>
                          <a:miter lim="800000"/>
                        </a:ln>
                        <a:effectLst/>
                      </wps:spPr>
                      <wps:txbx>
                        <w:txbxContent>
                          <w:p w14:paraId="5751BAFB" w14:textId="4A3D75C8" w:rsidR="009C02CA" w:rsidRPr="009C02CA" w:rsidRDefault="009C02CA" w:rsidP="009C02CA">
                            <w:pPr>
                              <w:rPr>
                                <w:rFonts w:ascii="Aptos Display" w:hAnsi="Aptos Display"/>
                                <w:b/>
                                <w:bCs/>
                                <w:sz w:val="18"/>
                                <w:szCs w:val="18"/>
                              </w:rPr>
                            </w:pPr>
                            <w:r w:rsidRPr="009C02CA">
                              <w:rPr>
                                <w:rFonts w:ascii="Aptos Display" w:hAnsi="Aptos Display"/>
                                <w:b/>
                                <w:bCs/>
                                <w:sz w:val="18"/>
                                <w:szCs w:val="18"/>
                              </w:rPr>
                              <w:t>Position                         Chair/District Disaster Coordinator – District Disaster Management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BEEEC" id="_x0000_s1046" style="position:absolute;left:0;text-align:left;margin-left:28.4pt;margin-top:227.35pt;width:471.1pt;height:21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" fillcolor="#603" stroked="f" strokeweight="1pt">
                <v:textbox>
                  <w:txbxContent>
                    <w:p w14:paraId="5751BAFB" w14:textId="4A3D75C8" w:rsidR="009C02CA" w:rsidRPr="009C02CA" w:rsidRDefault="009C02CA" w:rsidP="009C02CA">
                      <w:pPr>
                        <w:rPr>
                          <w:rFonts w:ascii="Aptos Display" w:hAnsi="Aptos Display"/>
                          <w:b/>
                          <w:bCs/>
                          <w:sz w:val="18"/>
                          <w:szCs w:val="18"/>
                        </w:rPr>
                      </w:pPr>
                      <w:r w:rsidRPr="009C02CA">
                        <w:rPr>
                          <w:rFonts w:ascii="Aptos Display" w:hAnsi="Aptos Display"/>
                          <w:b/>
                          <w:bCs/>
                          <w:sz w:val="18"/>
                          <w:szCs w:val="18"/>
                        </w:rPr>
                        <w:t>Position                         Chair/District Disaster Coordinator – District Disaster Management Group</w:t>
                      </w:r>
                    </w:p>
                  </w:txbxContent>
                </v:textbox>
                <w10:wrap anchorx="margin" anchory="page"/>
                <w10:anchorlock/>
              </v:rect>
            </w:pict>
          </mc:Fallback>
        </mc:AlternateContent>
      </w:r>
    </w:p>
    <w:p w14:paraId="4CD0D203" w14:textId="37426ECF" w:rsidR="009C02CA" w:rsidRDefault="009C02CA">
      <w:pPr>
        <w:jc w:val="both"/>
        <w:rPr>
          <w:sz w:val="16"/>
          <w:szCs w:val="16"/>
        </w:rPr>
      </w:pPr>
    </w:p>
    <w:p w14:paraId="4103CC55" w14:textId="6D41A5A0" w:rsidR="0061607C" w:rsidRDefault="00CB41AA" w:rsidP="0061607C">
      <w:pPr>
        <w:spacing w:after="0" w:line="276" w:lineRule="auto"/>
        <w:ind w:left="3119" w:hanging="239"/>
        <w:jc w:val="both"/>
        <w:rPr>
          <w:sz w:val="18"/>
          <w:szCs w:val="18"/>
        </w:rPr>
      </w:pPr>
      <w:r>
        <w:rPr>
          <w:rFonts w:ascii="Aptos Display" w:hAnsi="Aptos Display"/>
          <w:noProof/>
          <w:sz w:val="18"/>
          <w:szCs w:val="18"/>
        </w:rPr>
        <mc:AlternateContent>
          <mc:Choice Requires="wps">
            <w:drawing>
              <wp:anchor distT="0" distB="0" distL="114300" distR="114300" simplePos="0" relativeHeight="251658387" behindDoc="0" locked="0" layoutInCell="1" allowOverlap="1" wp14:anchorId="270F8BE5" wp14:editId="23A639DC">
                <wp:simplePos x="0" y="0"/>
                <wp:positionH relativeFrom="margin">
                  <wp:posOffset>204240</wp:posOffset>
                </wp:positionH>
                <wp:positionV relativeFrom="page">
                  <wp:posOffset>3234946</wp:posOffset>
                </wp:positionV>
                <wp:extent cx="1181100" cy="238125"/>
                <wp:effectExtent l="0" t="0" r="0" b="0"/>
                <wp:wrapNone/>
                <wp:docPr id="423089139" name="Rectangle 57"/>
                <wp:cNvGraphicFramePr/>
                <a:graphic xmlns:a="http://schemas.openxmlformats.org/drawingml/2006/main">
                  <a:graphicData uri="http://schemas.microsoft.com/office/word/2010/wordprocessingShape">
                    <wps:wsp>
                      <wps:cNvSpPr/>
                      <wps:spPr>
                        <a:xfrm>
                          <a:off x="0" y="0"/>
                          <a:ext cx="1181100" cy="238125"/>
                        </a:xfrm>
                        <a:prstGeom prst="rect">
                          <a:avLst/>
                        </a:prstGeom>
                        <a:noFill/>
                        <a:ln w="12700" cap="flat" cmpd="sng" algn="ctr">
                          <a:noFill/>
                          <a:prstDash val="solid"/>
                          <a:miter lim="800000"/>
                        </a:ln>
                        <a:effectLst/>
                      </wps:spPr>
                      <wps:txbx>
                        <w:txbxContent>
                          <w:p w14:paraId="60A8F472" w14:textId="77777777" w:rsidR="00731376" w:rsidRPr="00E10905" w:rsidRDefault="00731376" w:rsidP="00731376">
                            <w:pPr>
                              <w:jc w:val="center"/>
                              <w:rPr>
                                <w:color w:val="660033"/>
                              </w:rPr>
                            </w:pPr>
                            <w:r w:rsidRPr="00E10905">
                              <w:rPr>
                                <w:rFonts w:ascii="Aptos Display" w:hAnsi="Aptos Display"/>
                                <w:b/>
                                <w:bCs/>
                                <w:color w:val="660033"/>
                                <w:sz w:val="18"/>
                                <w:szCs w:val="18"/>
                              </w:rPr>
                              <w:t>Appointment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F8BE5" id="_x0000_s1047" style="position:absolute;left:0;text-align:left;margin-left:16.1pt;margin-top:254.7pt;width:93pt;height:18.75pt;z-index:25165838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" filled="f" stroked="f" strokeweight="1pt">
                <v:textbox>
                  <w:txbxContent>
                    <w:p w14:paraId="60A8F472" w14:textId="77777777" w:rsidR="00731376" w:rsidRPr="00E10905" w:rsidRDefault="00731376" w:rsidP="00731376">
                      <w:pPr>
                        <w:jc w:val="center"/>
                        <w:rPr>
                          <w:color w:val="660033"/>
                        </w:rPr>
                      </w:pPr>
                      <w:r w:rsidRPr="00E10905">
                        <w:rPr>
                          <w:rFonts w:ascii="Aptos Display" w:hAnsi="Aptos Display"/>
                          <w:b/>
                          <w:bCs/>
                          <w:color w:val="660033"/>
                          <w:sz w:val="18"/>
                          <w:szCs w:val="18"/>
                        </w:rPr>
                        <w:t>Appointment</w:t>
                      </w:r>
                    </w:p>
                  </w:txbxContent>
                </v:textbox>
                <w10:wrap anchorx="margin" anchory="page"/>
              </v:rect>
            </w:pict>
          </mc:Fallback>
        </mc:AlternateContent>
      </w:r>
      <w:r w:rsidR="009C02CA" w:rsidRPr="009C02CA">
        <w:rPr>
          <w:sz w:val="18"/>
          <w:szCs w:val="18"/>
        </w:rPr>
        <w:t xml:space="preserve">• </w:t>
      </w:r>
      <w:r w:rsidR="00817DFA">
        <w:rPr>
          <w:sz w:val="18"/>
          <w:szCs w:val="18"/>
        </w:rPr>
        <w:t xml:space="preserve">  </w:t>
      </w:r>
      <w:r w:rsidR="009C02CA" w:rsidRPr="009C02CA">
        <w:rPr>
          <w:sz w:val="18"/>
          <w:szCs w:val="18"/>
        </w:rPr>
        <w:t xml:space="preserve">Appointed by the Police Commissioner as legislated in the Disaster Management </w:t>
      </w:r>
    </w:p>
    <w:p w14:paraId="7592523F" w14:textId="7F9B3EAB" w:rsidR="009C02CA" w:rsidRDefault="0061607C" w:rsidP="0061607C">
      <w:pPr>
        <w:spacing w:after="0" w:line="276" w:lineRule="auto"/>
        <w:ind w:left="3119" w:hanging="239"/>
        <w:jc w:val="both"/>
        <w:rPr>
          <w:sz w:val="18"/>
          <w:szCs w:val="18"/>
        </w:rPr>
      </w:pPr>
      <w:r>
        <w:rPr>
          <w:sz w:val="18"/>
          <w:szCs w:val="18"/>
        </w:rPr>
        <w:t xml:space="preserve">     </w:t>
      </w:r>
      <w:r w:rsidR="009C02CA" w:rsidRPr="009C02CA">
        <w:rPr>
          <w:sz w:val="18"/>
          <w:szCs w:val="18"/>
        </w:rPr>
        <w:t xml:space="preserve">Act 2003. </w:t>
      </w:r>
    </w:p>
    <w:p w14:paraId="33E1359D" w14:textId="35E730C9" w:rsidR="009C02CA" w:rsidRDefault="00A47636" w:rsidP="001679F0">
      <w:pPr>
        <w:spacing w:after="0" w:line="276" w:lineRule="auto"/>
        <w:ind w:firstLine="720"/>
        <w:jc w:val="both"/>
        <w:rPr>
          <w:sz w:val="18"/>
          <w:szCs w:val="18"/>
        </w:rPr>
      </w:pPr>
      <w:r>
        <w:rPr>
          <w:rFonts w:ascii="Aptos Display" w:hAnsi="Aptos Display"/>
          <w:sz w:val="18"/>
          <w:szCs w:val="18"/>
        </w:rPr>
        <w:t>________________________________________________________________________________________________________</w:t>
      </w:r>
      <w:r w:rsidR="00017402">
        <w:rPr>
          <w:sz w:val="18"/>
          <w:szCs w:val="18"/>
        </w:rPr>
        <w:tab/>
      </w:r>
      <w:r w:rsidR="009C02CA">
        <w:rPr>
          <w:sz w:val="18"/>
          <w:szCs w:val="18"/>
        </w:rPr>
        <w:tab/>
      </w:r>
      <w:r w:rsidR="009C02CA">
        <w:rPr>
          <w:sz w:val="18"/>
          <w:szCs w:val="18"/>
        </w:rPr>
        <w:tab/>
      </w:r>
      <w:r w:rsidR="009F5CFE">
        <w:rPr>
          <w:sz w:val="18"/>
          <w:szCs w:val="18"/>
        </w:rPr>
        <w:tab/>
      </w:r>
      <w:r w:rsidR="009F5CFE">
        <w:rPr>
          <w:sz w:val="18"/>
          <w:szCs w:val="18"/>
        </w:rPr>
        <w:tab/>
      </w:r>
      <w:r w:rsidR="009F5CFE">
        <w:rPr>
          <w:sz w:val="18"/>
          <w:szCs w:val="18"/>
        </w:rPr>
        <w:tab/>
      </w:r>
      <w:r w:rsidR="009C02CA" w:rsidRPr="009C02CA">
        <w:rPr>
          <w:sz w:val="18"/>
          <w:szCs w:val="18"/>
        </w:rPr>
        <w:t xml:space="preserve">• </w:t>
      </w:r>
      <w:r w:rsidR="00817DFA">
        <w:rPr>
          <w:sz w:val="18"/>
          <w:szCs w:val="18"/>
        </w:rPr>
        <w:t xml:space="preserve">  </w:t>
      </w:r>
      <w:r w:rsidR="009C02CA" w:rsidRPr="009C02CA">
        <w:rPr>
          <w:sz w:val="18"/>
          <w:szCs w:val="18"/>
        </w:rPr>
        <w:t xml:space="preserve">Manage and coordinate the business of the group </w:t>
      </w:r>
    </w:p>
    <w:p w14:paraId="67512ECA" w14:textId="61B11662" w:rsidR="009C02CA" w:rsidRDefault="00CB41AA" w:rsidP="001679F0">
      <w:pPr>
        <w:spacing w:after="0" w:line="276" w:lineRule="auto"/>
        <w:ind w:left="2160" w:firstLine="720"/>
        <w:jc w:val="both"/>
        <w:rPr>
          <w:sz w:val="18"/>
          <w:szCs w:val="18"/>
        </w:rPr>
      </w:pPr>
      <w:r>
        <w:rPr>
          <w:rFonts w:ascii="Aptos Display" w:hAnsi="Aptos Display"/>
          <w:noProof/>
          <w:sz w:val="18"/>
          <w:szCs w:val="18"/>
        </w:rPr>
        <mc:AlternateContent>
          <mc:Choice Requires="wps">
            <w:drawing>
              <wp:anchor distT="0" distB="0" distL="114300" distR="114300" simplePos="0" relativeHeight="251658261" behindDoc="0" locked="0" layoutInCell="1" allowOverlap="1" wp14:anchorId="5928374F" wp14:editId="451E2CE1">
                <wp:simplePos x="0" y="0"/>
                <wp:positionH relativeFrom="margin">
                  <wp:posOffset>77821</wp:posOffset>
                </wp:positionH>
                <wp:positionV relativeFrom="page">
                  <wp:posOffset>3884484</wp:posOffset>
                </wp:positionV>
                <wp:extent cx="1181100" cy="238125"/>
                <wp:effectExtent l="0" t="0" r="0" b="0"/>
                <wp:wrapNone/>
                <wp:docPr id="1047432836" name="Rectangle 57"/>
                <wp:cNvGraphicFramePr/>
                <a:graphic xmlns:a="http://schemas.openxmlformats.org/drawingml/2006/main">
                  <a:graphicData uri="http://schemas.microsoft.com/office/word/2010/wordprocessingShape">
                    <wps:wsp>
                      <wps:cNvSpPr/>
                      <wps:spPr>
                        <a:xfrm>
                          <a:off x="0" y="0"/>
                          <a:ext cx="1181100" cy="238125"/>
                        </a:xfrm>
                        <a:prstGeom prst="rect">
                          <a:avLst/>
                        </a:prstGeom>
                        <a:noFill/>
                        <a:ln w="12700" cap="flat" cmpd="sng" algn="ctr">
                          <a:noFill/>
                          <a:prstDash val="solid"/>
                          <a:miter lim="800000"/>
                        </a:ln>
                        <a:effectLst/>
                      </wps:spPr>
                      <wps:txbx>
                        <w:txbxContent>
                          <w:p w14:paraId="34D39F1B" w14:textId="192765E9" w:rsidR="00017402" w:rsidRPr="00E10905" w:rsidRDefault="00017402" w:rsidP="00017402">
                            <w:pPr>
                              <w:jc w:val="center"/>
                              <w:rPr>
                                <w:color w:val="660033"/>
                              </w:rPr>
                            </w:pPr>
                            <w:r w:rsidRPr="00E10905">
                              <w:rPr>
                                <w:rFonts w:ascii="Aptos Display" w:hAnsi="Aptos Display"/>
                                <w:b/>
                                <w:bCs/>
                                <w:color w:val="660033"/>
                                <w:sz w:val="18"/>
                                <w:szCs w:val="18"/>
                              </w:rPr>
                              <w:t>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8374F" id="_x0000_s1048" style="position:absolute;left:0;text-align:left;margin-left:6.15pt;margin-top:305.85pt;width:93pt;height:18.7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" filled="f" stroked="f" strokeweight="1pt">
                <v:textbox>
                  <w:txbxContent>
                    <w:p w14:paraId="34D39F1B" w14:textId="192765E9" w:rsidR="00017402" w:rsidRPr="00E10905" w:rsidRDefault="00017402" w:rsidP="00017402">
                      <w:pPr>
                        <w:jc w:val="center"/>
                        <w:rPr>
                          <w:color w:val="660033"/>
                        </w:rPr>
                      </w:pPr>
                      <w:r w:rsidRPr="00E10905">
                        <w:rPr>
                          <w:rFonts w:ascii="Aptos Display" w:hAnsi="Aptos Display"/>
                          <w:b/>
                          <w:bCs/>
                          <w:color w:val="660033"/>
                          <w:sz w:val="18"/>
                          <w:szCs w:val="18"/>
                        </w:rPr>
                        <w:t>Role</w:t>
                      </w:r>
                    </w:p>
                  </w:txbxContent>
                </v:textbox>
                <w10:wrap anchorx="margin" anchory="page"/>
              </v:rect>
            </w:pict>
          </mc:Fallback>
        </mc:AlternateContent>
      </w:r>
      <w:r w:rsidR="009C02CA" w:rsidRPr="009C02CA">
        <w:rPr>
          <w:sz w:val="18"/>
          <w:szCs w:val="18"/>
        </w:rPr>
        <w:t xml:space="preserve">• </w:t>
      </w:r>
      <w:r w:rsidR="00817DFA">
        <w:rPr>
          <w:sz w:val="18"/>
          <w:szCs w:val="18"/>
        </w:rPr>
        <w:t xml:space="preserve">  </w:t>
      </w:r>
      <w:r w:rsidR="009C02CA" w:rsidRPr="009C02CA">
        <w:rPr>
          <w:sz w:val="18"/>
          <w:szCs w:val="18"/>
        </w:rPr>
        <w:t xml:space="preserve">Ensure that the group performs its functions </w:t>
      </w:r>
    </w:p>
    <w:p w14:paraId="1697EE35" w14:textId="575B3946" w:rsidR="001679F0" w:rsidRDefault="009C02CA" w:rsidP="001679F0">
      <w:pPr>
        <w:spacing w:after="0" w:line="276" w:lineRule="auto"/>
        <w:ind w:left="2880"/>
        <w:jc w:val="both"/>
        <w:rPr>
          <w:sz w:val="18"/>
          <w:szCs w:val="18"/>
        </w:rPr>
      </w:pPr>
      <w:r w:rsidRPr="009C02CA">
        <w:rPr>
          <w:sz w:val="18"/>
          <w:szCs w:val="18"/>
        </w:rPr>
        <w:t xml:space="preserve">• </w:t>
      </w:r>
      <w:r w:rsidR="00817DFA">
        <w:rPr>
          <w:sz w:val="18"/>
          <w:szCs w:val="18"/>
        </w:rPr>
        <w:t xml:space="preserve">  </w:t>
      </w:r>
      <w:r w:rsidRPr="009C02CA">
        <w:rPr>
          <w:sz w:val="18"/>
          <w:szCs w:val="18"/>
        </w:rPr>
        <w:t xml:space="preserve">Report regularly to the Queensland Disaster Management Committee (QDMC), about </w:t>
      </w:r>
    </w:p>
    <w:p w14:paraId="4165ADDC" w14:textId="675D4718" w:rsidR="009C02CA" w:rsidRDefault="001679F0" w:rsidP="001679F0">
      <w:pPr>
        <w:spacing w:after="0" w:line="276" w:lineRule="auto"/>
        <w:ind w:left="2880"/>
        <w:jc w:val="both"/>
        <w:rPr>
          <w:sz w:val="18"/>
          <w:szCs w:val="18"/>
        </w:rPr>
      </w:pPr>
      <w:r>
        <w:rPr>
          <w:sz w:val="18"/>
          <w:szCs w:val="18"/>
        </w:rPr>
        <w:t xml:space="preserve">      </w:t>
      </w:r>
      <w:r w:rsidR="009C02CA" w:rsidRPr="009C02CA">
        <w:rPr>
          <w:sz w:val="18"/>
          <w:szCs w:val="18"/>
        </w:rPr>
        <w:t>the performance</w:t>
      </w:r>
      <w:r>
        <w:rPr>
          <w:sz w:val="18"/>
          <w:szCs w:val="18"/>
        </w:rPr>
        <w:t xml:space="preserve"> </w:t>
      </w:r>
      <w:r w:rsidR="009C02CA" w:rsidRPr="009C02CA">
        <w:rPr>
          <w:sz w:val="18"/>
          <w:szCs w:val="18"/>
        </w:rPr>
        <w:t xml:space="preserve">of the district group </w:t>
      </w:r>
    </w:p>
    <w:p w14:paraId="44F2860C" w14:textId="372DB928" w:rsidR="009C02CA" w:rsidRDefault="009C02CA" w:rsidP="001679F0">
      <w:pPr>
        <w:spacing w:after="0" w:line="276" w:lineRule="auto"/>
        <w:ind w:left="2880"/>
        <w:jc w:val="both"/>
        <w:rPr>
          <w:sz w:val="18"/>
          <w:szCs w:val="18"/>
        </w:rPr>
      </w:pPr>
      <w:r w:rsidRPr="009C02CA">
        <w:rPr>
          <w:sz w:val="18"/>
          <w:szCs w:val="18"/>
        </w:rPr>
        <w:t xml:space="preserve">• </w:t>
      </w:r>
      <w:r w:rsidR="00817DFA">
        <w:rPr>
          <w:sz w:val="18"/>
          <w:szCs w:val="18"/>
        </w:rPr>
        <w:t xml:space="preserve">  </w:t>
      </w:r>
      <w:r w:rsidRPr="009C02CA">
        <w:rPr>
          <w:sz w:val="18"/>
          <w:szCs w:val="18"/>
        </w:rPr>
        <w:t xml:space="preserve">Coordinate disaster operations in the disaster district for the group. </w:t>
      </w:r>
    </w:p>
    <w:p w14:paraId="4AFA5DD7" w14:textId="350B8AF4" w:rsidR="002E6916" w:rsidRDefault="002E6916" w:rsidP="002E6916">
      <w:pPr>
        <w:spacing w:after="0"/>
        <w:jc w:val="both"/>
        <w:rPr>
          <w:sz w:val="18"/>
          <w:szCs w:val="18"/>
        </w:rPr>
      </w:pPr>
      <w:r>
        <w:rPr>
          <w:sz w:val="18"/>
          <w:szCs w:val="18"/>
        </w:rPr>
        <w:t xml:space="preserve">                 </w:t>
      </w:r>
      <w:r w:rsidR="009F5CFE">
        <w:rPr>
          <w:rFonts w:ascii="Aptos Display" w:hAnsi="Aptos Display"/>
          <w:sz w:val="18"/>
          <w:szCs w:val="18"/>
        </w:rPr>
        <w:t>________________________________________________________________________________________________________</w:t>
      </w:r>
    </w:p>
    <w:p w14:paraId="33B068A4" w14:textId="77777777" w:rsidR="002E6916" w:rsidRDefault="002E6916" w:rsidP="002E6916">
      <w:pPr>
        <w:spacing w:after="0"/>
        <w:jc w:val="both"/>
        <w:rPr>
          <w:sz w:val="18"/>
          <w:szCs w:val="18"/>
        </w:rPr>
      </w:pPr>
    </w:p>
    <w:p w14:paraId="6E38F20B" w14:textId="77777777" w:rsidR="002E6916" w:rsidRDefault="002E6916" w:rsidP="002E6916">
      <w:pPr>
        <w:spacing w:after="0"/>
        <w:jc w:val="both"/>
        <w:rPr>
          <w:sz w:val="18"/>
          <w:szCs w:val="18"/>
        </w:rPr>
      </w:pPr>
    </w:p>
    <w:p w14:paraId="50FC4D18" w14:textId="77777777" w:rsidR="00017402" w:rsidRDefault="00017402" w:rsidP="00017402">
      <w:pPr>
        <w:spacing w:after="0"/>
        <w:ind w:left="2880"/>
        <w:jc w:val="both"/>
        <w:rPr>
          <w:sz w:val="18"/>
          <w:szCs w:val="18"/>
        </w:rPr>
      </w:pPr>
    </w:p>
    <w:p w14:paraId="68C51D55" w14:textId="337D9795" w:rsidR="009C02CA" w:rsidRDefault="00CB41AA" w:rsidP="009C02CA">
      <w:pPr>
        <w:jc w:val="both"/>
        <w:rPr>
          <w:sz w:val="18"/>
          <w:szCs w:val="18"/>
        </w:rPr>
      </w:pPr>
      <w:r>
        <w:rPr>
          <w:noProof/>
        </w:rPr>
        <mc:AlternateContent>
          <mc:Choice Requires="wps">
            <w:drawing>
              <wp:anchor distT="0" distB="0" distL="114300" distR="114300" simplePos="0" relativeHeight="251658260" behindDoc="0" locked="0" layoutInCell="1" allowOverlap="1" wp14:anchorId="23B487F3" wp14:editId="0502C9B6">
                <wp:simplePos x="0" y="0"/>
                <wp:positionH relativeFrom="margin">
                  <wp:posOffset>360477</wp:posOffset>
                </wp:positionH>
                <wp:positionV relativeFrom="page">
                  <wp:posOffset>5145216</wp:posOffset>
                </wp:positionV>
                <wp:extent cx="5942965" cy="266700"/>
                <wp:effectExtent l="0" t="0" r="635" b="0"/>
                <wp:wrapNone/>
                <wp:docPr id="294270524" name="Rectangle 56"/>
                <wp:cNvGraphicFramePr/>
                <a:graphic xmlns:a="http://schemas.openxmlformats.org/drawingml/2006/main">
                  <a:graphicData uri="http://schemas.microsoft.com/office/word/2010/wordprocessingShape">
                    <wps:wsp>
                      <wps:cNvSpPr/>
                      <wps:spPr>
                        <a:xfrm>
                          <a:off x="0" y="0"/>
                          <a:ext cx="5942965" cy="266700"/>
                        </a:xfrm>
                        <a:prstGeom prst="rect">
                          <a:avLst/>
                        </a:prstGeom>
                        <a:solidFill>
                          <a:srgbClr val="660033"/>
                        </a:solidFill>
                        <a:ln w="12700" cap="flat" cmpd="sng" algn="ctr">
                          <a:noFill/>
                          <a:prstDash val="solid"/>
                          <a:miter lim="800000"/>
                        </a:ln>
                        <a:effectLst/>
                      </wps:spPr>
                      <wps:txbx>
                        <w:txbxContent>
                          <w:p w14:paraId="6D034268" w14:textId="28C24C4C" w:rsidR="009C02CA" w:rsidRPr="009C02CA" w:rsidRDefault="009C02CA" w:rsidP="009C02CA">
                            <w:pPr>
                              <w:rPr>
                                <w:rFonts w:ascii="Aptos Display" w:hAnsi="Aptos Display"/>
                                <w:b/>
                                <w:bCs/>
                                <w:sz w:val="18"/>
                                <w:szCs w:val="18"/>
                              </w:rPr>
                            </w:pPr>
                            <w:r w:rsidRPr="009C02CA">
                              <w:rPr>
                                <w:rFonts w:ascii="Aptos Display" w:hAnsi="Aptos Display"/>
                                <w:b/>
                                <w:bCs/>
                                <w:sz w:val="18"/>
                                <w:szCs w:val="18"/>
                              </w:rPr>
                              <w:t xml:space="preserve">Position                         </w:t>
                            </w:r>
                            <w:r>
                              <w:rPr>
                                <w:rFonts w:ascii="Aptos Display" w:hAnsi="Aptos Display"/>
                                <w:b/>
                                <w:bCs/>
                                <w:sz w:val="18"/>
                                <w:szCs w:val="18"/>
                              </w:rPr>
                              <w:t>Executive Officer</w:t>
                            </w:r>
                            <w:r w:rsidRPr="009C02CA">
                              <w:rPr>
                                <w:rFonts w:ascii="Aptos Display" w:hAnsi="Aptos Display"/>
                                <w:b/>
                                <w:bCs/>
                                <w:sz w:val="18"/>
                                <w:szCs w:val="18"/>
                              </w:rPr>
                              <w:t xml:space="preserve"> – District Disaster Management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B487F3" id="_x0000_s1049" style="position:absolute;left:0;text-align:left;margin-left:28.4pt;margin-top:405.15pt;width:467.95pt;height:21pt;z-index:25165826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" fillcolor="#603" stroked="f" strokeweight="1pt">
                <v:textbox>
                  <w:txbxContent>
                    <w:p w14:paraId="6D034268" w14:textId="28C24C4C" w:rsidR="009C02CA" w:rsidRPr="009C02CA" w:rsidRDefault="009C02CA" w:rsidP="009C02CA">
                      <w:pPr>
                        <w:rPr>
                          <w:rFonts w:ascii="Aptos Display" w:hAnsi="Aptos Display"/>
                          <w:b/>
                          <w:bCs/>
                          <w:sz w:val="18"/>
                          <w:szCs w:val="18"/>
                        </w:rPr>
                      </w:pPr>
                      <w:r w:rsidRPr="009C02CA">
                        <w:rPr>
                          <w:rFonts w:ascii="Aptos Display" w:hAnsi="Aptos Display"/>
                          <w:b/>
                          <w:bCs/>
                          <w:sz w:val="18"/>
                          <w:szCs w:val="18"/>
                        </w:rPr>
                        <w:t xml:space="preserve">Position                         </w:t>
                      </w:r>
                      <w:r>
                        <w:rPr>
                          <w:rFonts w:ascii="Aptos Display" w:hAnsi="Aptos Display"/>
                          <w:b/>
                          <w:bCs/>
                          <w:sz w:val="18"/>
                          <w:szCs w:val="18"/>
                        </w:rPr>
                        <w:t>Executive Officer</w:t>
                      </w:r>
                      <w:r w:rsidRPr="009C02CA">
                        <w:rPr>
                          <w:rFonts w:ascii="Aptos Display" w:hAnsi="Aptos Display"/>
                          <w:b/>
                          <w:bCs/>
                          <w:sz w:val="18"/>
                          <w:szCs w:val="18"/>
                        </w:rPr>
                        <w:t xml:space="preserve"> – District Disaster Management Group</w:t>
                      </w:r>
                    </w:p>
                  </w:txbxContent>
                </v:textbox>
                <w10:wrap anchorx="margin" anchory="page"/>
              </v:rect>
            </w:pict>
          </mc:Fallback>
        </mc:AlternateContent>
      </w:r>
    </w:p>
    <w:p w14:paraId="603AA3F4" w14:textId="5401F891" w:rsidR="002E6916" w:rsidRDefault="002E6916" w:rsidP="00785D5D">
      <w:pPr>
        <w:spacing w:line="276" w:lineRule="auto"/>
        <w:ind w:firstLine="720"/>
        <w:jc w:val="both"/>
        <w:rPr>
          <w:sz w:val="18"/>
          <w:szCs w:val="18"/>
        </w:rPr>
      </w:pPr>
      <w:r>
        <w:rPr>
          <w:sz w:val="18"/>
          <w:szCs w:val="18"/>
        </w:rPr>
        <w:t xml:space="preserve"> </w:t>
      </w:r>
      <w:r>
        <w:rPr>
          <w:sz w:val="18"/>
          <w:szCs w:val="18"/>
        </w:rPr>
        <w:tab/>
      </w:r>
    </w:p>
    <w:p w14:paraId="3665BFE6" w14:textId="68097D70" w:rsidR="006A0441" w:rsidRDefault="00CB41AA" w:rsidP="006A0441">
      <w:pPr>
        <w:spacing w:after="0" w:line="276" w:lineRule="auto"/>
        <w:ind w:left="2880"/>
        <w:jc w:val="both"/>
        <w:rPr>
          <w:rFonts w:ascii="Aptos Display" w:hAnsi="Aptos Display"/>
          <w:sz w:val="18"/>
          <w:szCs w:val="18"/>
        </w:rPr>
      </w:pPr>
      <w:r>
        <w:rPr>
          <w:rFonts w:ascii="Aptos Display" w:hAnsi="Aptos Display"/>
          <w:noProof/>
          <w:sz w:val="18"/>
          <w:szCs w:val="18"/>
        </w:rPr>
        <mc:AlternateContent>
          <mc:Choice Requires="wps">
            <w:drawing>
              <wp:anchor distT="0" distB="0" distL="114300" distR="114300" simplePos="0" relativeHeight="251658262" behindDoc="0" locked="0" layoutInCell="1" allowOverlap="1" wp14:anchorId="680422A1" wp14:editId="25874AA1">
                <wp:simplePos x="0" y="0"/>
                <wp:positionH relativeFrom="margin">
                  <wp:posOffset>198174</wp:posOffset>
                </wp:positionH>
                <wp:positionV relativeFrom="page">
                  <wp:posOffset>5639827</wp:posOffset>
                </wp:positionV>
                <wp:extent cx="1181100" cy="238125"/>
                <wp:effectExtent l="0" t="0" r="0" b="0"/>
                <wp:wrapNone/>
                <wp:docPr id="1186400477" name="Rectangle 57"/>
                <wp:cNvGraphicFramePr/>
                <a:graphic xmlns:a="http://schemas.openxmlformats.org/drawingml/2006/main">
                  <a:graphicData uri="http://schemas.microsoft.com/office/word/2010/wordprocessingShape">
                    <wps:wsp>
                      <wps:cNvSpPr/>
                      <wps:spPr>
                        <a:xfrm>
                          <a:off x="0" y="0"/>
                          <a:ext cx="1181100" cy="238125"/>
                        </a:xfrm>
                        <a:prstGeom prst="rect">
                          <a:avLst/>
                        </a:prstGeom>
                        <a:noFill/>
                        <a:ln w="12700" cap="flat" cmpd="sng" algn="ctr">
                          <a:noFill/>
                          <a:prstDash val="solid"/>
                          <a:miter lim="800000"/>
                        </a:ln>
                        <a:effectLst/>
                      </wps:spPr>
                      <wps:txbx>
                        <w:txbxContent>
                          <w:p w14:paraId="45E0B8FA" w14:textId="77777777" w:rsidR="002E6916" w:rsidRPr="00E10905" w:rsidRDefault="002E6916" w:rsidP="002E6916">
                            <w:pPr>
                              <w:jc w:val="center"/>
                              <w:rPr>
                                <w:color w:val="660033"/>
                              </w:rPr>
                            </w:pPr>
                            <w:r w:rsidRPr="00E10905">
                              <w:rPr>
                                <w:rFonts w:ascii="Aptos Display" w:hAnsi="Aptos Display"/>
                                <w:b/>
                                <w:bCs/>
                                <w:color w:val="660033"/>
                                <w:sz w:val="18"/>
                                <w:szCs w:val="18"/>
                              </w:rPr>
                              <w:t>Appointment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422A1" id="_x0000_s1050" style="position:absolute;left:0;text-align:left;margin-left:15.6pt;margin-top:444.1pt;width:93pt;height:18.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" filled="f" stroked="f" strokeweight="1pt">
                <v:textbox>
                  <w:txbxContent>
                    <w:p w14:paraId="45E0B8FA" w14:textId="77777777" w:rsidR="002E6916" w:rsidRPr="00E10905" w:rsidRDefault="002E6916" w:rsidP="002E6916">
                      <w:pPr>
                        <w:jc w:val="center"/>
                        <w:rPr>
                          <w:color w:val="660033"/>
                        </w:rPr>
                      </w:pPr>
                      <w:r w:rsidRPr="00E10905">
                        <w:rPr>
                          <w:rFonts w:ascii="Aptos Display" w:hAnsi="Aptos Display"/>
                          <w:b/>
                          <w:bCs/>
                          <w:color w:val="660033"/>
                          <w:sz w:val="18"/>
                          <w:szCs w:val="18"/>
                        </w:rPr>
                        <w:t>Appointment</w:t>
                      </w:r>
                    </w:p>
                  </w:txbxContent>
                </v:textbox>
                <w10:wrap anchorx="margin" anchory="page"/>
              </v:rect>
            </w:pict>
          </mc:Fallback>
        </mc:AlternateContent>
      </w:r>
      <w:r w:rsidR="009C02CA" w:rsidRPr="002E6916">
        <w:rPr>
          <w:rFonts w:ascii="Aptos Display" w:hAnsi="Aptos Display"/>
          <w:sz w:val="18"/>
          <w:szCs w:val="18"/>
        </w:rPr>
        <w:t xml:space="preserve">• </w:t>
      </w:r>
      <w:r w:rsidR="00817DFA">
        <w:rPr>
          <w:rFonts w:ascii="Aptos Display" w:hAnsi="Aptos Display"/>
          <w:sz w:val="18"/>
          <w:szCs w:val="18"/>
        </w:rPr>
        <w:t xml:space="preserve">  </w:t>
      </w:r>
      <w:r w:rsidR="009C02CA" w:rsidRPr="002E6916">
        <w:rPr>
          <w:rFonts w:ascii="Aptos Display" w:hAnsi="Aptos Display"/>
          <w:sz w:val="18"/>
          <w:szCs w:val="18"/>
        </w:rPr>
        <w:t xml:space="preserve">Appointed by the Police Commissioner as legislated in the Disaster Management Act </w:t>
      </w:r>
      <w:r w:rsidR="006A0441">
        <w:rPr>
          <w:rFonts w:ascii="Aptos Display" w:hAnsi="Aptos Display"/>
          <w:sz w:val="18"/>
          <w:szCs w:val="18"/>
        </w:rPr>
        <w:t xml:space="preserve"> </w:t>
      </w:r>
    </w:p>
    <w:p w14:paraId="52032565" w14:textId="35F69138" w:rsidR="002E6916" w:rsidRPr="002E6916" w:rsidRDefault="006A0441" w:rsidP="006A0441">
      <w:pPr>
        <w:spacing w:after="0" w:line="276" w:lineRule="auto"/>
        <w:jc w:val="both"/>
        <w:rPr>
          <w:rFonts w:ascii="Aptos Display" w:hAnsi="Aptos Display"/>
          <w:sz w:val="18"/>
          <w:szCs w:val="18"/>
        </w:rPr>
      </w:pPr>
      <w:r>
        <w:rPr>
          <w:rFonts w:ascii="Aptos Display" w:hAnsi="Aptos Display"/>
          <w:sz w:val="18"/>
          <w:szCs w:val="18"/>
        </w:rPr>
        <w:t xml:space="preserve">                                                                                        2003</w:t>
      </w:r>
    </w:p>
    <w:p w14:paraId="7A02A539" w14:textId="12EF0E8C" w:rsidR="002E6916" w:rsidRDefault="00CB41AA" w:rsidP="00785D5D">
      <w:pPr>
        <w:spacing w:line="276" w:lineRule="auto"/>
        <w:jc w:val="both"/>
        <w:rPr>
          <w:rFonts w:ascii="Aptos Display" w:hAnsi="Aptos Display"/>
          <w:sz w:val="18"/>
          <w:szCs w:val="18"/>
        </w:rPr>
      </w:pPr>
      <w:r>
        <w:rPr>
          <w:rFonts w:ascii="Aptos Display" w:hAnsi="Aptos Display"/>
          <w:noProof/>
          <w:sz w:val="18"/>
          <w:szCs w:val="18"/>
        </w:rPr>
        <mc:AlternateContent>
          <mc:Choice Requires="wps">
            <w:drawing>
              <wp:anchor distT="0" distB="0" distL="114300" distR="114300" simplePos="0" relativeHeight="251658384" behindDoc="0" locked="0" layoutInCell="1" allowOverlap="1" wp14:anchorId="2D38211E" wp14:editId="43FC1005">
                <wp:simplePos x="0" y="0"/>
                <wp:positionH relativeFrom="margin">
                  <wp:posOffset>28602</wp:posOffset>
                </wp:positionH>
                <wp:positionV relativeFrom="page">
                  <wp:posOffset>6191669</wp:posOffset>
                </wp:positionV>
                <wp:extent cx="1181100" cy="238125"/>
                <wp:effectExtent l="0" t="0" r="0" b="0"/>
                <wp:wrapNone/>
                <wp:docPr id="165281759" name="Rectangle 57"/>
                <wp:cNvGraphicFramePr/>
                <a:graphic xmlns:a="http://schemas.openxmlformats.org/drawingml/2006/main">
                  <a:graphicData uri="http://schemas.microsoft.com/office/word/2010/wordprocessingShape">
                    <wps:wsp>
                      <wps:cNvSpPr/>
                      <wps:spPr>
                        <a:xfrm>
                          <a:off x="0" y="0"/>
                          <a:ext cx="1181100" cy="238125"/>
                        </a:xfrm>
                        <a:prstGeom prst="rect">
                          <a:avLst/>
                        </a:prstGeom>
                        <a:noFill/>
                        <a:ln w="12700" cap="flat" cmpd="sng" algn="ctr">
                          <a:noFill/>
                          <a:prstDash val="solid"/>
                          <a:miter lim="800000"/>
                        </a:ln>
                        <a:effectLst/>
                      </wps:spPr>
                      <wps:txbx>
                        <w:txbxContent>
                          <w:p w14:paraId="2207069B" w14:textId="77777777" w:rsidR="001E0785" w:rsidRPr="00E10905" w:rsidRDefault="001E0785" w:rsidP="001E0785">
                            <w:pPr>
                              <w:jc w:val="center"/>
                              <w:rPr>
                                <w:color w:val="660033"/>
                              </w:rPr>
                            </w:pPr>
                            <w:r w:rsidRPr="00E10905">
                              <w:rPr>
                                <w:rFonts w:ascii="Aptos Display" w:hAnsi="Aptos Display"/>
                                <w:b/>
                                <w:bCs/>
                                <w:color w:val="660033"/>
                                <w:sz w:val="18"/>
                                <w:szCs w:val="18"/>
                              </w:rPr>
                              <w:t>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8211E" id="_x0000_s1051" style="position:absolute;left:0;text-align:left;margin-left:2.25pt;margin-top:487.55pt;width:93pt;height:18.75pt;z-index:251658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" filled="f" stroked="f" strokeweight="1pt">
                <v:textbox>
                  <w:txbxContent>
                    <w:p w14:paraId="2207069B" w14:textId="77777777" w:rsidR="001E0785" w:rsidRPr="00E10905" w:rsidRDefault="001E0785" w:rsidP="001E0785">
                      <w:pPr>
                        <w:jc w:val="center"/>
                        <w:rPr>
                          <w:color w:val="660033"/>
                        </w:rPr>
                      </w:pPr>
                      <w:r w:rsidRPr="00E10905">
                        <w:rPr>
                          <w:rFonts w:ascii="Aptos Display" w:hAnsi="Aptos Display"/>
                          <w:b/>
                          <w:bCs/>
                          <w:color w:val="660033"/>
                          <w:sz w:val="18"/>
                          <w:szCs w:val="18"/>
                        </w:rPr>
                        <w:t>Role</w:t>
                      </w:r>
                    </w:p>
                  </w:txbxContent>
                </v:textbox>
                <w10:wrap anchorx="margin" anchory="page"/>
              </v:rect>
            </w:pict>
          </mc:Fallback>
        </mc:AlternateContent>
      </w:r>
      <w:r w:rsidR="002E6916">
        <w:rPr>
          <w:rFonts w:ascii="Aptos Display" w:hAnsi="Aptos Display"/>
          <w:sz w:val="18"/>
          <w:szCs w:val="18"/>
        </w:rPr>
        <w:t xml:space="preserve">                     </w:t>
      </w:r>
      <w:r w:rsidR="00821F79">
        <w:rPr>
          <w:rFonts w:ascii="Aptos Display" w:hAnsi="Aptos Display"/>
          <w:sz w:val="18"/>
          <w:szCs w:val="18"/>
        </w:rPr>
        <w:t>________________________________________________________________________________________________________</w:t>
      </w:r>
    </w:p>
    <w:p w14:paraId="580D6C1E" w14:textId="71BA4B7E" w:rsidR="002606FF" w:rsidRDefault="009C02CA" w:rsidP="00785D5D">
      <w:pPr>
        <w:spacing w:line="276" w:lineRule="auto"/>
        <w:ind w:left="2160" w:firstLine="720"/>
        <w:jc w:val="both"/>
        <w:rPr>
          <w:rFonts w:ascii="Aptos Display" w:hAnsi="Aptos Display"/>
          <w:sz w:val="18"/>
          <w:szCs w:val="18"/>
        </w:rPr>
      </w:pPr>
      <w:r w:rsidRPr="002E6916">
        <w:rPr>
          <w:rFonts w:ascii="Aptos Display" w:hAnsi="Aptos Display"/>
          <w:sz w:val="18"/>
          <w:szCs w:val="18"/>
        </w:rPr>
        <w:t xml:space="preserve">• </w:t>
      </w:r>
      <w:r w:rsidR="00817DFA">
        <w:rPr>
          <w:rFonts w:ascii="Aptos Display" w:hAnsi="Aptos Display"/>
          <w:sz w:val="18"/>
          <w:szCs w:val="18"/>
        </w:rPr>
        <w:t xml:space="preserve">  </w:t>
      </w:r>
      <w:r w:rsidRPr="002E6916">
        <w:rPr>
          <w:rFonts w:ascii="Aptos Display" w:hAnsi="Aptos Display"/>
          <w:sz w:val="18"/>
          <w:szCs w:val="18"/>
        </w:rPr>
        <w:t>Support the district group in the performance of its functions, as directed by the Chair.</w:t>
      </w:r>
    </w:p>
    <w:p w14:paraId="232CAE58" w14:textId="2713EEDF" w:rsidR="002606FF" w:rsidRPr="0032191F" w:rsidRDefault="00821F79" w:rsidP="00A44D87">
      <w:pPr>
        <w:jc w:val="both"/>
        <w:rPr>
          <w:rFonts w:ascii="Aptos Display" w:eastAsia="SimSun" w:hAnsi="Aptos Display" w:cstheme="minorHAnsi"/>
          <w:sz w:val="18"/>
          <w:szCs w:val="18"/>
          <w:lang w:eastAsia="zh-CN"/>
        </w:rPr>
      </w:pPr>
      <w:r>
        <w:rPr>
          <w:rFonts w:ascii="Aptos Display" w:hAnsi="Aptos Display"/>
          <w:sz w:val="18"/>
          <w:szCs w:val="18"/>
        </w:rPr>
        <w:t xml:space="preserve">                     </w:t>
      </w:r>
      <w:r w:rsidR="003E10E7">
        <w:rPr>
          <w:rFonts w:ascii="Aptos Display" w:hAnsi="Aptos Display"/>
          <w:sz w:val="18"/>
          <w:szCs w:val="18"/>
        </w:rPr>
        <w:t>________________________________________________________________________________________________________</w:t>
      </w:r>
    </w:p>
    <w:p w14:paraId="3C3A089D" w14:textId="77777777" w:rsidR="002606FF" w:rsidRDefault="002606FF">
      <w:pPr>
        <w:jc w:val="both"/>
        <w:rPr>
          <w:rFonts w:eastAsia="SimSun" w:cstheme="minorHAnsi"/>
          <w:lang w:eastAsia="zh-CN"/>
        </w:rPr>
      </w:pPr>
    </w:p>
    <w:p w14:paraId="78767B86" w14:textId="77777777" w:rsidR="002606FF" w:rsidRDefault="002606FF">
      <w:pPr>
        <w:jc w:val="both"/>
        <w:rPr>
          <w:rFonts w:eastAsia="SimSun" w:cstheme="minorHAnsi"/>
          <w:lang w:eastAsia="zh-CN"/>
        </w:rPr>
      </w:pPr>
    </w:p>
    <w:p w14:paraId="447ACC6A" w14:textId="77777777" w:rsidR="00472DB8" w:rsidRDefault="00472DB8">
      <w:pPr>
        <w:jc w:val="both"/>
        <w:rPr>
          <w:rFonts w:eastAsia="SimSun" w:cstheme="minorHAnsi"/>
          <w:lang w:eastAsia="zh-CN"/>
        </w:rPr>
      </w:pPr>
    </w:p>
    <w:p w14:paraId="59EB9AD4" w14:textId="77777777" w:rsidR="00472DB8" w:rsidRDefault="00472DB8">
      <w:pPr>
        <w:jc w:val="both"/>
        <w:rPr>
          <w:rFonts w:eastAsia="SimSun" w:cstheme="minorHAnsi"/>
          <w:lang w:eastAsia="zh-CN"/>
        </w:rPr>
      </w:pPr>
    </w:p>
    <w:p w14:paraId="0E7E8574" w14:textId="77777777" w:rsidR="00472DB8" w:rsidRDefault="00472DB8">
      <w:pPr>
        <w:jc w:val="both"/>
        <w:rPr>
          <w:rFonts w:eastAsia="SimSun" w:cstheme="minorHAnsi"/>
          <w:lang w:eastAsia="zh-CN"/>
        </w:rPr>
      </w:pPr>
    </w:p>
    <w:p w14:paraId="707E0FA7" w14:textId="77777777" w:rsidR="00472DB8" w:rsidRDefault="00472DB8">
      <w:pPr>
        <w:jc w:val="both"/>
        <w:rPr>
          <w:rFonts w:eastAsia="SimSun" w:cstheme="minorHAnsi"/>
          <w:lang w:eastAsia="zh-CN"/>
        </w:rPr>
      </w:pPr>
    </w:p>
    <w:p w14:paraId="06280435" w14:textId="77777777" w:rsidR="00B94F10" w:rsidRDefault="00B94F10">
      <w:pPr>
        <w:jc w:val="both"/>
        <w:rPr>
          <w:rFonts w:eastAsia="SimSun" w:cstheme="minorHAnsi"/>
          <w:lang w:eastAsia="zh-CN"/>
        </w:rPr>
      </w:pPr>
    </w:p>
    <w:p w14:paraId="60F1D1FD" w14:textId="77777777" w:rsidR="00B94F10" w:rsidRDefault="00B94F10">
      <w:pPr>
        <w:jc w:val="both"/>
        <w:rPr>
          <w:rFonts w:eastAsia="SimSun" w:cstheme="minorHAnsi"/>
          <w:lang w:eastAsia="zh-CN"/>
        </w:rPr>
      </w:pPr>
    </w:p>
    <w:p w14:paraId="4AEF8E3D" w14:textId="77777777" w:rsidR="008E023C" w:rsidRDefault="008E023C">
      <w:pPr>
        <w:jc w:val="both"/>
        <w:rPr>
          <w:rFonts w:eastAsia="SimSun" w:cstheme="minorHAnsi"/>
          <w:lang w:eastAsia="zh-CN"/>
        </w:rPr>
      </w:pPr>
    </w:p>
    <w:p w14:paraId="1BF28DB0" w14:textId="7885229D" w:rsidR="00B94F10" w:rsidRDefault="00B94F10">
      <w:pPr>
        <w:jc w:val="both"/>
        <w:rPr>
          <w:rFonts w:eastAsia="SimSun" w:cstheme="minorHAnsi"/>
          <w:lang w:eastAsia="zh-CN"/>
        </w:rPr>
      </w:pPr>
    </w:p>
    <w:p w14:paraId="32B868B5" w14:textId="2F115246" w:rsidR="00472DB8" w:rsidRDefault="00472DB8">
      <w:pPr>
        <w:jc w:val="both"/>
        <w:rPr>
          <w:rFonts w:eastAsia="SimSun" w:cstheme="minorHAnsi"/>
          <w:lang w:eastAsia="zh-CN"/>
        </w:rPr>
      </w:pPr>
    </w:p>
    <w:p w14:paraId="752E2D09" w14:textId="32E36165" w:rsidR="00472DB8" w:rsidRDefault="00434E50">
      <w:pPr>
        <w:jc w:val="both"/>
        <w:rPr>
          <w:rFonts w:eastAsia="SimSun" w:cstheme="minorHAnsi"/>
          <w:lang w:eastAsia="zh-CN"/>
        </w:rPr>
      </w:pPr>
      <w:r>
        <w:rPr>
          <w:noProof/>
        </w:rPr>
        <w:lastRenderedPageBreak/>
        <mc:AlternateContent>
          <mc:Choice Requires="wps">
            <w:drawing>
              <wp:anchor distT="0" distB="0" distL="114300" distR="114300" simplePos="0" relativeHeight="251658264" behindDoc="0" locked="0" layoutInCell="1" allowOverlap="1" wp14:anchorId="213D68F8" wp14:editId="671058E9">
                <wp:simplePos x="0" y="0"/>
                <wp:positionH relativeFrom="margin">
                  <wp:posOffset>3300271</wp:posOffset>
                </wp:positionH>
                <wp:positionV relativeFrom="page">
                  <wp:posOffset>636338</wp:posOffset>
                </wp:positionV>
                <wp:extent cx="3302598" cy="9004151"/>
                <wp:effectExtent l="0" t="0" r="0" b="0"/>
                <wp:wrapNone/>
                <wp:docPr id="1398711968" name="Rectangle 48"/>
                <wp:cNvGraphicFramePr/>
                <a:graphic xmlns:a="http://schemas.openxmlformats.org/drawingml/2006/main">
                  <a:graphicData uri="http://schemas.microsoft.com/office/word/2010/wordprocessingShape">
                    <wps:wsp>
                      <wps:cNvSpPr/>
                      <wps:spPr>
                        <a:xfrm>
                          <a:off x="0" y="0"/>
                          <a:ext cx="3302598" cy="9004151"/>
                        </a:xfrm>
                        <a:prstGeom prst="rect">
                          <a:avLst/>
                        </a:prstGeom>
                        <a:noFill/>
                        <a:ln w="12700" cap="flat" cmpd="sng" algn="ctr">
                          <a:noFill/>
                          <a:prstDash val="solid"/>
                          <a:miter lim="800000"/>
                        </a:ln>
                        <a:effectLst/>
                      </wps:spPr>
                      <wps:txbx>
                        <w:txbxContent>
                          <w:p w14:paraId="7021CBF0" w14:textId="77777777" w:rsidR="00FC3618" w:rsidRPr="00E10905" w:rsidRDefault="00FC3618" w:rsidP="00FC3618">
                            <w:pPr>
                              <w:spacing w:line="276" w:lineRule="auto"/>
                              <w:jc w:val="both"/>
                              <w:rPr>
                                <w:rFonts w:ascii="Aptos Display" w:hAnsi="Aptos Display"/>
                                <w:color w:val="660033"/>
                                <w:sz w:val="28"/>
                                <w:szCs w:val="28"/>
                              </w:rPr>
                            </w:pPr>
                            <w:r w:rsidRPr="00E10905">
                              <w:rPr>
                                <w:rFonts w:ascii="Aptos Display" w:hAnsi="Aptos Display"/>
                                <w:color w:val="660033"/>
                                <w:sz w:val="28"/>
                                <w:szCs w:val="28"/>
                              </w:rPr>
                              <w:t xml:space="preserve">Commonwealth arrangements </w:t>
                            </w:r>
                          </w:p>
                          <w:p w14:paraId="5B99AD66" w14:textId="77777777" w:rsidR="00FC3618" w:rsidRPr="00E10905" w:rsidRDefault="00FC3618" w:rsidP="00FC3618">
                            <w:pPr>
                              <w:spacing w:line="276" w:lineRule="auto"/>
                              <w:jc w:val="both"/>
                              <w:rPr>
                                <w:rFonts w:ascii="Aptos Display" w:hAnsi="Aptos Display"/>
                                <w:color w:val="660033"/>
                              </w:rPr>
                            </w:pPr>
                            <w:r w:rsidRPr="00E10905">
                              <w:rPr>
                                <w:rFonts w:ascii="Aptos Display" w:hAnsi="Aptos Display"/>
                                <w:color w:val="660033"/>
                              </w:rPr>
                              <w:t xml:space="preserve">National Emergency Management Agency </w:t>
                            </w:r>
                          </w:p>
                          <w:p w14:paraId="319DFB98" w14:textId="77777777" w:rsidR="00FC3618" w:rsidRPr="00376EF3" w:rsidRDefault="00FC3618" w:rsidP="00FC3618">
                            <w:pPr>
                              <w:spacing w:line="276" w:lineRule="auto"/>
                              <w:jc w:val="both"/>
                              <w:rPr>
                                <w:rFonts w:ascii="Aptos Display" w:hAnsi="Aptos Display"/>
                                <w:sz w:val="20"/>
                                <w:szCs w:val="20"/>
                              </w:rPr>
                            </w:pPr>
                            <w:r w:rsidRPr="00376EF3">
                              <w:rPr>
                                <w:rFonts w:ascii="Aptos Display" w:hAnsi="Aptos Display"/>
                                <w:sz w:val="20"/>
                                <w:szCs w:val="20"/>
                              </w:rPr>
                              <w:t>National Emergency Management Agency (NEMA) plans and coordinates Australian Government assistance to Queensland through the Australian Government National Situation Room.</w:t>
                            </w:r>
                          </w:p>
                          <w:p w14:paraId="282C100D" w14:textId="77777777" w:rsidR="00A0353C" w:rsidRPr="00E10905" w:rsidRDefault="00A0353C" w:rsidP="00FC3618">
                            <w:pPr>
                              <w:spacing w:line="276" w:lineRule="auto"/>
                              <w:jc w:val="both"/>
                              <w:rPr>
                                <w:rFonts w:ascii="Aptos Display" w:hAnsi="Aptos Display"/>
                                <w:color w:val="660033"/>
                              </w:rPr>
                            </w:pPr>
                            <w:r w:rsidRPr="00E10905">
                              <w:rPr>
                                <w:rFonts w:ascii="Aptos Display" w:hAnsi="Aptos Display"/>
                                <w:color w:val="660033"/>
                              </w:rPr>
                              <w:t xml:space="preserve">Australian Government National Situation Room </w:t>
                            </w:r>
                          </w:p>
                          <w:p w14:paraId="1333AEAF" w14:textId="77777777" w:rsidR="00A0353C" w:rsidRPr="00FC3618" w:rsidRDefault="00A0353C" w:rsidP="00FC3618">
                            <w:pPr>
                              <w:spacing w:line="276" w:lineRule="auto"/>
                              <w:jc w:val="both"/>
                              <w:rPr>
                                <w:rFonts w:ascii="Aptos Display" w:hAnsi="Aptos Display"/>
                                <w:sz w:val="20"/>
                                <w:szCs w:val="20"/>
                              </w:rPr>
                            </w:pPr>
                            <w:r w:rsidRPr="00FC3618">
                              <w:rPr>
                                <w:rFonts w:ascii="Aptos Display" w:hAnsi="Aptos Display"/>
                                <w:sz w:val="20"/>
                                <w:szCs w:val="20"/>
                              </w:rPr>
                              <w:t xml:space="preserve">The Australian Government National Situation Room (NSR) coordinates the Australian whole of government response to major emergencies. Liaison with the NSR is facilitated by NEMA liaison officers who are located at the SDCC when activated. </w:t>
                            </w:r>
                          </w:p>
                          <w:p w14:paraId="4DC08C01" w14:textId="77777777" w:rsidR="00A0353C" w:rsidRPr="00E10905" w:rsidRDefault="00A0353C" w:rsidP="00FC3618">
                            <w:pPr>
                              <w:spacing w:line="276" w:lineRule="auto"/>
                              <w:jc w:val="both"/>
                              <w:rPr>
                                <w:rFonts w:ascii="Aptos Display" w:hAnsi="Aptos Display"/>
                                <w:color w:val="660033"/>
                              </w:rPr>
                            </w:pPr>
                            <w:r w:rsidRPr="00E10905">
                              <w:rPr>
                                <w:rFonts w:ascii="Aptos Display" w:hAnsi="Aptos Display"/>
                                <w:color w:val="660033"/>
                              </w:rPr>
                              <w:t xml:space="preserve">Commonwealth Disaster Planning Arrangements </w:t>
                            </w:r>
                          </w:p>
                          <w:p w14:paraId="708C4F6C" w14:textId="4B247DD6" w:rsidR="00A0353C" w:rsidRPr="00FC3618" w:rsidRDefault="00A0353C" w:rsidP="00FC3618">
                            <w:pPr>
                              <w:spacing w:line="276" w:lineRule="auto"/>
                              <w:jc w:val="both"/>
                              <w:rPr>
                                <w:rFonts w:ascii="Aptos Display" w:hAnsi="Aptos Display"/>
                                <w:sz w:val="20"/>
                                <w:szCs w:val="20"/>
                              </w:rPr>
                            </w:pPr>
                            <w:r w:rsidRPr="00FC3618">
                              <w:rPr>
                                <w:rFonts w:ascii="Aptos Display" w:hAnsi="Aptos Display"/>
                                <w:sz w:val="20"/>
                                <w:szCs w:val="20"/>
                              </w:rPr>
                              <w:t>Queensland has the responsibility for coordinating and planning the response to, and recovery from, a disaster within its borders. When the total resources (government, community and commercial) of Queensland cannot reasonably cope with the needs of the event, non-financial assistance can be sought from the Australian Government under the Australian Government Disaster Response Plan (</w:t>
                            </w:r>
                            <w:hyperlink r:id="rId61" w:history="1">
                              <w:r w:rsidRPr="00FC3618">
                                <w:rPr>
                                  <w:rStyle w:val="Hyperlink"/>
                                  <w:rFonts w:ascii="Aptos Display" w:hAnsi="Aptos Display"/>
                                  <w:color w:val="2F5496" w:themeColor="accent1" w:themeShade="BF"/>
                                  <w:sz w:val="20"/>
                                  <w:szCs w:val="20"/>
                                </w:rPr>
                                <w:t>COMDISPLAN</w:t>
                              </w:r>
                            </w:hyperlink>
                            <w:r w:rsidRPr="00FC3618">
                              <w:rPr>
                                <w:rFonts w:ascii="Aptos Display" w:hAnsi="Aptos Display"/>
                                <w:sz w:val="20"/>
                                <w:szCs w:val="20"/>
                              </w:rPr>
                              <w:t xml:space="preserve">). </w:t>
                            </w:r>
                          </w:p>
                          <w:p w14:paraId="2D5D0963" w14:textId="77777777" w:rsidR="00A0353C" w:rsidRPr="00FC3618" w:rsidRDefault="00A0353C" w:rsidP="00FC3618">
                            <w:pPr>
                              <w:spacing w:line="276" w:lineRule="auto"/>
                              <w:jc w:val="both"/>
                              <w:rPr>
                                <w:rFonts w:ascii="Aptos Display" w:hAnsi="Aptos Display"/>
                                <w:sz w:val="20"/>
                                <w:szCs w:val="20"/>
                              </w:rPr>
                            </w:pPr>
                            <w:r w:rsidRPr="00FC3618">
                              <w:rPr>
                                <w:rFonts w:ascii="Aptos Display" w:hAnsi="Aptos Display"/>
                                <w:sz w:val="20"/>
                                <w:szCs w:val="20"/>
                              </w:rPr>
                              <w:t xml:space="preserve">The COMDISPLAN outlines the arrangements regarding Australian Government non-financial assistance to Australian States and Territories in a disaster. </w:t>
                            </w:r>
                          </w:p>
                          <w:p w14:paraId="126FD0D5" w14:textId="77777777" w:rsidR="00A0353C" w:rsidRPr="00FC3618" w:rsidRDefault="00A0353C" w:rsidP="00FC3618">
                            <w:pPr>
                              <w:spacing w:line="276" w:lineRule="auto"/>
                              <w:jc w:val="both"/>
                              <w:rPr>
                                <w:rFonts w:ascii="Aptos Display" w:hAnsi="Aptos Display"/>
                                <w:sz w:val="20"/>
                                <w:szCs w:val="20"/>
                              </w:rPr>
                            </w:pPr>
                            <w:r w:rsidRPr="00FC3618">
                              <w:rPr>
                                <w:rFonts w:ascii="Aptos Display" w:hAnsi="Aptos Display"/>
                                <w:sz w:val="20"/>
                                <w:szCs w:val="20"/>
                              </w:rPr>
                              <w:t xml:space="preserve">Under the COMDISPLAN, the Executive Officer, QDMC, has the authority to request Australian Government non-financial assistance. </w:t>
                            </w:r>
                          </w:p>
                          <w:p w14:paraId="53255738" w14:textId="77777777" w:rsidR="00A0353C" w:rsidRPr="00FC3618" w:rsidRDefault="00A0353C" w:rsidP="00FC3618">
                            <w:pPr>
                              <w:spacing w:line="276" w:lineRule="auto"/>
                              <w:jc w:val="both"/>
                              <w:rPr>
                                <w:rFonts w:ascii="Aptos Display" w:hAnsi="Aptos Display"/>
                                <w:sz w:val="20"/>
                                <w:szCs w:val="20"/>
                              </w:rPr>
                            </w:pPr>
                            <w:r w:rsidRPr="00FC3618">
                              <w:rPr>
                                <w:rFonts w:ascii="Aptos Display" w:hAnsi="Aptos Display"/>
                                <w:sz w:val="20"/>
                                <w:szCs w:val="20"/>
                              </w:rPr>
                              <w:t xml:space="preserve">In turn, approval to provide this assistance must be authorised by the Commonwealth Attorney-General or Federal Minister responsible for emergency management. </w:t>
                            </w:r>
                          </w:p>
                          <w:p w14:paraId="5A07A334" w14:textId="77777777" w:rsidR="00A0353C" w:rsidRPr="00FC3618" w:rsidRDefault="00A0353C" w:rsidP="00FC3618">
                            <w:pPr>
                              <w:spacing w:line="276" w:lineRule="auto"/>
                              <w:jc w:val="both"/>
                              <w:rPr>
                                <w:rFonts w:ascii="Aptos Display" w:hAnsi="Aptos Display"/>
                                <w:sz w:val="20"/>
                                <w:szCs w:val="20"/>
                              </w:rPr>
                            </w:pPr>
                            <w:r w:rsidRPr="00FC3618">
                              <w:rPr>
                                <w:rFonts w:ascii="Aptos Display" w:hAnsi="Aptos Display"/>
                                <w:sz w:val="20"/>
                                <w:szCs w:val="20"/>
                              </w:rPr>
                              <w:t xml:space="preserve">In some circumstances, locally based Australian Government resources may be deployed in support of local authorities for limited periods without the need to activate the COMDISPLAN. </w:t>
                            </w:r>
                          </w:p>
                          <w:p w14:paraId="03488724" w14:textId="77777777" w:rsidR="00B03484" w:rsidRPr="00E10905" w:rsidRDefault="00B03484" w:rsidP="00B03484">
                            <w:pPr>
                              <w:spacing w:line="276" w:lineRule="auto"/>
                              <w:rPr>
                                <w:rFonts w:ascii="Aptos Display" w:hAnsi="Aptos Display"/>
                                <w:color w:val="660033"/>
                                <w:sz w:val="28"/>
                                <w:szCs w:val="28"/>
                              </w:rPr>
                            </w:pPr>
                            <w:r w:rsidRPr="00E10905">
                              <w:rPr>
                                <w:rFonts w:ascii="Aptos Display" w:hAnsi="Aptos Display"/>
                                <w:color w:val="660033"/>
                                <w:sz w:val="28"/>
                                <w:szCs w:val="28"/>
                              </w:rPr>
                              <w:t>Military assistance</w:t>
                            </w:r>
                          </w:p>
                          <w:p w14:paraId="10751B64" w14:textId="77777777" w:rsidR="00B03484" w:rsidRPr="00DE65B6" w:rsidRDefault="00B03484" w:rsidP="00B03484">
                            <w:pPr>
                              <w:spacing w:line="276" w:lineRule="auto"/>
                              <w:jc w:val="both"/>
                              <w:rPr>
                                <w:rFonts w:ascii="Aptos Display" w:hAnsi="Aptos Display"/>
                                <w:sz w:val="20"/>
                                <w:szCs w:val="20"/>
                              </w:rPr>
                            </w:pPr>
                            <w:r w:rsidRPr="00DE65B6">
                              <w:rPr>
                                <w:rFonts w:ascii="Aptos Display" w:hAnsi="Aptos Display"/>
                                <w:sz w:val="20"/>
                                <w:szCs w:val="20"/>
                              </w:rPr>
                              <w:t xml:space="preserve"> In accordance with the </w:t>
                            </w:r>
                            <w:hyperlink r:id="rId62" w:history="1">
                              <w:r w:rsidRPr="00DE65B6">
                                <w:rPr>
                                  <w:rStyle w:val="Hyperlink"/>
                                  <w:rFonts w:ascii="Aptos Display" w:hAnsi="Aptos Display"/>
                                  <w:color w:val="2F5496" w:themeColor="accent1" w:themeShade="BF"/>
                                  <w:sz w:val="20"/>
                                  <w:szCs w:val="20"/>
                                </w:rPr>
                                <w:t>National Defence Strategy 2024 (NDS24)</w:t>
                              </w:r>
                            </w:hyperlink>
                            <w:r w:rsidRPr="00DE65B6">
                              <w:rPr>
                                <w:rFonts w:ascii="Aptos Display" w:hAnsi="Aptos Display"/>
                                <w:color w:val="2F5496" w:themeColor="accent1" w:themeShade="BF"/>
                                <w:sz w:val="20"/>
                                <w:szCs w:val="20"/>
                              </w:rPr>
                              <w:t xml:space="preserve">, </w:t>
                            </w:r>
                            <w:r w:rsidRPr="00DE65B6">
                              <w:rPr>
                                <w:rFonts w:ascii="Aptos Display" w:hAnsi="Aptos Display"/>
                                <w:sz w:val="20"/>
                                <w:szCs w:val="20"/>
                              </w:rPr>
                              <w:t xml:space="preserve">the Australian Defence Force (ADF) is to be the force of last resort for crisis response. The ADF may aid in response to a disaster event, following a request for Defence Assistance to the Civil Community (DACC). </w:t>
                            </w:r>
                          </w:p>
                          <w:p w14:paraId="24E1DE40" w14:textId="77777777" w:rsidR="00A0353C" w:rsidRDefault="00A0353C" w:rsidP="00BB1191">
                            <w:pPr>
                              <w:spacing w:line="276" w:lineRule="auto"/>
                              <w:rPr>
                                <w:rFonts w:ascii="Aptos Display" w:hAnsi="Aptos Display"/>
                                <w:sz w:val="18"/>
                                <w:szCs w:val="18"/>
                              </w:rPr>
                            </w:pPr>
                          </w:p>
                          <w:p w14:paraId="1A2199BE" w14:textId="77777777" w:rsidR="00A0353C" w:rsidRDefault="00A0353C" w:rsidP="00BB1191">
                            <w:pPr>
                              <w:spacing w:line="276" w:lineRule="auto"/>
                              <w:rPr>
                                <w:rFonts w:ascii="Aptos Display" w:hAnsi="Aptos Display"/>
                                <w:sz w:val="18"/>
                                <w:szCs w:val="18"/>
                              </w:rPr>
                            </w:pPr>
                          </w:p>
                          <w:p w14:paraId="22311B51" w14:textId="77777777" w:rsidR="00A0353C" w:rsidRDefault="00A0353C" w:rsidP="00BB1191">
                            <w:pPr>
                              <w:spacing w:line="276" w:lineRule="auto"/>
                              <w:rPr>
                                <w:rFonts w:ascii="Aptos Display" w:hAnsi="Aptos Display"/>
                                <w:sz w:val="18"/>
                                <w:szCs w:val="18"/>
                              </w:rPr>
                            </w:pPr>
                          </w:p>
                          <w:p w14:paraId="6222D8D4" w14:textId="77777777" w:rsidR="00A0353C" w:rsidRDefault="00A0353C" w:rsidP="00BB1191">
                            <w:pPr>
                              <w:spacing w:line="276" w:lineRule="auto"/>
                              <w:rPr>
                                <w:rFonts w:ascii="Aptos Display" w:hAnsi="Aptos Display"/>
                                <w:sz w:val="18"/>
                                <w:szCs w:val="18"/>
                              </w:rPr>
                            </w:pPr>
                          </w:p>
                          <w:p w14:paraId="0BC9BD48" w14:textId="77777777" w:rsidR="00A0353C" w:rsidRDefault="00A0353C" w:rsidP="00BB1191">
                            <w:pPr>
                              <w:spacing w:line="276" w:lineRule="auto"/>
                              <w:rPr>
                                <w:rFonts w:ascii="Aptos Display" w:hAnsi="Aptos Display"/>
                                <w:sz w:val="18"/>
                                <w:szCs w:val="18"/>
                              </w:rPr>
                            </w:pPr>
                          </w:p>
                          <w:p w14:paraId="0B712958" w14:textId="77777777" w:rsidR="00A0353C" w:rsidRDefault="00A0353C" w:rsidP="00BB1191">
                            <w:pPr>
                              <w:spacing w:line="276" w:lineRule="auto"/>
                              <w:rPr>
                                <w:rFonts w:ascii="Aptos Display" w:hAnsi="Aptos Display"/>
                                <w:sz w:val="18"/>
                                <w:szCs w:val="18"/>
                              </w:rPr>
                            </w:pPr>
                          </w:p>
                          <w:p w14:paraId="6A6C628A" w14:textId="77777777" w:rsidR="00A0353C" w:rsidRPr="00A0353C" w:rsidRDefault="00A0353C" w:rsidP="00BB1191">
                            <w:pPr>
                              <w:spacing w:line="276" w:lineRule="auto"/>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D68F8" id="_x0000_s1052" style="position:absolute;left:0;text-align:left;margin-left:259.85pt;margin-top:50.1pt;width:260.05pt;height:709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" filled="f" stroked="f" strokeweight="1pt">
                <v:textbox>
                  <w:txbxContent>
                    <w:p w14:paraId="7021CBF0" w14:textId="77777777" w:rsidR="00FC3618" w:rsidRPr="00E10905" w:rsidRDefault="00FC3618" w:rsidP="00FC3618">
                      <w:pPr>
                        <w:spacing w:line="276" w:lineRule="auto"/>
                        <w:jc w:val="both"/>
                        <w:rPr>
                          <w:rFonts w:ascii="Aptos Display" w:hAnsi="Aptos Display"/>
                          <w:color w:val="660033"/>
                          <w:sz w:val="28"/>
                          <w:szCs w:val="28"/>
                        </w:rPr>
                      </w:pPr>
                      <w:r w:rsidRPr="00E10905">
                        <w:rPr>
                          <w:rFonts w:ascii="Aptos Display" w:hAnsi="Aptos Display"/>
                          <w:color w:val="660033"/>
                          <w:sz w:val="28"/>
                          <w:szCs w:val="28"/>
                        </w:rPr>
                        <w:t xml:space="preserve">Commonwealth arrangements </w:t>
                      </w:r>
                    </w:p>
                    <w:p w14:paraId="5B99AD66" w14:textId="77777777" w:rsidR="00FC3618" w:rsidRPr="00E10905" w:rsidRDefault="00FC3618" w:rsidP="00FC3618">
                      <w:pPr>
                        <w:spacing w:line="276" w:lineRule="auto"/>
                        <w:jc w:val="both"/>
                        <w:rPr>
                          <w:rFonts w:ascii="Aptos Display" w:hAnsi="Aptos Display"/>
                          <w:color w:val="660033"/>
                        </w:rPr>
                      </w:pPr>
                      <w:r w:rsidRPr="00E10905">
                        <w:rPr>
                          <w:rFonts w:ascii="Aptos Display" w:hAnsi="Aptos Display"/>
                          <w:color w:val="660033"/>
                        </w:rPr>
                        <w:t xml:space="preserve">National Emergency Management Agency </w:t>
                      </w:r>
                    </w:p>
                    <w:p w14:paraId="319DFB98" w14:textId="77777777" w:rsidR="00FC3618" w:rsidRPr="00376EF3" w:rsidRDefault="00FC3618" w:rsidP="00FC3618">
                      <w:pPr>
                        <w:spacing w:line="276" w:lineRule="auto"/>
                        <w:jc w:val="both"/>
                        <w:rPr>
                          <w:rFonts w:ascii="Aptos Display" w:hAnsi="Aptos Display"/>
                          <w:sz w:val="20"/>
                          <w:szCs w:val="20"/>
                        </w:rPr>
                      </w:pPr>
                      <w:r w:rsidRPr="00376EF3">
                        <w:rPr>
                          <w:rFonts w:ascii="Aptos Display" w:hAnsi="Aptos Display"/>
                          <w:sz w:val="20"/>
                          <w:szCs w:val="20"/>
                        </w:rPr>
                        <w:t>National Emergency Management Agency (NEMA) plans and coordinates Australian Government assistance to Queensland through the Australian Government National Situation Room.</w:t>
                      </w:r>
                    </w:p>
                    <w:p w14:paraId="282C100D" w14:textId="77777777" w:rsidR="00A0353C" w:rsidRPr="00E10905" w:rsidRDefault="00A0353C" w:rsidP="00FC3618">
                      <w:pPr>
                        <w:spacing w:line="276" w:lineRule="auto"/>
                        <w:jc w:val="both"/>
                        <w:rPr>
                          <w:rFonts w:ascii="Aptos Display" w:hAnsi="Aptos Display"/>
                          <w:color w:val="660033"/>
                        </w:rPr>
                      </w:pPr>
                      <w:r w:rsidRPr="00E10905">
                        <w:rPr>
                          <w:rFonts w:ascii="Aptos Display" w:hAnsi="Aptos Display"/>
                          <w:color w:val="660033"/>
                        </w:rPr>
                        <w:t xml:space="preserve">Australian Government National Situation Room </w:t>
                      </w:r>
                    </w:p>
                    <w:p w14:paraId="1333AEAF" w14:textId="77777777" w:rsidR="00A0353C" w:rsidRPr="00FC3618" w:rsidRDefault="00A0353C" w:rsidP="00FC3618">
                      <w:pPr>
                        <w:spacing w:line="276" w:lineRule="auto"/>
                        <w:jc w:val="both"/>
                        <w:rPr>
                          <w:rFonts w:ascii="Aptos Display" w:hAnsi="Aptos Display"/>
                          <w:sz w:val="20"/>
                          <w:szCs w:val="20"/>
                        </w:rPr>
                      </w:pPr>
                      <w:r w:rsidRPr="00FC3618">
                        <w:rPr>
                          <w:rFonts w:ascii="Aptos Display" w:hAnsi="Aptos Display"/>
                          <w:sz w:val="20"/>
                          <w:szCs w:val="20"/>
                        </w:rPr>
                        <w:t xml:space="preserve">The Australian Government National Situation Room (NSR) coordinates the Australian whole of government response to major emergencies. Liaison with the NSR is facilitated by NEMA liaison officers who are located at the SDCC when activated. </w:t>
                      </w:r>
                    </w:p>
                    <w:p w14:paraId="4DC08C01" w14:textId="77777777" w:rsidR="00A0353C" w:rsidRPr="00E10905" w:rsidRDefault="00A0353C" w:rsidP="00FC3618">
                      <w:pPr>
                        <w:spacing w:line="276" w:lineRule="auto"/>
                        <w:jc w:val="both"/>
                        <w:rPr>
                          <w:rFonts w:ascii="Aptos Display" w:hAnsi="Aptos Display"/>
                          <w:color w:val="660033"/>
                        </w:rPr>
                      </w:pPr>
                      <w:r w:rsidRPr="00E10905">
                        <w:rPr>
                          <w:rFonts w:ascii="Aptos Display" w:hAnsi="Aptos Display"/>
                          <w:color w:val="660033"/>
                        </w:rPr>
                        <w:t xml:space="preserve">Commonwealth Disaster Planning Arrangements </w:t>
                      </w:r>
                    </w:p>
                    <w:p w14:paraId="708C4F6C" w14:textId="4B247DD6" w:rsidR="00A0353C" w:rsidRPr="00FC3618" w:rsidRDefault="00A0353C" w:rsidP="00FC3618">
                      <w:pPr>
                        <w:spacing w:line="276" w:lineRule="auto"/>
                        <w:jc w:val="both"/>
                        <w:rPr>
                          <w:rFonts w:ascii="Aptos Display" w:hAnsi="Aptos Display"/>
                          <w:sz w:val="20"/>
                          <w:szCs w:val="20"/>
                        </w:rPr>
                      </w:pPr>
                      <w:r w:rsidRPr="00FC3618">
                        <w:rPr>
                          <w:rFonts w:ascii="Aptos Display" w:hAnsi="Aptos Display"/>
                          <w:sz w:val="20"/>
                          <w:szCs w:val="20"/>
                        </w:rPr>
                        <w:t>Queensland has the responsibility for coordinating and planning the response to, and recovery from, a disaster within its borders. When the total resources (government, community and commercial) of Queensland cannot reasonably cope with the needs of the event, non-financial assistance can be sought from the Australian Government under the Australian Government Disaster Response Plan (</w:t>
                      </w:r>
                      <w:hyperlink r:id="rId63" w:history="1">
                        <w:r w:rsidRPr="00FC3618">
                          <w:rPr>
                            <w:rStyle w:val="Hyperlink"/>
                            <w:rFonts w:ascii="Aptos Display" w:hAnsi="Aptos Display"/>
                            <w:color w:val="2F5496" w:themeColor="accent1" w:themeShade="BF"/>
                            <w:sz w:val="20"/>
                            <w:szCs w:val="20"/>
                          </w:rPr>
                          <w:t>COMDISPLAN</w:t>
                        </w:r>
                      </w:hyperlink>
                      <w:r w:rsidRPr="00FC3618">
                        <w:rPr>
                          <w:rFonts w:ascii="Aptos Display" w:hAnsi="Aptos Display"/>
                          <w:sz w:val="20"/>
                          <w:szCs w:val="20"/>
                        </w:rPr>
                        <w:t xml:space="preserve">). </w:t>
                      </w:r>
                    </w:p>
                    <w:p w14:paraId="2D5D0963" w14:textId="77777777" w:rsidR="00A0353C" w:rsidRPr="00FC3618" w:rsidRDefault="00A0353C" w:rsidP="00FC3618">
                      <w:pPr>
                        <w:spacing w:line="276" w:lineRule="auto"/>
                        <w:jc w:val="both"/>
                        <w:rPr>
                          <w:rFonts w:ascii="Aptos Display" w:hAnsi="Aptos Display"/>
                          <w:sz w:val="20"/>
                          <w:szCs w:val="20"/>
                        </w:rPr>
                      </w:pPr>
                      <w:r w:rsidRPr="00FC3618">
                        <w:rPr>
                          <w:rFonts w:ascii="Aptos Display" w:hAnsi="Aptos Display"/>
                          <w:sz w:val="20"/>
                          <w:szCs w:val="20"/>
                        </w:rPr>
                        <w:t xml:space="preserve">The COMDISPLAN outlines the arrangements regarding Australian Government non-financial assistance to Australian States and Territories in a disaster. </w:t>
                      </w:r>
                    </w:p>
                    <w:p w14:paraId="126FD0D5" w14:textId="77777777" w:rsidR="00A0353C" w:rsidRPr="00FC3618" w:rsidRDefault="00A0353C" w:rsidP="00FC3618">
                      <w:pPr>
                        <w:spacing w:line="276" w:lineRule="auto"/>
                        <w:jc w:val="both"/>
                        <w:rPr>
                          <w:rFonts w:ascii="Aptos Display" w:hAnsi="Aptos Display"/>
                          <w:sz w:val="20"/>
                          <w:szCs w:val="20"/>
                        </w:rPr>
                      </w:pPr>
                      <w:r w:rsidRPr="00FC3618">
                        <w:rPr>
                          <w:rFonts w:ascii="Aptos Display" w:hAnsi="Aptos Display"/>
                          <w:sz w:val="20"/>
                          <w:szCs w:val="20"/>
                        </w:rPr>
                        <w:t xml:space="preserve">Under the COMDISPLAN, the Executive Officer, QDMC, has the authority to request Australian Government non-financial assistance. </w:t>
                      </w:r>
                    </w:p>
                    <w:p w14:paraId="53255738" w14:textId="77777777" w:rsidR="00A0353C" w:rsidRPr="00FC3618" w:rsidRDefault="00A0353C" w:rsidP="00FC3618">
                      <w:pPr>
                        <w:spacing w:line="276" w:lineRule="auto"/>
                        <w:jc w:val="both"/>
                        <w:rPr>
                          <w:rFonts w:ascii="Aptos Display" w:hAnsi="Aptos Display"/>
                          <w:sz w:val="20"/>
                          <w:szCs w:val="20"/>
                        </w:rPr>
                      </w:pPr>
                      <w:r w:rsidRPr="00FC3618">
                        <w:rPr>
                          <w:rFonts w:ascii="Aptos Display" w:hAnsi="Aptos Display"/>
                          <w:sz w:val="20"/>
                          <w:szCs w:val="20"/>
                        </w:rPr>
                        <w:t xml:space="preserve">In turn, approval to provide this assistance must be authorised by the Commonwealth Attorney-General or Federal Minister responsible for emergency management. </w:t>
                      </w:r>
                    </w:p>
                    <w:p w14:paraId="5A07A334" w14:textId="77777777" w:rsidR="00A0353C" w:rsidRPr="00FC3618" w:rsidRDefault="00A0353C" w:rsidP="00FC3618">
                      <w:pPr>
                        <w:spacing w:line="276" w:lineRule="auto"/>
                        <w:jc w:val="both"/>
                        <w:rPr>
                          <w:rFonts w:ascii="Aptos Display" w:hAnsi="Aptos Display"/>
                          <w:sz w:val="20"/>
                          <w:szCs w:val="20"/>
                        </w:rPr>
                      </w:pPr>
                      <w:r w:rsidRPr="00FC3618">
                        <w:rPr>
                          <w:rFonts w:ascii="Aptos Display" w:hAnsi="Aptos Display"/>
                          <w:sz w:val="20"/>
                          <w:szCs w:val="20"/>
                        </w:rPr>
                        <w:t xml:space="preserve">In some circumstances, locally based Australian Government resources may be deployed in support of local authorities for limited periods without the need to activate the COMDISPLAN. </w:t>
                      </w:r>
                    </w:p>
                    <w:p w14:paraId="03488724" w14:textId="77777777" w:rsidR="00B03484" w:rsidRPr="00E10905" w:rsidRDefault="00B03484" w:rsidP="00B03484">
                      <w:pPr>
                        <w:spacing w:line="276" w:lineRule="auto"/>
                        <w:rPr>
                          <w:rFonts w:ascii="Aptos Display" w:hAnsi="Aptos Display"/>
                          <w:color w:val="660033"/>
                          <w:sz w:val="28"/>
                          <w:szCs w:val="28"/>
                        </w:rPr>
                      </w:pPr>
                      <w:r w:rsidRPr="00E10905">
                        <w:rPr>
                          <w:rFonts w:ascii="Aptos Display" w:hAnsi="Aptos Display"/>
                          <w:color w:val="660033"/>
                          <w:sz w:val="28"/>
                          <w:szCs w:val="28"/>
                        </w:rPr>
                        <w:t>Military assistance</w:t>
                      </w:r>
                    </w:p>
                    <w:p w14:paraId="10751B64" w14:textId="77777777" w:rsidR="00B03484" w:rsidRPr="00DE65B6" w:rsidRDefault="00B03484" w:rsidP="00B03484">
                      <w:pPr>
                        <w:spacing w:line="276" w:lineRule="auto"/>
                        <w:jc w:val="both"/>
                        <w:rPr>
                          <w:rFonts w:ascii="Aptos Display" w:hAnsi="Aptos Display"/>
                          <w:sz w:val="20"/>
                          <w:szCs w:val="20"/>
                        </w:rPr>
                      </w:pPr>
                      <w:r w:rsidRPr="00DE65B6">
                        <w:rPr>
                          <w:rFonts w:ascii="Aptos Display" w:hAnsi="Aptos Display"/>
                          <w:sz w:val="20"/>
                          <w:szCs w:val="20"/>
                        </w:rPr>
                        <w:t xml:space="preserve"> In accordance with the </w:t>
                      </w:r>
                      <w:hyperlink r:id="rId64" w:history="1">
                        <w:r w:rsidRPr="00DE65B6">
                          <w:rPr>
                            <w:rStyle w:val="Hyperlink"/>
                            <w:rFonts w:ascii="Aptos Display" w:hAnsi="Aptos Display"/>
                            <w:color w:val="2F5496" w:themeColor="accent1" w:themeShade="BF"/>
                            <w:sz w:val="20"/>
                            <w:szCs w:val="20"/>
                          </w:rPr>
                          <w:t>National Defence Strategy 2024 (NDS24)</w:t>
                        </w:r>
                      </w:hyperlink>
                      <w:r w:rsidRPr="00DE65B6">
                        <w:rPr>
                          <w:rFonts w:ascii="Aptos Display" w:hAnsi="Aptos Display"/>
                          <w:color w:val="2F5496" w:themeColor="accent1" w:themeShade="BF"/>
                          <w:sz w:val="20"/>
                          <w:szCs w:val="20"/>
                        </w:rPr>
                        <w:t xml:space="preserve">, </w:t>
                      </w:r>
                      <w:r w:rsidRPr="00DE65B6">
                        <w:rPr>
                          <w:rFonts w:ascii="Aptos Display" w:hAnsi="Aptos Display"/>
                          <w:sz w:val="20"/>
                          <w:szCs w:val="20"/>
                        </w:rPr>
                        <w:t xml:space="preserve">the Australian Defence Force (ADF) is to be the force of last resort for crisis response. The ADF may aid in response to a disaster event, following a request for Defence Assistance to the Civil Community (DACC). </w:t>
                      </w:r>
                    </w:p>
                    <w:p w14:paraId="24E1DE40" w14:textId="77777777" w:rsidR="00A0353C" w:rsidRDefault="00A0353C" w:rsidP="00BB1191">
                      <w:pPr>
                        <w:spacing w:line="276" w:lineRule="auto"/>
                        <w:rPr>
                          <w:rFonts w:ascii="Aptos Display" w:hAnsi="Aptos Display"/>
                          <w:sz w:val="18"/>
                          <w:szCs w:val="18"/>
                        </w:rPr>
                      </w:pPr>
                    </w:p>
                    <w:p w14:paraId="1A2199BE" w14:textId="77777777" w:rsidR="00A0353C" w:rsidRDefault="00A0353C" w:rsidP="00BB1191">
                      <w:pPr>
                        <w:spacing w:line="276" w:lineRule="auto"/>
                        <w:rPr>
                          <w:rFonts w:ascii="Aptos Display" w:hAnsi="Aptos Display"/>
                          <w:sz w:val="18"/>
                          <w:szCs w:val="18"/>
                        </w:rPr>
                      </w:pPr>
                    </w:p>
                    <w:p w14:paraId="22311B51" w14:textId="77777777" w:rsidR="00A0353C" w:rsidRDefault="00A0353C" w:rsidP="00BB1191">
                      <w:pPr>
                        <w:spacing w:line="276" w:lineRule="auto"/>
                        <w:rPr>
                          <w:rFonts w:ascii="Aptos Display" w:hAnsi="Aptos Display"/>
                          <w:sz w:val="18"/>
                          <w:szCs w:val="18"/>
                        </w:rPr>
                      </w:pPr>
                    </w:p>
                    <w:p w14:paraId="6222D8D4" w14:textId="77777777" w:rsidR="00A0353C" w:rsidRDefault="00A0353C" w:rsidP="00BB1191">
                      <w:pPr>
                        <w:spacing w:line="276" w:lineRule="auto"/>
                        <w:rPr>
                          <w:rFonts w:ascii="Aptos Display" w:hAnsi="Aptos Display"/>
                          <w:sz w:val="18"/>
                          <w:szCs w:val="18"/>
                        </w:rPr>
                      </w:pPr>
                    </w:p>
                    <w:p w14:paraId="0BC9BD48" w14:textId="77777777" w:rsidR="00A0353C" w:rsidRDefault="00A0353C" w:rsidP="00BB1191">
                      <w:pPr>
                        <w:spacing w:line="276" w:lineRule="auto"/>
                        <w:rPr>
                          <w:rFonts w:ascii="Aptos Display" w:hAnsi="Aptos Display"/>
                          <w:sz w:val="18"/>
                          <w:szCs w:val="18"/>
                        </w:rPr>
                      </w:pPr>
                    </w:p>
                    <w:p w14:paraId="0B712958" w14:textId="77777777" w:rsidR="00A0353C" w:rsidRDefault="00A0353C" w:rsidP="00BB1191">
                      <w:pPr>
                        <w:spacing w:line="276" w:lineRule="auto"/>
                        <w:rPr>
                          <w:rFonts w:ascii="Aptos Display" w:hAnsi="Aptos Display"/>
                          <w:sz w:val="18"/>
                          <w:szCs w:val="18"/>
                        </w:rPr>
                      </w:pPr>
                    </w:p>
                    <w:p w14:paraId="6A6C628A" w14:textId="77777777" w:rsidR="00A0353C" w:rsidRPr="00A0353C" w:rsidRDefault="00A0353C" w:rsidP="00BB1191">
                      <w:pPr>
                        <w:spacing w:line="276" w:lineRule="auto"/>
                        <w:rPr>
                          <w:rFonts w:ascii="Aptos Display" w:hAnsi="Aptos Display"/>
                          <w:sz w:val="18"/>
                          <w:szCs w:val="18"/>
                        </w:rPr>
                      </w:pPr>
                    </w:p>
                  </w:txbxContent>
                </v:textbox>
                <w10:wrap anchorx="margin" anchory="page"/>
              </v:rect>
            </w:pict>
          </mc:Fallback>
        </mc:AlternateContent>
      </w:r>
      <w:r>
        <w:rPr>
          <w:noProof/>
        </w:rPr>
        <mc:AlternateContent>
          <mc:Choice Requires="wps">
            <w:drawing>
              <wp:anchor distT="0" distB="0" distL="114300" distR="114300" simplePos="0" relativeHeight="251658263" behindDoc="0" locked="0" layoutInCell="1" allowOverlap="1" wp14:anchorId="67D27B77" wp14:editId="0B74432C">
                <wp:simplePos x="0" y="0"/>
                <wp:positionH relativeFrom="margin">
                  <wp:posOffset>-160020</wp:posOffset>
                </wp:positionH>
                <wp:positionV relativeFrom="margin">
                  <wp:posOffset>174625</wp:posOffset>
                </wp:positionV>
                <wp:extent cx="3237865" cy="8958580"/>
                <wp:effectExtent l="0" t="0" r="0" b="0"/>
                <wp:wrapNone/>
                <wp:docPr id="792460040" name="Rectangle 48"/>
                <wp:cNvGraphicFramePr/>
                <a:graphic xmlns:a="http://schemas.openxmlformats.org/drawingml/2006/main">
                  <a:graphicData uri="http://schemas.microsoft.com/office/word/2010/wordprocessingShape">
                    <wps:wsp>
                      <wps:cNvSpPr/>
                      <wps:spPr>
                        <a:xfrm>
                          <a:off x="0" y="0"/>
                          <a:ext cx="3237865" cy="8958580"/>
                        </a:xfrm>
                        <a:prstGeom prst="rect">
                          <a:avLst/>
                        </a:prstGeom>
                        <a:noFill/>
                        <a:ln w="12700" cap="flat" cmpd="sng" algn="ctr">
                          <a:noFill/>
                          <a:prstDash val="solid"/>
                          <a:miter lim="800000"/>
                        </a:ln>
                        <a:effectLst/>
                      </wps:spPr>
                      <wps:txbx>
                        <w:txbxContent>
                          <w:p w14:paraId="2E6B2342" w14:textId="5176A520" w:rsidR="00BB1191" w:rsidRPr="00E10905" w:rsidRDefault="00BB1191" w:rsidP="00376EF3">
                            <w:pPr>
                              <w:spacing w:after="0" w:line="276" w:lineRule="auto"/>
                              <w:jc w:val="both"/>
                              <w:rPr>
                                <w:rFonts w:ascii="Aptos Display" w:hAnsi="Aptos Display"/>
                                <w:color w:val="660033"/>
                                <w:sz w:val="28"/>
                                <w:szCs w:val="28"/>
                              </w:rPr>
                            </w:pPr>
                            <w:r w:rsidRPr="00E10905">
                              <w:rPr>
                                <w:rFonts w:ascii="Aptos Display" w:hAnsi="Aptos Display"/>
                                <w:color w:val="660033"/>
                                <w:sz w:val="28"/>
                                <w:szCs w:val="28"/>
                              </w:rPr>
                              <w:t>Responsibilities</w:t>
                            </w:r>
                          </w:p>
                          <w:p w14:paraId="30C1D6AF" w14:textId="77777777" w:rsidR="00BB1191" w:rsidRPr="00E10905" w:rsidRDefault="00BB1191" w:rsidP="00376EF3">
                            <w:pPr>
                              <w:spacing w:after="0" w:line="276" w:lineRule="auto"/>
                              <w:jc w:val="both"/>
                              <w:rPr>
                                <w:rFonts w:ascii="Aptos Display" w:hAnsi="Aptos Display"/>
                                <w:color w:val="660033"/>
                                <w:sz w:val="16"/>
                                <w:szCs w:val="16"/>
                              </w:rPr>
                            </w:pPr>
                          </w:p>
                          <w:p w14:paraId="10EB5BAD" w14:textId="77777777" w:rsidR="00BB1191" w:rsidRPr="00E10905" w:rsidRDefault="00BB1191" w:rsidP="00376EF3">
                            <w:pPr>
                              <w:spacing w:line="276" w:lineRule="auto"/>
                              <w:jc w:val="both"/>
                              <w:rPr>
                                <w:rFonts w:ascii="Aptos Display" w:hAnsi="Aptos Display"/>
                                <w:color w:val="660033"/>
                              </w:rPr>
                            </w:pPr>
                            <w:r w:rsidRPr="00E10905">
                              <w:rPr>
                                <w:rFonts w:ascii="Aptos Display" w:hAnsi="Aptos Display"/>
                                <w:color w:val="660033"/>
                              </w:rPr>
                              <w:t>Government agencies</w:t>
                            </w:r>
                          </w:p>
                          <w:p w14:paraId="740076A1" w14:textId="77777777" w:rsidR="00BB1191" w:rsidRPr="00376EF3" w:rsidRDefault="00BB1191" w:rsidP="00376EF3">
                            <w:pPr>
                              <w:spacing w:line="276" w:lineRule="auto"/>
                              <w:jc w:val="both"/>
                              <w:rPr>
                                <w:rFonts w:ascii="Aptos Display" w:hAnsi="Aptos Display"/>
                                <w:sz w:val="20"/>
                                <w:szCs w:val="20"/>
                              </w:rPr>
                            </w:pPr>
                            <w:r w:rsidRPr="00BB1191">
                              <w:rPr>
                                <w:rFonts w:ascii="Aptos Display" w:hAnsi="Aptos Display"/>
                                <w:sz w:val="18"/>
                                <w:szCs w:val="18"/>
                              </w:rPr>
                              <w:t xml:space="preserve"> </w:t>
                            </w:r>
                            <w:r w:rsidRPr="00376EF3">
                              <w:rPr>
                                <w:rFonts w:ascii="Aptos Display" w:hAnsi="Aptos Display"/>
                                <w:sz w:val="20"/>
                                <w:szCs w:val="20"/>
                              </w:rPr>
                              <w:t xml:space="preserve">To ensure coordination and the effective use of resources and capabilities, multiple State government agencies have specific disaster management roles and responsibilities. These roles and responsibilities are based on the core function of the agency. </w:t>
                            </w:r>
                          </w:p>
                          <w:p w14:paraId="6F57840C" w14:textId="77777777" w:rsidR="00BB1191" w:rsidRPr="00376EF3" w:rsidRDefault="00BB1191" w:rsidP="00376EF3">
                            <w:pPr>
                              <w:spacing w:line="276" w:lineRule="auto"/>
                              <w:jc w:val="both"/>
                              <w:rPr>
                                <w:rFonts w:ascii="Aptos Display" w:hAnsi="Aptos Display"/>
                                <w:color w:val="660033"/>
                                <w:sz w:val="20"/>
                                <w:szCs w:val="20"/>
                              </w:rPr>
                            </w:pPr>
                            <w:r w:rsidRPr="00376EF3">
                              <w:rPr>
                                <w:rFonts w:ascii="Aptos Display" w:hAnsi="Aptos Display"/>
                                <w:color w:val="660033"/>
                                <w:sz w:val="20"/>
                                <w:szCs w:val="20"/>
                              </w:rPr>
                              <w:t xml:space="preserve">Government owned corporations </w:t>
                            </w:r>
                          </w:p>
                          <w:p w14:paraId="6554107E" w14:textId="77777777" w:rsidR="00BB1191" w:rsidRPr="00376EF3" w:rsidRDefault="00BB1191" w:rsidP="00376EF3">
                            <w:pPr>
                              <w:spacing w:line="276" w:lineRule="auto"/>
                              <w:jc w:val="both"/>
                              <w:rPr>
                                <w:rFonts w:ascii="Aptos Display" w:hAnsi="Aptos Display"/>
                                <w:sz w:val="20"/>
                                <w:szCs w:val="20"/>
                              </w:rPr>
                            </w:pPr>
                            <w:r w:rsidRPr="00376EF3">
                              <w:rPr>
                                <w:rFonts w:ascii="Aptos Display" w:hAnsi="Aptos Display"/>
                                <w:sz w:val="20"/>
                                <w:szCs w:val="20"/>
                              </w:rPr>
                              <w:t xml:space="preserve">Queensland currently has multiple government owned corporations (GOCs) that conduct activities and provide services in a commercially oriented manner. Sectors in which GOCs operate include energy, transport, funds management, port operations, and water. </w:t>
                            </w:r>
                          </w:p>
                          <w:p w14:paraId="3A9F9350" w14:textId="77777777" w:rsidR="00BB1191" w:rsidRPr="00376EF3" w:rsidRDefault="00BB1191" w:rsidP="00376EF3">
                            <w:pPr>
                              <w:spacing w:line="276" w:lineRule="auto"/>
                              <w:jc w:val="both"/>
                              <w:rPr>
                                <w:rFonts w:ascii="Aptos Display" w:hAnsi="Aptos Display"/>
                                <w:sz w:val="20"/>
                                <w:szCs w:val="20"/>
                              </w:rPr>
                            </w:pPr>
                            <w:r w:rsidRPr="00376EF3">
                              <w:rPr>
                                <w:rFonts w:ascii="Aptos Display" w:hAnsi="Aptos Display"/>
                                <w:sz w:val="20"/>
                                <w:szCs w:val="20"/>
                              </w:rPr>
                              <w:t xml:space="preserve">For the purposes of disaster management, GOCs are coordinated by their relevant government departments. </w:t>
                            </w:r>
                          </w:p>
                          <w:p w14:paraId="22F94490" w14:textId="77777777" w:rsidR="00BB1191" w:rsidRPr="00E10905" w:rsidRDefault="00BB1191" w:rsidP="00376EF3">
                            <w:pPr>
                              <w:spacing w:line="276" w:lineRule="auto"/>
                              <w:jc w:val="both"/>
                              <w:rPr>
                                <w:rFonts w:ascii="Aptos Display" w:hAnsi="Aptos Display"/>
                                <w:color w:val="660033"/>
                              </w:rPr>
                            </w:pPr>
                            <w:r w:rsidRPr="00E10905">
                              <w:rPr>
                                <w:rFonts w:ascii="Aptos Display" w:hAnsi="Aptos Display"/>
                                <w:color w:val="660033"/>
                              </w:rPr>
                              <w:t xml:space="preserve">Private sector and non-government organisations </w:t>
                            </w:r>
                          </w:p>
                          <w:p w14:paraId="6ABFFC58" w14:textId="77777777" w:rsidR="00BB1191" w:rsidRPr="00376EF3" w:rsidRDefault="00BB1191" w:rsidP="00376EF3">
                            <w:pPr>
                              <w:spacing w:line="276" w:lineRule="auto"/>
                              <w:jc w:val="both"/>
                              <w:rPr>
                                <w:rFonts w:ascii="Aptos Display" w:hAnsi="Aptos Display"/>
                                <w:sz w:val="20"/>
                                <w:szCs w:val="20"/>
                              </w:rPr>
                            </w:pPr>
                            <w:r w:rsidRPr="00376EF3">
                              <w:rPr>
                                <w:rFonts w:ascii="Aptos Display" w:hAnsi="Aptos Display"/>
                                <w:sz w:val="20"/>
                                <w:szCs w:val="20"/>
                              </w:rPr>
                              <w:t xml:space="preserve">Owners and operators of essential services are responsible for developing disaster management plans. </w:t>
                            </w:r>
                          </w:p>
                          <w:p w14:paraId="6360F0A1" w14:textId="77777777" w:rsidR="00BB1191" w:rsidRPr="00376EF3" w:rsidRDefault="00BB1191" w:rsidP="00376EF3">
                            <w:pPr>
                              <w:spacing w:line="276" w:lineRule="auto"/>
                              <w:jc w:val="both"/>
                              <w:rPr>
                                <w:rFonts w:ascii="Aptos Display" w:hAnsi="Aptos Display"/>
                                <w:sz w:val="20"/>
                                <w:szCs w:val="20"/>
                              </w:rPr>
                            </w:pPr>
                            <w:r w:rsidRPr="00376EF3">
                              <w:rPr>
                                <w:rFonts w:ascii="Aptos Display" w:hAnsi="Aptos Display"/>
                                <w:sz w:val="20"/>
                                <w:szCs w:val="20"/>
                              </w:rPr>
                              <w:t xml:space="preserve">The private sector plays a key role in disaster management. Organisations in this sector typically own or are responsible for operating and managing essential services, such as water, electricity, and communication. </w:t>
                            </w:r>
                          </w:p>
                          <w:p w14:paraId="1CC86C00" w14:textId="77777777" w:rsidR="00BB1191" w:rsidRPr="00376EF3" w:rsidRDefault="00BB1191" w:rsidP="00376EF3">
                            <w:pPr>
                              <w:spacing w:line="276" w:lineRule="auto"/>
                              <w:jc w:val="both"/>
                              <w:rPr>
                                <w:rFonts w:ascii="Aptos Display" w:hAnsi="Aptos Display"/>
                                <w:sz w:val="20"/>
                                <w:szCs w:val="20"/>
                              </w:rPr>
                            </w:pPr>
                            <w:r w:rsidRPr="00376EF3">
                              <w:rPr>
                                <w:rFonts w:ascii="Aptos Display" w:hAnsi="Aptos Display"/>
                                <w:sz w:val="20"/>
                                <w:szCs w:val="20"/>
                              </w:rPr>
                              <w:t xml:space="preserve">Accordingly, they are required to manage foreseeable risk, including the development of disaster management plans, and operate within industry legislation or codes of practice. The owners/operators of this infrastructure are encouraged to actively participate in applicable DDMG’s and will be actively engaged by the Chairs of relevant groups. </w:t>
                            </w:r>
                          </w:p>
                          <w:p w14:paraId="793B4C66" w14:textId="77777777" w:rsidR="00BB1191" w:rsidRPr="00376EF3" w:rsidRDefault="00BB1191" w:rsidP="00376EF3">
                            <w:pPr>
                              <w:spacing w:line="276" w:lineRule="auto"/>
                              <w:jc w:val="both"/>
                              <w:rPr>
                                <w:rFonts w:ascii="Aptos Display" w:hAnsi="Aptos Display"/>
                                <w:sz w:val="20"/>
                                <w:szCs w:val="20"/>
                              </w:rPr>
                            </w:pPr>
                            <w:r w:rsidRPr="00376EF3">
                              <w:rPr>
                                <w:rFonts w:ascii="Aptos Display" w:hAnsi="Aptos Display"/>
                                <w:sz w:val="20"/>
                                <w:szCs w:val="20"/>
                              </w:rPr>
                              <w:t xml:space="preserve">Non-government organisations (NGOs) also play an important role in disaster management. Typically, they are non-profit, voluntary groups that perform a variety of functions and offer services to the community. Their role should be considered by disaster management groups at all levels. </w:t>
                            </w:r>
                          </w:p>
                          <w:p w14:paraId="51652C27" w14:textId="77777777" w:rsidR="00BB1191" w:rsidRPr="00E10905" w:rsidRDefault="00BB1191" w:rsidP="00376EF3">
                            <w:pPr>
                              <w:spacing w:line="276" w:lineRule="auto"/>
                              <w:jc w:val="both"/>
                              <w:rPr>
                                <w:rFonts w:ascii="Aptos Display" w:hAnsi="Aptos Display"/>
                                <w:color w:val="660033"/>
                              </w:rPr>
                            </w:pPr>
                            <w:r w:rsidRPr="00E10905">
                              <w:rPr>
                                <w:rFonts w:ascii="Aptos Display" w:hAnsi="Aptos Display"/>
                                <w:color w:val="660033"/>
                              </w:rPr>
                              <w:t xml:space="preserve">Queensland’s referable dams </w:t>
                            </w:r>
                          </w:p>
                          <w:p w14:paraId="291D6723" w14:textId="77777777" w:rsidR="00BB1191" w:rsidRPr="00376EF3" w:rsidRDefault="00BB1191" w:rsidP="00376EF3">
                            <w:pPr>
                              <w:spacing w:line="276" w:lineRule="auto"/>
                              <w:jc w:val="both"/>
                              <w:rPr>
                                <w:rFonts w:ascii="Aptos Display" w:hAnsi="Aptos Display"/>
                                <w:sz w:val="20"/>
                                <w:szCs w:val="20"/>
                              </w:rPr>
                            </w:pPr>
                            <w:r w:rsidRPr="00376EF3">
                              <w:rPr>
                                <w:rFonts w:ascii="Aptos Display" w:hAnsi="Aptos Display"/>
                                <w:sz w:val="20"/>
                                <w:szCs w:val="20"/>
                              </w:rPr>
                              <w:t xml:space="preserve">Queensland has more than 100 referable dams. A dam becomes referable if it would put a population at risk if it were to fail. </w:t>
                            </w:r>
                          </w:p>
                          <w:p w14:paraId="72CDBD43" w14:textId="315BC83C" w:rsidR="00BB1191" w:rsidRPr="00376EF3" w:rsidRDefault="00BB1191" w:rsidP="00376EF3">
                            <w:pPr>
                              <w:spacing w:line="276" w:lineRule="auto"/>
                              <w:jc w:val="both"/>
                              <w:rPr>
                                <w:rFonts w:ascii="Aptos Display" w:hAnsi="Aptos Display"/>
                                <w:sz w:val="20"/>
                                <w:szCs w:val="20"/>
                              </w:rPr>
                            </w:pPr>
                            <w:r w:rsidRPr="00376EF3">
                              <w:rPr>
                                <w:rFonts w:ascii="Aptos Display" w:hAnsi="Aptos Display"/>
                                <w:sz w:val="20"/>
                                <w:szCs w:val="20"/>
                              </w:rPr>
                              <w:t>The owners of referable dams are responsible for developing emergency action plans and providing relevant local governments and DDMGs a copy of these plans for review.</w:t>
                            </w:r>
                          </w:p>
                          <w:p w14:paraId="42A792CC" w14:textId="77777777" w:rsidR="00BB1191" w:rsidRDefault="00BB1191" w:rsidP="00BB1191">
                            <w:pPr>
                              <w:spacing w:line="276" w:lineRule="auto"/>
                              <w:rPr>
                                <w:rFonts w:ascii="Aptos Display" w:hAnsi="Aptos Display"/>
                                <w:sz w:val="18"/>
                                <w:szCs w:val="18"/>
                              </w:rPr>
                            </w:pPr>
                          </w:p>
                          <w:p w14:paraId="63B97987" w14:textId="77777777" w:rsidR="00BB1191" w:rsidRDefault="00BB1191" w:rsidP="00BB1191">
                            <w:pPr>
                              <w:spacing w:line="276" w:lineRule="auto"/>
                              <w:rPr>
                                <w:rFonts w:ascii="Aptos Display" w:hAnsi="Aptos Display"/>
                                <w:sz w:val="18"/>
                                <w:szCs w:val="18"/>
                              </w:rPr>
                            </w:pPr>
                          </w:p>
                          <w:p w14:paraId="65502488" w14:textId="77777777" w:rsidR="00BB1191" w:rsidRPr="00BB1191" w:rsidRDefault="00BB1191" w:rsidP="00BB1191">
                            <w:pPr>
                              <w:spacing w:line="276" w:lineRule="auto"/>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27B77" id="_x0000_s1053" style="position:absolute;left:0;text-align:left;margin-left:-12.6pt;margin-top:13.75pt;width:254.95pt;height:705.4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" filled="f" stroked="f" strokeweight="1pt">
                <v:textbox>
                  <w:txbxContent>
                    <w:p w14:paraId="2E6B2342" w14:textId="5176A520" w:rsidR="00BB1191" w:rsidRPr="00E10905" w:rsidRDefault="00BB1191" w:rsidP="00376EF3">
                      <w:pPr>
                        <w:spacing w:after="0" w:line="276" w:lineRule="auto"/>
                        <w:jc w:val="both"/>
                        <w:rPr>
                          <w:rFonts w:ascii="Aptos Display" w:hAnsi="Aptos Display"/>
                          <w:color w:val="660033"/>
                          <w:sz w:val="28"/>
                          <w:szCs w:val="28"/>
                        </w:rPr>
                      </w:pPr>
                      <w:r w:rsidRPr="00E10905">
                        <w:rPr>
                          <w:rFonts w:ascii="Aptos Display" w:hAnsi="Aptos Display"/>
                          <w:color w:val="660033"/>
                          <w:sz w:val="28"/>
                          <w:szCs w:val="28"/>
                        </w:rPr>
                        <w:t>Responsibilities</w:t>
                      </w:r>
                    </w:p>
                    <w:p w14:paraId="30C1D6AF" w14:textId="77777777" w:rsidR="00BB1191" w:rsidRPr="00E10905" w:rsidRDefault="00BB1191" w:rsidP="00376EF3">
                      <w:pPr>
                        <w:spacing w:after="0" w:line="276" w:lineRule="auto"/>
                        <w:jc w:val="both"/>
                        <w:rPr>
                          <w:rFonts w:ascii="Aptos Display" w:hAnsi="Aptos Display"/>
                          <w:color w:val="660033"/>
                          <w:sz w:val="16"/>
                          <w:szCs w:val="16"/>
                        </w:rPr>
                      </w:pPr>
                    </w:p>
                    <w:p w14:paraId="10EB5BAD" w14:textId="77777777" w:rsidR="00BB1191" w:rsidRPr="00E10905" w:rsidRDefault="00BB1191" w:rsidP="00376EF3">
                      <w:pPr>
                        <w:spacing w:line="276" w:lineRule="auto"/>
                        <w:jc w:val="both"/>
                        <w:rPr>
                          <w:rFonts w:ascii="Aptos Display" w:hAnsi="Aptos Display"/>
                          <w:color w:val="660033"/>
                        </w:rPr>
                      </w:pPr>
                      <w:r w:rsidRPr="00E10905">
                        <w:rPr>
                          <w:rFonts w:ascii="Aptos Display" w:hAnsi="Aptos Display"/>
                          <w:color w:val="660033"/>
                        </w:rPr>
                        <w:t>Government agencies</w:t>
                      </w:r>
                    </w:p>
                    <w:p w14:paraId="740076A1" w14:textId="77777777" w:rsidR="00BB1191" w:rsidRPr="00376EF3" w:rsidRDefault="00BB1191" w:rsidP="00376EF3">
                      <w:pPr>
                        <w:spacing w:line="276" w:lineRule="auto"/>
                        <w:jc w:val="both"/>
                        <w:rPr>
                          <w:rFonts w:ascii="Aptos Display" w:hAnsi="Aptos Display"/>
                          <w:sz w:val="20"/>
                          <w:szCs w:val="20"/>
                        </w:rPr>
                      </w:pPr>
                      <w:r w:rsidRPr="00BB1191">
                        <w:rPr>
                          <w:rFonts w:ascii="Aptos Display" w:hAnsi="Aptos Display"/>
                          <w:sz w:val="18"/>
                          <w:szCs w:val="18"/>
                        </w:rPr>
                        <w:t xml:space="preserve"> </w:t>
                      </w:r>
                      <w:r w:rsidRPr="00376EF3">
                        <w:rPr>
                          <w:rFonts w:ascii="Aptos Display" w:hAnsi="Aptos Display"/>
                          <w:sz w:val="20"/>
                          <w:szCs w:val="20"/>
                        </w:rPr>
                        <w:t xml:space="preserve">To ensure coordination and the effective use of resources and capabilities, multiple State government agencies have specific disaster management roles and responsibilities. These roles and responsibilities are based on the core function of the agency. </w:t>
                      </w:r>
                    </w:p>
                    <w:p w14:paraId="6F57840C" w14:textId="77777777" w:rsidR="00BB1191" w:rsidRPr="00376EF3" w:rsidRDefault="00BB1191" w:rsidP="00376EF3">
                      <w:pPr>
                        <w:spacing w:line="276" w:lineRule="auto"/>
                        <w:jc w:val="both"/>
                        <w:rPr>
                          <w:rFonts w:ascii="Aptos Display" w:hAnsi="Aptos Display"/>
                          <w:color w:val="660033"/>
                          <w:sz w:val="20"/>
                          <w:szCs w:val="20"/>
                        </w:rPr>
                      </w:pPr>
                      <w:r w:rsidRPr="00376EF3">
                        <w:rPr>
                          <w:rFonts w:ascii="Aptos Display" w:hAnsi="Aptos Display"/>
                          <w:color w:val="660033"/>
                          <w:sz w:val="20"/>
                          <w:szCs w:val="20"/>
                        </w:rPr>
                        <w:t xml:space="preserve">Government owned corporations </w:t>
                      </w:r>
                    </w:p>
                    <w:p w14:paraId="6554107E" w14:textId="77777777" w:rsidR="00BB1191" w:rsidRPr="00376EF3" w:rsidRDefault="00BB1191" w:rsidP="00376EF3">
                      <w:pPr>
                        <w:spacing w:line="276" w:lineRule="auto"/>
                        <w:jc w:val="both"/>
                        <w:rPr>
                          <w:rFonts w:ascii="Aptos Display" w:hAnsi="Aptos Display"/>
                          <w:sz w:val="20"/>
                          <w:szCs w:val="20"/>
                        </w:rPr>
                      </w:pPr>
                      <w:r w:rsidRPr="00376EF3">
                        <w:rPr>
                          <w:rFonts w:ascii="Aptos Display" w:hAnsi="Aptos Display"/>
                          <w:sz w:val="20"/>
                          <w:szCs w:val="20"/>
                        </w:rPr>
                        <w:t xml:space="preserve">Queensland currently has multiple government owned corporations (GOCs) that conduct activities and provide services in a commercially oriented manner. Sectors in which GOCs operate include energy, transport, funds management, port operations, and water. </w:t>
                      </w:r>
                    </w:p>
                    <w:p w14:paraId="3A9F9350" w14:textId="77777777" w:rsidR="00BB1191" w:rsidRPr="00376EF3" w:rsidRDefault="00BB1191" w:rsidP="00376EF3">
                      <w:pPr>
                        <w:spacing w:line="276" w:lineRule="auto"/>
                        <w:jc w:val="both"/>
                        <w:rPr>
                          <w:rFonts w:ascii="Aptos Display" w:hAnsi="Aptos Display"/>
                          <w:sz w:val="20"/>
                          <w:szCs w:val="20"/>
                        </w:rPr>
                      </w:pPr>
                      <w:r w:rsidRPr="00376EF3">
                        <w:rPr>
                          <w:rFonts w:ascii="Aptos Display" w:hAnsi="Aptos Display"/>
                          <w:sz w:val="20"/>
                          <w:szCs w:val="20"/>
                        </w:rPr>
                        <w:t xml:space="preserve">For the purposes of disaster management, GOCs are coordinated by their relevant government departments. </w:t>
                      </w:r>
                    </w:p>
                    <w:p w14:paraId="22F94490" w14:textId="77777777" w:rsidR="00BB1191" w:rsidRPr="00E10905" w:rsidRDefault="00BB1191" w:rsidP="00376EF3">
                      <w:pPr>
                        <w:spacing w:line="276" w:lineRule="auto"/>
                        <w:jc w:val="both"/>
                        <w:rPr>
                          <w:rFonts w:ascii="Aptos Display" w:hAnsi="Aptos Display"/>
                          <w:color w:val="660033"/>
                        </w:rPr>
                      </w:pPr>
                      <w:r w:rsidRPr="00E10905">
                        <w:rPr>
                          <w:rFonts w:ascii="Aptos Display" w:hAnsi="Aptos Display"/>
                          <w:color w:val="660033"/>
                        </w:rPr>
                        <w:t xml:space="preserve">Private sector and non-government organisations </w:t>
                      </w:r>
                    </w:p>
                    <w:p w14:paraId="6ABFFC58" w14:textId="77777777" w:rsidR="00BB1191" w:rsidRPr="00376EF3" w:rsidRDefault="00BB1191" w:rsidP="00376EF3">
                      <w:pPr>
                        <w:spacing w:line="276" w:lineRule="auto"/>
                        <w:jc w:val="both"/>
                        <w:rPr>
                          <w:rFonts w:ascii="Aptos Display" w:hAnsi="Aptos Display"/>
                          <w:sz w:val="20"/>
                          <w:szCs w:val="20"/>
                        </w:rPr>
                      </w:pPr>
                      <w:r w:rsidRPr="00376EF3">
                        <w:rPr>
                          <w:rFonts w:ascii="Aptos Display" w:hAnsi="Aptos Display"/>
                          <w:sz w:val="20"/>
                          <w:szCs w:val="20"/>
                        </w:rPr>
                        <w:t xml:space="preserve">Owners and operators of essential services are responsible for developing disaster management plans. </w:t>
                      </w:r>
                    </w:p>
                    <w:p w14:paraId="6360F0A1" w14:textId="77777777" w:rsidR="00BB1191" w:rsidRPr="00376EF3" w:rsidRDefault="00BB1191" w:rsidP="00376EF3">
                      <w:pPr>
                        <w:spacing w:line="276" w:lineRule="auto"/>
                        <w:jc w:val="both"/>
                        <w:rPr>
                          <w:rFonts w:ascii="Aptos Display" w:hAnsi="Aptos Display"/>
                          <w:sz w:val="20"/>
                          <w:szCs w:val="20"/>
                        </w:rPr>
                      </w:pPr>
                      <w:r w:rsidRPr="00376EF3">
                        <w:rPr>
                          <w:rFonts w:ascii="Aptos Display" w:hAnsi="Aptos Display"/>
                          <w:sz w:val="20"/>
                          <w:szCs w:val="20"/>
                        </w:rPr>
                        <w:t xml:space="preserve">The private sector plays a key role in disaster management. Organisations in this sector typically own or are responsible for operating and managing essential services, such as water, electricity, and communication. </w:t>
                      </w:r>
                    </w:p>
                    <w:p w14:paraId="1CC86C00" w14:textId="77777777" w:rsidR="00BB1191" w:rsidRPr="00376EF3" w:rsidRDefault="00BB1191" w:rsidP="00376EF3">
                      <w:pPr>
                        <w:spacing w:line="276" w:lineRule="auto"/>
                        <w:jc w:val="both"/>
                        <w:rPr>
                          <w:rFonts w:ascii="Aptos Display" w:hAnsi="Aptos Display"/>
                          <w:sz w:val="20"/>
                          <w:szCs w:val="20"/>
                        </w:rPr>
                      </w:pPr>
                      <w:r w:rsidRPr="00376EF3">
                        <w:rPr>
                          <w:rFonts w:ascii="Aptos Display" w:hAnsi="Aptos Display"/>
                          <w:sz w:val="20"/>
                          <w:szCs w:val="20"/>
                        </w:rPr>
                        <w:t xml:space="preserve">Accordingly, they are required to manage foreseeable risk, including the development of disaster management plans, and operate within industry legislation or codes of practice. The owners/operators of this infrastructure are encouraged to actively participate in applicable DDMG’s and will be actively engaged by the Chairs of relevant groups. </w:t>
                      </w:r>
                    </w:p>
                    <w:p w14:paraId="793B4C66" w14:textId="77777777" w:rsidR="00BB1191" w:rsidRPr="00376EF3" w:rsidRDefault="00BB1191" w:rsidP="00376EF3">
                      <w:pPr>
                        <w:spacing w:line="276" w:lineRule="auto"/>
                        <w:jc w:val="both"/>
                        <w:rPr>
                          <w:rFonts w:ascii="Aptos Display" w:hAnsi="Aptos Display"/>
                          <w:sz w:val="20"/>
                          <w:szCs w:val="20"/>
                        </w:rPr>
                      </w:pPr>
                      <w:r w:rsidRPr="00376EF3">
                        <w:rPr>
                          <w:rFonts w:ascii="Aptos Display" w:hAnsi="Aptos Display"/>
                          <w:sz w:val="20"/>
                          <w:szCs w:val="20"/>
                        </w:rPr>
                        <w:t xml:space="preserve">Non-government organisations (NGOs) also play an important role in disaster management. Typically, they are non-profit, voluntary groups that perform a variety of functions and offer services to the community. Their role should be considered by disaster management groups at all levels. </w:t>
                      </w:r>
                    </w:p>
                    <w:p w14:paraId="51652C27" w14:textId="77777777" w:rsidR="00BB1191" w:rsidRPr="00E10905" w:rsidRDefault="00BB1191" w:rsidP="00376EF3">
                      <w:pPr>
                        <w:spacing w:line="276" w:lineRule="auto"/>
                        <w:jc w:val="both"/>
                        <w:rPr>
                          <w:rFonts w:ascii="Aptos Display" w:hAnsi="Aptos Display"/>
                          <w:color w:val="660033"/>
                        </w:rPr>
                      </w:pPr>
                      <w:r w:rsidRPr="00E10905">
                        <w:rPr>
                          <w:rFonts w:ascii="Aptos Display" w:hAnsi="Aptos Display"/>
                          <w:color w:val="660033"/>
                        </w:rPr>
                        <w:t xml:space="preserve">Queensland’s referable dams </w:t>
                      </w:r>
                    </w:p>
                    <w:p w14:paraId="291D6723" w14:textId="77777777" w:rsidR="00BB1191" w:rsidRPr="00376EF3" w:rsidRDefault="00BB1191" w:rsidP="00376EF3">
                      <w:pPr>
                        <w:spacing w:line="276" w:lineRule="auto"/>
                        <w:jc w:val="both"/>
                        <w:rPr>
                          <w:rFonts w:ascii="Aptos Display" w:hAnsi="Aptos Display"/>
                          <w:sz w:val="20"/>
                          <w:szCs w:val="20"/>
                        </w:rPr>
                      </w:pPr>
                      <w:r w:rsidRPr="00376EF3">
                        <w:rPr>
                          <w:rFonts w:ascii="Aptos Display" w:hAnsi="Aptos Display"/>
                          <w:sz w:val="20"/>
                          <w:szCs w:val="20"/>
                        </w:rPr>
                        <w:t xml:space="preserve">Queensland has more than 100 referable dams. A dam becomes referable if it would put a population at risk if it were to fail. </w:t>
                      </w:r>
                    </w:p>
                    <w:p w14:paraId="72CDBD43" w14:textId="315BC83C" w:rsidR="00BB1191" w:rsidRPr="00376EF3" w:rsidRDefault="00BB1191" w:rsidP="00376EF3">
                      <w:pPr>
                        <w:spacing w:line="276" w:lineRule="auto"/>
                        <w:jc w:val="both"/>
                        <w:rPr>
                          <w:rFonts w:ascii="Aptos Display" w:hAnsi="Aptos Display"/>
                          <w:sz w:val="20"/>
                          <w:szCs w:val="20"/>
                        </w:rPr>
                      </w:pPr>
                      <w:r w:rsidRPr="00376EF3">
                        <w:rPr>
                          <w:rFonts w:ascii="Aptos Display" w:hAnsi="Aptos Display"/>
                          <w:sz w:val="20"/>
                          <w:szCs w:val="20"/>
                        </w:rPr>
                        <w:t>The owners of referable dams are responsible for developing emergency action plans and providing relevant local governments and DDMGs a copy of these plans for review.</w:t>
                      </w:r>
                    </w:p>
                    <w:p w14:paraId="42A792CC" w14:textId="77777777" w:rsidR="00BB1191" w:rsidRDefault="00BB1191" w:rsidP="00BB1191">
                      <w:pPr>
                        <w:spacing w:line="276" w:lineRule="auto"/>
                        <w:rPr>
                          <w:rFonts w:ascii="Aptos Display" w:hAnsi="Aptos Display"/>
                          <w:sz w:val="18"/>
                          <w:szCs w:val="18"/>
                        </w:rPr>
                      </w:pPr>
                    </w:p>
                    <w:p w14:paraId="63B97987" w14:textId="77777777" w:rsidR="00BB1191" w:rsidRDefault="00BB1191" w:rsidP="00BB1191">
                      <w:pPr>
                        <w:spacing w:line="276" w:lineRule="auto"/>
                        <w:rPr>
                          <w:rFonts w:ascii="Aptos Display" w:hAnsi="Aptos Display"/>
                          <w:sz w:val="18"/>
                          <w:szCs w:val="18"/>
                        </w:rPr>
                      </w:pPr>
                    </w:p>
                    <w:p w14:paraId="65502488" w14:textId="77777777" w:rsidR="00BB1191" w:rsidRPr="00BB1191" w:rsidRDefault="00BB1191" w:rsidP="00BB1191">
                      <w:pPr>
                        <w:spacing w:line="276" w:lineRule="auto"/>
                        <w:rPr>
                          <w:rFonts w:ascii="Aptos Display" w:hAnsi="Aptos Display"/>
                          <w:sz w:val="18"/>
                          <w:szCs w:val="18"/>
                        </w:rPr>
                      </w:pPr>
                    </w:p>
                  </w:txbxContent>
                </v:textbox>
                <w10:wrap anchorx="margin" anchory="margin"/>
              </v:rect>
            </w:pict>
          </mc:Fallback>
        </mc:AlternateContent>
      </w:r>
    </w:p>
    <w:p w14:paraId="3D44AF6D" w14:textId="77777777" w:rsidR="00472DB8" w:rsidRDefault="00472DB8">
      <w:pPr>
        <w:jc w:val="both"/>
        <w:rPr>
          <w:rFonts w:eastAsia="SimSun" w:cstheme="minorHAnsi"/>
          <w:lang w:eastAsia="zh-CN"/>
        </w:rPr>
      </w:pPr>
    </w:p>
    <w:p w14:paraId="2787DA41" w14:textId="77777777" w:rsidR="00472DB8" w:rsidRDefault="00472DB8">
      <w:pPr>
        <w:jc w:val="both"/>
        <w:rPr>
          <w:rFonts w:eastAsia="SimSun" w:cstheme="minorHAnsi"/>
          <w:lang w:eastAsia="zh-CN"/>
        </w:rPr>
      </w:pPr>
    </w:p>
    <w:p w14:paraId="32904062" w14:textId="72162AC8" w:rsidR="002606FF" w:rsidRDefault="002606FF">
      <w:pPr>
        <w:jc w:val="both"/>
        <w:rPr>
          <w:rFonts w:eastAsia="SimSun" w:cstheme="minorHAnsi"/>
          <w:lang w:eastAsia="zh-CN"/>
        </w:rPr>
      </w:pPr>
    </w:p>
    <w:p w14:paraId="7BD192E9" w14:textId="26DC8B1A" w:rsidR="002606FF" w:rsidRDefault="00BB1191">
      <w:pPr>
        <w:jc w:val="both"/>
        <w:rPr>
          <w:rFonts w:eastAsia="SimSun" w:cstheme="minorHAnsi"/>
          <w:lang w:eastAsia="zh-CN"/>
        </w:rPr>
      </w:pPr>
      <w:r>
        <w:rPr>
          <w:rFonts w:eastAsia="SimSun" w:cstheme="minorHAnsi"/>
          <w:lang w:eastAsia="zh-CN"/>
        </w:rPr>
        <w:tab/>
      </w:r>
      <w:r>
        <w:rPr>
          <w:rFonts w:eastAsia="SimSun" w:cstheme="minorHAnsi"/>
          <w:lang w:eastAsia="zh-CN"/>
        </w:rPr>
        <w:tab/>
      </w:r>
      <w:r>
        <w:rPr>
          <w:rFonts w:eastAsia="SimSun" w:cstheme="minorHAnsi"/>
          <w:lang w:eastAsia="zh-CN"/>
        </w:rPr>
        <w:tab/>
      </w:r>
      <w:r>
        <w:rPr>
          <w:rFonts w:eastAsia="SimSun" w:cstheme="minorHAnsi"/>
          <w:lang w:eastAsia="zh-CN"/>
        </w:rPr>
        <w:tab/>
      </w:r>
      <w:r>
        <w:rPr>
          <w:rFonts w:eastAsia="SimSun" w:cstheme="minorHAnsi"/>
          <w:lang w:eastAsia="zh-CN"/>
        </w:rPr>
        <w:tab/>
      </w:r>
      <w:r>
        <w:rPr>
          <w:rFonts w:eastAsia="SimSun" w:cstheme="minorHAnsi"/>
          <w:lang w:eastAsia="zh-CN"/>
        </w:rPr>
        <w:tab/>
      </w:r>
      <w:r>
        <w:rPr>
          <w:rFonts w:eastAsia="SimSun" w:cstheme="minorHAnsi"/>
          <w:lang w:eastAsia="zh-CN"/>
        </w:rPr>
        <w:tab/>
      </w:r>
    </w:p>
    <w:p w14:paraId="76567E32" w14:textId="09B669B9" w:rsidR="00376EF3" w:rsidRDefault="00376EF3">
      <w:pPr>
        <w:jc w:val="both"/>
        <w:rPr>
          <w:rFonts w:eastAsia="SimSun" w:cstheme="minorHAnsi"/>
          <w:lang w:eastAsia="zh-CN"/>
        </w:rPr>
      </w:pPr>
    </w:p>
    <w:p w14:paraId="5E0058F0" w14:textId="0B433B79" w:rsidR="00376EF3" w:rsidRDefault="00376EF3">
      <w:pPr>
        <w:rPr>
          <w:rFonts w:eastAsia="SimSun" w:cstheme="minorHAnsi"/>
          <w:lang w:eastAsia="zh-CN"/>
        </w:rPr>
      </w:pPr>
      <w:r>
        <w:rPr>
          <w:rFonts w:eastAsia="SimSun" w:cstheme="minorHAnsi"/>
          <w:lang w:eastAsia="zh-CN"/>
        </w:rPr>
        <w:br w:type="page"/>
      </w:r>
    </w:p>
    <w:p w14:paraId="7D706FE7" w14:textId="251DB1FC" w:rsidR="002606FF" w:rsidRDefault="00B52969">
      <w:pPr>
        <w:jc w:val="both"/>
        <w:rPr>
          <w:rFonts w:eastAsia="SimSun" w:cstheme="minorHAnsi"/>
          <w:lang w:eastAsia="zh-CN"/>
        </w:rPr>
      </w:pPr>
      <w:r>
        <w:rPr>
          <w:noProof/>
        </w:rPr>
        <w:lastRenderedPageBreak/>
        <mc:AlternateContent>
          <mc:Choice Requires="wps">
            <w:drawing>
              <wp:anchor distT="0" distB="0" distL="114300" distR="114300" simplePos="0" relativeHeight="251658266" behindDoc="0" locked="0" layoutInCell="1" allowOverlap="1" wp14:anchorId="6C155FF1" wp14:editId="228D10CB">
                <wp:simplePos x="0" y="0"/>
                <wp:positionH relativeFrom="margin">
                  <wp:posOffset>3408680</wp:posOffset>
                </wp:positionH>
                <wp:positionV relativeFrom="page">
                  <wp:posOffset>544195</wp:posOffset>
                </wp:positionV>
                <wp:extent cx="3209925" cy="8659495"/>
                <wp:effectExtent l="0" t="0" r="0" b="0"/>
                <wp:wrapNone/>
                <wp:docPr id="1016641415" name="Rectangle 48"/>
                <wp:cNvGraphicFramePr/>
                <a:graphic xmlns:a="http://schemas.openxmlformats.org/drawingml/2006/main">
                  <a:graphicData uri="http://schemas.microsoft.com/office/word/2010/wordprocessingShape">
                    <wps:wsp>
                      <wps:cNvSpPr/>
                      <wps:spPr>
                        <a:xfrm>
                          <a:off x="0" y="0"/>
                          <a:ext cx="3209925" cy="8659495"/>
                        </a:xfrm>
                        <a:prstGeom prst="rect">
                          <a:avLst/>
                        </a:prstGeom>
                        <a:noFill/>
                        <a:ln w="12700" cap="flat" cmpd="sng" algn="ctr">
                          <a:noFill/>
                          <a:prstDash val="solid"/>
                          <a:miter lim="800000"/>
                        </a:ln>
                        <a:effectLst/>
                      </wps:spPr>
                      <wps:txbx>
                        <w:txbxContent>
                          <w:p w14:paraId="307B5FD5" w14:textId="79BDFD21" w:rsidR="00376EF3" w:rsidRDefault="00376EF3" w:rsidP="00B73392">
                            <w:pPr>
                              <w:pStyle w:val="ListParagraph"/>
                              <w:spacing w:after="0" w:line="276" w:lineRule="auto"/>
                              <w:jc w:val="both"/>
                              <w:rPr>
                                <w:rFonts w:ascii="Aptos Display" w:hAnsi="Aptos Display"/>
                                <w:sz w:val="20"/>
                                <w:szCs w:val="20"/>
                              </w:rPr>
                            </w:pPr>
                            <w:r w:rsidRPr="00DE65B6">
                              <w:rPr>
                                <w:rFonts w:ascii="Aptos Display" w:hAnsi="Aptos Display"/>
                                <w:sz w:val="20"/>
                                <w:szCs w:val="20"/>
                              </w:rPr>
                              <w:t xml:space="preserve">DACC 3 assistance is aligned in scope to recovery activity (as defined in the Australian Government’s National Disaster Management and Recovery Continuum) and does not include reconstruction or risk reduction support. A COMDISPLAN must be activated for </w:t>
                            </w:r>
                            <w:r w:rsidR="00B73392">
                              <w:rPr>
                                <w:rFonts w:ascii="Aptos Display" w:hAnsi="Aptos Display"/>
                                <w:sz w:val="20"/>
                                <w:szCs w:val="20"/>
                              </w:rPr>
                              <w:t>D</w:t>
                            </w:r>
                            <w:r w:rsidRPr="00376EF3">
                              <w:rPr>
                                <w:rFonts w:ascii="Aptos Display" w:hAnsi="Aptos Display"/>
                                <w:sz w:val="20"/>
                                <w:szCs w:val="20"/>
                              </w:rPr>
                              <w:t>ACC 3 to apply.</w:t>
                            </w:r>
                          </w:p>
                          <w:p w14:paraId="4F8E575A" w14:textId="77777777" w:rsidR="00376EF3" w:rsidRPr="00376EF3" w:rsidRDefault="00376EF3" w:rsidP="00376EF3">
                            <w:pPr>
                              <w:spacing w:after="0" w:line="276" w:lineRule="auto"/>
                              <w:jc w:val="both"/>
                              <w:rPr>
                                <w:rFonts w:ascii="Aptos Display" w:hAnsi="Aptos Display"/>
                                <w:sz w:val="20"/>
                                <w:szCs w:val="20"/>
                              </w:rPr>
                            </w:pPr>
                          </w:p>
                          <w:p w14:paraId="08C50186" w14:textId="32CED219" w:rsidR="00C815BA" w:rsidRPr="00785D5D" w:rsidRDefault="00C815BA" w:rsidP="00C815BA">
                            <w:pPr>
                              <w:spacing w:line="276" w:lineRule="auto"/>
                              <w:rPr>
                                <w:rFonts w:ascii="Aptos Display" w:hAnsi="Aptos Display"/>
                                <w:color w:val="990033"/>
                                <w:sz w:val="28"/>
                                <w:szCs w:val="28"/>
                              </w:rPr>
                            </w:pPr>
                            <w:r w:rsidRPr="00E10905">
                              <w:rPr>
                                <w:rFonts w:ascii="Aptos Display" w:hAnsi="Aptos Display"/>
                                <w:color w:val="660033"/>
                                <w:sz w:val="28"/>
                                <w:szCs w:val="28"/>
                              </w:rPr>
                              <w:t>Disaster management documents</w:t>
                            </w:r>
                            <w:r w:rsidRPr="00785D5D">
                              <w:rPr>
                                <w:rFonts w:ascii="Aptos Display" w:hAnsi="Aptos Display"/>
                                <w:noProof/>
                                <w:color w:val="990033"/>
                                <w:sz w:val="28"/>
                                <w:szCs w:val="28"/>
                              </w:rPr>
                              <w:drawing>
                                <wp:inline distT="0" distB="0" distL="0" distR="0" wp14:anchorId="26B3AA07" wp14:editId="059488E6">
                                  <wp:extent cx="2914650" cy="96692"/>
                                  <wp:effectExtent l="0" t="0" r="0" b="0"/>
                                  <wp:docPr id="643812795"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12795" name="Picture 58">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7128" cy="98765"/>
                                          </a:xfrm>
                                          <a:prstGeom prst="rect">
                                            <a:avLst/>
                                          </a:prstGeom>
                                          <a:noFill/>
                                          <a:ln>
                                            <a:noFill/>
                                          </a:ln>
                                        </pic:spPr>
                                      </pic:pic>
                                    </a:graphicData>
                                  </a:graphic>
                                </wp:inline>
                              </w:drawing>
                            </w:r>
                          </w:p>
                          <w:p w14:paraId="08D820F7" w14:textId="77777777" w:rsidR="00C815BA" w:rsidRPr="00376EF3" w:rsidRDefault="00C815BA" w:rsidP="00376EF3">
                            <w:pPr>
                              <w:spacing w:line="276" w:lineRule="auto"/>
                              <w:jc w:val="both"/>
                              <w:rPr>
                                <w:rFonts w:ascii="Aptos Display" w:hAnsi="Aptos Display"/>
                                <w:color w:val="660033"/>
                                <w:sz w:val="20"/>
                                <w:szCs w:val="20"/>
                              </w:rPr>
                            </w:pPr>
                            <w:r w:rsidRPr="00376EF3">
                              <w:rPr>
                                <w:rFonts w:ascii="Aptos Display" w:hAnsi="Aptos Display"/>
                                <w:color w:val="660033"/>
                                <w:sz w:val="20"/>
                                <w:szCs w:val="20"/>
                              </w:rPr>
                              <w:t xml:space="preserve">Queensland Police Service is responsible for the development, management and review of the Queensland Prevention, Preparedness, Response and Recovery (PPRR) Disaster Management Guideline (DM Guideline). </w:t>
                            </w:r>
                          </w:p>
                          <w:p w14:paraId="66754871" w14:textId="77777777" w:rsidR="00C815BA" w:rsidRPr="00376EF3" w:rsidRDefault="00C815BA" w:rsidP="00376EF3">
                            <w:pPr>
                              <w:spacing w:line="276" w:lineRule="auto"/>
                              <w:jc w:val="both"/>
                              <w:rPr>
                                <w:rFonts w:ascii="Aptos Display" w:hAnsi="Aptos Display"/>
                                <w:sz w:val="20"/>
                                <w:szCs w:val="20"/>
                              </w:rPr>
                            </w:pPr>
                            <w:r w:rsidRPr="00376EF3">
                              <w:rPr>
                                <w:rFonts w:ascii="Aptos Display" w:hAnsi="Aptos Display"/>
                                <w:sz w:val="20"/>
                                <w:szCs w:val="20"/>
                              </w:rPr>
                              <w:t xml:space="preserve">Disaster management in Queensland is facilitated by a range of documents developed in consultation and collaboration with multiple stakeholders. </w:t>
                            </w:r>
                          </w:p>
                          <w:p w14:paraId="3C691767" w14:textId="77777777" w:rsidR="00C815BA" w:rsidRPr="00376EF3" w:rsidRDefault="00C815BA" w:rsidP="00376EF3">
                            <w:pPr>
                              <w:spacing w:line="276" w:lineRule="auto"/>
                              <w:jc w:val="both"/>
                              <w:rPr>
                                <w:rFonts w:ascii="Aptos Display" w:hAnsi="Aptos Display"/>
                                <w:sz w:val="20"/>
                                <w:szCs w:val="20"/>
                              </w:rPr>
                            </w:pPr>
                            <w:r w:rsidRPr="00376EF3">
                              <w:rPr>
                                <w:rFonts w:ascii="Aptos Display" w:hAnsi="Aptos Display"/>
                                <w:sz w:val="20"/>
                                <w:szCs w:val="20"/>
                              </w:rPr>
                              <w:t xml:space="preserve">LDMGs and DDMGs must establish disaster management plans for their respective areas. These plans are informed and supported by a range of documents that exist within a hierarchy. These documents consist of sub-plans, hazard-specific plans, functional plans, </w:t>
                            </w:r>
                            <w:hyperlink r:id="rId66" w:history="1">
                              <w:r w:rsidRPr="00376EF3">
                                <w:rPr>
                                  <w:rStyle w:val="Hyperlink"/>
                                  <w:rFonts w:ascii="Aptos Display" w:hAnsi="Aptos Display"/>
                                  <w:color w:val="2F5496" w:themeColor="accent1" w:themeShade="BF"/>
                                  <w:sz w:val="20"/>
                                  <w:szCs w:val="20"/>
                                </w:rPr>
                                <w:t>the Standard for Disaster Management in Queensland</w:t>
                              </w:r>
                            </w:hyperlink>
                            <w:r w:rsidRPr="00376EF3">
                              <w:rPr>
                                <w:rFonts w:ascii="Aptos Display" w:hAnsi="Aptos Display"/>
                                <w:color w:val="2F5496" w:themeColor="accent1" w:themeShade="BF"/>
                                <w:sz w:val="20"/>
                                <w:szCs w:val="20"/>
                              </w:rPr>
                              <w:t xml:space="preserve"> </w:t>
                            </w:r>
                            <w:r w:rsidRPr="00376EF3">
                              <w:rPr>
                                <w:rFonts w:ascii="Aptos Display" w:hAnsi="Aptos Display"/>
                                <w:color w:val="000000" w:themeColor="text1"/>
                                <w:sz w:val="20"/>
                                <w:szCs w:val="20"/>
                              </w:rPr>
                              <w:t>(the Standard</w:t>
                            </w:r>
                            <w:r w:rsidRPr="00376EF3">
                              <w:rPr>
                                <w:rFonts w:ascii="Aptos Display" w:hAnsi="Aptos Display"/>
                                <w:color w:val="2F5496" w:themeColor="accent1" w:themeShade="BF"/>
                                <w:sz w:val="20"/>
                                <w:szCs w:val="20"/>
                              </w:rPr>
                              <w:t>)</w:t>
                            </w:r>
                            <w:r w:rsidRPr="00376EF3">
                              <w:rPr>
                                <w:rFonts w:ascii="Aptos Display" w:hAnsi="Aptos Display"/>
                                <w:sz w:val="20"/>
                                <w:szCs w:val="20"/>
                              </w:rPr>
                              <w:t xml:space="preserve">, and the </w:t>
                            </w:r>
                            <w:hyperlink r:id="rId67" w:history="1">
                              <w:r w:rsidRPr="00376EF3">
                                <w:rPr>
                                  <w:rStyle w:val="Hyperlink"/>
                                  <w:rFonts w:ascii="Aptos Display" w:hAnsi="Aptos Display"/>
                                  <w:color w:val="2F5496" w:themeColor="accent1" w:themeShade="BF"/>
                                  <w:sz w:val="20"/>
                                  <w:szCs w:val="20"/>
                                </w:rPr>
                                <w:t>DM Guideline</w:t>
                              </w:r>
                            </w:hyperlink>
                            <w:r w:rsidRPr="00376EF3">
                              <w:rPr>
                                <w:rFonts w:ascii="Aptos Display" w:hAnsi="Aptos Display"/>
                                <w:sz w:val="20"/>
                                <w:szCs w:val="20"/>
                              </w:rPr>
                              <w:t xml:space="preserve">. </w:t>
                            </w:r>
                          </w:p>
                          <w:p w14:paraId="636CB65D" w14:textId="4914E7DE" w:rsidR="00D6179A" w:rsidRPr="00376EF3" w:rsidRDefault="00D6179A" w:rsidP="00376EF3">
                            <w:pPr>
                              <w:spacing w:line="276" w:lineRule="auto"/>
                              <w:jc w:val="both"/>
                              <w:rPr>
                                <w:rFonts w:ascii="Aptos Display" w:hAnsi="Aptos Display"/>
                                <w:sz w:val="20"/>
                                <w:szCs w:val="20"/>
                              </w:rPr>
                            </w:pPr>
                            <w:r w:rsidRPr="00376EF3">
                              <w:rPr>
                                <w:rFonts w:ascii="Aptos Display" w:hAnsi="Aptos Display"/>
                                <w:sz w:val="20"/>
                                <w:szCs w:val="20"/>
                              </w:rPr>
                              <w:t xml:space="preserve">The DM Guideline provides flexible, good practice recommendations and advice to those responsible for implementing disaster management practices to prevent, prepare for, respond to, and recover from disasters. It provides approaches to the implementation of legislation, the </w:t>
                            </w:r>
                            <w:hyperlink r:id="rId68" w:history="1">
                              <w:r w:rsidRPr="00376EF3">
                                <w:rPr>
                                  <w:rStyle w:val="Hyperlink"/>
                                  <w:rFonts w:ascii="Aptos Display" w:hAnsi="Aptos Display"/>
                                  <w:color w:val="2F5496" w:themeColor="accent1" w:themeShade="BF"/>
                                  <w:sz w:val="20"/>
                                  <w:szCs w:val="20"/>
                                </w:rPr>
                                <w:t>Queensland Disaster Management Strategic Policy Statement 2016</w:t>
                              </w:r>
                            </w:hyperlink>
                            <w:r w:rsidRPr="00376EF3">
                              <w:rPr>
                                <w:rFonts w:ascii="Aptos Display" w:hAnsi="Aptos Display"/>
                                <w:sz w:val="20"/>
                                <w:szCs w:val="20"/>
                              </w:rPr>
                              <w:t xml:space="preserve">, </w:t>
                            </w:r>
                            <w:hyperlink r:id="rId69" w:history="1">
                              <w:r w:rsidRPr="00376EF3">
                                <w:rPr>
                                  <w:rStyle w:val="Hyperlink"/>
                                  <w:rFonts w:ascii="Aptos Display" w:hAnsi="Aptos Display"/>
                                  <w:color w:val="2F5496" w:themeColor="accent1" w:themeShade="BF"/>
                                  <w:sz w:val="20"/>
                                  <w:szCs w:val="20"/>
                                </w:rPr>
                                <w:t>the Standard</w:t>
                              </w:r>
                            </w:hyperlink>
                            <w:r w:rsidRPr="00376EF3">
                              <w:rPr>
                                <w:rFonts w:ascii="Aptos Display" w:hAnsi="Aptos Display"/>
                                <w:sz w:val="20"/>
                                <w:szCs w:val="20"/>
                              </w:rPr>
                              <w:t xml:space="preserve"> and other key disaster management doctrine. </w:t>
                            </w:r>
                          </w:p>
                          <w:p w14:paraId="0F42BF31" w14:textId="77777777" w:rsidR="00D6179A" w:rsidRPr="00376EF3" w:rsidRDefault="00D6179A" w:rsidP="00376EF3">
                            <w:pPr>
                              <w:spacing w:line="276" w:lineRule="auto"/>
                              <w:jc w:val="both"/>
                              <w:rPr>
                                <w:rFonts w:ascii="Aptos Display" w:hAnsi="Aptos Display"/>
                                <w:color w:val="660033"/>
                              </w:rPr>
                            </w:pPr>
                            <w:r w:rsidRPr="00376EF3">
                              <w:rPr>
                                <w:rFonts w:ascii="Aptos Display" w:hAnsi="Aptos Display"/>
                                <w:color w:val="660033"/>
                              </w:rPr>
                              <w:t xml:space="preserve">Disaster management activities </w:t>
                            </w:r>
                          </w:p>
                          <w:p w14:paraId="7BEF79CE" w14:textId="77777777" w:rsidR="00903D31" w:rsidRPr="00376EF3" w:rsidRDefault="00D6179A" w:rsidP="00376EF3">
                            <w:pPr>
                              <w:spacing w:line="276" w:lineRule="auto"/>
                              <w:jc w:val="both"/>
                              <w:rPr>
                                <w:rFonts w:ascii="Aptos Display" w:hAnsi="Aptos Display"/>
                                <w:sz w:val="20"/>
                                <w:szCs w:val="20"/>
                              </w:rPr>
                            </w:pPr>
                            <w:r w:rsidRPr="00376EF3">
                              <w:rPr>
                                <w:rFonts w:ascii="Aptos Display" w:hAnsi="Aptos Display"/>
                                <w:sz w:val="20"/>
                                <w:szCs w:val="20"/>
                              </w:rPr>
                              <w:t xml:space="preserve">Effective disaster management is contingent on the maintenance of an ongoing cycle of integrated activities throughout the year. </w:t>
                            </w:r>
                          </w:p>
                          <w:p w14:paraId="224A8FE7" w14:textId="53D3B5BA" w:rsidR="006030C5" w:rsidRPr="00376EF3" w:rsidRDefault="00D6179A" w:rsidP="00376EF3">
                            <w:pPr>
                              <w:spacing w:line="276" w:lineRule="auto"/>
                              <w:jc w:val="both"/>
                              <w:rPr>
                                <w:rFonts w:ascii="Aptos Display" w:hAnsi="Aptos Display"/>
                                <w:sz w:val="20"/>
                                <w:szCs w:val="20"/>
                              </w:rPr>
                            </w:pPr>
                            <w:r w:rsidRPr="00376EF3">
                              <w:rPr>
                                <w:rFonts w:ascii="Aptos Display" w:hAnsi="Aptos Display"/>
                                <w:sz w:val="20"/>
                                <w:szCs w:val="20"/>
                              </w:rPr>
                              <w:t>Some of these activities occur continuously (including communication, situational monitoring, stakeholder engagement and risk assessment) while other activities (such as training, exercising, planning, and reporting) are coordinated by disaster management stakeholders at various times of the year to achieve a structured and comprehensive approach.</w:t>
                            </w:r>
                          </w:p>
                          <w:p w14:paraId="217F5FF8" w14:textId="77777777" w:rsidR="006030C5" w:rsidRDefault="006030C5" w:rsidP="006030C5">
                            <w:pPr>
                              <w:spacing w:line="276" w:lineRule="auto"/>
                              <w:rPr>
                                <w:rFonts w:ascii="Aptos Display" w:hAnsi="Aptos Display"/>
                                <w:sz w:val="18"/>
                                <w:szCs w:val="18"/>
                              </w:rPr>
                            </w:pPr>
                          </w:p>
                          <w:p w14:paraId="2E9178C6" w14:textId="77777777" w:rsidR="006030C5" w:rsidRDefault="006030C5" w:rsidP="006030C5">
                            <w:pPr>
                              <w:spacing w:line="276" w:lineRule="auto"/>
                              <w:rPr>
                                <w:rFonts w:ascii="Aptos Display" w:hAnsi="Aptos Display"/>
                                <w:sz w:val="18"/>
                                <w:szCs w:val="18"/>
                              </w:rPr>
                            </w:pPr>
                          </w:p>
                          <w:p w14:paraId="7B6A18A0" w14:textId="77777777" w:rsidR="00D6179A" w:rsidRDefault="00D6179A" w:rsidP="006030C5">
                            <w:pPr>
                              <w:spacing w:line="276" w:lineRule="auto"/>
                              <w:rPr>
                                <w:rFonts w:ascii="Aptos Display" w:hAnsi="Aptos Display"/>
                                <w:sz w:val="18"/>
                                <w:szCs w:val="18"/>
                              </w:rPr>
                            </w:pPr>
                          </w:p>
                          <w:p w14:paraId="1430AEB8" w14:textId="77777777" w:rsidR="00D6179A" w:rsidRDefault="00D6179A" w:rsidP="006030C5">
                            <w:pPr>
                              <w:spacing w:line="276" w:lineRule="auto"/>
                              <w:rPr>
                                <w:rFonts w:ascii="Aptos Display" w:hAnsi="Aptos Display"/>
                                <w:sz w:val="18"/>
                                <w:szCs w:val="18"/>
                              </w:rPr>
                            </w:pPr>
                          </w:p>
                          <w:p w14:paraId="0EAAD487" w14:textId="77777777" w:rsidR="00D6179A" w:rsidRDefault="00D6179A" w:rsidP="006030C5">
                            <w:pPr>
                              <w:spacing w:line="276" w:lineRule="auto"/>
                              <w:rPr>
                                <w:rFonts w:ascii="Aptos Display" w:hAnsi="Aptos Display"/>
                                <w:sz w:val="18"/>
                                <w:szCs w:val="18"/>
                              </w:rPr>
                            </w:pPr>
                          </w:p>
                          <w:p w14:paraId="272114B9" w14:textId="77777777" w:rsidR="00D6179A" w:rsidRDefault="00D6179A" w:rsidP="006030C5">
                            <w:pPr>
                              <w:spacing w:line="276" w:lineRule="auto"/>
                              <w:rPr>
                                <w:rFonts w:ascii="Aptos Display" w:hAnsi="Aptos Display"/>
                                <w:sz w:val="18"/>
                                <w:szCs w:val="18"/>
                              </w:rPr>
                            </w:pPr>
                          </w:p>
                          <w:p w14:paraId="0ECDDF5F" w14:textId="77777777" w:rsidR="00D6179A" w:rsidRDefault="00D6179A" w:rsidP="006030C5">
                            <w:pPr>
                              <w:spacing w:line="276" w:lineRule="auto"/>
                              <w:rPr>
                                <w:rFonts w:ascii="Aptos Display" w:hAnsi="Aptos Display"/>
                                <w:sz w:val="18"/>
                                <w:szCs w:val="18"/>
                              </w:rPr>
                            </w:pPr>
                          </w:p>
                          <w:p w14:paraId="732F74E5" w14:textId="77777777" w:rsidR="00D6179A" w:rsidRDefault="00D6179A" w:rsidP="006030C5">
                            <w:pPr>
                              <w:spacing w:line="276" w:lineRule="auto"/>
                              <w:rPr>
                                <w:rFonts w:ascii="Aptos Display" w:hAnsi="Aptos Display"/>
                                <w:sz w:val="18"/>
                                <w:szCs w:val="18"/>
                              </w:rPr>
                            </w:pPr>
                          </w:p>
                          <w:p w14:paraId="06F90CDA" w14:textId="77777777" w:rsidR="00D6179A" w:rsidRDefault="00D6179A" w:rsidP="006030C5">
                            <w:pPr>
                              <w:spacing w:line="276" w:lineRule="auto"/>
                              <w:rPr>
                                <w:rFonts w:ascii="Aptos Display" w:hAnsi="Aptos Display"/>
                                <w:sz w:val="18"/>
                                <w:szCs w:val="18"/>
                              </w:rPr>
                            </w:pPr>
                          </w:p>
                          <w:p w14:paraId="02E21FD0" w14:textId="77777777" w:rsidR="00D6179A" w:rsidRDefault="00D6179A" w:rsidP="006030C5">
                            <w:pPr>
                              <w:spacing w:line="276" w:lineRule="auto"/>
                              <w:rPr>
                                <w:rFonts w:ascii="Aptos Display" w:hAnsi="Aptos Display"/>
                                <w:sz w:val="18"/>
                                <w:szCs w:val="18"/>
                              </w:rPr>
                            </w:pPr>
                          </w:p>
                          <w:p w14:paraId="54CA512F" w14:textId="77777777" w:rsidR="00D6179A" w:rsidRDefault="00D6179A" w:rsidP="006030C5">
                            <w:pPr>
                              <w:spacing w:line="276" w:lineRule="auto"/>
                              <w:rPr>
                                <w:rFonts w:ascii="Aptos Display" w:hAnsi="Aptos Display"/>
                                <w:sz w:val="18"/>
                                <w:szCs w:val="18"/>
                              </w:rPr>
                            </w:pPr>
                          </w:p>
                          <w:p w14:paraId="4444770D" w14:textId="77777777" w:rsidR="00D6179A" w:rsidRDefault="00D6179A" w:rsidP="006030C5">
                            <w:pPr>
                              <w:spacing w:line="276" w:lineRule="auto"/>
                              <w:rPr>
                                <w:rFonts w:ascii="Aptos Display" w:hAnsi="Aptos Display"/>
                                <w:sz w:val="18"/>
                                <w:szCs w:val="18"/>
                              </w:rPr>
                            </w:pPr>
                          </w:p>
                          <w:p w14:paraId="110DA97D" w14:textId="77777777" w:rsidR="00D6179A" w:rsidRDefault="00D6179A" w:rsidP="006030C5">
                            <w:pPr>
                              <w:spacing w:line="276" w:lineRule="auto"/>
                              <w:rPr>
                                <w:rFonts w:ascii="Aptos Display" w:hAnsi="Aptos Display"/>
                                <w:sz w:val="18"/>
                                <w:szCs w:val="18"/>
                              </w:rPr>
                            </w:pPr>
                          </w:p>
                          <w:p w14:paraId="2F080D2D" w14:textId="77777777" w:rsidR="00D6179A" w:rsidRDefault="00D6179A" w:rsidP="006030C5">
                            <w:pPr>
                              <w:spacing w:line="276" w:lineRule="auto"/>
                              <w:rPr>
                                <w:rFonts w:ascii="Aptos Display" w:hAnsi="Aptos Display"/>
                                <w:sz w:val="18"/>
                                <w:szCs w:val="18"/>
                              </w:rPr>
                            </w:pPr>
                          </w:p>
                          <w:p w14:paraId="67B3DDE3" w14:textId="77777777" w:rsidR="00D6179A" w:rsidRDefault="00D6179A" w:rsidP="006030C5">
                            <w:pPr>
                              <w:spacing w:line="276" w:lineRule="auto"/>
                              <w:rPr>
                                <w:rFonts w:ascii="Aptos Display" w:hAnsi="Aptos Display"/>
                                <w:sz w:val="18"/>
                                <w:szCs w:val="18"/>
                              </w:rPr>
                            </w:pPr>
                          </w:p>
                          <w:p w14:paraId="0F4B69C3" w14:textId="77777777" w:rsidR="00D6179A" w:rsidRDefault="00D6179A" w:rsidP="006030C5">
                            <w:pPr>
                              <w:spacing w:line="276" w:lineRule="auto"/>
                              <w:rPr>
                                <w:rFonts w:ascii="Aptos Display" w:hAnsi="Aptos Display"/>
                                <w:sz w:val="18"/>
                                <w:szCs w:val="18"/>
                              </w:rPr>
                            </w:pPr>
                          </w:p>
                          <w:p w14:paraId="38D9994E" w14:textId="77777777" w:rsidR="00D6179A" w:rsidRDefault="00D6179A" w:rsidP="006030C5">
                            <w:pPr>
                              <w:spacing w:line="276" w:lineRule="auto"/>
                              <w:rPr>
                                <w:rFonts w:ascii="Aptos Display" w:hAnsi="Aptos Display"/>
                                <w:sz w:val="18"/>
                                <w:szCs w:val="18"/>
                              </w:rPr>
                            </w:pPr>
                          </w:p>
                          <w:p w14:paraId="057627F9" w14:textId="77777777" w:rsidR="00D6179A" w:rsidRDefault="00D6179A" w:rsidP="006030C5">
                            <w:pPr>
                              <w:spacing w:line="276" w:lineRule="auto"/>
                              <w:rPr>
                                <w:rFonts w:ascii="Aptos Display" w:hAnsi="Aptos Display"/>
                                <w:sz w:val="18"/>
                                <w:szCs w:val="18"/>
                              </w:rPr>
                            </w:pPr>
                          </w:p>
                          <w:p w14:paraId="089C3EA2" w14:textId="77777777" w:rsidR="00D6179A" w:rsidRDefault="00D6179A" w:rsidP="006030C5">
                            <w:pPr>
                              <w:spacing w:line="276" w:lineRule="auto"/>
                              <w:rPr>
                                <w:rFonts w:ascii="Aptos Display" w:hAnsi="Aptos Display"/>
                                <w:sz w:val="18"/>
                                <w:szCs w:val="18"/>
                              </w:rPr>
                            </w:pPr>
                          </w:p>
                          <w:p w14:paraId="55FC86D2" w14:textId="77777777" w:rsidR="00D6179A" w:rsidRDefault="00D6179A" w:rsidP="006030C5">
                            <w:pPr>
                              <w:spacing w:line="276" w:lineRule="auto"/>
                              <w:rPr>
                                <w:rFonts w:ascii="Aptos Display" w:hAnsi="Aptos Display"/>
                                <w:sz w:val="18"/>
                                <w:szCs w:val="18"/>
                              </w:rPr>
                            </w:pPr>
                          </w:p>
                          <w:p w14:paraId="7C1D318D" w14:textId="77777777" w:rsidR="00D6179A" w:rsidRDefault="00D6179A" w:rsidP="006030C5">
                            <w:pPr>
                              <w:spacing w:line="276" w:lineRule="auto"/>
                              <w:rPr>
                                <w:rFonts w:ascii="Aptos Display" w:hAnsi="Aptos Display"/>
                                <w:sz w:val="18"/>
                                <w:szCs w:val="18"/>
                              </w:rPr>
                            </w:pPr>
                          </w:p>
                          <w:p w14:paraId="1636E0B6" w14:textId="77777777" w:rsidR="00D6179A" w:rsidRDefault="00D6179A" w:rsidP="006030C5">
                            <w:pPr>
                              <w:spacing w:line="276" w:lineRule="auto"/>
                              <w:rPr>
                                <w:rFonts w:ascii="Aptos Display" w:hAnsi="Aptos Display"/>
                                <w:sz w:val="18"/>
                                <w:szCs w:val="18"/>
                              </w:rPr>
                            </w:pPr>
                          </w:p>
                          <w:p w14:paraId="7BDE5058" w14:textId="77777777" w:rsidR="00D6179A" w:rsidRDefault="00D6179A" w:rsidP="006030C5">
                            <w:pPr>
                              <w:spacing w:line="276" w:lineRule="auto"/>
                              <w:rPr>
                                <w:rFonts w:ascii="Aptos Display" w:hAnsi="Aptos Display"/>
                                <w:sz w:val="18"/>
                                <w:szCs w:val="18"/>
                              </w:rPr>
                            </w:pPr>
                          </w:p>
                          <w:p w14:paraId="697EC7DD" w14:textId="77777777" w:rsidR="00D6179A" w:rsidRDefault="00D6179A" w:rsidP="006030C5">
                            <w:pPr>
                              <w:spacing w:line="276" w:lineRule="auto"/>
                              <w:rPr>
                                <w:rFonts w:ascii="Aptos Display" w:hAnsi="Aptos Display"/>
                                <w:sz w:val="18"/>
                                <w:szCs w:val="18"/>
                              </w:rPr>
                            </w:pPr>
                          </w:p>
                          <w:p w14:paraId="1DD308F1" w14:textId="77777777" w:rsidR="006030C5" w:rsidRPr="00BB1191" w:rsidRDefault="006030C5" w:rsidP="006030C5">
                            <w:pPr>
                              <w:spacing w:line="276" w:lineRule="auto"/>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55FF1" id="_x0000_s1054" style="position:absolute;left:0;text-align:left;margin-left:268.4pt;margin-top:42.85pt;width:252.75pt;height:681.8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" filled="f" stroked="f" strokeweight="1pt">
                <v:textbox>
                  <w:txbxContent>
                    <w:p w14:paraId="307B5FD5" w14:textId="79BDFD21" w:rsidR="00376EF3" w:rsidRDefault="00376EF3" w:rsidP="00B73392">
                      <w:pPr>
                        <w:pStyle w:val="ListParagraph"/>
                        <w:spacing w:after="0" w:line="276" w:lineRule="auto"/>
                        <w:jc w:val="both"/>
                        <w:rPr>
                          <w:rFonts w:ascii="Aptos Display" w:hAnsi="Aptos Display"/>
                          <w:sz w:val="20"/>
                          <w:szCs w:val="20"/>
                        </w:rPr>
                      </w:pPr>
                      <w:r w:rsidRPr="00DE65B6">
                        <w:rPr>
                          <w:rFonts w:ascii="Aptos Display" w:hAnsi="Aptos Display"/>
                          <w:sz w:val="20"/>
                          <w:szCs w:val="20"/>
                        </w:rPr>
                        <w:t xml:space="preserve">DACC 3 assistance is aligned in scope to recovery activity (as defined in the Australian Government’s National Disaster Management and Recovery Continuum) and does not include reconstruction or risk reduction support. A COMDISPLAN must be activated for </w:t>
                      </w:r>
                      <w:r w:rsidR="00B73392">
                        <w:rPr>
                          <w:rFonts w:ascii="Aptos Display" w:hAnsi="Aptos Display"/>
                          <w:sz w:val="20"/>
                          <w:szCs w:val="20"/>
                        </w:rPr>
                        <w:t>D</w:t>
                      </w:r>
                      <w:r w:rsidRPr="00376EF3">
                        <w:rPr>
                          <w:rFonts w:ascii="Aptos Display" w:hAnsi="Aptos Display"/>
                          <w:sz w:val="20"/>
                          <w:szCs w:val="20"/>
                        </w:rPr>
                        <w:t>ACC 3 to apply.</w:t>
                      </w:r>
                    </w:p>
                    <w:p w14:paraId="4F8E575A" w14:textId="77777777" w:rsidR="00376EF3" w:rsidRPr="00376EF3" w:rsidRDefault="00376EF3" w:rsidP="00376EF3">
                      <w:pPr>
                        <w:spacing w:after="0" w:line="276" w:lineRule="auto"/>
                        <w:jc w:val="both"/>
                        <w:rPr>
                          <w:rFonts w:ascii="Aptos Display" w:hAnsi="Aptos Display"/>
                          <w:sz w:val="20"/>
                          <w:szCs w:val="20"/>
                        </w:rPr>
                      </w:pPr>
                    </w:p>
                    <w:p w14:paraId="08C50186" w14:textId="32CED219" w:rsidR="00C815BA" w:rsidRPr="00785D5D" w:rsidRDefault="00C815BA" w:rsidP="00C815BA">
                      <w:pPr>
                        <w:spacing w:line="276" w:lineRule="auto"/>
                        <w:rPr>
                          <w:rFonts w:ascii="Aptos Display" w:hAnsi="Aptos Display"/>
                          <w:color w:val="990033"/>
                          <w:sz w:val="28"/>
                          <w:szCs w:val="28"/>
                        </w:rPr>
                      </w:pPr>
                      <w:r w:rsidRPr="00E10905">
                        <w:rPr>
                          <w:rFonts w:ascii="Aptos Display" w:hAnsi="Aptos Display"/>
                          <w:color w:val="660033"/>
                          <w:sz w:val="28"/>
                          <w:szCs w:val="28"/>
                        </w:rPr>
                        <w:t>Disaster management documents</w:t>
                      </w:r>
                      <w:r w:rsidRPr="00785D5D">
                        <w:rPr>
                          <w:rFonts w:ascii="Aptos Display" w:hAnsi="Aptos Display"/>
                          <w:noProof/>
                          <w:color w:val="990033"/>
                          <w:sz w:val="28"/>
                          <w:szCs w:val="28"/>
                        </w:rPr>
                        <w:drawing>
                          <wp:inline distT="0" distB="0" distL="0" distR="0" wp14:anchorId="26B3AA07" wp14:editId="059488E6">
                            <wp:extent cx="2914650" cy="96692"/>
                            <wp:effectExtent l="0" t="0" r="0" b="0"/>
                            <wp:docPr id="643812795"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12795" name="Picture 58">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7128" cy="98765"/>
                                    </a:xfrm>
                                    <a:prstGeom prst="rect">
                                      <a:avLst/>
                                    </a:prstGeom>
                                    <a:noFill/>
                                    <a:ln>
                                      <a:noFill/>
                                    </a:ln>
                                  </pic:spPr>
                                </pic:pic>
                              </a:graphicData>
                            </a:graphic>
                          </wp:inline>
                        </w:drawing>
                      </w:r>
                    </w:p>
                    <w:p w14:paraId="08D820F7" w14:textId="77777777" w:rsidR="00C815BA" w:rsidRPr="00376EF3" w:rsidRDefault="00C815BA" w:rsidP="00376EF3">
                      <w:pPr>
                        <w:spacing w:line="276" w:lineRule="auto"/>
                        <w:jc w:val="both"/>
                        <w:rPr>
                          <w:rFonts w:ascii="Aptos Display" w:hAnsi="Aptos Display"/>
                          <w:color w:val="660033"/>
                          <w:sz w:val="20"/>
                          <w:szCs w:val="20"/>
                        </w:rPr>
                      </w:pPr>
                      <w:r w:rsidRPr="00376EF3">
                        <w:rPr>
                          <w:rFonts w:ascii="Aptos Display" w:hAnsi="Aptos Display"/>
                          <w:color w:val="660033"/>
                          <w:sz w:val="20"/>
                          <w:szCs w:val="20"/>
                        </w:rPr>
                        <w:t xml:space="preserve">Queensland Police Service is responsible for the development, management and review of the Queensland Prevention, Preparedness, Response and Recovery (PPRR) Disaster Management Guideline (DM Guideline). </w:t>
                      </w:r>
                    </w:p>
                    <w:p w14:paraId="66754871" w14:textId="77777777" w:rsidR="00C815BA" w:rsidRPr="00376EF3" w:rsidRDefault="00C815BA" w:rsidP="00376EF3">
                      <w:pPr>
                        <w:spacing w:line="276" w:lineRule="auto"/>
                        <w:jc w:val="both"/>
                        <w:rPr>
                          <w:rFonts w:ascii="Aptos Display" w:hAnsi="Aptos Display"/>
                          <w:sz w:val="20"/>
                          <w:szCs w:val="20"/>
                        </w:rPr>
                      </w:pPr>
                      <w:r w:rsidRPr="00376EF3">
                        <w:rPr>
                          <w:rFonts w:ascii="Aptos Display" w:hAnsi="Aptos Display"/>
                          <w:sz w:val="20"/>
                          <w:szCs w:val="20"/>
                        </w:rPr>
                        <w:t xml:space="preserve">Disaster management in Queensland is facilitated by a range of documents developed in consultation and collaboration with multiple stakeholders. </w:t>
                      </w:r>
                    </w:p>
                    <w:p w14:paraId="3C691767" w14:textId="77777777" w:rsidR="00C815BA" w:rsidRPr="00376EF3" w:rsidRDefault="00C815BA" w:rsidP="00376EF3">
                      <w:pPr>
                        <w:spacing w:line="276" w:lineRule="auto"/>
                        <w:jc w:val="both"/>
                        <w:rPr>
                          <w:rFonts w:ascii="Aptos Display" w:hAnsi="Aptos Display"/>
                          <w:sz w:val="20"/>
                          <w:szCs w:val="20"/>
                        </w:rPr>
                      </w:pPr>
                      <w:r w:rsidRPr="00376EF3">
                        <w:rPr>
                          <w:rFonts w:ascii="Aptos Display" w:hAnsi="Aptos Display"/>
                          <w:sz w:val="20"/>
                          <w:szCs w:val="20"/>
                        </w:rPr>
                        <w:t xml:space="preserve">LDMGs and DDMGs must establish disaster management plans for their respective areas. These plans are informed and supported by a range of documents that exist within a hierarchy. These documents consist of sub-plans, hazard-specific plans, functional plans, </w:t>
                      </w:r>
                      <w:hyperlink r:id="rId70" w:history="1">
                        <w:r w:rsidRPr="00376EF3">
                          <w:rPr>
                            <w:rStyle w:val="Hyperlink"/>
                            <w:rFonts w:ascii="Aptos Display" w:hAnsi="Aptos Display"/>
                            <w:color w:val="2F5496" w:themeColor="accent1" w:themeShade="BF"/>
                            <w:sz w:val="20"/>
                            <w:szCs w:val="20"/>
                          </w:rPr>
                          <w:t>the Standard for Disaster Management in Queensland</w:t>
                        </w:r>
                      </w:hyperlink>
                      <w:r w:rsidRPr="00376EF3">
                        <w:rPr>
                          <w:rFonts w:ascii="Aptos Display" w:hAnsi="Aptos Display"/>
                          <w:color w:val="2F5496" w:themeColor="accent1" w:themeShade="BF"/>
                          <w:sz w:val="20"/>
                          <w:szCs w:val="20"/>
                        </w:rPr>
                        <w:t xml:space="preserve"> </w:t>
                      </w:r>
                      <w:r w:rsidRPr="00376EF3">
                        <w:rPr>
                          <w:rFonts w:ascii="Aptos Display" w:hAnsi="Aptos Display"/>
                          <w:color w:val="000000" w:themeColor="text1"/>
                          <w:sz w:val="20"/>
                          <w:szCs w:val="20"/>
                        </w:rPr>
                        <w:t>(the Standard</w:t>
                      </w:r>
                      <w:r w:rsidRPr="00376EF3">
                        <w:rPr>
                          <w:rFonts w:ascii="Aptos Display" w:hAnsi="Aptos Display"/>
                          <w:color w:val="2F5496" w:themeColor="accent1" w:themeShade="BF"/>
                          <w:sz w:val="20"/>
                          <w:szCs w:val="20"/>
                        </w:rPr>
                        <w:t>)</w:t>
                      </w:r>
                      <w:r w:rsidRPr="00376EF3">
                        <w:rPr>
                          <w:rFonts w:ascii="Aptos Display" w:hAnsi="Aptos Display"/>
                          <w:sz w:val="20"/>
                          <w:szCs w:val="20"/>
                        </w:rPr>
                        <w:t xml:space="preserve">, and the </w:t>
                      </w:r>
                      <w:hyperlink r:id="rId71" w:history="1">
                        <w:r w:rsidRPr="00376EF3">
                          <w:rPr>
                            <w:rStyle w:val="Hyperlink"/>
                            <w:rFonts w:ascii="Aptos Display" w:hAnsi="Aptos Display"/>
                            <w:color w:val="2F5496" w:themeColor="accent1" w:themeShade="BF"/>
                            <w:sz w:val="20"/>
                            <w:szCs w:val="20"/>
                          </w:rPr>
                          <w:t>DM Guideline</w:t>
                        </w:r>
                      </w:hyperlink>
                      <w:r w:rsidRPr="00376EF3">
                        <w:rPr>
                          <w:rFonts w:ascii="Aptos Display" w:hAnsi="Aptos Display"/>
                          <w:sz w:val="20"/>
                          <w:szCs w:val="20"/>
                        </w:rPr>
                        <w:t xml:space="preserve">. </w:t>
                      </w:r>
                    </w:p>
                    <w:p w14:paraId="636CB65D" w14:textId="4914E7DE" w:rsidR="00D6179A" w:rsidRPr="00376EF3" w:rsidRDefault="00D6179A" w:rsidP="00376EF3">
                      <w:pPr>
                        <w:spacing w:line="276" w:lineRule="auto"/>
                        <w:jc w:val="both"/>
                        <w:rPr>
                          <w:rFonts w:ascii="Aptos Display" w:hAnsi="Aptos Display"/>
                          <w:sz w:val="20"/>
                          <w:szCs w:val="20"/>
                        </w:rPr>
                      </w:pPr>
                      <w:r w:rsidRPr="00376EF3">
                        <w:rPr>
                          <w:rFonts w:ascii="Aptos Display" w:hAnsi="Aptos Display"/>
                          <w:sz w:val="20"/>
                          <w:szCs w:val="20"/>
                        </w:rPr>
                        <w:t xml:space="preserve">The DM Guideline provides flexible, good practice recommendations and advice to those responsible for implementing disaster management practices to prevent, prepare for, respond to, and recover from disasters. It provides approaches to the implementation of legislation, the </w:t>
                      </w:r>
                      <w:hyperlink r:id="rId72" w:history="1">
                        <w:r w:rsidRPr="00376EF3">
                          <w:rPr>
                            <w:rStyle w:val="Hyperlink"/>
                            <w:rFonts w:ascii="Aptos Display" w:hAnsi="Aptos Display"/>
                            <w:color w:val="2F5496" w:themeColor="accent1" w:themeShade="BF"/>
                            <w:sz w:val="20"/>
                            <w:szCs w:val="20"/>
                          </w:rPr>
                          <w:t>Queensland Disaster Management Strategic Policy Statement 2016</w:t>
                        </w:r>
                      </w:hyperlink>
                      <w:r w:rsidRPr="00376EF3">
                        <w:rPr>
                          <w:rFonts w:ascii="Aptos Display" w:hAnsi="Aptos Display"/>
                          <w:sz w:val="20"/>
                          <w:szCs w:val="20"/>
                        </w:rPr>
                        <w:t xml:space="preserve">, </w:t>
                      </w:r>
                      <w:hyperlink r:id="rId73" w:history="1">
                        <w:r w:rsidRPr="00376EF3">
                          <w:rPr>
                            <w:rStyle w:val="Hyperlink"/>
                            <w:rFonts w:ascii="Aptos Display" w:hAnsi="Aptos Display"/>
                            <w:color w:val="2F5496" w:themeColor="accent1" w:themeShade="BF"/>
                            <w:sz w:val="20"/>
                            <w:szCs w:val="20"/>
                          </w:rPr>
                          <w:t>the Standard</w:t>
                        </w:r>
                      </w:hyperlink>
                      <w:r w:rsidRPr="00376EF3">
                        <w:rPr>
                          <w:rFonts w:ascii="Aptos Display" w:hAnsi="Aptos Display"/>
                          <w:sz w:val="20"/>
                          <w:szCs w:val="20"/>
                        </w:rPr>
                        <w:t xml:space="preserve"> and other key disaster management doctrine. </w:t>
                      </w:r>
                    </w:p>
                    <w:p w14:paraId="0F42BF31" w14:textId="77777777" w:rsidR="00D6179A" w:rsidRPr="00376EF3" w:rsidRDefault="00D6179A" w:rsidP="00376EF3">
                      <w:pPr>
                        <w:spacing w:line="276" w:lineRule="auto"/>
                        <w:jc w:val="both"/>
                        <w:rPr>
                          <w:rFonts w:ascii="Aptos Display" w:hAnsi="Aptos Display"/>
                          <w:color w:val="660033"/>
                        </w:rPr>
                      </w:pPr>
                      <w:r w:rsidRPr="00376EF3">
                        <w:rPr>
                          <w:rFonts w:ascii="Aptos Display" w:hAnsi="Aptos Display"/>
                          <w:color w:val="660033"/>
                        </w:rPr>
                        <w:t xml:space="preserve">Disaster management activities </w:t>
                      </w:r>
                    </w:p>
                    <w:p w14:paraId="7BEF79CE" w14:textId="77777777" w:rsidR="00903D31" w:rsidRPr="00376EF3" w:rsidRDefault="00D6179A" w:rsidP="00376EF3">
                      <w:pPr>
                        <w:spacing w:line="276" w:lineRule="auto"/>
                        <w:jc w:val="both"/>
                        <w:rPr>
                          <w:rFonts w:ascii="Aptos Display" w:hAnsi="Aptos Display"/>
                          <w:sz w:val="20"/>
                          <w:szCs w:val="20"/>
                        </w:rPr>
                      </w:pPr>
                      <w:r w:rsidRPr="00376EF3">
                        <w:rPr>
                          <w:rFonts w:ascii="Aptos Display" w:hAnsi="Aptos Display"/>
                          <w:sz w:val="20"/>
                          <w:szCs w:val="20"/>
                        </w:rPr>
                        <w:t xml:space="preserve">Effective disaster management is contingent on the maintenance of an ongoing cycle of integrated activities throughout the year. </w:t>
                      </w:r>
                    </w:p>
                    <w:p w14:paraId="224A8FE7" w14:textId="53D3B5BA" w:rsidR="006030C5" w:rsidRPr="00376EF3" w:rsidRDefault="00D6179A" w:rsidP="00376EF3">
                      <w:pPr>
                        <w:spacing w:line="276" w:lineRule="auto"/>
                        <w:jc w:val="both"/>
                        <w:rPr>
                          <w:rFonts w:ascii="Aptos Display" w:hAnsi="Aptos Display"/>
                          <w:sz w:val="20"/>
                          <w:szCs w:val="20"/>
                        </w:rPr>
                      </w:pPr>
                      <w:r w:rsidRPr="00376EF3">
                        <w:rPr>
                          <w:rFonts w:ascii="Aptos Display" w:hAnsi="Aptos Display"/>
                          <w:sz w:val="20"/>
                          <w:szCs w:val="20"/>
                        </w:rPr>
                        <w:t>Some of these activities occur continuously (including communication, situational monitoring, stakeholder engagement and risk assessment) while other activities (such as training, exercising, planning, and reporting) are coordinated by disaster management stakeholders at various times of the year to achieve a structured and comprehensive approach.</w:t>
                      </w:r>
                    </w:p>
                    <w:p w14:paraId="217F5FF8" w14:textId="77777777" w:rsidR="006030C5" w:rsidRDefault="006030C5" w:rsidP="006030C5">
                      <w:pPr>
                        <w:spacing w:line="276" w:lineRule="auto"/>
                        <w:rPr>
                          <w:rFonts w:ascii="Aptos Display" w:hAnsi="Aptos Display"/>
                          <w:sz w:val="18"/>
                          <w:szCs w:val="18"/>
                        </w:rPr>
                      </w:pPr>
                    </w:p>
                    <w:p w14:paraId="2E9178C6" w14:textId="77777777" w:rsidR="006030C5" w:rsidRDefault="006030C5" w:rsidP="006030C5">
                      <w:pPr>
                        <w:spacing w:line="276" w:lineRule="auto"/>
                        <w:rPr>
                          <w:rFonts w:ascii="Aptos Display" w:hAnsi="Aptos Display"/>
                          <w:sz w:val="18"/>
                          <w:szCs w:val="18"/>
                        </w:rPr>
                      </w:pPr>
                    </w:p>
                    <w:p w14:paraId="7B6A18A0" w14:textId="77777777" w:rsidR="00D6179A" w:rsidRDefault="00D6179A" w:rsidP="006030C5">
                      <w:pPr>
                        <w:spacing w:line="276" w:lineRule="auto"/>
                        <w:rPr>
                          <w:rFonts w:ascii="Aptos Display" w:hAnsi="Aptos Display"/>
                          <w:sz w:val="18"/>
                          <w:szCs w:val="18"/>
                        </w:rPr>
                      </w:pPr>
                    </w:p>
                    <w:p w14:paraId="1430AEB8" w14:textId="77777777" w:rsidR="00D6179A" w:rsidRDefault="00D6179A" w:rsidP="006030C5">
                      <w:pPr>
                        <w:spacing w:line="276" w:lineRule="auto"/>
                        <w:rPr>
                          <w:rFonts w:ascii="Aptos Display" w:hAnsi="Aptos Display"/>
                          <w:sz w:val="18"/>
                          <w:szCs w:val="18"/>
                        </w:rPr>
                      </w:pPr>
                    </w:p>
                    <w:p w14:paraId="0EAAD487" w14:textId="77777777" w:rsidR="00D6179A" w:rsidRDefault="00D6179A" w:rsidP="006030C5">
                      <w:pPr>
                        <w:spacing w:line="276" w:lineRule="auto"/>
                        <w:rPr>
                          <w:rFonts w:ascii="Aptos Display" w:hAnsi="Aptos Display"/>
                          <w:sz w:val="18"/>
                          <w:szCs w:val="18"/>
                        </w:rPr>
                      </w:pPr>
                    </w:p>
                    <w:p w14:paraId="272114B9" w14:textId="77777777" w:rsidR="00D6179A" w:rsidRDefault="00D6179A" w:rsidP="006030C5">
                      <w:pPr>
                        <w:spacing w:line="276" w:lineRule="auto"/>
                        <w:rPr>
                          <w:rFonts w:ascii="Aptos Display" w:hAnsi="Aptos Display"/>
                          <w:sz w:val="18"/>
                          <w:szCs w:val="18"/>
                        </w:rPr>
                      </w:pPr>
                    </w:p>
                    <w:p w14:paraId="0ECDDF5F" w14:textId="77777777" w:rsidR="00D6179A" w:rsidRDefault="00D6179A" w:rsidP="006030C5">
                      <w:pPr>
                        <w:spacing w:line="276" w:lineRule="auto"/>
                        <w:rPr>
                          <w:rFonts w:ascii="Aptos Display" w:hAnsi="Aptos Display"/>
                          <w:sz w:val="18"/>
                          <w:szCs w:val="18"/>
                        </w:rPr>
                      </w:pPr>
                    </w:p>
                    <w:p w14:paraId="732F74E5" w14:textId="77777777" w:rsidR="00D6179A" w:rsidRDefault="00D6179A" w:rsidP="006030C5">
                      <w:pPr>
                        <w:spacing w:line="276" w:lineRule="auto"/>
                        <w:rPr>
                          <w:rFonts w:ascii="Aptos Display" w:hAnsi="Aptos Display"/>
                          <w:sz w:val="18"/>
                          <w:szCs w:val="18"/>
                        </w:rPr>
                      </w:pPr>
                    </w:p>
                    <w:p w14:paraId="06F90CDA" w14:textId="77777777" w:rsidR="00D6179A" w:rsidRDefault="00D6179A" w:rsidP="006030C5">
                      <w:pPr>
                        <w:spacing w:line="276" w:lineRule="auto"/>
                        <w:rPr>
                          <w:rFonts w:ascii="Aptos Display" w:hAnsi="Aptos Display"/>
                          <w:sz w:val="18"/>
                          <w:szCs w:val="18"/>
                        </w:rPr>
                      </w:pPr>
                    </w:p>
                    <w:p w14:paraId="02E21FD0" w14:textId="77777777" w:rsidR="00D6179A" w:rsidRDefault="00D6179A" w:rsidP="006030C5">
                      <w:pPr>
                        <w:spacing w:line="276" w:lineRule="auto"/>
                        <w:rPr>
                          <w:rFonts w:ascii="Aptos Display" w:hAnsi="Aptos Display"/>
                          <w:sz w:val="18"/>
                          <w:szCs w:val="18"/>
                        </w:rPr>
                      </w:pPr>
                    </w:p>
                    <w:p w14:paraId="54CA512F" w14:textId="77777777" w:rsidR="00D6179A" w:rsidRDefault="00D6179A" w:rsidP="006030C5">
                      <w:pPr>
                        <w:spacing w:line="276" w:lineRule="auto"/>
                        <w:rPr>
                          <w:rFonts w:ascii="Aptos Display" w:hAnsi="Aptos Display"/>
                          <w:sz w:val="18"/>
                          <w:szCs w:val="18"/>
                        </w:rPr>
                      </w:pPr>
                    </w:p>
                    <w:p w14:paraId="4444770D" w14:textId="77777777" w:rsidR="00D6179A" w:rsidRDefault="00D6179A" w:rsidP="006030C5">
                      <w:pPr>
                        <w:spacing w:line="276" w:lineRule="auto"/>
                        <w:rPr>
                          <w:rFonts w:ascii="Aptos Display" w:hAnsi="Aptos Display"/>
                          <w:sz w:val="18"/>
                          <w:szCs w:val="18"/>
                        </w:rPr>
                      </w:pPr>
                    </w:p>
                    <w:p w14:paraId="110DA97D" w14:textId="77777777" w:rsidR="00D6179A" w:rsidRDefault="00D6179A" w:rsidP="006030C5">
                      <w:pPr>
                        <w:spacing w:line="276" w:lineRule="auto"/>
                        <w:rPr>
                          <w:rFonts w:ascii="Aptos Display" w:hAnsi="Aptos Display"/>
                          <w:sz w:val="18"/>
                          <w:szCs w:val="18"/>
                        </w:rPr>
                      </w:pPr>
                    </w:p>
                    <w:p w14:paraId="2F080D2D" w14:textId="77777777" w:rsidR="00D6179A" w:rsidRDefault="00D6179A" w:rsidP="006030C5">
                      <w:pPr>
                        <w:spacing w:line="276" w:lineRule="auto"/>
                        <w:rPr>
                          <w:rFonts w:ascii="Aptos Display" w:hAnsi="Aptos Display"/>
                          <w:sz w:val="18"/>
                          <w:szCs w:val="18"/>
                        </w:rPr>
                      </w:pPr>
                    </w:p>
                    <w:p w14:paraId="67B3DDE3" w14:textId="77777777" w:rsidR="00D6179A" w:rsidRDefault="00D6179A" w:rsidP="006030C5">
                      <w:pPr>
                        <w:spacing w:line="276" w:lineRule="auto"/>
                        <w:rPr>
                          <w:rFonts w:ascii="Aptos Display" w:hAnsi="Aptos Display"/>
                          <w:sz w:val="18"/>
                          <w:szCs w:val="18"/>
                        </w:rPr>
                      </w:pPr>
                    </w:p>
                    <w:p w14:paraId="0F4B69C3" w14:textId="77777777" w:rsidR="00D6179A" w:rsidRDefault="00D6179A" w:rsidP="006030C5">
                      <w:pPr>
                        <w:spacing w:line="276" w:lineRule="auto"/>
                        <w:rPr>
                          <w:rFonts w:ascii="Aptos Display" w:hAnsi="Aptos Display"/>
                          <w:sz w:val="18"/>
                          <w:szCs w:val="18"/>
                        </w:rPr>
                      </w:pPr>
                    </w:p>
                    <w:p w14:paraId="38D9994E" w14:textId="77777777" w:rsidR="00D6179A" w:rsidRDefault="00D6179A" w:rsidP="006030C5">
                      <w:pPr>
                        <w:spacing w:line="276" w:lineRule="auto"/>
                        <w:rPr>
                          <w:rFonts w:ascii="Aptos Display" w:hAnsi="Aptos Display"/>
                          <w:sz w:val="18"/>
                          <w:szCs w:val="18"/>
                        </w:rPr>
                      </w:pPr>
                    </w:p>
                    <w:p w14:paraId="057627F9" w14:textId="77777777" w:rsidR="00D6179A" w:rsidRDefault="00D6179A" w:rsidP="006030C5">
                      <w:pPr>
                        <w:spacing w:line="276" w:lineRule="auto"/>
                        <w:rPr>
                          <w:rFonts w:ascii="Aptos Display" w:hAnsi="Aptos Display"/>
                          <w:sz w:val="18"/>
                          <w:szCs w:val="18"/>
                        </w:rPr>
                      </w:pPr>
                    </w:p>
                    <w:p w14:paraId="089C3EA2" w14:textId="77777777" w:rsidR="00D6179A" w:rsidRDefault="00D6179A" w:rsidP="006030C5">
                      <w:pPr>
                        <w:spacing w:line="276" w:lineRule="auto"/>
                        <w:rPr>
                          <w:rFonts w:ascii="Aptos Display" w:hAnsi="Aptos Display"/>
                          <w:sz w:val="18"/>
                          <w:szCs w:val="18"/>
                        </w:rPr>
                      </w:pPr>
                    </w:p>
                    <w:p w14:paraId="55FC86D2" w14:textId="77777777" w:rsidR="00D6179A" w:rsidRDefault="00D6179A" w:rsidP="006030C5">
                      <w:pPr>
                        <w:spacing w:line="276" w:lineRule="auto"/>
                        <w:rPr>
                          <w:rFonts w:ascii="Aptos Display" w:hAnsi="Aptos Display"/>
                          <w:sz w:val="18"/>
                          <w:szCs w:val="18"/>
                        </w:rPr>
                      </w:pPr>
                    </w:p>
                    <w:p w14:paraId="7C1D318D" w14:textId="77777777" w:rsidR="00D6179A" w:rsidRDefault="00D6179A" w:rsidP="006030C5">
                      <w:pPr>
                        <w:spacing w:line="276" w:lineRule="auto"/>
                        <w:rPr>
                          <w:rFonts w:ascii="Aptos Display" w:hAnsi="Aptos Display"/>
                          <w:sz w:val="18"/>
                          <w:szCs w:val="18"/>
                        </w:rPr>
                      </w:pPr>
                    </w:p>
                    <w:p w14:paraId="1636E0B6" w14:textId="77777777" w:rsidR="00D6179A" w:rsidRDefault="00D6179A" w:rsidP="006030C5">
                      <w:pPr>
                        <w:spacing w:line="276" w:lineRule="auto"/>
                        <w:rPr>
                          <w:rFonts w:ascii="Aptos Display" w:hAnsi="Aptos Display"/>
                          <w:sz w:val="18"/>
                          <w:szCs w:val="18"/>
                        </w:rPr>
                      </w:pPr>
                    </w:p>
                    <w:p w14:paraId="7BDE5058" w14:textId="77777777" w:rsidR="00D6179A" w:rsidRDefault="00D6179A" w:rsidP="006030C5">
                      <w:pPr>
                        <w:spacing w:line="276" w:lineRule="auto"/>
                        <w:rPr>
                          <w:rFonts w:ascii="Aptos Display" w:hAnsi="Aptos Display"/>
                          <w:sz w:val="18"/>
                          <w:szCs w:val="18"/>
                        </w:rPr>
                      </w:pPr>
                    </w:p>
                    <w:p w14:paraId="697EC7DD" w14:textId="77777777" w:rsidR="00D6179A" w:rsidRDefault="00D6179A" w:rsidP="006030C5">
                      <w:pPr>
                        <w:spacing w:line="276" w:lineRule="auto"/>
                        <w:rPr>
                          <w:rFonts w:ascii="Aptos Display" w:hAnsi="Aptos Display"/>
                          <w:sz w:val="18"/>
                          <w:szCs w:val="18"/>
                        </w:rPr>
                      </w:pPr>
                    </w:p>
                    <w:p w14:paraId="1DD308F1" w14:textId="77777777" w:rsidR="006030C5" w:rsidRPr="00BB1191" w:rsidRDefault="006030C5" w:rsidP="006030C5">
                      <w:pPr>
                        <w:spacing w:line="276" w:lineRule="auto"/>
                        <w:rPr>
                          <w:rFonts w:ascii="Aptos Display" w:hAnsi="Aptos Display"/>
                          <w:sz w:val="18"/>
                          <w:szCs w:val="18"/>
                        </w:rPr>
                      </w:pPr>
                    </w:p>
                  </w:txbxContent>
                </v:textbox>
                <w10:wrap anchorx="margin" anchory="page"/>
              </v:rect>
            </w:pict>
          </mc:Fallback>
        </mc:AlternateContent>
      </w:r>
    </w:p>
    <w:p w14:paraId="44353034" w14:textId="44DE743A" w:rsidR="002606FF" w:rsidRDefault="0051141B">
      <w:pPr>
        <w:jc w:val="both"/>
        <w:rPr>
          <w:rFonts w:eastAsia="SimSun" w:cstheme="minorHAnsi"/>
          <w:lang w:eastAsia="zh-CN"/>
        </w:rPr>
      </w:pPr>
      <w:r>
        <w:rPr>
          <w:noProof/>
        </w:rPr>
        <mc:AlternateContent>
          <mc:Choice Requires="wps">
            <w:drawing>
              <wp:anchor distT="0" distB="0" distL="114300" distR="114300" simplePos="0" relativeHeight="251658265" behindDoc="0" locked="0" layoutInCell="1" allowOverlap="1" wp14:anchorId="173FD74E" wp14:editId="7B530BBC">
                <wp:simplePos x="0" y="0"/>
                <wp:positionH relativeFrom="margin">
                  <wp:posOffset>-22860</wp:posOffset>
                </wp:positionH>
                <wp:positionV relativeFrom="page">
                  <wp:posOffset>537883</wp:posOffset>
                </wp:positionV>
                <wp:extent cx="3345628" cy="9273092"/>
                <wp:effectExtent l="0" t="0" r="0" b="4445"/>
                <wp:wrapNone/>
                <wp:docPr id="1957811277" name="Rectangle 48"/>
                <wp:cNvGraphicFramePr/>
                <a:graphic xmlns:a="http://schemas.openxmlformats.org/drawingml/2006/main">
                  <a:graphicData uri="http://schemas.microsoft.com/office/word/2010/wordprocessingShape">
                    <wps:wsp>
                      <wps:cNvSpPr/>
                      <wps:spPr>
                        <a:xfrm>
                          <a:off x="0" y="0"/>
                          <a:ext cx="3345628" cy="9273092"/>
                        </a:xfrm>
                        <a:prstGeom prst="rect">
                          <a:avLst/>
                        </a:prstGeom>
                        <a:noFill/>
                        <a:ln w="12700" cap="flat" cmpd="sng" algn="ctr">
                          <a:noFill/>
                          <a:prstDash val="solid"/>
                          <a:miter lim="800000"/>
                        </a:ln>
                        <a:effectLst/>
                      </wps:spPr>
                      <wps:txbx>
                        <w:txbxContent>
                          <w:p w14:paraId="34E7983A" w14:textId="77777777" w:rsidR="00DE65B6" w:rsidRPr="00DE65B6" w:rsidRDefault="00DE65B6" w:rsidP="00DE65B6">
                            <w:pPr>
                              <w:spacing w:line="276" w:lineRule="auto"/>
                              <w:jc w:val="both"/>
                              <w:rPr>
                                <w:rFonts w:ascii="Aptos Display" w:hAnsi="Aptos Display"/>
                                <w:sz w:val="20"/>
                                <w:szCs w:val="20"/>
                              </w:rPr>
                            </w:pPr>
                            <w:r w:rsidRPr="00DE65B6">
                              <w:rPr>
                                <w:rFonts w:ascii="Aptos Display" w:hAnsi="Aptos Display"/>
                                <w:sz w:val="20"/>
                                <w:szCs w:val="20"/>
                              </w:rPr>
                              <w:t xml:space="preserve">The principle applied to the provision of emergency DACC is that State and Territory governments are primarily responsible for combating disasters, using available paid and volunteer services, and commercially available resources. </w:t>
                            </w:r>
                          </w:p>
                          <w:p w14:paraId="33C7A8C3" w14:textId="76932829" w:rsidR="00DE65B6" w:rsidRPr="00DE65B6" w:rsidRDefault="00DE65B6" w:rsidP="00DE65B6">
                            <w:pPr>
                              <w:spacing w:line="276" w:lineRule="auto"/>
                              <w:jc w:val="both"/>
                              <w:rPr>
                                <w:rFonts w:ascii="Aptos Display" w:hAnsi="Aptos Display"/>
                                <w:sz w:val="20"/>
                                <w:szCs w:val="20"/>
                              </w:rPr>
                            </w:pPr>
                            <w:r w:rsidRPr="00DE65B6">
                              <w:rPr>
                                <w:rFonts w:ascii="Aptos Display" w:hAnsi="Aptos Display"/>
                                <w:sz w:val="20"/>
                                <w:szCs w:val="20"/>
                              </w:rPr>
                              <w:t xml:space="preserve">Requests for local, time sensitive emergency Defence assistance where life, persons, animals, or property is threatened, can be made directly to a local Commander. Requests for large scale or long-term military assistance are made via the request for assistance process to the State Disaster Coordination Centre (SDCC). These requests are considered by the State Disaster Coordinator and upon approval, are forwarded to the Attorney-General for consideration by NEMA. </w:t>
                            </w:r>
                          </w:p>
                          <w:p w14:paraId="60716E56" w14:textId="7AA2BB18" w:rsidR="00C815BA" w:rsidRPr="00DE65B6" w:rsidRDefault="00C815BA" w:rsidP="00DE65B6">
                            <w:pPr>
                              <w:spacing w:line="276" w:lineRule="auto"/>
                              <w:jc w:val="both"/>
                              <w:rPr>
                                <w:rFonts w:ascii="Aptos Display" w:hAnsi="Aptos Display"/>
                                <w:sz w:val="20"/>
                                <w:szCs w:val="20"/>
                              </w:rPr>
                            </w:pPr>
                            <w:r w:rsidRPr="00DE65B6">
                              <w:rPr>
                                <w:rFonts w:ascii="Aptos Display" w:hAnsi="Aptos Display"/>
                                <w:sz w:val="20"/>
                                <w:szCs w:val="20"/>
                              </w:rPr>
                              <w:t>The DACC assistance categories used within disaster management are:</w:t>
                            </w:r>
                          </w:p>
                          <w:p w14:paraId="1CFCF087" w14:textId="6080C74A" w:rsidR="006030C5" w:rsidRPr="00376EF3" w:rsidRDefault="006030C5" w:rsidP="00C214F9">
                            <w:pPr>
                              <w:pStyle w:val="ListParagraph"/>
                              <w:numPr>
                                <w:ilvl w:val="0"/>
                                <w:numId w:val="8"/>
                              </w:numPr>
                              <w:spacing w:after="0" w:line="276" w:lineRule="auto"/>
                              <w:ind w:left="567"/>
                              <w:jc w:val="both"/>
                              <w:rPr>
                                <w:rFonts w:ascii="Aptos Display" w:hAnsi="Aptos Display"/>
                                <w:sz w:val="20"/>
                                <w:szCs w:val="20"/>
                              </w:rPr>
                            </w:pPr>
                            <w:r w:rsidRPr="00376EF3">
                              <w:rPr>
                                <w:rFonts w:ascii="Aptos Display" w:hAnsi="Aptos Display"/>
                                <w:b/>
                                <w:bCs/>
                                <w:sz w:val="20"/>
                                <w:szCs w:val="20"/>
                              </w:rPr>
                              <w:t xml:space="preserve">DACC 1 – Local emergency assistance: </w:t>
                            </w:r>
                            <w:r w:rsidRPr="00376EF3">
                              <w:rPr>
                                <w:rFonts w:ascii="Aptos Display" w:hAnsi="Aptos Display"/>
                                <w:sz w:val="20"/>
                                <w:szCs w:val="20"/>
                              </w:rPr>
                              <w:t xml:space="preserve">Emergency  </w:t>
                            </w:r>
                          </w:p>
                          <w:p w14:paraId="4008C79B" w14:textId="05D05708" w:rsidR="005264CC" w:rsidRPr="00376EF3" w:rsidRDefault="006030C5" w:rsidP="00DE65B6">
                            <w:pPr>
                              <w:spacing w:after="0" w:line="276" w:lineRule="auto"/>
                              <w:ind w:left="567"/>
                              <w:jc w:val="both"/>
                              <w:rPr>
                                <w:rFonts w:ascii="Aptos Display" w:hAnsi="Aptos Display"/>
                                <w:sz w:val="20"/>
                                <w:szCs w:val="20"/>
                              </w:rPr>
                            </w:pPr>
                            <w:r w:rsidRPr="00376EF3">
                              <w:rPr>
                                <w:rFonts w:ascii="Aptos Display" w:hAnsi="Aptos Display"/>
                                <w:sz w:val="20"/>
                                <w:szCs w:val="20"/>
                              </w:rPr>
                              <w:t xml:space="preserve">assistance provided to authorities at a local </w:t>
                            </w:r>
                            <w:r w:rsidR="00376EF3" w:rsidRPr="00376EF3">
                              <w:rPr>
                                <w:rFonts w:ascii="Aptos Display" w:hAnsi="Aptos Display"/>
                                <w:sz w:val="20"/>
                                <w:szCs w:val="20"/>
                              </w:rPr>
                              <w:t>level where</w:t>
                            </w:r>
                            <w:r w:rsidRPr="00376EF3">
                              <w:rPr>
                                <w:rFonts w:ascii="Aptos Display" w:hAnsi="Aptos Display"/>
                                <w:sz w:val="20"/>
                                <w:szCs w:val="20"/>
                              </w:rPr>
                              <w:t xml:space="preserve"> deliberate and decisive action is necessary to </w:t>
                            </w:r>
                            <w:r w:rsidR="00DE65B6" w:rsidRPr="00376EF3">
                              <w:rPr>
                                <w:rFonts w:ascii="Aptos Display" w:hAnsi="Aptos Display"/>
                                <w:sz w:val="20"/>
                                <w:szCs w:val="20"/>
                              </w:rPr>
                              <w:t>save human</w:t>
                            </w:r>
                            <w:r w:rsidRPr="00376EF3">
                              <w:rPr>
                                <w:rFonts w:ascii="Aptos Display" w:hAnsi="Aptos Display"/>
                                <w:sz w:val="20"/>
                                <w:szCs w:val="20"/>
                              </w:rPr>
                              <w:t xml:space="preserve"> life, </w:t>
                            </w:r>
                            <w:r w:rsidR="005264CC" w:rsidRPr="00376EF3">
                              <w:rPr>
                                <w:rFonts w:ascii="Aptos Display" w:hAnsi="Aptos Display"/>
                                <w:sz w:val="20"/>
                                <w:szCs w:val="20"/>
                              </w:rPr>
                              <w:t>a</w:t>
                            </w:r>
                            <w:r w:rsidRPr="00376EF3">
                              <w:rPr>
                                <w:rFonts w:ascii="Aptos Display" w:hAnsi="Aptos Display"/>
                                <w:sz w:val="20"/>
                                <w:szCs w:val="20"/>
                              </w:rPr>
                              <w:t>lleviate suffering, prevent extensive loss of animal life or prevent widespread loss and damage to property; where local civilian resources are inadequate, unavailable or cannot be mobilised in time. DACC 1 support is provided from within the resources of a local Defence unit or base, or the resources already force assigned to an established Joint Task Force. DACC 1 tasks are short term in nature (generally no more than</w:t>
                            </w:r>
                            <w:r w:rsidR="005264CC" w:rsidRPr="00376EF3">
                              <w:rPr>
                                <w:rFonts w:ascii="Aptos Display" w:hAnsi="Aptos Display"/>
                                <w:sz w:val="20"/>
                                <w:szCs w:val="20"/>
                              </w:rPr>
                              <w:t xml:space="preserve"> </w:t>
                            </w:r>
                            <w:r w:rsidRPr="00376EF3">
                              <w:rPr>
                                <w:rFonts w:ascii="Aptos Display" w:hAnsi="Aptos Display"/>
                                <w:sz w:val="20"/>
                                <w:szCs w:val="20"/>
                              </w:rPr>
                              <w:t>48 hours).</w:t>
                            </w:r>
                          </w:p>
                          <w:p w14:paraId="07D08B8D" w14:textId="77777777" w:rsidR="005264CC" w:rsidRPr="00376EF3" w:rsidRDefault="005264CC" w:rsidP="00DE65B6">
                            <w:pPr>
                              <w:spacing w:after="0" w:line="276" w:lineRule="auto"/>
                              <w:ind w:left="567"/>
                              <w:jc w:val="both"/>
                              <w:rPr>
                                <w:rFonts w:ascii="Aptos Display" w:hAnsi="Aptos Display"/>
                                <w:sz w:val="20"/>
                                <w:szCs w:val="20"/>
                              </w:rPr>
                            </w:pPr>
                          </w:p>
                          <w:p w14:paraId="041D8E44" w14:textId="3CC812F4" w:rsidR="006030C5" w:rsidRPr="00181CD8" w:rsidRDefault="006030C5" w:rsidP="00C214F9">
                            <w:pPr>
                              <w:pStyle w:val="ListParagraph"/>
                              <w:numPr>
                                <w:ilvl w:val="0"/>
                                <w:numId w:val="8"/>
                              </w:numPr>
                              <w:tabs>
                                <w:tab w:val="left" w:pos="349"/>
                              </w:tabs>
                              <w:spacing w:after="0" w:line="276" w:lineRule="auto"/>
                              <w:ind w:left="567" w:hanging="425"/>
                              <w:jc w:val="both"/>
                              <w:rPr>
                                <w:rFonts w:ascii="Aptos Display" w:hAnsi="Aptos Display"/>
                                <w:sz w:val="20"/>
                                <w:szCs w:val="20"/>
                              </w:rPr>
                            </w:pPr>
                            <w:r w:rsidRPr="00181CD8">
                              <w:rPr>
                                <w:rFonts w:ascii="Aptos Display" w:hAnsi="Aptos Display"/>
                                <w:b/>
                                <w:bCs/>
                                <w:sz w:val="20"/>
                                <w:szCs w:val="20"/>
                              </w:rPr>
                              <w:t>DACC 2 – Significant crisis response or relief assistance:</w:t>
                            </w:r>
                            <w:r w:rsidR="00D6179A" w:rsidRPr="00181CD8">
                              <w:rPr>
                                <w:rFonts w:ascii="Aptos Display" w:hAnsi="Aptos Display"/>
                                <w:b/>
                                <w:bCs/>
                                <w:sz w:val="20"/>
                                <w:szCs w:val="20"/>
                              </w:rPr>
                              <w:t xml:space="preserve"> </w:t>
                            </w:r>
                            <w:r w:rsidRPr="00181CD8">
                              <w:rPr>
                                <w:rFonts w:ascii="Aptos Display" w:hAnsi="Aptos Display"/>
                                <w:sz w:val="20"/>
                                <w:szCs w:val="20"/>
                              </w:rPr>
                              <w:t>Significant emergency non-financial assistance, beyond that</w:t>
                            </w:r>
                            <w:r w:rsidR="005264CC" w:rsidRPr="00181CD8">
                              <w:rPr>
                                <w:rFonts w:ascii="Aptos Display" w:hAnsi="Aptos Display"/>
                                <w:sz w:val="20"/>
                                <w:szCs w:val="20"/>
                              </w:rPr>
                              <w:t xml:space="preserve"> </w:t>
                            </w:r>
                            <w:r w:rsidRPr="00181CD8">
                              <w:rPr>
                                <w:rFonts w:ascii="Aptos Display" w:hAnsi="Aptos Display"/>
                                <w:sz w:val="20"/>
                                <w:szCs w:val="20"/>
                              </w:rPr>
                              <w:t>provided under DACC 1, due to the location, scale, complexity</w:t>
                            </w:r>
                            <w:r w:rsidR="005264CC" w:rsidRPr="00181CD8">
                              <w:rPr>
                                <w:rFonts w:ascii="Aptos Display" w:hAnsi="Aptos Display"/>
                                <w:sz w:val="20"/>
                                <w:szCs w:val="20"/>
                              </w:rPr>
                              <w:t xml:space="preserve"> </w:t>
                            </w:r>
                            <w:r w:rsidRPr="00181CD8">
                              <w:rPr>
                                <w:rFonts w:ascii="Aptos Display" w:hAnsi="Aptos Display"/>
                                <w:sz w:val="20"/>
                                <w:szCs w:val="20"/>
                              </w:rPr>
                              <w:t xml:space="preserve">or expected duration of the request and is aligned to the </w:t>
                            </w:r>
                            <w:r w:rsidR="00BC0FAD" w:rsidRPr="00181CD8">
                              <w:rPr>
                                <w:rFonts w:ascii="Aptos Display" w:hAnsi="Aptos Display"/>
                                <w:sz w:val="20"/>
                                <w:szCs w:val="20"/>
                              </w:rPr>
                              <w:t>scope if</w:t>
                            </w:r>
                            <w:r w:rsidRPr="00181CD8">
                              <w:rPr>
                                <w:rFonts w:ascii="Aptos Display" w:hAnsi="Aptos Display"/>
                                <w:sz w:val="20"/>
                                <w:szCs w:val="20"/>
                              </w:rPr>
                              <w:t xml:space="preserve"> response and/or relief activity. An emergency may arise</w:t>
                            </w:r>
                            <w:r w:rsidR="005264CC" w:rsidRPr="00181CD8">
                              <w:rPr>
                                <w:rFonts w:ascii="Aptos Display" w:hAnsi="Aptos Display"/>
                                <w:sz w:val="20"/>
                                <w:szCs w:val="20"/>
                              </w:rPr>
                              <w:t xml:space="preserve"> </w:t>
                            </w:r>
                            <w:r w:rsidRPr="00181CD8">
                              <w:rPr>
                                <w:rFonts w:ascii="Aptos Display" w:hAnsi="Aptos Display"/>
                                <w:sz w:val="20"/>
                                <w:szCs w:val="20"/>
                              </w:rPr>
                              <w:t>from an extensive or continuing natural or human induced</w:t>
                            </w:r>
                            <w:r w:rsidR="005264CC" w:rsidRPr="00181CD8">
                              <w:rPr>
                                <w:rFonts w:ascii="Aptos Display" w:hAnsi="Aptos Display"/>
                                <w:sz w:val="20"/>
                                <w:szCs w:val="20"/>
                              </w:rPr>
                              <w:t xml:space="preserve"> </w:t>
                            </w:r>
                            <w:r w:rsidRPr="00181CD8">
                              <w:rPr>
                                <w:rFonts w:ascii="Aptos Display" w:hAnsi="Aptos Display"/>
                                <w:sz w:val="20"/>
                                <w:szCs w:val="20"/>
                              </w:rPr>
                              <w:t>crisis, where the civil emergency authorities request additional</w:t>
                            </w:r>
                            <w:r w:rsidR="005264CC" w:rsidRPr="00181CD8">
                              <w:rPr>
                                <w:rFonts w:ascii="Aptos Display" w:hAnsi="Aptos Display"/>
                                <w:sz w:val="20"/>
                                <w:szCs w:val="20"/>
                              </w:rPr>
                              <w:t xml:space="preserve"> </w:t>
                            </w:r>
                            <w:r w:rsidRPr="00181CD8">
                              <w:rPr>
                                <w:rFonts w:ascii="Aptos Display" w:hAnsi="Aptos Display"/>
                                <w:sz w:val="20"/>
                                <w:szCs w:val="20"/>
                              </w:rPr>
                              <w:t xml:space="preserve">capacity or specialist niche capability that Defence may be able to provide. </w:t>
                            </w:r>
                          </w:p>
                          <w:p w14:paraId="0FF539A4" w14:textId="77777777" w:rsidR="005264CC" w:rsidRPr="00376EF3" w:rsidRDefault="005264CC" w:rsidP="00376EF3">
                            <w:pPr>
                              <w:spacing w:after="0" w:line="276" w:lineRule="auto"/>
                              <w:jc w:val="both"/>
                              <w:rPr>
                                <w:rFonts w:ascii="Aptos Display" w:hAnsi="Aptos Display"/>
                                <w:b/>
                                <w:bCs/>
                                <w:sz w:val="20"/>
                                <w:szCs w:val="20"/>
                              </w:rPr>
                            </w:pPr>
                          </w:p>
                          <w:p w14:paraId="685D2080" w14:textId="639BC56A" w:rsidR="00C815BA" w:rsidRPr="0051141B" w:rsidRDefault="0051141B" w:rsidP="00C214F9">
                            <w:pPr>
                              <w:pStyle w:val="ListParagraph"/>
                              <w:numPr>
                                <w:ilvl w:val="0"/>
                                <w:numId w:val="8"/>
                              </w:numPr>
                              <w:spacing w:after="0" w:line="276" w:lineRule="auto"/>
                              <w:ind w:left="567"/>
                              <w:jc w:val="both"/>
                              <w:rPr>
                                <w:rFonts w:ascii="Aptos Display" w:hAnsi="Aptos Display"/>
                                <w:sz w:val="18"/>
                                <w:szCs w:val="18"/>
                              </w:rPr>
                            </w:pPr>
                            <w:r w:rsidRPr="0051141B">
                              <w:rPr>
                                <w:rFonts w:ascii="Aptos Display" w:hAnsi="Aptos Display"/>
                                <w:b/>
                                <w:bCs/>
                                <w:sz w:val="20"/>
                                <w:szCs w:val="20"/>
                              </w:rPr>
                              <w:t xml:space="preserve">DACC 3 – Significant recovery assistance: </w:t>
                            </w:r>
                            <w:r w:rsidRPr="0051141B">
                              <w:rPr>
                                <w:rFonts w:ascii="Aptos Display" w:hAnsi="Aptos Display"/>
                                <w:sz w:val="20"/>
                                <w:szCs w:val="20"/>
                              </w:rPr>
                              <w:t>is assistance associated with recovery from a civil emergency or disaster, where the imminent threat to life and or property has passed.</w:t>
                            </w:r>
                            <w:r w:rsidR="00433C73">
                              <w:rPr>
                                <w:rFonts w:ascii="Aptos Display" w:hAnsi="Aptos Display"/>
                                <w:sz w:val="20"/>
                                <w:szCs w:val="20"/>
                              </w:rPr>
                              <w:t xml:space="preserve"> </w:t>
                            </w:r>
                            <w:r w:rsidR="00433C73" w:rsidRPr="00DE65B6">
                              <w:rPr>
                                <w:rFonts w:ascii="Aptos Display" w:hAnsi="Aptos Display"/>
                                <w:sz w:val="20"/>
                                <w:szCs w:val="20"/>
                              </w:rPr>
                              <w:t>Provision of this level of support involves longer term significant recovery support, such as reconstruction of the physical infrastructure and the restoration of emotional, social, economic, and physical wellbeing. Duration of assistance shall depend on the nature and scope of recovery effort and available resources.</w:t>
                            </w:r>
                          </w:p>
                          <w:p w14:paraId="4BE99DE7" w14:textId="77777777" w:rsidR="00C815BA" w:rsidRDefault="00C815BA" w:rsidP="00D6179A">
                            <w:pPr>
                              <w:spacing w:after="0" w:line="276" w:lineRule="auto"/>
                              <w:rPr>
                                <w:rFonts w:ascii="Aptos Display" w:hAnsi="Aptos Display"/>
                                <w:sz w:val="18"/>
                                <w:szCs w:val="18"/>
                              </w:rPr>
                            </w:pPr>
                          </w:p>
                          <w:p w14:paraId="3D1407E6" w14:textId="77777777" w:rsidR="00C815BA" w:rsidRDefault="00C815BA" w:rsidP="00D6179A">
                            <w:pPr>
                              <w:spacing w:after="0" w:line="276" w:lineRule="auto"/>
                              <w:rPr>
                                <w:rFonts w:ascii="Aptos Display" w:hAnsi="Aptos Display"/>
                                <w:sz w:val="18"/>
                                <w:szCs w:val="18"/>
                              </w:rPr>
                            </w:pPr>
                          </w:p>
                          <w:p w14:paraId="78CF3981" w14:textId="77777777" w:rsidR="00C815BA" w:rsidRDefault="00C815BA" w:rsidP="00D6179A">
                            <w:pPr>
                              <w:spacing w:after="0" w:line="276" w:lineRule="auto"/>
                              <w:rPr>
                                <w:rFonts w:ascii="Aptos Display" w:hAnsi="Aptos Display"/>
                                <w:sz w:val="18"/>
                                <w:szCs w:val="18"/>
                              </w:rPr>
                            </w:pPr>
                          </w:p>
                          <w:p w14:paraId="22E70C79" w14:textId="77777777" w:rsidR="00C815BA" w:rsidRDefault="00C815BA" w:rsidP="00D6179A">
                            <w:pPr>
                              <w:spacing w:after="0" w:line="276" w:lineRule="auto"/>
                              <w:rPr>
                                <w:rFonts w:ascii="Aptos Display" w:hAnsi="Aptos Display"/>
                                <w:sz w:val="18"/>
                                <w:szCs w:val="18"/>
                              </w:rPr>
                            </w:pPr>
                          </w:p>
                          <w:p w14:paraId="78F3D854" w14:textId="77777777" w:rsidR="00C815BA" w:rsidRDefault="00C815BA" w:rsidP="00D6179A">
                            <w:pPr>
                              <w:spacing w:after="0" w:line="276" w:lineRule="auto"/>
                              <w:rPr>
                                <w:rFonts w:ascii="Aptos Display" w:hAnsi="Aptos Display"/>
                                <w:sz w:val="18"/>
                                <w:szCs w:val="18"/>
                              </w:rPr>
                            </w:pPr>
                          </w:p>
                          <w:p w14:paraId="6470E85A" w14:textId="77777777" w:rsidR="00C815BA" w:rsidRDefault="00C815BA" w:rsidP="00D6179A">
                            <w:pPr>
                              <w:spacing w:after="0" w:line="276" w:lineRule="auto"/>
                              <w:rPr>
                                <w:rFonts w:ascii="Aptos Display" w:hAnsi="Aptos Display"/>
                                <w:sz w:val="18"/>
                                <w:szCs w:val="18"/>
                              </w:rPr>
                            </w:pPr>
                          </w:p>
                          <w:p w14:paraId="2F2ABF80" w14:textId="77777777" w:rsidR="00C815BA" w:rsidRDefault="00C815BA" w:rsidP="00D6179A">
                            <w:pPr>
                              <w:spacing w:after="0" w:line="276" w:lineRule="auto"/>
                              <w:rPr>
                                <w:rFonts w:ascii="Aptos Display" w:hAnsi="Aptos Display"/>
                                <w:sz w:val="18"/>
                                <w:szCs w:val="18"/>
                              </w:rPr>
                            </w:pPr>
                          </w:p>
                          <w:p w14:paraId="4C5DBE5C" w14:textId="77777777" w:rsidR="00C815BA" w:rsidRDefault="00C815BA" w:rsidP="00D6179A">
                            <w:pPr>
                              <w:spacing w:after="0" w:line="276" w:lineRule="auto"/>
                              <w:rPr>
                                <w:rFonts w:ascii="Aptos Display" w:hAnsi="Aptos Display"/>
                                <w:sz w:val="18"/>
                                <w:szCs w:val="18"/>
                              </w:rPr>
                            </w:pPr>
                          </w:p>
                          <w:p w14:paraId="5499E3BA" w14:textId="77777777" w:rsidR="00C815BA" w:rsidRDefault="00C815BA" w:rsidP="00D6179A">
                            <w:pPr>
                              <w:spacing w:after="0" w:line="276" w:lineRule="auto"/>
                              <w:rPr>
                                <w:rFonts w:ascii="Aptos Display" w:hAnsi="Aptos Display"/>
                                <w:sz w:val="18"/>
                                <w:szCs w:val="18"/>
                              </w:rPr>
                            </w:pPr>
                          </w:p>
                          <w:p w14:paraId="6C2F4DA6" w14:textId="77777777" w:rsidR="00C815BA" w:rsidRDefault="00C815BA" w:rsidP="00D6179A">
                            <w:pPr>
                              <w:spacing w:after="0" w:line="276" w:lineRule="auto"/>
                              <w:rPr>
                                <w:rFonts w:ascii="Aptos Display" w:hAnsi="Aptos Display"/>
                                <w:sz w:val="18"/>
                                <w:szCs w:val="18"/>
                              </w:rPr>
                            </w:pPr>
                          </w:p>
                          <w:p w14:paraId="64985F25" w14:textId="77777777" w:rsidR="00C815BA" w:rsidRDefault="00C815BA" w:rsidP="00D6179A">
                            <w:pPr>
                              <w:spacing w:after="0" w:line="276" w:lineRule="auto"/>
                              <w:rPr>
                                <w:rFonts w:ascii="Aptos Display" w:hAnsi="Aptos Display"/>
                                <w:sz w:val="18"/>
                                <w:szCs w:val="18"/>
                              </w:rPr>
                            </w:pPr>
                          </w:p>
                          <w:p w14:paraId="098C412C" w14:textId="77777777" w:rsidR="00C815BA" w:rsidRDefault="00C815BA" w:rsidP="00D6179A">
                            <w:pPr>
                              <w:spacing w:after="0" w:line="276" w:lineRule="auto"/>
                              <w:rPr>
                                <w:rFonts w:ascii="Aptos Display" w:hAnsi="Aptos Display"/>
                                <w:sz w:val="18"/>
                                <w:szCs w:val="18"/>
                              </w:rPr>
                            </w:pPr>
                          </w:p>
                          <w:p w14:paraId="5983FB59" w14:textId="77777777" w:rsidR="00C815BA" w:rsidRDefault="00C815BA" w:rsidP="00D6179A">
                            <w:pPr>
                              <w:spacing w:after="0" w:line="276" w:lineRule="auto"/>
                              <w:rPr>
                                <w:rFonts w:ascii="Aptos Display" w:hAnsi="Aptos Display"/>
                                <w:sz w:val="18"/>
                                <w:szCs w:val="18"/>
                              </w:rPr>
                            </w:pPr>
                          </w:p>
                          <w:p w14:paraId="54D3EA96" w14:textId="77777777" w:rsidR="00C815BA" w:rsidRDefault="00C815BA" w:rsidP="00D6179A">
                            <w:pPr>
                              <w:spacing w:after="0" w:line="276" w:lineRule="auto"/>
                              <w:rPr>
                                <w:rFonts w:ascii="Aptos Display" w:hAnsi="Aptos Display"/>
                                <w:sz w:val="18"/>
                                <w:szCs w:val="18"/>
                              </w:rPr>
                            </w:pPr>
                          </w:p>
                          <w:p w14:paraId="03F5254E" w14:textId="77777777" w:rsidR="00D6179A" w:rsidRPr="006030C5" w:rsidRDefault="00D6179A" w:rsidP="00D6179A">
                            <w:pPr>
                              <w:spacing w:after="0" w:line="276" w:lineRule="auto"/>
                              <w:rPr>
                                <w:rFonts w:ascii="Aptos Display" w:hAnsi="Aptos Display"/>
                                <w:sz w:val="18"/>
                                <w:szCs w:val="18"/>
                              </w:rPr>
                            </w:pPr>
                          </w:p>
                          <w:p w14:paraId="450FB8A4" w14:textId="77777777" w:rsidR="006030C5" w:rsidRDefault="006030C5" w:rsidP="006030C5">
                            <w:pPr>
                              <w:spacing w:line="276" w:lineRule="auto"/>
                              <w:rPr>
                                <w:rFonts w:ascii="Aptos Display" w:hAnsi="Aptos Display"/>
                                <w:sz w:val="18"/>
                                <w:szCs w:val="18"/>
                              </w:rPr>
                            </w:pPr>
                          </w:p>
                          <w:p w14:paraId="072B56F4" w14:textId="77777777" w:rsidR="006030C5" w:rsidRPr="00BB1191" w:rsidRDefault="006030C5" w:rsidP="006030C5">
                            <w:pPr>
                              <w:spacing w:line="276" w:lineRule="auto"/>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D74E" id="_x0000_s1055" style="position:absolute;left:0;text-align:left;margin-left:-1.8pt;margin-top:42.35pt;width:263.45pt;height:730.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" filled="f" stroked="f" strokeweight="1pt">
                <v:textbox>
                  <w:txbxContent>
                    <w:p w14:paraId="34E7983A" w14:textId="77777777" w:rsidR="00DE65B6" w:rsidRPr="00DE65B6" w:rsidRDefault="00DE65B6" w:rsidP="00DE65B6">
                      <w:pPr>
                        <w:spacing w:line="276" w:lineRule="auto"/>
                        <w:jc w:val="both"/>
                        <w:rPr>
                          <w:rFonts w:ascii="Aptos Display" w:hAnsi="Aptos Display"/>
                          <w:sz w:val="20"/>
                          <w:szCs w:val="20"/>
                        </w:rPr>
                      </w:pPr>
                      <w:r w:rsidRPr="00DE65B6">
                        <w:rPr>
                          <w:rFonts w:ascii="Aptos Display" w:hAnsi="Aptos Display"/>
                          <w:sz w:val="20"/>
                          <w:szCs w:val="20"/>
                        </w:rPr>
                        <w:t xml:space="preserve">The principle applied to the provision of emergency DACC is that State and Territory governments are primarily responsible for combating disasters, using available paid and volunteer services, and commercially available resources. </w:t>
                      </w:r>
                    </w:p>
                    <w:p w14:paraId="33C7A8C3" w14:textId="76932829" w:rsidR="00DE65B6" w:rsidRPr="00DE65B6" w:rsidRDefault="00DE65B6" w:rsidP="00DE65B6">
                      <w:pPr>
                        <w:spacing w:line="276" w:lineRule="auto"/>
                        <w:jc w:val="both"/>
                        <w:rPr>
                          <w:rFonts w:ascii="Aptos Display" w:hAnsi="Aptos Display"/>
                          <w:sz w:val="20"/>
                          <w:szCs w:val="20"/>
                        </w:rPr>
                      </w:pPr>
                      <w:r w:rsidRPr="00DE65B6">
                        <w:rPr>
                          <w:rFonts w:ascii="Aptos Display" w:hAnsi="Aptos Display"/>
                          <w:sz w:val="20"/>
                          <w:szCs w:val="20"/>
                        </w:rPr>
                        <w:t xml:space="preserve">Requests for local, time sensitive emergency Defence assistance where life, persons, animals, or property is threatened, can be made directly to a local Commander. Requests for large scale or long-term military assistance are made via the request for assistance process to the State Disaster Coordination Centre (SDCC). These requests are considered by the State Disaster Coordinator and upon approval, are forwarded to the Attorney-General for consideration by NEMA. </w:t>
                      </w:r>
                    </w:p>
                    <w:p w14:paraId="60716E56" w14:textId="7AA2BB18" w:rsidR="00C815BA" w:rsidRPr="00DE65B6" w:rsidRDefault="00C815BA" w:rsidP="00DE65B6">
                      <w:pPr>
                        <w:spacing w:line="276" w:lineRule="auto"/>
                        <w:jc w:val="both"/>
                        <w:rPr>
                          <w:rFonts w:ascii="Aptos Display" w:hAnsi="Aptos Display"/>
                          <w:sz w:val="20"/>
                          <w:szCs w:val="20"/>
                        </w:rPr>
                      </w:pPr>
                      <w:r w:rsidRPr="00DE65B6">
                        <w:rPr>
                          <w:rFonts w:ascii="Aptos Display" w:hAnsi="Aptos Display"/>
                          <w:sz w:val="20"/>
                          <w:szCs w:val="20"/>
                        </w:rPr>
                        <w:t>The DACC assistance categories used within disaster management are:</w:t>
                      </w:r>
                    </w:p>
                    <w:p w14:paraId="1CFCF087" w14:textId="6080C74A" w:rsidR="006030C5" w:rsidRPr="00376EF3" w:rsidRDefault="006030C5" w:rsidP="00C214F9">
                      <w:pPr>
                        <w:pStyle w:val="ListParagraph"/>
                        <w:numPr>
                          <w:ilvl w:val="0"/>
                          <w:numId w:val="8"/>
                        </w:numPr>
                        <w:spacing w:after="0" w:line="276" w:lineRule="auto"/>
                        <w:ind w:left="567"/>
                        <w:jc w:val="both"/>
                        <w:rPr>
                          <w:rFonts w:ascii="Aptos Display" w:hAnsi="Aptos Display"/>
                          <w:sz w:val="20"/>
                          <w:szCs w:val="20"/>
                        </w:rPr>
                      </w:pPr>
                      <w:r w:rsidRPr="00376EF3">
                        <w:rPr>
                          <w:rFonts w:ascii="Aptos Display" w:hAnsi="Aptos Display"/>
                          <w:b/>
                          <w:bCs/>
                          <w:sz w:val="20"/>
                          <w:szCs w:val="20"/>
                        </w:rPr>
                        <w:t xml:space="preserve">DACC 1 – Local emergency assistance: </w:t>
                      </w:r>
                      <w:r w:rsidRPr="00376EF3">
                        <w:rPr>
                          <w:rFonts w:ascii="Aptos Display" w:hAnsi="Aptos Display"/>
                          <w:sz w:val="20"/>
                          <w:szCs w:val="20"/>
                        </w:rPr>
                        <w:t xml:space="preserve">Emergency  </w:t>
                      </w:r>
                    </w:p>
                    <w:p w14:paraId="4008C79B" w14:textId="05D05708" w:rsidR="005264CC" w:rsidRPr="00376EF3" w:rsidRDefault="006030C5" w:rsidP="00DE65B6">
                      <w:pPr>
                        <w:spacing w:after="0" w:line="276" w:lineRule="auto"/>
                        <w:ind w:left="567"/>
                        <w:jc w:val="both"/>
                        <w:rPr>
                          <w:rFonts w:ascii="Aptos Display" w:hAnsi="Aptos Display"/>
                          <w:sz w:val="20"/>
                          <w:szCs w:val="20"/>
                        </w:rPr>
                      </w:pPr>
                      <w:r w:rsidRPr="00376EF3">
                        <w:rPr>
                          <w:rFonts w:ascii="Aptos Display" w:hAnsi="Aptos Display"/>
                          <w:sz w:val="20"/>
                          <w:szCs w:val="20"/>
                        </w:rPr>
                        <w:t xml:space="preserve">assistance provided to authorities at a local </w:t>
                      </w:r>
                      <w:r w:rsidR="00376EF3" w:rsidRPr="00376EF3">
                        <w:rPr>
                          <w:rFonts w:ascii="Aptos Display" w:hAnsi="Aptos Display"/>
                          <w:sz w:val="20"/>
                          <w:szCs w:val="20"/>
                        </w:rPr>
                        <w:t>level where</w:t>
                      </w:r>
                      <w:r w:rsidRPr="00376EF3">
                        <w:rPr>
                          <w:rFonts w:ascii="Aptos Display" w:hAnsi="Aptos Display"/>
                          <w:sz w:val="20"/>
                          <w:szCs w:val="20"/>
                        </w:rPr>
                        <w:t xml:space="preserve"> deliberate and decisive action is necessary to </w:t>
                      </w:r>
                      <w:r w:rsidR="00DE65B6" w:rsidRPr="00376EF3">
                        <w:rPr>
                          <w:rFonts w:ascii="Aptos Display" w:hAnsi="Aptos Display"/>
                          <w:sz w:val="20"/>
                          <w:szCs w:val="20"/>
                        </w:rPr>
                        <w:t>save human</w:t>
                      </w:r>
                      <w:r w:rsidRPr="00376EF3">
                        <w:rPr>
                          <w:rFonts w:ascii="Aptos Display" w:hAnsi="Aptos Display"/>
                          <w:sz w:val="20"/>
                          <w:szCs w:val="20"/>
                        </w:rPr>
                        <w:t xml:space="preserve"> life, </w:t>
                      </w:r>
                      <w:r w:rsidR="005264CC" w:rsidRPr="00376EF3">
                        <w:rPr>
                          <w:rFonts w:ascii="Aptos Display" w:hAnsi="Aptos Display"/>
                          <w:sz w:val="20"/>
                          <w:szCs w:val="20"/>
                        </w:rPr>
                        <w:t>a</w:t>
                      </w:r>
                      <w:r w:rsidRPr="00376EF3">
                        <w:rPr>
                          <w:rFonts w:ascii="Aptos Display" w:hAnsi="Aptos Display"/>
                          <w:sz w:val="20"/>
                          <w:szCs w:val="20"/>
                        </w:rPr>
                        <w:t>lleviate suffering, prevent extensive loss of animal life or prevent widespread loss and damage to property; where local civilian resources are inadequate, unavailable or cannot be mobilised in time. DACC 1 support is provided from within the resources of a local Defence unit or base, or the resources already force assigned to an established Joint Task Force. DACC 1 tasks are short term in nature (generally no more than</w:t>
                      </w:r>
                      <w:r w:rsidR="005264CC" w:rsidRPr="00376EF3">
                        <w:rPr>
                          <w:rFonts w:ascii="Aptos Display" w:hAnsi="Aptos Display"/>
                          <w:sz w:val="20"/>
                          <w:szCs w:val="20"/>
                        </w:rPr>
                        <w:t xml:space="preserve"> </w:t>
                      </w:r>
                      <w:r w:rsidRPr="00376EF3">
                        <w:rPr>
                          <w:rFonts w:ascii="Aptos Display" w:hAnsi="Aptos Display"/>
                          <w:sz w:val="20"/>
                          <w:szCs w:val="20"/>
                        </w:rPr>
                        <w:t>48 hours).</w:t>
                      </w:r>
                    </w:p>
                    <w:p w14:paraId="07D08B8D" w14:textId="77777777" w:rsidR="005264CC" w:rsidRPr="00376EF3" w:rsidRDefault="005264CC" w:rsidP="00DE65B6">
                      <w:pPr>
                        <w:spacing w:after="0" w:line="276" w:lineRule="auto"/>
                        <w:ind w:left="567"/>
                        <w:jc w:val="both"/>
                        <w:rPr>
                          <w:rFonts w:ascii="Aptos Display" w:hAnsi="Aptos Display"/>
                          <w:sz w:val="20"/>
                          <w:szCs w:val="20"/>
                        </w:rPr>
                      </w:pPr>
                    </w:p>
                    <w:p w14:paraId="041D8E44" w14:textId="3CC812F4" w:rsidR="006030C5" w:rsidRPr="00181CD8" w:rsidRDefault="006030C5" w:rsidP="00C214F9">
                      <w:pPr>
                        <w:pStyle w:val="ListParagraph"/>
                        <w:numPr>
                          <w:ilvl w:val="0"/>
                          <w:numId w:val="8"/>
                        </w:numPr>
                        <w:tabs>
                          <w:tab w:val="left" w:pos="349"/>
                        </w:tabs>
                        <w:spacing w:after="0" w:line="276" w:lineRule="auto"/>
                        <w:ind w:left="567" w:hanging="425"/>
                        <w:jc w:val="both"/>
                        <w:rPr>
                          <w:rFonts w:ascii="Aptos Display" w:hAnsi="Aptos Display"/>
                          <w:sz w:val="20"/>
                          <w:szCs w:val="20"/>
                        </w:rPr>
                      </w:pPr>
                      <w:r w:rsidRPr="00181CD8">
                        <w:rPr>
                          <w:rFonts w:ascii="Aptos Display" w:hAnsi="Aptos Display"/>
                          <w:b/>
                          <w:bCs/>
                          <w:sz w:val="20"/>
                          <w:szCs w:val="20"/>
                        </w:rPr>
                        <w:t>DACC 2 – Significant crisis response or relief assistance:</w:t>
                      </w:r>
                      <w:r w:rsidR="00D6179A" w:rsidRPr="00181CD8">
                        <w:rPr>
                          <w:rFonts w:ascii="Aptos Display" w:hAnsi="Aptos Display"/>
                          <w:b/>
                          <w:bCs/>
                          <w:sz w:val="20"/>
                          <w:szCs w:val="20"/>
                        </w:rPr>
                        <w:t xml:space="preserve"> </w:t>
                      </w:r>
                      <w:r w:rsidRPr="00181CD8">
                        <w:rPr>
                          <w:rFonts w:ascii="Aptos Display" w:hAnsi="Aptos Display"/>
                          <w:sz w:val="20"/>
                          <w:szCs w:val="20"/>
                        </w:rPr>
                        <w:t>Significant emergency non-financial assistance, beyond that</w:t>
                      </w:r>
                      <w:r w:rsidR="005264CC" w:rsidRPr="00181CD8">
                        <w:rPr>
                          <w:rFonts w:ascii="Aptos Display" w:hAnsi="Aptos Display"/>
                          <w:sz w:val="20"/>
                          <w:szCs w:val="20"/>
                        </w:rPr>
                        <w:t xml:space="preserve"> </w:t>
                      </w:r>
                      <w:r w:rsidRPr="00181CD8">
                        <w:rPr>
                          <w:rFonts w:ascii="Aptos Display" w:hAnsi="Aptos Display"/>
                          <w:sz w:val="20"/>
                          <w:szCs w:val="20"/>
                        </w:rPr>
                        <w:t>provided under DACC 1, due to the location, scale, complexity</w:t>
                      </w:r>
                      <w:r w:rsidR="005264CC" w:rsidRPr="00181CD8">
                        <w:rPr>
                          <w:rFonts w:ascii="Aptos Display" w:hAnsi="Aptos Display"/>
                          <w:sz w:val="20"/>
                          <w:szCs w:val="20"/>
                        </w:rPr>
                        <w:t xml:space="preserve"> </w:t>
                      </w:r>
                      <w:r w:rsidRPr="00181CD8">
                        <w:rPr>
                          <w:rFonts w:ascii="Aptos Display" w:hAnsi="Aptos Display"/>
                          <w:sz w:val="20"/>
                          <w:szCs w:val="20"/>
                        </w:rPr>
                        <w:t xml:space="preserve">or expected duration of the request and is aligned to the </w:t>
                      </w:r>
                      <w:r w:rsidR="00BC0FAD" w:rsidRPr="00181CD8">
                        <w:rPr>
                          <w:rFonts w:ascii="Aptos Display" w:hAnsi="Aptos Display"/>
                          <w:sz w:val="20"/>
                          <w:szCs w:val="20"/>
                        </w:rPr>
                        <w:t>scope if</w:t>
                      </w:r>
                      <w:r w:rsidRPr="00181CD8">
                        <w:rPr>
                          <w:rFonts w:ascii="Aptos Display" w:hAnsi="Aptos Display"/>
                          <w:sz w:val="20"/>
                          <w:szCs w:val="20"/>
                        </w:rPr>
                        <w:t xml:space="preserve"> response and/or relief activity. An emergency may arise</w:t>
                      </w:r>
                      <w:r w:rsidR="005264CC" w:rsidRPr="00181CD8">
                        <w:rPr>
                          <w:rFonts w:ascii="Aptos Display" w:hAnsi="Aptos Display"/>
                          <w:sz w:val="20"/>
                          <w:szCs w:val="20"/>
                        </w:rPr>
                        <w:t xml:space="preserve"> </w:t>
                      </w:r>
                      <w:r w:rsidRPr="00181CD8">
                        <w:rPr>
                          <w:rFonts w:ascii="Aptos Display" w:hAnsi="Aptos Display"/>
                          <w:sz w:val="20"/>
                          <w:szCs w:val="20"/>
                        </w:rPr>
                        <w:t>from an extensive or continuing natural or human induced</w:t>
                      </w:r>
                      <w:r w:rsidR="005264CC" w:rsidRPr="00181CD8">
                        <w:rPr>
                          <w:rFonts w:ascii="Aptos Display" w:hAnsi="Aptos Display"/>
                          <w:sz w:val="20"/>
                          <w:szCs w:val="20"/>
                        </w:rPr>
                        <w:t xml:space="preserve"> </w:t>
                      </w:r>
                      <w:r w:rsidRPr="00181CD8">
                        <w:rPr>
                          <w:rFonts w:ascii="Aptos Display" w:hAnsi="Aptos Display"/>
                          <w:sz w:val="20"/>
                          <w:szCs w:val="20"/>
                        </w:rPr>
                        <w:t>crisis, where the civil emergency authorities request additional</w:t>
                      </w:r>
                      <w:r w:rsidR="005264CC" w:rsidRPr="00181CD8">
                        <w:rPr>
                          <w:rFonts w:ascii="Aptos Display" w:hAnsi="Aptos Display"/>
                          <w:sz w:val="20"/>
                          <w:szCs w:val="20"/>
                        </w:rPr>
                        <w:t xml:space="preserve"> </w:t>
                      </w:r>
                      <w:r w:rsidRPr="00181CD8">
                        <w:rPr>
                          <w:rFonts w:ascii="Aptos Display" w:hAnsi="Aptos Display"/>
                          <w:sz w:val="20"/>
                          <w:szCs w:val="20"/>
                        </w:rPr>
                        <w:t xml:space="preserve">capacity or specialist niche capability that Defence may be able to provide. </w:t>
                      </w:r>
                    </w:p>
                    <w:p w14:paraId="0FF539A4" w14:textId="77777777" w:rsidR="005264CC" w:rsidRPr="00376EF3" w:rsidRDefault="005264CC" w:rsidP="00376EF3">
                      <w:pPr>
                        <w:spacing w:after="0" w:line="276" w:lineRule="auto"/>
                        <w:jc w:val="both"/>
                        <w:rPr>
                          <w:rFonts w:ascii="Aptos Display" w:hAnsi="Aptos Display"/>
                          <w:b/>
                          <w:bCs/>
                          <w:sz w:val="20"/>
                          <w:szCs w:val="20"/>
                        </w:rPr>
                      </w:pPr>
                    </w:p>
                    <w:p w14:paraId="685D2080" w14:textId="639BC56A" w:rsidR="00C815BA" w:rsidRPr="0051141B" w:rsidRDefault="0051141B" w:rsidP="00C214F9">
                      <w:pPr>
                        <w:pStyle w:val="ListParagraph"/>
                        <w:numPr>
                          <w:ilvl w:val="0"/>
                          <w:numId w:val="8"/>
                        </w:numPr>
                        <w:spacing w:after="0" w:line="276" w:lineRule="auto"/>
                        <w:ind w:left="567"/>
                        <w:jc w:val="both"/>
                        <w:rPr>
                          <w:rFonts w:ascii="Aptos Display" w:hAnsi="Aptos Display"/>
                          <w:sz w:val="18"/>
                          <w:szCs w:val="18"/>
                        </w:rPr>
                      </w:pPr>
                      <w:r w:rsidRPr="0051141B">
                        <w:rPr>
                          <w:rFonts w:ascii="Aptos Display" w:hAnsi="Aptos Display"/>
                          <w:b/>
                          <w:bCs/>
                          <w:sz w:val="20"/>
                          <w:szCs w:val="20"/>
                        </w:rPr>
                        <w:t xml:space="preserve">DACC 3 – Significant recovery assistance: </w:t>
                      </w:r>
                      <w:r w:rsidRPr="0051141B">
                        <w:rPr>
                          <w:rFonts w:ascii="Aptos Display" w:hAnsi="Aptos Display"/>
                          <w:sz w:val="20"/>
                          <w:szCs w:val="20"/>
                        </w:rPr>
                        <w:t>is assistance associated with recovery from a civil emergency or disaster, where the imminent threat to life and or property has passed.</w:t>
                      </w:r>
                      <w:r w:rsidR="00433C73">
                        <w:rPr>
                          <w:rFonts w:ascii="Aptos Display" w:hAnsi="Aptos Display"/>
                          <w:sz w:val="20"/>
                          <w:szCs w:val="20"/>
                        </w:rPr>
                        <w:t xml:space="preserve"> </w:t>
                      </w:r>
                      <w:r w:rsidR="00433C73" w:rsidRPr="00DE65B6">
                        <w:rPr>
                          <w:rFonts w:ascii="Aptos Display" w:hAnsi="Aptos Display"/>
                          <w:sz w:val="20"/>
                          <w:szCs w:val="20"/>
                        </w:rPr>
                        <w:t>Provision of this level of support involves longer term significant recovery support, such as reconstruction of the physical infrastructure and the restoration of emotional, social, economic, and physical wellbeing. Duration of assistance shall depend on the nature and scope of recovery effort and available resources.</w:t>
                      </w:r>
                    </w:p>
                    <w:p w14:paraId="4BE99DE7" w14:textId="77777777" w:rsidR="00C815BA" w:rsidRDefault="00C815BA" w:rsidP="00D6179A">
                      <w:pPr>
                        <w:spacing w:after="0" w:line="276" w:lineRule="auto"/>
                        <w:rPr>
                          <w:rFonts w:ascii="Aptos Display" w:hAnsi="Aptos Display"/>
                          <w:sz w:val="18"/>
                          <w:szCs w:val="18"/>
                        </w:rPr>
                      </w:pPr>
                    </w:p>
                    <w:p w14:paraId="3D1407E6" w14:textId="77777777" w:rsidR="00C815BA" w:rsidRDefault="00C815BA" w:rsidP="00D6179A">
                      <w:pPr>
                        <w:spacing w:after="0" w:line="276" w:lineRule="auto"/>
                        <w:rPr>
                          <w:rFonts w:ascii="Aptos Display" w:hAnsi="Aptos Display"/>
                          <w:sz w:val="18"/>
                          <w:szCs w:val="18"/>
                        </w:rPr>
                      </w:pPr>
                    </w:p>
                    <w:p w14:paraId="78CF3981" w14:textId="77777777" w:rsidR="00C815BA" w:rsidRDefault="00C815BA" w:rsidP="00D6179A">
                      <w:pPr>
                        <w:spacing w:after="0" w:line="276" w:lineRule="auto"/>
                        <w:rPr>
                          <w:rFonts w:ascii="Aptos Display" w:hAnsi="Aptos Display"/>
                          <w:sz w:val="18"/>
                          <w:szCs w:val="18"/>
                        </w:rPr>
                      </w:pPr>
                    </w:p>
                    <w:p w14:paraId="22E70C79" w14:textId="77777777" w:rsidR="00C815BA" w:rsidRDefault="00C815BA" w:rsidP="00D6179A">
                      <w:pPr>
                        <w:spacing w:after="0" w:line="276" w:lineRule="auto"/>
                        <w:rPr>
                          <w:rFonts w:ascii="Aptos Display" w:hAnsi="Aptos Display"/>
                          <w:sz w:val="18"/>
                          <w:szCs w:val="18"/>
                        </w:rPr>
                      </w:pPr>
                    </w:p>
                    <w:p w14:paraId="78F3D854" w14:textId="77777777" w:rsidR="00C815BA" w:rsidRDefault="00C815BA" w:rsidP="00D6179A">
                      <w:pPr>
                        <w:spacing w:after="0" w:line="276" w:lineRule="auto"/>
                        <w:rPr>
                          <w:rFonts w:ascii="Aptos Display" w:hAnsi="Aptos Display"/>
                          <w:sz w:val="18"/>
                          <w:szCs w:val="18"/>
                        </w:rPr>
                      </w:pPr>
                    </w:p>
                    <w:p w14:paraId="6470E85A" w14:textId="77777777" w:rsidR="00C815BA" w:rsidRDefault="00C815BA" w:rsidP="00D6179A">
                      <w:pPr>
                        <w:spacing w:after="0" w:line="276" w:lineRule="auto"/>
                        <w:rPr>
                          <w:rFonts w:ascii="Aptos Display" w:hAnsi="Aptos Display"/>
                          <w:sz w:val="18"/>
                          <w:szCs w:val="18"/>
                        </w:rPr>
                      </w:pPr>
                    </w:p>
                    <w:p w14:paraId="2F2ABF80" w14:textId="77777777" w:rsidR="00C815BA" w:rsidRDefault="00C815BA" w:rsidP="00D6179A">
                      <w:pPr>
                        <w:spacing w:after="0" w:line="276" w:lineRule="auto"/>
                        <w:rPr>
                          <w:rFonts w:ascii="Aptos Display" w:hAnsi="Aptos Display"/>
                          <w:sz w:val="18"/>
                          <w:szCs w:val="18"/>
                        </w:rPr>
                      </w:pPr>
                    </w:p>
                    <w:p w14:paraId="4C5DBE5C" w14:textId="77777777" w:rsidR="00C815BA" w:rsidRDefault="00C815BA" w:rsidP="00D6179A">
                      <w:pPr>
                        <w:spacing w:after="0" w:line="276" w:lineRule="auto"/>
                        <w:rPr>
                          <w:rFonts w:ascii="Aptos Display" w:hAnsi="Aptos Display"/>
                          <w:sz w:val="18"/>
                          <w:szCs w:val="18"/>
                        </w:rPr>
                      </w:pPr>
                    </w:p>
                    <w:p w14:paraId="5499E3BA" w14:textId="77777777" w:rsidR="00C815BA" w:rsidRDefault="00C815BA" w:rsidP="00D6179A">
                      <w:pPr>
                        <w:spacing w:after="0" w:line="276" w:lineRule="auto"/>
                        <w:rPr>
                          <w:rFonts w:ascii="Aptos Display" w:hAnsi="Aptos Display"/>
                          <w:sz w:val="18"/>
                          <w:szCs w:val="18"/>
                        </w:rPr>
                      </w:pPr>
                    </w:p>
                    <w:p w14:paraId="6C2F4DA6" w14:textId="77777777" w:rsidR="00C815BA" w:rsidRDefault="00C815BA" w:rsidP="00D6179A">
                      <w:pPr>
                        <w:spacing w:after="0" w:line="276" w:lineRule="auto"/>
                        <w:rPr>
                          <w:rFonts w:ascii="Aptos Display" w:hAnsi="Aptos Display"/>
                          <w:sz w:val="18"/>
                          <w:szCs w:val="18"/>
                        </w:rPr>
                      </w:pPr>
                    </w:p>
                    <w:p w14:paraId="64985F25" w14:textId="77777777" w:rsidR="00C815BA" w:rsidRDefault="00C815BA" w:rsidP="00D6179A">
                      <w:pPr>
                        <w:spacing w:after="0" w:line="276" w:lineRule="auto"/>
                        <w:rPr>
                          <w:rFonts w:ascii="Aptos Display" w:hAnsi="Aptos Display"/>
                          <w:sz w:val="18"/>
                          <w:szCs w:val="18"/>
                        </w:rPr>
                      </w:pPr>
                    </w:p>
                    <w:p w14:paraId="098C412C" w14:textId="77777777" w:rsidR="00C815BA" w:rsidRDefault="00C815BA" w:rsidP="00D6179A">
                      <w:pPr>
                        <w:spacing w:after="0" w:line="276" w:lineRule="auto"/>
                        <w:rPr>
                          <w:rFonts w:ascii="Aptos Display" w:hAnsi="Aptos Display"/>
                          <w:sz w:val="18"/>
                          <w:szCs w:val="18"/>
                        </w:rPr>
                      </w:pPr>
                    </w:p>
                    <w:p w14:paraId="5983FB59" w14:textId="77777777" w:rsidR="00C815BA" w:rsidRDefault="00C815BA" w:rsidP="00D6179A">
                      <w:pPr>
                        <w:spacing w:after="0" w:line="276" w:lineRule="auto"/>
                        <w:rPr>
                          <w:rFonts w:ascii="Aptos Display" w:hAnsi="Aptos Display"/>
                          <w:sz w:val="18"/>
                          <w:szCs w:val="18"/>
                        </w:rPr>
                      </w:pPr>
                    </w:p>
                    <w:p w14:paraId="54D3EA96" w14:textId="77777777" w:rsidR="00C815BA" w:rsidRDefault="00C815BA" w:rsidP="00D6179A">
                      <w:pPr>
                        <w:spacing w:after="0" w:line="276" w:lineRule="auto"/>
                        <w:rPr>
                          <w:rFonts w:ascii="Aptos Display" w:hAnsi="Aptos Display"/>
                          <w:sz w:val="18"/>
                          <w:szCs w:val="18"/>
                        </w:rPr>
                      </w:pPr>
                    </w:p>
                    <w:p w14:paraId="03F5254E" w14:textId="77777777" w:rsidR="00D6179A" w:rsidRPr="006030C5" w:rsidRDefault="00D6179A" w:rsidP="00D6179A">
                      <w:pPr>
                        <w:spacing w:after="0" w:line="276" w:lineRule="auto"/>
                        <w:rPr>
                          <w:rFonts w:ascii="Aptos Display" w:hAnsi="Aptos Display"/>
                          <w:sz w:val="18"/>
                          <w:szCs w:val="18"/>
                        </w:rPr>
                      </w:pPr>
                    </w:p>
                    <w:p w14:paraId="450FB8A4" w14:textId="77777777" w:rsidR="006030C5" w:rsidRDefault="006030C5" w:rsidP="006030C5">
                      <w:pPr>
                        <w:spacing w:line="276" w:lineRule="auto"/>
                        <w:rPr>
                          <w:rFonts w:ascii="Aptos Display" w:hAnsi="Aptos Display"/>
                          <w:sz w:val="18"/>
                          <w:szCs w:val="18"/>
                        </w:rPr>
                      </w:pPr>
                    </w:p>
                    <w:p w14:paraId="072B56F4" w14:textId="77777777" w:rsidR="006030C5" w:rsidRPr="00BB1191" w:rsidRDefault="006030C5" w:rsidP="006030C5">
                      <w:pPr>
                        <w:spacing w:line="276" w:lineRule="auto"/>
                        <w:rPr>
                          <w:rFonts w:ascii="Aptos Display" w:hAnsi="Aptos Display"/>
                          <w:sz w:val="18"/>
                          <w:szCs w:val="18"/>
                        </w:rPr>
                      </w:pPr>
                    </w:p>
                  </w:txbxContent>
                </v:textbox>
                <w10:wrap anchorx="margin" anchory="page"/>
              </v:rect>
            </w:pict>
          </mc:Fallback>
        </mc:AlternateContent>
      </w:r>
    </w:p>
    <w:p w14:paraId="21C6378B" w14:textId="4C5B20DE" w:rsidR="002606FF" w:rsidRDefault="002606FF">
      <w:pPr>
        <w:jc w:val="both"/>
        <w:rPr>
          <w:rFonts w:eastAsia="SimSun" w:cstheme="minorHAnsi"/>
          <w:lang w:eastAsia="zh-CN"/>
        </w:rPr>
      </w:pPr>
    </w:p>
    <w:p w14:paraId="55C00F74" w14:textId="5C2D9C37" w:rsidR="002606FF" w:rsidRDefault="002606FF">
      <w:pPr>
        <w:jc w:val="both"/>
        <w:rPr>
          <w:rFonts w:eastAsia="SimSun" w:cstheme="minorHAnsi"/>
          <w:lang w:eastAsia="zh-CN"/>
        </w:rPr>
      </w:pPr>
    </w:p>
    <w:p w14:paraId="44750656" w14:textId="77777777" w:rsidR="002606FF" w:rsidRDefault="002606FF">
      <w:pPr>
        <w:jc w:val="both"/>
        <w:rPr>
          <w:rFonts w:eastAsia="SimSun" w:cstheme="minorHAnsi"/>
          <w:lang w:eastAsia="zh-CN"/>
        </w:rPr>
      </w:pPr>
    </w:p>
    <w:p w14:paraId="62B0AE5B" w14:textId="59379DB3" w:rsidR="002606FF" w:rsidRDefault="002606FF">
      <w:pPr>
        <w:jc w:val="both"/>
        <w:rPr>
          <w:rFonts w:eastAsia="SimSun" w:cstheme="minorHAnsi"/>
          <w:lang w:eastAsia="zh-CN"/>
        </w:rPr>
      </w:pPr>
    </w:p>
    <w:p w14:paraId="3CB56297" w14:textId="741B4D45" w:rsidR="00130580" w:rsidRDefault="00130580">
      <w:pPr>
        <w:jc w:val="both"/>
        <w:rPr>
          <w:rFonts w:eastAsia="SimSun" w:cstheme="minorHAnsi"/>
          <w:lang w:eastAsia="zh-CN"/>
        </w:rPr>
      </w:pPr>
    </w:p>
    <w:p w14:paraId="6EDEEBD5" w14:textId="507466B5" w:rsidR="00130580" w:rsidRDefault="00130580">
      <w:pPr>
        <w:jc w:val="both"/>
        <w:rPr>
          <w:rFonts w:eastAsia="SimSun" w:cstheme="minorHAnsi"/>
          <w:lang w:eastAsia="zh-CN"/>
        </w:rPr>
      </w:pPr>
    </w:p>
    <w:p w14:paraId="16D13670" w14:textId="77777777" w:rsidR="00130580" w:rsidRDefault="00130580">
      <w:pPr>
        <w:jc w:val="both"/>
        <w:rPr>
          <w:rFonts w:eastAsia="SimSun" w:cstheme="minorHAnsi"/>
          <w:lang w:eastAsia="zh-CN"/>
        </w:rPr>
      </w:pPr>
    </w:p>
    <w:p w14:paraId="7D6C9946" w14:textId="77777777" w:rsidR="00130580" w:rsidRDefault="00130580">
      <w:pPr>
        <w:jc w:val="both"/>
        <w:rPr>
          <w:rFonts w:eastAsia="SimSun" w:cstheme="minorHAnsi"/>
          <w:lang w:eastAsia="zh-CN"/>
        </w:rPr>
      </w:pPr>
    </w:p>
    <w:p w14:paraId="3B133E04" w14:textId="77777777" w:rsidR="00130580" w:rsidRDefault="00130580">
      <w:pPr>
        <w:jc w:val="both"/>
        <w:rPr>
          <w:rFonts w:eastAsia="SimSun" w:cstheme="minorHAnsi"/>
          <w:lang w:eastAsia="zh-CN"/>
        </w:rPr>
      </w:pPr>
    </w:p>
    <w:p w14:paraId="469B27AB" w14:textId="77777777" w:rsidR="00130580" w:rsidRDefault="00130580">
      <w:pPr>
        <w:jc w:val="both"/>
        <w:rPr>
          <w:rFonts w:eastAsia="SimSun" w:cstheme="minorHAnsi"/>
          <w:lang w:eastAsia="zh-CN"/>
        </w:rPr>
      </w:pPr>
    </w:p>
    <w:p w14:paraId="43597C0E" w14:textId="77777777" w:rsidR="00130580" w:rsidRDefault="00130580">
      <w:pPr>
        <w:jc w:val="both"/>
        <w:rPr>
          <w:rFonts w:eastAsia="SimSun" w:cstheme="minorHAnsi"/>
          <w:lang w:eastAsia="zh-CN"/>
        </w:rPr>
      </w:pPr>
    </w:p>
    <w:p w14:paraId="1E6C8F5B" w14:textId="77777777" w:rsidR="00130580" w:rsidRDefault="00130580">
      <w:pPr>
        <w:jc w:val="both"/>
        <w:rPr>
          <w:rFonts w:eastAsia="SimSun" w:cstheme="minorHAnsi"/>
          <w:lang w:eastAsia="zh-CN"/>
        </w:rPr>
      </w:pPr>
    </w:p>
    <w:p w14:paraId="1A2871B2" w14:textId="77777777" w:rsidR="00130580" w:rsidRDefault="00130580">
      <w:pPr>
        <w:jc w:val="both"/>
        <w:rPr>
          <w:rFonts w:eastAsia="SimSun" w:cstheme="minorHAnsi"/>
          <w:lang w:eastAsia="zh-CN"/>
        </w:rPr>
      </w:pPr>
    </w:p>
    <w:p w14:paraId="09851970" w14:textId="77777777" w:rsidR="00130580" w:rsidRDefault="00130580">
      <w:pPr>
        <w:jc w:val="both"/>
        <w:rPr>
          <w:rFonts w:eastAsia="SimSun" w:cstheme="minorHAnsi"/>
          <w:lang w:eastAsia="zh-CN"/>
        </w:rPr>
      </w:pPr>
    </w:p>
    <w:p w14:paraId="2136F54C" w14:textId="77777777" w:rsidR="002606FF" w:rsidRDefault="002606FF">
      <w:pPr>
        <w:jc w:val="both"/>
        <w:rPr>
          <w:rFonts w:eastAsia="SimSun" w:cstheme="minorHAnsi"/>
          <w:lang w:eastAsia="zh-CN"/>
        </w:rPr>
      </w:pPr>
    </w:p>
    <w:p w14:paraId="7C5266D8" w14:textId="77777777" w:rsidR="002606FF" w:rsidRDefault="002606FF">
      <w:pPr>
        <w:jc w:val="both"/>
        <w:rPr>
          <w:rFonts w:eastAsia="SimSun" w:cstheme="minorHAnsi"/>
          <w:lang w:eastAsia="zh-CN"/>
        </w:rPr>
      </w:pPr>
    </w:p>
    <w:p w14:paraId="432B4D82" w14:textId="77777777" w:rsidR="002606FF" w:rsidRDefault="002606FF">
      <w:pPr>
        <w:jc w:val="both"/>
        <w:rPr>
          <w:rFonts w:eastAsia="SimSun" w:cstheme="minorHAnsi"/>
          <w:lang w:eastAsia="zh-CN"/>
        </w:rPr>
      </w:pPr>
    </w:p>
    <w:p w14:paraId="183ADCA7" w14:textId="77777777" w:rsidR="00BB1191" w:rsidRDefault="00BB1191">
      <w:pPr>
        <w:jc w:val="both"/>
        <w:rPr>
          <w:rFonts w:eastAsia="SimSun" w:cstheme="minorHAnsi"/>
          <w:lang w:eastAsia="zh-CN"/>
        </w:rPr>
      </w:pPr>
    </w:p>
    <w:p w14:paraId="2FEBCC47" w14:textId="77777777" w:rsidR="00BB1191" w:rsidRDefault="00BB1191">
      <w:pPr>
        <w:jc w:val="both"/>
        <w:rPr>
          <w:rFonts w:eastAsia="SimSun" w:cstheme="minorHAnsi"/>
          <w:lang w:eastAsia="zh-CN"/>
        </w:rPr>
      </w:pPr>
    </w:p>
    <w:p w14:paraId="58B8907F" w14:textId="77777777" w:rsidR="00BB1191" w:rsidRDefault="00BB1191">
      <w:pPr>
        <w:jc w:val="both"/>
        <w:rPr>
          <w:rFonts w:eastAsia="SimSun" w:cstheme="minorHAnsi"/>
          <w:lang w:eastAsia="zh-CN"/>
        </w:rPr>
      </w:pPr>
    </w:p>
    <w:p w14:paraId="0F09971B" w14:textId="77777777" w:rsidR="00BB1191" w:rsidRDefault="00BB1191">
      <w:pPr>
        <w:jc w:val="both"/>
        <w:rPr>
          <w:rFonts w:eastAsia="SimSun" w:cstheme="minorHAnsi"/>
          <w:lang w:eastAsia="zh-CN"/>
        </w:rPr>
      </w:pPr>
    </w:p>
    <w:p w14:paraId="77112521" w14:textId="77777777" w:rsidR="00BB1191" w:rsidRDefault="00BB1191">
      <w:pPr>
        <w:jc w:val="both"/>
        <w:rPr>
          <w:rFonts w:eastAsia="SimSun" w:cstheme="minorHAnsi"/>
          <w:lang w:eastAsia="zh-CN"/>
        </w:rPr>
      </w:pPr>
    </w:p>
    <w:p w14:paraId="5AA81C68" w14:textId="77777777" w:rsidR="00BB1191" w:rsidRDefault="00BB1191">
      <w:pPr>
        <w:jc w:val="both"/>
        <w:rPr>
          <w:rFonts w:eastAsia="SimSun" w:cstheme="minorHAnsi"/>
          <w:lang w:eastAsia="zh-CN"/>
        </w:rPr>
      </w:pPr>
    </w:p>
    <w:p w14:paraId="5FD2E3EF" w14:textId="77777777" w:rsidR="00BB1191" w:rsidRDefault="00BB1191">
      <w:pPr>
        <w:jc w:val="both"/>
        <w:rPr>
          <w:rFonts w:eastAsia="SimSun" w:cstheme="minorHAnsi"/>
          <w:lang w:eastAsia="zh-CN"/>
        </w:rPr>
      </w:pPr>
    </w:p>
    <w:p w14:paraId="044BD99E" w14:textId="77777777" w:rsidR="00BB1191" w:rsidRDefault="00BB1191">
      <w:pPr>
        <w:jc w:val="both"/>
        <w:rPr>
          <w:rFonts w:eastAsia="SimSun" w:cstheme="minorHAnsi"/>
          <w:lang w:eastAsia="zh-CN"/>
        </w:rPr>
      </w:pPr>
    </w:p>
    <w:p w14:paraId="23FD1D53" w14:textId="77777777" w:rsidR="00BB1191" w:rsidRDefault="00BB1191">
      <w:pPr>
        <w:jc w:val="both"/>
        <w:rPr>
          <w:rFonts w:eastAsia="SimSun" w:cstheme="minorHAnsi"/>
          <w:lang w:eastAsia="zh-CN"/>
        </w:rPr>
      </w:pPr>
    </w:p>
    <w:p w14:paraId="73F35342" w14:textId="78DDB091" w:rsidR="00BB1191" w:rsidRDefault="00BB1191">
      <w:pPr>
        <w:jc w:val="both"/>
        <w:rPr>
          <w:rFonts w:eastAsia="SimSun" w:cstheme="minorHAnsi"/>
          <w:lang w:eastAsia="zh-CN"/>
        </w:rPr>
      </w:pPr>
    </w:p>
    <w:p w14:paraId="4E604D22" w14:textId="3B5E4775" w:rsidR="006030C5" w:rsidRDefault="006030C5">
      <w:pPr>
        <w:jc w:val="both"/>
        <w:rPr>
          <w:rFonts w:eastAsia="SimSun" w:cstheme="minorHAnsi"/>
          <w:lang w:eastAsia="zh-CN"/>
        </w:rPr>
      </w:pPr>
    </w:p>
    <w:p w14:paraId="1D94BB23" w14:textId="2E48E3D0" w:rsidR="006030C5" w:rsidRDefault="006030C5">
      <w:pPr>
        <w:jc w:val="both"/>
        <w:rPr>
          <w:rFonts w:eastAsia="SimSun" w:cstheme="minorHAnsi"/>
          <w:lang w:eastAsia="zh-CN"/>
        </w:rPr>
      </w:pPr>
    </w:p>
    <w:p w14:paraId="27BF81F3" w14:textId="38E39509" w:rsidR="006030C5" w:rsidRDefault="006030C5">
      <w:pPr>
        <w:jc w:val="both"/>
        <w:rPr>
          <w:rFonts w:eastAsia="SimSun" w:cstheme="minorHAnsi"/>
          <w:lang w:eastAsia="zh-CN"/>
        </w:rPr>
      </w:pPr>
    </w:p>
    <w:p w14:paraId="1E3BC087" w14:textId="0A2FF2FC" w:rsidR="006030C5" w:rsidRDefault="006030C5">
      <w:pPr>
        <w:jc w:val="both"/>
        <w:rPr>
          <w:rFonts w:eastAsia="SimSun" w:cstheme="minorHAnsi"/>
          <w:lang w:eastAsia="zh-CN"/>
        </w:rPr>
      </w:pPr>
    </w:p>
    <w:p w14:paraId="74E0E14B" w14:textId="7A5A974F" w:rsidR="006030C5" w:rsidRDefault="003D174A">
      <w:pPr>
        <w:jc w:val="both"/>
        <w:rPr>
          <w:rFonts w:eastAsia="SimSun" w:cstheme="minorHAnsi"/>
          <w:lang w:eastAsia="zh-CN"/>
        </w:rPr>
      </w:pPr>
      <w:r w:rsidRPr="009905F1">
        <w:rPr>
          <w:rFonts w:ascii="Aptos ExtraBold" w:hAnsi="Aptos ExtraBold"/>
          <w:noProof/>
          <w:sz w:val="72"/>
          <w:szCs w:val="72"/>
        </w:rPr>
        <w:lastRenderedPageBreak/>
        <w:drawing>
          <wp:anchor distT="0" distB="0" distL="114300" distR="114300" simplePos="0" relativeHeight="251658395" behindDoc="0" locked="0" layoutInCell="1" allowOverlap="1" wp14:anchorId="01E47825" wp14:editId="2E549C8C">
            <wp:simplePos x="0" y="0"/>
            <wp:positionH relativeFrom="column">
              <wp:posOffset>715078</wp:posOffset>
            </wp:positionH>
            <wp:positionV relativeFrom="page">
              <wp:posOffset>656536</wp:posOffset>
            </wp:positionV>
            <wp:extent cx="6239510" cy="86360"/>
            <wp:effectExtent l="0" t="0" r="8890" b="8890"/>
            <wp:wrapNone/>
            <wp:docPr id="9550216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21659" name="Picture 2">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39510" cy="86360"/>
                    </a:xfrm>
                    <a:prstGeom prst="rect">
                      <a:avLst/>
                    </a:prstGeom>
                    <a:noFill/>
                    <a:ln>
                      <a:noFill/>
                    </a:ln>
                  </pic:spPr>
                </pic:pic>
              </a:graphicData>
            </a:graphic>
          </wp:anchor>
        </w:drawing>
      </w:r>
      <w:r w:rsidR="006030C5">
        <w:rPr>
          <w:rFonts w:eastAsia="SimSun" w:cstheme="minorHAnsi"/>
          <w:lang w:eastAsia="zh-CN"/>
        </w:rPr>
        <w:t xml:space="preserve">                                                                                                     </w:t>
      </w:r>
    </w:p>
    <w:p w14:paraId="34886C75" w14:textId="75011BAD" w:rsidR="006030C5" w:rsidRDefault="006030C5">
      <w:pPr>
        <w:jc w:val="both"/>
        <w:rPr>
          <w:rFonts w:eastAsia="SimSun" w:cstheme="minorHAnsi"/>
          <w:lang w:eastAsia="zh-CN"/>
        </w:rPr>
      </w:pPr>
    </w:p>
    <w:p w14:paraId="0209ED56" w14:textId="6E597E99" w:rsidR="006030C5" w:rsidRDefault="006030C5">
      <w:pPr>
        <w:jc w:val="both"/>
        <w:rPr>
          <w:rFonts w:eastAsia="SimSun" w:cstheme="minorHAnsi"/>
          <w:lang w:eastAsia="zh-CN"/>
        </w:rPr>
      </w:pPr>
    </w:p>
    <w:p w14:paraId="7EDE0A23" w14:textId="5FB386BC" w:rsidR="006030C5" w:rsidRDefault="006030C5">
      <w:pPr>
        <w:jc w:val="both"/>
        <w:rPr>
          <w:rFonts w:eastAsia="SimSun" w:cstheme="minorHAnsi"/>
          <w:lang w:eastAsia="zh-CN"/>
        </w:rPr>
      </w:pPr>
    </w:p>
    <w:p w14:paraId="260FC54B" w14:textId="07CB18DA" w:rsidR="006030C5" w:rsidRDefault="00BC33D2">
      <w:pPr>
        <w:jc w:val="both"/>
        <w:rPr>
          <w:rFonts w:eastAsia="SimSun" w:cstheme="minorHAnsi"/>
          <w:lang w:eastAsia="zh-CN"/>
        </w:rPr>
      </w:pPr>
      <w:r>
        <w:rPr>
          <w:noProof/>
        </w:rPr>
        <w:drawing>
          <wp:anchor distT="0" distB="0" distL="114300" distR="114300" simplePos="0" relativeHeight="251658343" behindDoc="1" locked="0" layoutInCell="1" allowOverlap="1" wp14:anchorId="05DDEA09" wp14:editId="312E4B63">
            <wp:simplePos x="0" y="0"/>
            <wp:positionH relativeFrom="page">
              <wp:posOffset>-321013</wp:posOffset>
            </wp:positionH>
            <wp:positionV relativeFrom="page">
              <wp:posOffset>2013626</wp:posOffset>
            </wp:positionV>
            <wp:extent cx="2149200" cy="1778400"/>
            <wp:effectExtent l="0" t="0" r="3810" b="0"/>
            <wp:wrapNone/>
            <wp:docPr id="1" name="Picture 1" descr="Understanding disaster risk in Canada: An introduction | Haz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disaster risk in Canada: An introduction | HazNe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49200" cy="177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24E13" w14:textId="77777777" w:rsidR="006030C5" w:rsidRDefault="006030C5">
      <w:pPr>
        <w:jc w:val="both"/>
        <w:rPr>
          <w:rFonts w:eastAsia="SimSun" w:cstheme="minorHAnsi"/>
          <w:lang w:eastAsia="zh-CN"/>
        </w:rPr>
      </w:pPr>
    </w:p>
    <w:p w14:paraId="739356D9" w14:textId="435CD170" w:rsidR="006030C5" w:rsidRDefault="00BC33D2">
      <w:pPr>
        <w:jc w:val="both"/>
        <w:rPr>
          <w:rFonts w:eastAsia="SimSun" w:cstheme="minorHAnsi"/>
          <w:lang w:eastAsia="zh-CN"/>
        </w:rPr>
      </w:pPr>
      <w:r>
        <w:rPr>
          <w:noProof/>
        </w:rPr>
        <mc:AlternateContent>
          <mc:Choice Requires="wps">
            <w:drawing>
              <wp:anchor distT="0" distB="0" distL="114300" distR="114300" simplePos="0" relativeHeight="251658268" behindDoc="0" locked="0" layoutInCell="1" allowOverlap="1" wp14:anchorId="6F51C3D4" wp14:editId="52BEB7C4">
                <wp:simplePos x="0" y="0"/>
                <wp:positionH relativeFrom="margin">
                  <wp:posOffset>-94845</wp:posOffset>
                </wp:positionH>
                <wp:positionV relativeFrom="page">
                  <wp:posOffset>2295728</wp:posOffset>
                </wp:positionV>
                <wp:extent cx="6752590" cy="7616392"/>
                <wp:effectExtent l="0" t="0" r="0" b="3810"/>
                <wp:wrapNone/>
                <wp:docPr id="1687918843" name="Rectangle 59"/>
                <wp:cNvGraphicFramePr/>
                <a:graphic xmlns:a="http://schemas.openxmlformats.org/drawingml/2006/main">
                  <a:graphicData uri="http://schemas.microsoft.com/office/word/2010/wordprocessingShape">
                    <wps:wsp>
                      <wps:cNvSpPr/>
                      <wps:spPr>
                        <a:xfrm>
                          <a:off x="0" y="0"/>
                          <a:ext cx="6752590" cy="761639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195E78" w14:textId="77777777" w:rsidR="008C06A5" w:rsidRPr="00E10905" w:rsidRDefault="008C06A5" w:rsidP="00772442">
                            <w:pPr>
                              <w:spacing w:line="276" w:lineRule="auto"/>
                              <w:ind w:left="720" w:firstLine="720"/>
                              <w:rPr>
                                <w:rFonts w:ascii="Aptos Display" w:hAnsi="Aptos Display"/>
                                <w:color w:val="660033"/>
                                <w:sz w:val="28"/>
                                <w:szCs w:val="28"/>
                              </w:rPr>
                            </w:pPr>
                            <w:bookmarkStart w:id="32" w:name="Disaster_Risk_Reduction"/>
                            <w:r w:rsidRPr="00E10905">
                              <w:rPr>
                                <w:rFonts w:ascii="Aptos Display" w:hAnsi="Aptos Display"/>
                                <w:color w:val="660033"/>
                                <w:sz w:val="28"/>
                                <w:szCs w:val="28"/>
                              </w:rPr>
                              <w:t xml:space="preserve">Disaster Risk Reduction </w:t>
                            </w:r>
                          </w:p>
                          <w:bookmarkEnd w:id="32"/>
                          <w:p w14:paraId="30AEA123" w14:textId="36688093" w:rsidR="008C06A5" w:rsidRPr="005640E8" w:rsidRDefault="008C06A5" w:rsidP="00760877">
                            <w:pPr>
                              <w:spacing w:line="276" w:lineRule="auto"/>
                              <w:ind w:left="1440"/>
                              <w:jc w:val="both"/>
                              <w:rPr>
                                <w:rFonts w:ascii="Aptos Display" w:hAnsi="Aptos Display"/>
                                <w:color w:val="000000" w:themeColor="text1"/>
                                <w:sz w:val="20"/>
                                <w:szCs w:val="20"/>
                              </w:rPr>
                            </w:pPr>
                            <w:r w:rsidRPr="005640E8">
                              <w:rPr>
                                <w:rFonts w:ascii="Aptos Display" w:hAnsi="Aptos Display"/>
                                <w:color w:val="000000" w:themeColor="text1"/>
                                <w:sz w:val="20"/>
                                <w:szCs w:val="20"/>
                              </w:rPr>
                              <w:t xml:space="preserve">Disaster Risk Reduction (DRR) was defined by The United Nations Office for Disaster Risk Reduction (UNDRR) in the open-ended intergovernmental expert working group on indicators and terminology relating to DRR. </w:t>
                            </w:r>
                          </w:p>
                          <w:p w14:paraId="20BAC5D3" w14:textId="77777777" w:rsidR="008C06A5" w:rsidRPr="005640E8" w:rsidRDefault="008C06A5" w:rsidP="00760877">
                            <w:pPr>
                              <w:spacing w:line="276" w:lineRule="auto"/>
                              <w:ind w:left="1440"/>
                              <w:jc w:val="both"/>
                              <w:rPr>
                                <w:rFonts w:ascii="Aptos Display" w:hAnsi="Aptos Display"/>
                                <w:color w:val="000000" w:themeColor="text1"/>
                                <w:sz w:val="20"/>
                                <w:szCs w:val="20"/>
                              </w:rPr>
                            </w:pPr>
                            <w:r w:rsidRPr="005640E8">
                              <w:rPr>
                                <w:rFonts w:ascii="Aptos Display" w:hAnsi="Aptos Display"/>
                                <w:color w:val="000000" w:themeColor="text1"/>
                                <w:sz w:val="20"/>
                                <w:szCs w:val="20"/>
                              </w:rPr>
                              <w:t xml:space="preserve">DRR aims to prevent new, and reduce existing, disaster risk and manage residual risk, all of which contribute to strengthening resilience and achievement of sustainable development. DRR is the policy objective of disaster risk management, and its goals and objectives are defined in DRR strategies and plans. </w:t>
                            </w:r>
                          </w:p>
                          <w:p w14:paraId="229AB610" w14:textId="72E7AE94" w:rsidR="008C06A5" w:rsidRPr="005640E8" w:rsidRDefault="008C06A5" w:rsidP="00760877">
                            <w:pPr>
                              <w:spacing w:line="276" w:lineRule="auto"/>
                              <w:jc w:val="both"/>
                              <w:rPr>
                                <w:rFonts w:ascii="Aptos Display" w:hAnsi="Aptos Display"/>
                                <w:color w:val="000000" w:themeColor="text1"/>
                                <w:sz w:val="20"/>
                                <w:szCs w:val="20"/>
                              </w:rPr>
                            </w:pPr>
                            <w:r w:rsidRPr="005640E8">
                              <w:rPr>
                                <w:rFonts w:ascii="Aptos Display" w:hAnsi="Aptos Display"/>
                                <w:color w:val="000000" w:themeColor="text1"/>
                                <w:sz w:val="20"/>
                                <w:szCs w:val="20"/>
                              </w:rPr>
                              <w:t xml:space="preserve">An example of a global agreed policy of DRR is the </w:t>
                            </w:r>
                            <w:hyperlink r:id="rId75" w:history="1">
                              <w:r w:rsidR="00D563C1" w:rsidRPr="005640E8">
                                <w:rPr>
                                  <w:rStyle w:val="Hyperlink"/>
                                  <w:rFonts w:ascii="Aptos Display" w:hAnsi="Aptos Display"/>
                                  <w:color w:val="2F5496" w:themeColor="accent1" w:themeShade="BF"/>
                                  <w:sz w:val="20"/>
                                  <w:szCs w:val="20"/>
                                </w:rPr>
                                <w:t>Sendai Framework for Disaster Risk Reduction 2015-2030</w:t>
                              </w:r>
                            </w:hyperlink>
                            <w:r w:rsidRPr="005640E8">
                              <w:rPr>
                                <w:rFonts w:ascii="Aptos Display" w:hAnsi="Aptos Display"/>
                                <w:color w:val="000000" w:themeColor="text1"/>
                                <w:sz w:val="20"/>
                                <w:szCs w:val="20"/>
                              </w:rPr>
                              <w:t xml:space="preserve">. The intended outcome of the Sendai Framework is to deliver a substantial reduction of disaster risk and losses in lives, livelihoods, and health and in the economic, physical, social, cultural, and environmental assets of persons, businesses, communities, and countries. </w:t>
                            </w:r>
                          </w:p>
                          <w:p w14:paraId="55E3CC4A" w14:textId="3D7E01DB" w:rsidR="005640E8" w:rsidRPr="00EE1986" w:rsidRDefault="008C06A5" w:rsidP="00760877">
                            <w:pPr>
                              <w:spacing w:line="276" w:lineRule="auto"/>
                              <w:jc w:val="both"/>
                              <w:rPr>
                                <w:rFonts w:ascii="Aptos Display" w:hAnsi="Aptos Display"/>
                                <w:color w:val="000000" w:themeColor="text1"/>
                                <w:sz w:val="20"/>
                                <w:szCs w:val="20"/>
                              </w:rPr>
                            </w:pPr>
                            <w:r w:rsidRPr="005640E8">
                              <w:rPr>
                                <w:rFonts w:ascii="Aptos Display" w:hAnsi="Aptos Display"/>
                                <w:color w:val="000000" w:themeColor="text1"/>
                                <w:sz w:val="20"/>
                                <w:szCs w:val="20"/>
                              </w:rPr>
                              <w:t xml:space="preserve">In the Australian context, the </w:t>
                            </w:r>
                            <w:hyperlink r:id="rId76" w:history="1">
                              <w:r w:rsidR="00D563C1" w:rsidRPr="005640E8">
                                <w:rPr>
                                  <w:rStyle w:val="Hyperlink"/>
                                  <w:rFonts w:ascii="Aptos Display" w:hAnsi="Aptos Display"/>
                                  <w:color w:val="2F5496" w:themeColor="accent1" w:themeShade="BF"/>
                                  <w:sz w:val="20"/>
                                  <w:szCs w:val="20"/>
                                </w:rPr>
                                <w:t>National Disaster Risk Reduction Framework</w:t>
                              </w:r>
                            </w:hyperlink>
                            <w:r w:rsidR="00D563C1" w:rsidRPr="005640E8">
                              <w:rPr>
                                <w:rFonts w:ascii="Aptos Display" w:hAnsi="Aptos Display"/>
                                <w:color w:val="000000" w:themeColor="text1"/>
                                <w:sz w:val="20"/>
                                <w:szCs w:val="20"/>
                              </w:rPr>
                              <w:t xml:space="preserve"> </w:t>
                            </w:r>
                            <w:r w:rsidRPr="005640E8">
                              <w:rPr>
                                <w:rFonts w:ascii="Aptos Display" w:hAnsi="Aptos Display"/>
                                <w:color w:val="000000" w:themeColor="text1"/>
                                <w:sz w:val="20"/>
                                <w:szCs w:val="20"/>
                              </w:rPr>
                              <w:t xml:space="preserve">and the </w:t>
                            </w:r>
                            <w:hyperlink r:id="rId77" w:history="1">
                              <w:r w:rsidR="00D563C1" w:rsidRPr="005640E8">
                                <w:rPr>
                                  <w:rStyle w:val="Hyperlink"/>
                                  <w:rFonts w:ascii="Aptos Display" w:hAnsi="Aptos Display"/>
                                  <w:color w:val="2F5496" w:themeColor="accent1" w:themeShade="BF"/>
                                  <w:sz w:val="20"/>
                                  <w:szCs w:val="20"/>
                                </w:rPr>
                                <w:t>Second National Action Plan for Disaster Risk Reduction</w:t>
                              </w:r>
                            </w:hyperlink>
                            <w:r w:rsidR="00D563C1" w:rsidRPr="005640E8">
                              <w:rPr>
                                <w:rFonts w:ascii="Aptos Display" w:hAnsi="Aptos Display"/>
                                <w:color w:val="2F5496" w:themeColor="accent1" w:themeShade="BF"/>
                                <w:sz w:val="20"/>
                                <w:szCs w:val="20"/>
                              </w:rPr>
                              <w:t xml:space="preserve"> </w:t>
                            </w:r>
                            <w:r w:rsidRPr="005640E8">
                              <w:rPr>
                                <w:rFonts w:ascii="Aptos Display" w:hAnsi="Aptos Display"/>
                                <w:color w:val="2F5496" w:themeColor="accent1" w:themeShade="BF"/>
                                <w:sz w:val="20"/>
                                <w:szCs w:val="20"/>
                              </w:rPr>
                              <w:t xml:space="preserve"> </w:t>
                            </w:r>
                            <w:r w:rsidRPr="005640E8">
                              <w:rPr>
                                <w:rFonts w:ascii="Aptos Display" w:hAnsi="Aptos Display"/>
                                <w:color w:val="000000" w:themeColor="text1"/>
                                <w:sz w:val="20"/>
                                <w:szCs w:val="20"/>
                              </w:rPr>
                              <w:t xml:space="preserve">are two key policy documents. The </w:t>
                            </w:r>
                            <w:hyperlink r:id="rId78" w:history="1">
                              <w:r w:rsidR="00D563C1" w:rsidRPr="005640E8">
                                <w:rPr>
                                  <w:rStyle w:val="Hyperlink"/>
                                  <w:rFonts w:ascii="Aptos Display" w:hAnsi="Aptos Display"/>
                                  <w:color w:val="2F5496" w:themeColor="accent1" w:themeShade="BF"/>
                                  <w:sz w:val="20"/>
                                  <w:szCs w:val="20"/>
                                </w:rPr>
                                <w:t>Queensland Strategy for Disaster Resilience 2022-2027</w:t>
                              </w:r>
                            </w:hyperlink>
                            <w:r w:rsidR="00D563C1" w:rsidRPr="005640E8">
                              <w:rPr>
                                <w:rFonts w:ascii="Aptos Display" w:hAnsi="Aptos Display"/>
                                <w:color w:val="000000" w:themeColor="text1"/>
                                <w:sz w:val="20"/>
                                <w:szCs w:val="20"/>
                              </w:rPr>
                              <w:t xml:space="preserve"> </w:t>
                            </w:r>
                            <w:r w:rsidRPr="005640E8">
                              <w:rPr>
                                <w:rFonts w:ascii="Aptos Display" w:hAnsi="Aptos Display"/>
                                <w:color w:val="000000" w:themeColor="text1"/>
                                <w:sz w:val="20"/>
                                <w:szCs w:val="20"/>
                              </w:rPr>
                              <w:t>promotes a systems approach to resilience that connects with a range of agencies and sectors to deliver improved outcomes for Queensland.</w:t>
                            </w:r>
                            <w:bookmarkStart w:id="33" w:name="Context_of_district_disaster_risk"/>
                          </w:p>
                          <w:p w14:paraId="0182520F" w14:textId="53E01072" w:rsidR="00D563C1" w:rsidRPr="00E10905" w:rsidRDefault="008C06A5" w:rsidP="00760877">
                            <w:pPr>
                              <w:spacing w:line="276" w:lineRule="auto"/>
                              <w:jc w:val="both"/>
                              <w:rPr>
                                <w:rFonts w:ascii="Aptos Display" w:hAnsi="Aptos Display"/>
                                <w:color w:val="660033"/>
                                <w:sz w:val="28"/>
                                <w:szCs w:val="28"/>
                              </w:rPr>
                            </w:pPr>
                            <w:r w:rsidRPr="00E10905">
                              <w:rPr>
                                <w:rFonts w:ascii="Aptos Display" w:hAnsi="Aptos Display"/>
                                <w:color w:val="660033"/>
                                <w:sz w:val="28"/>
                                <w:szCs w:val="28"/>
                              </w:rPr>
                              <w:t xml:space="preserve">Context of </w:t>
                            </w:r>
                            <w:r w:rsidR="00D563C1" w:rsidRPr="00E10905">
                              <w:rPr>
                                <w:rFonts w:ascii="Aptos Display" w:hAnsi="Aptos Display"/>
                                <w:color w:val="660033"/>
                                <w:sz w:val="28"/>
                                <w:szCs w:val="28"/>
                              </w:rPr>
                              <w:t xml:space="preserve">district </w:t>
                            </w:r>
                            <w:r w:rsidRPr="00E10905">
                              <w:rPr>
                                <w:rFonts w:ascii="Aptos Display" w:hAnsi="Aptos Display"/>
                                <w:color w:val="660033"/>
                                <w:sz w:val="28"/>
                                <w:szCs w:val="28"/>
                              </w:rPr>
                              <w:t>disaster risk</w:t>
                            </w:r>
                          </w:p>
                          <w:bookmarkEnd w:id="33"/>
                          <w:p w14:paraId="07540DF7" w14:textId="77777777" w:rsidR="00D563C1" w:rsidRPr="00647E82" w:rsidRDefault="008C06A5" w:rsidP="00760877">
                            <w:pPr>
                              <w:spacing w:line="276" w:lineRule="auto"/>
                              <w:jc w:val="both"/>
                              <w:rPr>
                                <w:rFonts w:ascii="Aptos Display" w:hAnsi="Aptos Display"/>
                                <w:color w:val="000000" w:themeColor="text1"/>
                                <w:sz w:val="20"/>
                                <w:szCs w:val="20"/>
                              </w:rPr>
                            </w:pPr>
                            <w:r w:rsidRPr="00647E82">
                              <w:rPr>
                                <w:rFonts w:ascii="Aptos Display" w:hAnsi="Aptos Display"/>
                                <w:color w:val="000000" w:themeColor="text1"/>
                                <w:sz w:val="20"/>
                                <w:szCs w:val="20"/>
                              </w:rPr>
                              <w:t xml:space="preserve">Disaster risk management governance from local, to district, to State to Commonwealth, is a foundation of Queensland’s disaster management arrangements. The intent of the arrangements is to minimise the impact of hazards on local communities by ensuring a coordinated approach and effort towards risk management. </w:t>
                            </w:r>
                          </w:p>
                          <w:p w14:paraId="5E139C5D" w14:textId="2E0CF5D6" w:rsidR="00D563C1" w:rsidRPr="00647E82" w:rsidRDefault="008C06A5" w:rsidP="00760877">
                            <w:pPr>
                              <w:spacing w:line="276" w:lineRule="auto"/>
                              <w:jc w:val="both"/>
                              <w:rPr>
                                <w:rFonts w:ascii="Aptos Display" w:hAnsi="Aptos Display"/>
                                <w:color w:val="000000" w:themeColor="text1"/>
                                <w:sz w:val="20"/>
                                <w:szCs w:val="20"/>
                              </w:rPr>
                            </w:pPr>
                            <w:bookmarkStart w:id="34" w:name="_Hlk188352439"/>
                            <w:r w:rsidRPr="00647E82">
                              <w:rPr>
                                <w:rFonts w:ascii="Aptos Display" w:hAnsi="Aptos Display"/>
                                <w:color w:val="000000" w:themeColor="text1"/>
                                <w:sz w:val="20"/>
                                <w:szCs w:val="20"/>
                              </w:rPr>
                              <w:t xml:space="preserve">The Queensland Reconstruction Authority (QRA) is responsible for leading Queensland’s State-level hazard and risk functions, which includes reviewing the disaster risk management space in </w:t>
                            </w:r>
                            <w:r w:rsidR="00D563C1" w:rsidRPr="00647E82">
                              <w:rPr>
                                <w:rFonts w:ascii="Aptos Display" w:hAnsi="Aptos Display"/>
                                <w:color w:val="000000" w:themeColor="text1"/>
                                <w:sz w:val="20"/>
                                <w:szCs w:val="20"/>
                              </w:rPr>
                              <w:t>Queensland and</w:t>
                            </w:r>
                            <w:r w:rsidRPr="00647E82">
                              <w:rPr>
                                <w:rFonts w:ascii="Aptos Display" w:hAnsi="Aptos Display"/>
                                <w:color w:val="000000" w:themeColor="text1"/>
                                <w:sz w:val="20"/>
                                <w:szCs w:val="20"/>
                              </w:rPr>
                              <w:t xml:space="preserve"> re-designing the State risk assessment methodology. </w:t>
                            </w:r>
                          </w:p>
                          <w:bookmarkEnd w:id="34"/>
                          <w:p w14:paraId="30E34CAB" w14:textId="77777777" w:rsidR="004A580F" w:rsidRPr="00647E82" w:rsidRDefault="008C06A5" w:rsidP="00760877">
                            <w:pPr>
                              <w:spacing w:line="276" w:lineRule="auto"/>
                              <w:jc w:val="both"/>
                              <w:rPr>
                                <w:rFonts w:ascii="Aptos Display" w:hAnsi="Aptos Display"/>
                                <w:color w:val="000000" w:themeColor="text1"/>
                                <w:sz w:val="20"/>
                                <w:szCs w:val="20"/>
                              </w:rPr>
                            </w:pPr>
                            <w:r w:rsidRPr="00647E82">
                              <w:rPr>
                                <w:rFonts w:ascii="Aptos Display" w:hAnsi="Aptos Display"/>
                                <w:color w:val="000000" w:themeColor="text1"/>
                                <w:sz w:val="20"/>
                                <w:szCs w:val="20"/>
                              </w:rPr>
                              <w:t xml:space="preserve">There are two key disaster risk assessment methodologies currently used in Queensland: </w:t>
                            </w:r>
                          </w:p>
                          <w:p w14:paraId="0975C230" w14:textId="77777777" w:rsidR="00760877" w:rsidRDefault="004A580F" w:rsidP="00760877">
                            <w:pPr>
                              <w:spacing w:after="0" w:line="276" w:lineRule="auto"/>
                              <w:jc w:val="both"/>
                              <w:rPr>
                                <w:rFonts w:ascii="Aptos Display" w:hAnsi="Aptos Display"/>
                                <w:color w:val="000000" w:themeColor="text1"/>
                                <w:sz w:val="20"/>
                                <w:szCs w:val="20"/>
                              </w:rPr>
                            </w:pPr>
                            <w:r w:rsidRPr="00647E82">
                              <w:rPr>
                                <w:rFonts w:ascii="Aptos Display" w:hAnsi="Aptos Display"/>
                                <w:color w:val="000000" w:themeColor="text1"/>
                                <w:sz w:val="20"/>
                                <w:szCs w:val="20"/>
                              </w:rPr>
                              <w:t xml:space="preserve">   </w:t>
                            </w:r>
                            <w:r w:rsidR="008C06A5" w:rsidRPr="00647E82">
                              <w:rPr>
                                <w:rFonts w:ascii="Aptos Display" w:hAnsi="Aptos Display"/>
                                <w:color w:val="000000" w:themeColor="text1"/>
                                <w:sz w:val="20"/>
                                <w:szCs w:val="20"/>
                              </w:rPr>
                              <w:t xml:space="preserve">• </w:t>
                            </w:r>
                            <w:r w:rsidR="005264CC" w:rsidRPr="00647E82">
                              <w:rPr>
                                <w:rFonts w:ascii="Aptos Display" w:hAnsi="Aptos Display"/>
                                <w:color w:val="000000" w:themeColor="text1"/>
                                <w:sz w:val="20"/>
                                <w:szCs w:val="20"/>
                              </w:rPr>
                              <w:t xml:space="preserve">  </w:t>
                            </w:r>
                            <w:r w:rsidR="008C06A5" w:rsidRPr="00647E82">
                              <w:rPr>
                                <w:rFonts w:ascii="Aptos Display" w:hAnsi="Aptos Display"/>
                                <w:color w:val="000000" w:themeColor="text1"/>
                                <w:sz w:val="20"/>
                                <w:szCs w:val="20"/>
                              </w:rPr>
                              <w:t xml:space="preserve">the </w:t>
                            </w:r>
                            <w:hyperlink r:id="rId79" w:history="1">
                              <w:r w:rsidRPr="00946E66">
                                <w:rPr>
                                  <w:rStyle w:val="Hyperlink"/>
                                  <w:rFonts w:ascii="Aptos Display" w:hAnsi="Aptos Display"/>
                                  <w:color w:val="2F5496" w:themeColor="accent1" w:themeShade="BF"/>
                                  <w:sz w:val="20"/>
                                  <w:szCs w:val="20"/>
                                </w:rPr>
                                <w:t>National Emergency Risk Assessment Guidelines</w:t>
                              </w:r>
                            </w:hyperlink>
                            <w:r w:rsidRPr="00647E82">
                              <w:rPr>
                                <w:rFonts w:ascii="Aptos Display" w:hAnsi="Aptos Display"/>
                                <w:color w:val="000000" w:themeColor="text1"/>
                                <w:sz w:val="20"/>
                                <w:szCs w:val="20"/>
                              </w:rPr>
                              <w:t xml:space="preserve"> </w:t>
                            </w:r>
                            <w:r w:rsidR="008C06A5" w:rsidRPr="00647E82">
                              <w:rPr>
                                <w:rFonts w:ascii="Aptos Display" w:hAnsi="Aptos Display"/>
                                <w:color w:val="000000" w:themeColor="text1"/>
                                <w:sz w:val="20"/>
                                <w:szCs w:val="20"/>
                              </w:rPr>
                              <w:t xml:space="preserve">(NERAG), which provides a contextualised, emergency-related risk </w:t>
                            </w:r>
                          </w:p>
                          <w:p w14:paraId="69CD4788" w14:textId="77777777" w:rsidR="00760877" w:rsidRDefault="00760877" w:rsidP="00760877">
                            <w:pPr>
                              <w:spacing w:after="0" w:line="276" w:lineRule="auto"/>
                              <w:jc w:val="both"/>
                              <w:rPr>
                                <w:rFonts w:ascii="Aptos Display" w:hAnsi="Aptos Display"/>
                                <w:color w:val="000000" w:themeColor="text1"/>
                                <w:sz w:val="20"/>
                                <w:szCs w:val="20"/>
                              </w:rPr>
                            </w:pPr>
                            <w:r>
                              <w:rPr>
                                <w:rFonts w:ascii="Aptos Display" w:hAnsi="Aptos Display"/>
                                <w:color w:val="000000" w:themeColor="text1"/>
                                <w:sz w:val="20"/>
                                <w:szCs w:val="20"/>
                              </w:rPr>
                              <w:t xml:space="preserve">         </w:t>
                            </w:r>
                            <w:r w:rsidR="008C06A5" w:rsidRPr="00647E82">
                              <w:rPr>
                                <w:rFonts w:ascii="Aptos Display" w:hAnsi="Aptos Display"/>
                                <w:color w:val="000000" w:themeColor="text1"/>
                                <w:sz w:val="20"/>
                                <w:szCs w:val="20"/>
                              </w:rPr>
                              <w:t>assessment method consistent with the Australian Standard AS/NZS ISO</w:t>
                            </w:r>
                            <w:r>
                              <w:rPr>
                                <w:rFonts w:ascii="Aptos Display" w:hAnsi="Aptos Display"/>
                                <w:color w:val="000000" w:themeColor="text1"/>
                                <w:sz w:val="20"/>
                                <w:szCs w:val="20"/>
                              </w:rPr>
                              <w:t>-</w:t>
                            </w:r>
                            <w:r w:rsidR="008C06A5" w:rsidRPr="00647E82">
                              <w:rPr>
                                <w:rFonts w:ascii="Aptos Display" w:hAnsi="Aptos Display"/>
                                <w:color w:val="000000" w:themeColor="text1"/>
                                <w:sz w:val="20"/>
                                <w:szCs w:val="20"/>
                              </w:rPr>
                              <w:t xml:space="preserve">31000:2018 Risk management – principles and </w:t>
                            </w:r>
                          </w:p>
                          <w:p w14:paraId="4AC850BE" w14:textId="7BFF4737" w:rsidR="004A580F" w:rsidRPr="00647E82" w:rsidRDefault="00760877" w:rsidP="00760877">
                            <w:pPr>
                              <w:spacing w:after="0" w:line="276" w:lineRule="auto"/>
                              <w:jc w:val="both"/>
                              <w:rPr>
                                <w:rFonts w:ascii="Aptos Display" w:hAnsi="Aptos Display"/>
                                <w:color w:val="000000" w:themeColor="text1"/>
                                <w:sz w:val="20"/>
                                <w:szCs w:val="20"/>
                              </w:rPr>
                            </w:pPr>
                            <w:r>
                              <w:rPr>
                                <w:rFonts w:ascii="Aptos Display" w:hAnsi="Aptos Display"/>
                                <w:color w:val="000000" w:themeColor="text1"/>
                                <w:sz w:val="20"/>
                                <w:szCs w:val="20"/>
                              </w:rPr>
                              <w:t xml:space="preserve">         </w:t>
                            </w:r>
                            <w:r w:rsidR="008C06A5" w:rsidRPr="00647E82">
                              <w:rPr>
                                <w:rFonts w:ascii="Aptos Display" w:hAnsi="Aptos Display"/>
                                <w:color w:val="000000" w:themeColor="text1"/>
                                <w:sz w:val="20"/>
                                <w:szCs w:val="20"/>
                              </w:rPr>
                              <w:t xml:space="preserve">guidelines </w:t>
                            </w:r>
                          </w:p>
                          <w:p w14:paraId="707425AD" w14:textId="77777777" w:rsidR="004A580F" w:rsidRPr="00760877" w:rsidRDefault="004A580F" w:rsidP="00760877">
                            <w:pPr>
                              <w:spacing w:after="0" w:line="276" w:lineRule="auto"/>
                              <w:jc w:val="both"/>
                              <w:rPr>
                                <w:rFonts w:ascii="Aptos Display" w:hAnsi="Aptos Display"/>
                                <w:color w:val="000000" w:themeColor="text1"/>
                                <w:sz w:val="10"/>
                                <w:szCs w:val="10"/>
                              </w:rPr>
                            </w:pPr>
                          </w:p>
                          <w:p w14:paraId="07CF6574" w14:textId="213E02F4" w:rsidR="008C06A5" w:rsidRPr="00647E82" w:rsidRDefault="004A580F" w:rsidP="00760877">
                            <w:pPr>
                              <w:spacing w:line="276" w:lineRule="auto"/>
                              <w:jc w:val="both"/>
                              <w:rPr>
                                <w:rFonts w:ascii="Aptos Display" w:hAnsi="Aptos Display"/>
                                <w:color w:val="000000" w:themeColor="text1"/>
                                <w:sz w:val="20"/>
                                <w:szCs w:val="20"/>
                                <w:vertAlign w:val="superscript"/>
                              </w:rPr>
                            </w:pPr>
                            <w:r w:rsidRPr="00647E82">
                              <w:rPr>
                                <w:rFonts w:ascii="Aptos Display" w:hAnsi="Aptos Display"/>
                                <w:color w:val="000000" w:themeColor="text1"/>
                                <w:sz w:val="20"/>
                                <w:szCs w:val="20"/>
                              </w:rPr>
                              <w:t xml:space="preserve">    </w:t>
                            </w:r>
                            <w:r w:rsidR="008C06A5" w:rsidRPr="00647E82">
                              <w:rPr>
                                <w:rFonts w:ascii="Aptos Display" w:hAnsi="Aptos Display"/>
                                <w:color w:val="000000" w:themeColor="text1"/>
                                <w:sz w:val="20"/>
                                <w:szCs w:val="20"/>
                              </w:rPr>
                              <w:t>•</w:t>
                            </w:r>
                            <w:r w:rsidR="005264CC" w:rsidRPr="00647E82">
                              <w:rPr>
                                <w:rFonts w:ascii="Aptos Display" w:hAnsi="Aptos Display"/>
                                <w:color w:val="000000" w:themeColor="text1"/>
                                <w:sz w:val="20"/>
                                <w:szCs w:val="20"/>
                              </w:rPr>
                              <w:t xml:space="preserve">  </w:t>
                            </w:r>
                            <w:r w:rsidR="008C06A5" w:rsidRPr="00647E82">
                              <w:rPr>
                                <w:rFonts w:ascii="Aptos Display" w:hAnsi="Aptos Display"/>
                                <w:color w:val="000000" w:themeColor="text1"/>
                                <w:sz w:val="20"/>
                                <w:szCs w:val="20"/>
                              </w:rPr>
                              <w:t xml:space="preserve"> the </w:t>
                            </w:r>
                            <w:hyperlink r:id="rId80" w:history="1">
                              <w:r w:rsidRPr="00946E66">
                                <w:rPr>
                                  <w:rStyle w:val="Hyperlink"/>
                                  <w:rFonts w:ascii="Aptos Display" w:hAnsi="Aptos Display"/>
                                  <w:color w:val="2F5496" w:themeColor="accent1" w:themeShade="BF"/>
                                  <w:sz w:val="20"/>
                                  <w:szCs w:val="20"/>
                                </w:rPr>
                                <w:t>Queensland Emergency Risk Management Framework</w:t>
                              </w:r>
                            </w:hyperlink>
                            <w:r w:rsidRPr="00647E82">
                              <w:rPr>
                                <w:rFonts w:ascii="Aptos Display" w:hAnsi="Aptos Display"/>
                                <w:color w:val="000000" w:themeColor="text1"/>
                                <w:sz w:val="20"/>
                                <w:szCs w:val="20"/>
                              </w:rPr>
                              <w:t xml:space="preserve"> (QERMF)</w:t>
                            </w:r>
                            <w:r w:rsidR="008C06A5" w:rsidRPr="00647E82">
                              <w:rPr>
                                <w:rFonts w:ascii="Aptos Display" w:hAnsi="Aptos Display"/>
                                <w:color w:val="000000" w:themeColor="text1"/>
                                <w:sz w:val="20"/>
                                <w:szCs w:val="20"/>
                                <w:vertAlign w:val="superscript"/>
                              </w:rPr>
                              <w:t>1</w:t>
                            </w:r>
                          </w:p>
                          <w:p w14:paraId="33D0DDD6" w14:textId="77777777" w:rsidR="00CA59E1" w:rsidRPr="00647E82" w:rsidRDefault="00CA59E1" w:rsidP="00760877">
                            <w:pPr>
                              <w:spacing w:line="276" w:lineRule="auto"/>
                              <w:jc w:val="both"/>
                              <w:rPr>
                                <w:rFonts w:ascii="Aptos Display" w:hAnsi="Aptos Display"/>
                                <w:color w:val="660033"/>
                                <w:sz w:val="20"/>
                                <w:szCs w:val="20"/>
                              </w:rPr>
                            </w:pPr>
                            <w:r w:rsidRPr="00647E82">
                              <w:rPr>
                                <w:rFonts w:ascii="Aptos Display" w:hAnsi="Aptos Display"/>
                                <w:color w:val="660033"/>
                                <w:sz w:val="20"/>
                                <w:szCs w:val="20"/>
                              </w:rPr>
                              <w:t>Benefits of undertaking risk assessment</w:t>
                            </w:r>
                          </w:p>
                          <w:p w14:paraId="40550859" w14:textId="179F7084" w:rsidR="002A2B2D" w:rsidRPr="00647E82" w:rsidRDefault="002A2B2D" w:rsidP="00760877">
                            <w:pPr>
                              <w:autoSpaceDE w:val="0"/>
                              <w:autoSpaceDN w:val="0"/>
                              <w:adjustRightInd w:val="0"/>
                              <w:spacing w:line="276" w:lineRule="auto"/>
                              <w:jc w:val="both"/>
                              <w:rPr>
                                <w:rFonts w:ascii="Aptos Display" w:eastAsia="SimSun" w:hAnsi="Aptos Display" w:cs="Verdana"/>
                                <w:color w:val="000000" w:themeColor="text1"/>
                                <w:sz w:val="20"/>
                                <w:szCs w:val="20"/>
                                <w:lang w:eastAsia="zh-CN"/>
                              </w:rPr>
                            </w:pPr>
                            <w:r w:rsidRPr="00647E82">
                              <w:rPr>
                                <w:rFonts w:ascii="Aptos Display" w:eastAsia="SimSun" w:hAnsi="Aptos Display" w:cs="Verdana"/>
                                <w:color w:val="000000" w:themeColor="text1"/>
                                <w:sz w:val="20"/>
                                <w:szCs w:val="20"/>
                                <w:lang w:eastAsia="zh-CN"/>
                              </w:rPr>
                              <w:t>Undertaking risk management processes promote opportunities for collaboration and communication between Government, industry stakeholders and community across the three levels (Local, District and State) in Queensland. It also promotes the need for identification and communication of residual risk across these levels.</w:t>
                            </w:r>
                          </w:p>
                          <w:p w14:paraId="56ABA3C4" w14:textId="77777777" w:rsidR="00A01996" w:rsidRPr="00647E82" w:rsidRDefault="002A2B2D" w:rsidP="00760877">
                            <w:pPr>
                              <w:jc w:val="both"/>
                              <w:rPr>
                                <w:rFonts w:ascii="Aptos Display" w:eastAsia="SimSun" w:hAnsi="Aptos Display" w:cs="Verdana"/>
                                <w:sz w:val="20"/>
                                <w:szCs w:val="20"/>
                                <w:lang w:eastAsia="zh-CN"/>
                              </w:rPr>
                            </w:pPr>
                            <w:r w:rsidRPr="00647E82">
                              <w:rPr>
                                <w:rFonts w:ascii="Aptos Display" w:eastAsia="SimSun" w:hAnsi="Aptos Display" w:cs="Verdana"/>
                                <w:color w:val="000000" w:themeColor="text1"/>
                                <w:sz w:val="20"/>
                                <w:szCs w:val="20"/>
                                <w:lang w:eastAsia="zh-CN"/>
                              </w:rPr>
                              <w:t xml:space="preserve">Conduct of risk assessments assist stakeholders working within Queensland’s’ Disaster Management </w:t>
                            </w:r>
                            <w:r w:rsidRPr="00647E82">
                              <w:rPr>
                                <w:rFonts w:ascii="Aptos Display" w:eastAsia="SimSun" w:hAnsi="Aptos Display" w:cs="Verdana"/>
                                <w:color w:val="0D0D0D" w:themeColor="text1" w:themeTint="F2"/>
                                <w:sz w:val="20"/>
                                <w:szCs w:val="20"/>
                                <w:lang w:eastAsia="zh-CN"/>
                              </w:rPr>
                              <w:t>Arrangements (QDMA) to review existing disaster risk management processes and enhance resilience as outlined in the</w:t>
                            </w:r>
                            <w:r w:rsidRPr="00946E66">
                              <w:rPr>
                                <w:rFonts w:ascii="Aptos Display" w:eastAsia="SimSun" w:hAnsi="Aptos Display" w:cs="Verdana"/>
                                <w:color w:val="2F5496" w:themeColor="accent1" w:themeShade="BF"/>
                                <w:sz w:val="20"/>
                                <w:szCs w:val="20"/>
                                <w:lang w:eastAsia="zh-CN"/>
                              </w:rPr>
                              <w:t xml:space="preserve"> </w:t>
                            </w:r>
                            <w:hyperlink r:id="rId81" w:history="1">
                              <w:r w:rsidRPr="00946E66">
                                <w:rPr>
                                  <w:rStyle w:val="Hyperlink"/>
                                  <w:rFonts w:ascii="Aptos Display" w:eastAsia="SimSun" w:hAnsi="Aptos Display" w:cs="Verdana"/>
                                  <w:color w:val="2F5496" w:themeColor="accent1" w:themeShade="BF"/>
                                  <w:sz w:val="20"/>
                                  <w:szCs w:val="20"/>
                                  <w:lang w:eastAsia="zh-CN"/>
                                </w:rPr>
                                <w:t>Queensland Strategy for Disaster Resilience</w:t>
                              </w:r>
                            </w:hyperlink>
                            <w:r w:rsidR="00785D5D" w:rsidRPr="00946E66">
                              <w:rPr>
                                <w:rFonts w:ascii="Aptos Display" w:eastAsia="SimSun" w:hAnsi="Aptos Display" w:cs="Verdana"/>
                                <w:color w:val="2F5496" w:themeColor="accent1" w:themeShade="BF"/>
                                <w:sz w:val="20"/>
                                <w:szCs w:val="20"/>
                                <w:lang w:eastAsia="zh-CN"/>
                              </w:rPr>
                              <w:t>.</w:t>
                            </w:r>
                          </w:p>
                          <w:p w14:paraId="4AC2C556" w14:textId="77BE32B1" w:rsidR="00A01996" w:rsidRPr="00A01996" w:rsidRDefault="00A01996" w:rsidP="00760877">
                            <w:pPr>
                              <w:jc w:val="both"/>
                              <w:rPr>
                                <w:rFonts w:eastAsia="SimSun" w:cstheme="minorHAnsi"/>
                                <w:color w:val="000000" w:themeColor="text1"/>
                                <w:sz w:val="16"/>
                                <w:szCs w:val="16"/>
                                <w:lang w:eastAsia="zh-CN"/>
                              </w:rPr>
                            </w:pPr>
                            <w:r w:rsidRPr="00A01996">
                              <w:rPr>
                                <w:rFonts w:eastAsia="SimSun" w:cstheme="minorHAnsi"/>
                                <w:sz w:val="16"/>
                                <w:szCs w:val="16"/>
                                <w:lang w:eastAsia="zh-CN"/>
                              </w:rPr>
                              <w:t xml:space="preserve"> </w:t>
                            </w:r>
                            <w:r w:rsidRPr="00A01996">
                              <w:rPr>
                                <w:rFonts w:eastAsia="SimSun" w:cstheme="minorHAnsi"/>
                                <w:color w:val="000000" w:themeColor="text1"/>
                                <w:sz w:val="16"/>
                                <w:szCs w:val="16"/>
                                <w:lang w:eastAsia="zh-CN"/>
                              </w:rPr>
                              <w:t>____________________________</w:t>
                            </w:r>
                          </w:p>
                          <w:p w14:paraId="192E06CA" w14:textId="696A5BA8" w:rsidR="002A2B2D" w:rsidRPr="00647E82" w:rsidRDefault="00A01996" w:rsidP="00760877">
                            <w:pPr>
                              <w:autoSpaceDE w:val="0"/>
                              <w:autoSpaceDN w:val="0"/>
                              <w:adjustRightInd w:val="0"/>
                              <w:spacing w:line="276" w:lineRule="auto"/>
                              <w:jc w:val="both"/>
                              <w:rPr>
                                <w:rFonts w:ascii="Aptos Display" w:eastAsia="SimSun" w:hAnsi="Aptos Display" w:cs="Verdana"/>
                                <w:sz w:val="16"/>
                                <w:szCs w:val="16"/>
                                <w:lang w:eastAsia="zh-CN"/>
                              </w:rPr>
                            </w:pPr>
                            <w:r w:rsidRPr="00647E82">
                              <w:rPr>
                                <w:rFonts w:ascii="Aptos Display" w:hAnsi="Aptos Display"/>
                                <w:color w:val="000000" w:themeColor="text1"/>
                                <w:sz w:val="16"/>
                                <w:szCs w:val="16"/>
                                <w:vertAlign w:val="superscript"/>
                              </w:rPr>
                              <w:t>1</w:t>
                            </w:r>
                            <w:r w:rsidRPr="00647E82">
                              <w:rPr>
                                <w:rFonts w:ascii="Aptos Display" w:hAnsi="Aptos Display"/>
                                <w:color w:val="000000" w:themeColor="text1"/>
                                <w:sz w:val="16"/>
                                <w:szCs w:val="16"/>
                              </w:rPr>
                              <w:t xml:space="preserve"> Further detail on the review and re-design of the Queensland emergency risk assessment methodology process can be found on </w:t>
                            </w:r>
                            <w:r w:rsidRPr="00647E82">
                              <w:rPr>
                                <w:rFonts w:ascii="Aptos Display" w:hAnsi="Aptos Display"/>
                                <w:sz w:val="16"/>
                                <w:szCs w:val="16"/>
                              </w:rPr>
                              <w:t xml:space="preserve">t </w:t>
                            </w:r>
                            <w:hyperlink r:id="rId82" w:history="1">
                              <w:r w:rsidRPr="00946E66">
                                <w:rPr>
                                  <w:rStyle w:val="Hyperlink"/>
                                  <w:rFonts w:ascii="Aptos Display" w:hAnsi="Aptos Display"/>
                                  <w:color w:val="2F5496" w:themeColor="accent1" w:themeShade="BF"/>
                                  <w:sz w:val="16"/>
                                  <w:szCs w:val="16"/>
                                </w:rPr>
                                <w:t>Disaster Management Website</w:t>
                              </w:r>
                            </w:hyperlink>
                          </w:p>
                          <w:p w14:paraId="232F875A" w14:textId="77777777" w:rsidR="004A580F" w:rsidRPr="008C06A5" w:rsidRDefault="004A580F" w:rsidP="004A580F">
                            <w:pPr>
                              <w:rPr>
                                <w:rFonts w:ascii="Aptos Display" w:hAnsi="Aptos Display"/>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1C3D4" id="Rectangle 59" o:spid="_x0000_s1056" style="position:absolute;left:0;text-align:left;margin-left:-7.45pt;margin-top:180.75pt;width:531.7pt;height:599.7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" filled="f" stroked="f" strokeweight="1pt">
                <v:textbox>
                  <w:txbxContent>
                    <w:p w14:paraId="62195E78" w14:textId="77777777" w:rsidR="008C06A5" w:rsidRPr="00E10905" w:rsidRDefault="008C06A5" w:rsidP="00772442">
                      <w:pPr>
                        <w:spacing w:line="276" w:lineRule="auto"/>
                        <w:ind w:left="720" w:firstLine="720"/>
                        <w:rPr>
                          <w:rFonts w:ascii="Aptos Display" w:hAnsi="Aptos Display"/>
                          <w:color w:val="660033"/>
                          <w:sz w:val="28"/>
                          <w:szCs w:val="28"/>
                        </w:rPr>
                      </w:pPr>
                      <w:bookmarkStart w:id="35" w:name="Disaster_Risk_Reduction"/>
                      <w:r w:rsidRPr="00E10905">
                        <w:rPr>
                          <w:rFonts w:ascii="Aptos Display" w:hAnsi="Aptos Display"/>
                          <w:color w:val="660033"/>
                          <w:sz w:val="28"/>
                          <w:szCs w:val="28"/>
                        </w:rPr>
                        <w:t xml:space="preserve">Disaster Risk Reduction </w:t>
                      </w:r>
                    </w:p>
                    <w:bookmarkEnd w:id="35"/>
                    <w:p w14:paraId="30AEA123" w14:textId="36688093" w:rsidR="008C06A5" w:rsidRPr="005640E8" w:rsidRDefault="008C06A5" w:rsidP="00760877">
                      <w:pPr>
                        <w:spacing w:line="276" w:lineRule="auto"/>
                        <w:ind w:left="1440"/>
                        <w:jc w:val="both"/>
                        <w:rPr>
                          <w:rFonts w:ascii="Aptos Display" w:hAnsi="Aptos Display"/>
                          <w:color w:val="000000" w:themeColor="text1"/>
                          <w:sz w:val="20"/>
                          <w:szCs w:val="20"/>
                        </w:rPr>
                      </w:pPr>
                      <w:r w:rsidRPr="005640E8">
                        <w:rPr>
                          <w:rFonts w:ascii="Aptos Display" w:hAnsi="Aptos Display"/>
                          <w:color w:val="000000" w:themeColor="text1"/>
                          <w:sz w:val="20"/>
                          <w:szCs w:val="20"/>
                        </w:rPr>
                        <w:t xml:space="preserve">Disaster Risk Reduction (DRR) was defined by The United Nations Office for Disaster Risk Reduction (UNDRR) in the open-ended intergovernmental expert working group on indicators and terminology relating to DRR. </w:t>
                      </w:r>
                    </w:p>
                    <w:p w14:paraId="20BAC5D3" w14:textId="77777777" w:rsidR="008C06A5" w:rsidRPr="005640E8" w:rsidRDefault="008C06A5" w:rsidP="00760877">
                      <w:pPr>
                        <w:spacing w:line="276" w:lineRule="auto"/>
                        <w:ind w:left="1440"/>
                        <w:jc w:val="both"/>
                        <w:rPr>
                          <w:rFonts w:ascii="Aptos Display" w:hAnsi="Aptos Display"/>
                          <w:color w:val="000000" w:themeColor="text1"/>
                          <w:sz w:val="20"/>
                          <w:szCs w:val="20"/>
                        </w:rPr>
                      </w:pPr>
                      <w:r w:rsidRPr="005640E8">
                        <w:rPr>
                          <w:rFonts w:ascii="Aptos Display" w:hAnsi="Aptos Display"/>
                          <w:color w:val="000000" w:themeColor="text1"/>
                          <w:sz w:val="20"/>
                          <w:szCs w:val="20"/>
                        </w:rPr>
                        <w:t xml:space="preserve">DRR aims to prevent new, and reduce existing, disaster risk and manage residual risk, all of which contribute to strengthening resilience and achievement of sustainable development. DRR is the policy objective of disaster risk management, and its goals and objectives are defined in DRR strategies and plans. </w:t>
                      </w:r>
                    </w:p>
                    <w:p w14:paraId="229AB610" w14:textId="72E7AE94" w:rsidR="008C06A5" w:rsidRPr="005640E8" w:rsidRDefault="008C06A5" w:rsidP="00760877">
                      <w:pPr>
                        <w:spacing w:line="276" w:lineRule="auto"/>
                        <w:jc w:val="both"/>
                        <w:rPr>
                          <w:rFonts w:ascii="Aptos Display" w:hAnsi="Aptos Display"/>
                          <w:color w:val="000000" w:themeColor="text1"/>
                          <w:sz w:val="20"/>
                          <w:szCs w:val="20"/>
                        </w:rPr>
                      </w:pPr>
                      <w:r w:rsidRPr="005640E8">
                        <w:rPr>
                          <w:rFonts w:ascii="Aptos Display" w:hAnsi="Aptos Display"/>
                          <w:color w:val="000000" w:themeColor="text1"/>
                          <w:sz w:val="20"/>
                          <w:szCs w:val="20"/>
                        </w:rPr>
                        <w:t xml:space="preserve">An example of a global agreed policy of DRR is the </w:t>
                      </w:r>
                      <w:hyperlink r:id="rId83" w:history="1">
                        <w:r w:rsidR="00D563C1" w:rsidRPr="005640E8">
                          <w:rPr>
                            <w:rStyle w:val="Hyperlink"/>
                            <w:rFonts w:ascii="Aptos Display" w:hAnsi="Aptos Display"/>
                            <w:color w:val="2F5496" w:themeColor="accent1" w:themeShade="BF"/>
                            <w:sz w:val="20"/>
                            <w:szCs w:val="20"/>
                          </w:rPr>
                          <w:t>Sendai Framework for Disaster Risk Reduction 2015-2030</w:t>
                        </w:r>
                      </w:hyperlink>
                      <w:r w:rsidRPr="005640E8">
                        <w:rPr>
                          <w:rFonts w:ascii="Aptos Display" w:hAnsi="Aptos Display"/>
                          <w:color w:val="000000" w:themeColor="text1"/>
                          <w:sz w:val="20"/>
                          <w:szCs w:val="20"/>
                        </w:rPr>
                        <w:t xml:space="preserve">. The intended outcome of the Sendai Framework is to deliver a substantial reduction of disaster risk and losses in lives, livelihoods, and health and in the economic, physical, social, cultural, and environmental assets of persons, businesses, communities, and countries. </w:t>
                      </w:r>
                    </w:p>
                    <w:p w14:paraId="55E3CC4A" w14:textId="3D7E01DB" w:rsidR="005640E8" w:rsidRPr="00EE1986" w:rsidRDefault="008C06A5" w:rsidP="00760877">
                      <w:pPr>
                        <w:spacing w:line="276" w:lineRule="auto"/>
                        <w:jc w:val="both"/>
                        <w:rPr>
                          <w:rFonts w:ascii="Aptos Display" w:hAnsi="Aptos Display"/>
                          <w:color w:val="000000" w:themeColor="text1"/>
                          <w:sz w:val="20"/>
                          <w:szCs w:val="20"/>
                        </w:rPr>
                      </w:pPr>
                      <w:r w:rsidRPr="005640E8">
                        <w:rPr>
                          <w:rFonts w:ascii="Aptos Display" w:hAnsi="Aptos Display"/>
                          <w:color w:val="000000" w:themeColor="text1"/>
                          <w:sz w:val="20"/>
                          <w:szCs w:val="20"/>
                        </w:rPr>
                        <w:t xml:space="preserve">In the Australian context, the </w:t>
                      </w:r>
                      <w:hyperlink r:id="rId84" w:history="1">
                        <w:r w:rsidR="00D563C1" w:rsidRPr="005640E8">
                          <w:rPr>
                            <w:rStyle w:val="Hyperlink"/>
                            <w:rFonts w:ascii="Aptos Display" w:hAnsi="Aptos Display"/>
                            <w:color w:val="2F5496" w:themeColor="accent1" w:themeShade="BF"/>
                            <w:sz w:val="20"/>
                            <w:szCs w:val="20"/>
                          </w:rPr>
                          <w:t>National Disaster Risk Reduction Framework</w:t>
                        </w:r>
                      </w:hyperlink>
                      <w:r w:rsidR="00D563C1" w:rsidRPr="005640E8">
                        <w:rPr>
                          <w:rFonts w:ascii="Aptos Display" w:hAnsi="Aptos Display"/>
                          <w:color w:val="000000" w:themeColor="text1"/>
                          <w:sz w:val="20"/>
                          <w:szCs w:val="20"/>
                        </w:rPr>
                        <w:t xml:space="preserve"> </w:t>
                      </w:r>
                      <w:r w:rsidRPr="005640E8">
                        <w:rPr>
                          <w:rFonts w:ascii="Aptos Display" w:hAnsi="Aptos Display"/>
                          <w:color w:val="000000" w:themeColor="text1"/>
                          <w:sz w:val="20"/>
                          <w:szCs w:val="20"/>
                        </w:rPr>
                        <w:t xml:space="preserve">and the </w:t>
                      </w:r>
                      <w:hyperlink r:id="rId85" w:history="1">
                        <w:r w:rsidR="00D563C1" w:rsidRPr="005640E8">
                          <w:rPr>
                            <w:rStyle w:val="Hyperlink"/>
                            <w:rFonts w:ascii="Aptos Display" w:hAnsi="Aptos Display"/>
                            <w:color w:val="2F5496" w:themeColor="accent1" w:themeShade="BF"/>
                            <w:sz w:val="20"/>
                            <w:szCs w:val="20"/>
                          </w:rPr>
                          <w:t>Second National Action Plan for Disaster Risk Reduction</w:t>
                        </w:r>
                      </w:hyperlink>
                      <w:r w:rsidR="00D563C1" w:rsidRPr="005640E8">
                        <w:rPr>
                          <w:rFonts w:ascii="Aptos Display" w:hAnsi="Aptos Display"/>
                          <w:color w:val="2F5496" w:themeColor="accent1" w:themeShade="BF"/>
                          <w:sz w:val="20"/>
                          <w:szCs w:val="20"/>
                        </w:rPr>
                        <w:t xml:space="preserve"> </w:t>
                      </w:r>
                      <w:r w:rsidRPr="005640E8">
                        <w:rPr>
                          <w:rFonts w:ascii="Aptos Display" w:hAnsi="Aptos Display"/>
                          <w:color w:val="2F5496" w:themeColor="accent1" w:themeShade="BF"/>
                          <w:sz w:val="20"/>
                          <w:szCs w:val="20"/>
                        </w:rPr>
                        <w:t xml:space="preserve"> </w:t>
                      </w:r>
                      <w:r w:rsidRPr="005640E8">
                        <w:rPr>
                          <w:rFonts w:ascii="Aptos Display" w:hAnsi="Aptos Display"/>
                          <w:color w:val="000000" w:themeColor="text1"/>
                          <w:sz w:val="20"/>
                          <w:szCs w:val="20"/>
                        </w:rPr>
                        <w:t xml:space="preserve">are two key policy documents. The </w:t>
                      </w:r>
                      <w:hyperlink r:id="rId86" w:history="1">
                        <w:r w:rsidR="00D563C1" w:rsidRPr="005640E8">
                          <w:rPr>
                            <w:rStyle w:val="Hyperlink"/>
                            <w:rFonts w:ascii="Aptos Display" w:hAnsi="Aptos Display"/>
                            <w:color w:val="2F5496" w:themeColor="accent1" w:themeShade="BF"/>
                            <w:sz w:val="20"/>
                            <w:szCs w:val="20"/>
                          </w:rPr>
                          <w:t>Queensland Strategy for Disaster Resilience 2022-2027</w:t>
                        </w:r>
                      </w:hyperlink>
                      <w:r w:rsidR="00D563C1" w:rsidRPr="005640E8">
                        <w:rPr>
                          <w:rFonts w:ascii="Aptos Display" w:hAnsi="Aptos Display"/>
                          <w:color w:val="000000" w:themeColor="text1"/>
                          <w:sz w:val="20"/>
                          <w:szCs w:val="20"/>
                        </w:rPr>
                        <w:t xml:space="preserve"> </w:t>
                      </w:r>
                      <w:r w:rsidRPr="005640E8">
                        <w:rPr>
                          <w:rFonts w:ascii="Aptos Display" w:hAnsi="Aptos Display"/>
                          <w:color w:val="000000" w:themeColor="text1"/>
                          <w:sz w:val="20"/>
                          <w:szCs w:val="20"/>
                        </w:rPr>
                        <w:t>promotes a systems approach to resilience that connects with a range of agencies and sectors to deliver improved outcomes for Queensland.</w:t>
                      </w:r>
                      <w:bookmarkStart w:id="36" w:name="Context_of_district_disaster_risk"/>
                    </w:p>
                    <w:p w14:paraId="0182520F" w14:textId="53E01072" w:rsidR="00D563C1" w:rsidRPr="00E10905" w:rsidRDefault="008C06A5" w:rsidP="00760877">
                      <w:pPr>
                        <w:spacing w:line="276" w:lineRule="auto"/>
                        <w:jc w:val="both"/>
                        <w:rPr>
                          <w:rFonts w:ascii="Aptos Display" w:hAnsi="Aptos Display"/>
                          <w:color w:val="660033"/>
                          <w:sz w:val="28"/>
                          <w:szCs w:val="28"/>
                        </w:rPr>
                      </w:pPr>
                      <w:r w:rsidRPr="00E10905">
                        <w:rPr>
                          <w:rFonts w:ascii="Aptos Display" w:hAnsi="Aptos Display"/>
                          <w:color w:val="660033"/>
                          <w:sz w:val="28"/>
                          <w:szCs w:val="28"/>
                        </w:rPr>
                        <w:t xml:space="preserve">Context of </w:t>
                      </w:r>
                      <w:r w:rsidR="00D563C1" w:rsidRPr="00E10905">
                        <w:rPr>
                          <w:rFonts w:ascii="Aptos Display" w:hAnsi="Aptos Display"/>
                          <w:color w:val="660033"/>
                          <w:sz w:val="28"/>
                          <w:szCs w:val="28"/>
                        </w:rPr>
                        <w:t xml:space="preserve">district </w:t>
                      </w:r>
                      <w:r w:rsidRPr="00E10905">
                        <w:rPr>
                          <w:rFonts w:ascii="Aptos Display" w:hAnsi="Aptos Display"/>
                          <w:color w:val="660033"/>
                          <w:sz w:val="28"/>
                          <w:szCs w:val="28"/>
                        </w:rPr>
                        <w:t>disaster risk</w:t>
                      </w:r>
                    </w:p>
                    <w:bookmarkEnd w:id="36"/>
                    <w:p w14:paraId="07540DF7" w14:textId="77777777" w:rsidR="00D563C1" w:rsidRPr="00647E82" w:rsidRDefault="008C06A5" w:rsidP="00760877">
                      <w:pPr>
                        <w:spacing w:line="276" w:lineRule="auto"/>
                        <w:jc w:val="both"/>
                        <w:rPr>
                          <w:rFonts w:ascii="Aptos Display" w:hAnsi="Aptos Display"/>
                          <w:color w:val="000000" w:themeColor="text1"/>
                          <w:sz w:val="20"/>
                          <w:szCs w:val="20"/>
                        </w:rPr>
                      </w:pPr>
                      <w:r w:rsidRPr="00647E82">
                        <w:rPr>
                          <w:rFonts w:ascii="Aptos Display" w:hAnsi="Aptos Display"/>
                          <w:color w:val="000000" w:themeColor="text1"/>
                          <w:sz w:val="20"/>
                          <w:szCs w:val="20"/>
                        </w:rPr>
                        <w:t xml:space="preserve">Disaster risk management governance from local, to district, to State to Commonwealth, is a foundation of Queensland’s disaster management arrangements. The intent of the arrangements is to minimise the impact of hazards on local communities by ensuring a coordinated approach and effort towards risk management. </w:t>
                      </w:r>
                    </w:p>
                    <w:p w14:paraId="5E139C5D" w14:textId="2E0CF5D6" w:rsidR="00D563C1" w:rsidRPr="00647E82" w:rsidRDefault="008C06A5" w:rsidP="00760877">
                      <w:pPr>
                        <w:spacing w:line="276" w:lineRule="auto"/>
                        <w:jc w:val="both"/>
                        <w:rPr>
                          <w:rFonts w:ascii="Aptos Display" w:hAnsi="Aptos Display"/>
                          <w:color w:val="000000" w:themeColor="text1"/>
                          <w:sz w:val="20"/>
                          <w:szCs w:val="20"/>
                        </w:rPr>
                      </w:pPr>
                      <w:bookmarkStart w:id="37" w:name="_Hlk188352439"/>
                      <w:r w:rsidRPr="00647E82">
                        <w:rPr>
                          <w:rFonts w:ascii="Aptos Display" w:hAnsi="Aptos Display"/>
                          <w:color w:val="000000" w:themeColor="text1"/>
                          <w:sz w:val="20"/>
                          <w:szCs w:val="20"/>
                        </w:rPr>
                        <w:t xml:space="preserve">The Queensland Reconstruction Authority (QRA) is responsible for leading Queensland’s State-level hazard and risk functions, which includes reviewing the disaster risk management space in </w:t>
                      </w:r>
                      <w:r w:rsidR="00D563C1" w:rsidRPr="00647E82">
                        <w:rPr>
                          <w:rFonts w:ascii="Aptos Display" w:hAnsi="Aptos Display"/>
                          <w:color w:val="000000" w:themeColor="text1"/>
                          <w:sz w:val="20"/>
                          <w:szCs w:val="20"/>
                        </w:rPr>
                        <w:t>Queensland and</w:t>
                      </w:r>
                      <w:r w:rsidRPr="00647E82">
                        <w:rPr>
                          <w:rFonts w:ascii="Aptos Display" w:hAnsi="Aptos Display"/>
                          <w:color w:val="000000" w:themeColor="text1"/>
                          <w:sz w:val="20"/>
                          <w:szCs w:val="20"/>
                        </w:rPr>
                        <w:t xml:space="preserve"> re-designing the State risk assessment methodology. </w:t>
                      </w:r>
                    </w:p>
                    <w:bookmarkEnd w:id="37"/>
                    <w:p w14:paraId="30E34CAB" w14:textId="77777777" w:rsidR="004A580F" w:rsidRPr="00647E82" w:rsidRDefault="008C06A5" w:rsidP="00760877">
                      <w:pPr>
                        <w:spacing w:line="276" w:lineRule="auto"/>
                        <w:jc w:val="both"/>
                        <w:rPr>
                          <w:rFonts w:ascii="Aptos Display" w:hAnsi="Aptos Display"/>
                          <w:color w:val="000000" w:themeColor="text1"/>
                          <w:sz w:val="20"/>
                          <w:szCs w:val="20"/>
                        </w:rPr>
                      </w:pPr>
                      <w:r w:rsidRPr="00647E82">
                        <w:rPr>
                          <w:rFonts w:ascii="Aptos Display" w:hAnsi="Aptos Display"/>
                          <w:color w:val="000000" w:themeColor="text1"/>
                          <w:sz w:val="20"/>
                          <w:szCs w:val="20"/>
                        </w:rPr>
                        <w:t xml:space="preserve">There are two key disaster risk assessment methodologies currently used in Queensland: </w:t>
                      </w:r>
                    </w:p>
                    <w:p w14:paraId="0975C230" w14:textId="77777777" w:rsidR="00760877" w:rsidRDefault="004A580F" w:rsidP="00760877">
                      <w:pPr>
                        <w:spacing w:after="0" w:line="276" w:lineRule="auto"/>
                        <w:jc w:val="both"/>
                        <w:rPr>
                          <w:rFonts w:ascii="Aptos Display" w:hAnsi="Aptos Display"/>
                          <w:color w:val="000000" w:themeColor="text1"/>
                          <w:sz w:val="20"/>
                          <w:szCs w:val="20"/>
                        </w:rPr>
                      </w:pPr>
                      <w:r w:rsidRPr="00647E82">
                        <w:rPr>
                          <w:rFonts w:ascii="Aptos Display" w:hAnsi="Aptos Display"/>
                          <w:color w:val="000000" w:themeColor="text1"/>
                          <w:sz w:val="20"/>
                          <w:szCs w:val="20"/>
                        </w:rPr>
                        <w:t xml:space="preserve">   </w:t>
                      </w:r>
                      <w:r w:rsidR="008C06A5" w:rsidRPr="00647E82">
                        <w:rPr>
                          <w:rFonts w:ascii="Aptos Display" w:hAnsi="Aptos Display"/>
                          <w:color w:val="000000" w:themeColor="text1"/>
                          <w:sz w:val="20"/>
                          <w:szCs w:val="20"/>
                        </w:rPr>
                        <w:t xml:space="preserve">• </w:t>
                      </w:r>
                      <w:r w:rsidR="005264CC" w:rsidRPr="00647E82">
                        <w:rPr>
                          <w:rFonts w:ascii="Aptos Display" w:hAnsi="Aptos Display"/>
                          <w:color w:val="000000" w:themeColor="text1"/>
                          <w:sz w:val="20"/>
                          <w:szCs w:val="20"/>
                        </w:rPr>
                        <w:t xml:space="preserve">  </w:t>
                      </w:r>
                      <w:r w:rsidR="008C06A5" w:rsidRPr="00647E82">
                        <w:rPr>
                          <w:rFonts w:ascii="Aptos Display" w:hAnsi="Aptos Display"/>
                          <w:color w:val="000000" w:themeColor="text1"/>
                          <w:sz w:val="20"/>
                          <w:szCs w:val="20"/>
                        </w:rPr>
                        <w:t xml:space="preserve">the </w:t>
                      </w:r>
                      <w:hyperlink r:id="rId87" w:history="1">
                        <w:r w:rsidRPr="00946E66">
                          <w:rPr>
                            <w:rStyle w:val="Hyperlink"/>
                            <w:rFonts w:ascii="Aptos Display" w:hAnsi="Aptos Display"/>
                            <w:color w:val="2F5496" w:themeColor="accent1" w:themeShade="BF"/>
                            <w:sz w:val="20"/>
                            <w:szCs w:val="20"/>
                          </w:rPr>
                          <w:t>National Emergency Risk Assessment Guidelines</w:t>
                        </w:r>
                      </w:hyperlink>
                      <w:r w:rsidRPr="00647E82">
                        <w:rPr>
                          <w:rFonts w:ascii="Aptos Display" w:hAnsi="Aptos Display"/>
                          <w:color w:val="000000" w:themeColor="text1"/>
                          <w:sz w:val="20"/>
                          <w:szCs w:val="20"/>
                        </w:rPr>
                        <w:t xml:space="preserve"> </w:t>
                      </w:r>
                      <w:r w:rsidR="008C06A5" w:rsidRPr="00647E82">
                        <w:rPr>
                          <w:rFonts w:ascii="Aptos Display" w:hAnsi="Aptos Display"/>
                          <w:color w:val="000000" w:themeColor="text1"/>
                          <w:sz w:val="20"/>
                          <w:szCs w:val="20"/>
                        </w:rPr>
                        <w:t xml:space="preserve">(NERAG), which provides a contextualised, emergency-related risk </w:t>
                      </w:r>
                    </w:p>
                    <w:p w14:paraId="69CD4788" w14:textId="77777777" w:rsidR="00760877" w:rsidRDefault="00760877" w:rsidP="00760877">
                      <w:pPr>
                        <w:spacing w:after="0" w:line="276" w:lineRule="auto"/>
                        <w:jc w:val="both"/>
                        <w:rPr>
                          <w:rFonts w:ascii="Aptos Display" w:hAnsi="Aptos Display"/>
                          <w:color w:val="000000" w:themeColor="text1"/>
                          <w:sz w:val="20"/>
                          <w:szCs w:val="20"/>
                        </w:rPr>
                      </w:pPr>
                      <w:r>
                        <w:rPr>
                          <w:rFonts w:ascii="Aptos Display" w:hAnsi="Aptos Display"/>
                          <w:color w:val="000000" w:themeColor="text1"/>
                          <w:sz w:val="20"/>
                          <w:szCs w:val="20"/>
                        </w:rPr>
                        <w:t xml:space="preserve">         </w:t>
                      </w:r>
                      <w:r w:rsidR="008C06A5" w:rsidRPr="00647E82">
                        <w:rPr>
                          <w:rFonts w:ascii="Aptos Display" w:hAnsi="Aptos Display"/>
                          <w:color w:val="000000" w:themeColor="text1"/>
                          <w:sz w:val="20"/>
                          <w:szCs w:val="20"/>
                        </w:rPr>
                        <w:t>assessment method consistent with the Australian Standard AS/NZS ISO</w:t>
                      </w:r>
                      <w:r>
                        <w:rPr>
                          <w:rFonts w:ascii="Aptos Display" w:hAnsi="Aptos Display"/>
                          <w:color w:val="000000" w:themeColor="text1"/>
                          <w:sz w:val="20"/>
                          <w:szCs w:val="20"/>
                        </w:rPr>
                        <w:t>-</w:t>
                      </w:r>
                      <w:r w:rsidR="008C06A5" w:rsidRPr="00647E82">
                        <w:rPr>
                          <w:rFonts w:ascii="Aptos Display" w:hAnsi="Aptos Display"/>
                          <w:color w:val="000000" w:themeColor="text1"/>
                          <w:sz w:val="20"/>
                          <w:szCs w:val="20"/>
                        </w:rPr>
                        <w:t xml:space="preserve">31000:2018 Risk management – principles and </w:t>
                      </w:r>
                    </w:p>
                    <w:p w14:paraId="4AC850BE" w14:textId="7BFF4737" w:rsidR="004A580F" w:rsidRPr="00647E82" w:rsidRDefault="00760877" w:rsidP="00760877">
                      <w:pPr>
                        <w:spacing w:after="0" w:line="276" w:lineRule="auto"/>
                        <w:jc w:val="both"/>
                        <w:rPr>
                          <w:rFonts w:ascii="Aptos Display" w:hAnsi="Aptos Display"/>
                          <w:color w:val="000000" w:themeColor="text1"/>
                          <w:sz w:val="20"/>
                          <w:szCs w:val="20"/>
                        </w:rPr>
                      </w:pPr>
                      <w:r>
                        <w:rPr>
                          <w:rFonts w:ascii="Aptos Display" w:hAnsi="Aptos Display"/>
                          <w:color w:val="000000" w:themeColor="text1"/>
                          <w:sz w:val="20"/>
                          <w:szCs w:val="20"/>
                        </w:rPr>
                        <w:t xml:space="preserve">         </w:t>
                      </w:r>
                      <w:r w:rsidR="008C06A5" w:rsidRPr="00647E82">
                        <w:rPr>
                          <w:rFonts w:ascii="Aptos Display" w:hAnsi="Aptos Display"/>
                          <w:color w:val="000000" w:themeColor="text1"/>
                          <w:sz w:val="20"/>
                          <w:szCs w:val="20"/>
                        </w:rPr>
                        <w:t xml:space="preserve">guidelines </w:t>
                      </w:r>
                    </w:p>
                    <w:p w14:paraId="707425AD" w14:textId="77777777" w:rsidR="004A580F" w:rsidRPr="00760877" w:rsidRDefault="004A580F" w:rsidP="00760877">
                      <w:pPr>
                        <w:spacing w:after="0" w:line="276" w:lineRule="auto"/>
                        <w:jc w:val="both"/>
                        <w:rPr>
                          <w:rFonts w:ascii="Aptos Display" w:hAnsi="Aptos Display"/>
                          <w:color w:val="000000" w:themeColor="text1"/>
                          <w:sz w:val="10"/>
                          <w:szCs w:val="10"/>
                        </w:rPr>
                      </w:pPr>
                    </w:p>
                    <w:p w14:paraId="07CF6574" w14:textId="213E02F4" w:rsidR="008C06A5" w:rsidRPr="00647E82" w:rsidRDefault="004A580F" w:rsidP="00760877">
                      <w:pPr>
                        <w:spacing w:line="276" w:lineRule="auto"/>
                        <w:jc w:val="both"/>
                        <w:rPr>
                          <w:rFonts w:ascii="Aptos Display" w:hAnsi="Aptos Display"/>
                          <w:color w:val="000000" w:themeColor="text1"/>
                          <w:sz w:val="20"/>
                          <w:szCs w:val="20"/>
                          <w:vertAlign w:val="superscript"/>
                        </w:rPr>
                      </w:pPr>
                      <w:r w:rsidRPr="00647E82">
                        <w:rPr>
                          <w:rFonts w:ascii="Aptos Display" w:hAnsi="Aptos Display"/>
                          <w:color w:val="000000" w:themeColor="text1"/>
                          <w:sz w:val="20"/>
                          <w:szCs w:val="20"/>
                        </w:rPr>
                        <w:t xml:space="preserve">    </w:t>
                      </w:r>
                      <w:r w:rsidR="008C06A5" w:rsidRPr="00647E82">
                        <w:rPr>
                          <w:rFonts w:ascii="Aptos Display" w:hAnsi="Aptos Display"/>
                          <w:color w:val="000000" w:themeColor="text1"/>
                          <w:sz w:val="20"/>
                          <w:szCs w:val="20"/>
                        </w:rPr>
                        <w:t>•</w:t>
                      </w:r>
                      <w:r w:rsidR="005264CC" w:rsidRPr="00647E82">
                        <w:rPr>
                          <w:rFonts w:ascii="Aptos Display" w:hAnsi="Aptos Display"/>
                          <w:color w:val="000000" w:themeColor="text1"/>
                          <w:sz w:val="20"/>
                          <w:szCs w:val="20"/>
                        </w:rPr>
                        <w:t xml:space="preserve">  </w:t>
                      </w:r>
                      <w:r w:rsidR="008C06A5" w:rsidRPr="00647E82">
                        <w:rPr>
                          <w:rFonts w:ascii="Aptos Display" w:hAnsi="Aptos Display"/>
                          <w:color w:val="000000" w:themeColor="text1"/>
                          <w:sz w:val="20"/>
                          <w:szCs w:val="20"/>
                        </w:rPr>
                        <w:t xml:space="preserve"> the </w:t>
                      </w:r>
                      <w:hyperlink r:id="rId88" w:history="1">
                        <w:r w:rsidRPr="00946E66">
                          <w:rPr>
                            <w:rStyle w:val="Hyperlink"/>
                            <w:rFonts w:ascii="Aptos Display" w:hAnsi="Aptos Display"/>
                            <w:color w:val="2F5496" w:themeColor="accent1" w:themeShade="BF"/>
                            <w:sz w:val="20"/>
                            <w:szCs w:val="20"/>
                          </w:rPr>
                          <w:t>Queensland Emergency Risk Management Framework</w:t>
                        </w:r>
                      </w:hyperlink>
                      <w:r w:rsidRPr="00647E82">
                        <w:rPr>
                          <w:rFonts w:ascii="Aptos Display" w:hAnsi="Aptos Display"/>
                          <w:color w:val="000000" w:themeColor="text1"/>
                          <w:sz w:val="20"/>
                          <w:szCs w:val="20"/>
                        </w:rPr>
                        <w:t xml:space="preserve"> (QERMF)</w:t>
                      </w:r>
                      <w:r w:rsidR="008C06A5" w:rsidRPr="00647E82">
                        <w:rPr>
                          <w:rFonts w:ascii="Aptos Display" w:hAnsi="Aptos Display"/>
                          <w:color w:val="000000" w:themeColor="text1"/>
                          <w:sz w:val="20"/>
                          <w:szCs w:val="20"/>
                          <w:vertAlign w:val="superscript"/>
                        </w:rPr>
                        <w:t>1</w:t>
                      </w:r>
                    </w:p>
                    <w:p w14:paraId="33D0DDD6" w14:textId="77777777" w:rsidR="00CA59E1" w:rsidRPr="00647E82" w:rsidRDefault="00CA59E1" w:rsidP="00760877">
                      <w:pPr>
                        <w:spacing w:line="276" w:lineRule="auto"/>
                        <w:jc w:val="both"/>
                        <w:rPr>
                          <w:rFonts w:ascii="Aptos Display" w:hAnsi="Aptos Display"/>
                          <w:color w:val="660033"/>
                          <w:sz w:val="20"/>
                          <w:szCs w:val="20"/>
                        </w:rPr>
                      </w:pPr>
                      <w:r w:rsidRPr="00647E82">
                        <w:rPr>
                          <w:rFonts w:ascii="Aptos Display" w:hAnsi="Aptos Display"/>
                          <w:color w:val="660033"/>
                          <w:sz w:val="20"/>
                          <w:szCs w:val="20"/>
                        </w:rPr>
                        <w:t>Benefits of undertaking risk assessment</w:t>
                      </w:r>
                    </w:p>
                    <w:p w14:paraId="40550859" w14:textId="179F7084" w:rsidR="002A2B2D" w:rsidRPr="00647E82" w:rsidRDefault="002A2B2D" w:rsidP="00760877">
                      <w:pPr>
                        <w:autoSpaceDE w:val="0"/>
                        <w:autoSpaceDN w:val="0"/>
                        <w:adjustRightInd w:val="0"/>
                        <w:spacing w:line="276" w:lineRule="auto"/>
                        <w:jc w:val="both"/>
                        <w:rPr>
                          <w:rFonts w:ascii="Aptos Display" w:eastAsia="SimSun" w:hAnsi="Aptos Display" w:cs="Verdana"/>
                          <w:color w:val="000000" w:themeColor="text1"/>
                          <w:sz w:val="20"/>
                          <w:szCs w:val="20"/>
                          <w:lang w:eastAsia="zh-CN"/>
                        </w:rPr>
                      </w:pPr>
                      <w:r w:rsidRPr="00647E82">
                        <w:rPr>
                          <w:rFonts w:ascii="Aptos Display" w:eastAsia="SimSun" w:hAnsi="Aptos Display" w:cs="Verdana"/>
                          <w:color w:val="000000" w:themeColor="text1"/>
                          <w:sz w:val="20"/>
                          <w:szCs w:val="20"/>
                          <w:lang w:eastAsia="zh-CN"/>
                        </w:rPr>
                        <w:t>Undertaking risk management processes promote opportunities for collaboration and communication between Government, industry stakeholders and community across the three levels (Local, District and State) in Queensland. It also promotes the need for identification and communication of residual risk across these levels.</w:t>
                      </w:r>
                    </w:p>
                    <w:p w14:paraId="56ABA3C4" w14:textId="77777777" w:rsidR="00A01996" w:rsidRPr="00647E82" w:rsidRDefault="002A2B2D" w:rsidP="00760877">
                      <w:pPr>
                        <w:jc w:val="both"/>
                        <w:rPr>
                          <w:rFonts w:ascii="Aptos Display" w:eastAsia="SimSun" w:hAnsi="Aptos Display" w:cs="Verdana"/>
                          <w:sz w:val="20"/>
                          <w:szCs w:val="20"/>
                          <w:lang w:eastAsia="zh-CN"/>
                        </w:rPr>
                      </w:pPr>
                      <w:r w:rsidRPr="00647E82">
                        <w:rPr>
                          <w:rFonts w:ascii="Aptos Display" w:eastAsia="SimSun" w:hAnsi="Aptos Display" w:cs="Verdana"/>
                          <w:color w:val="000000" w:themeColor="text1"/>
                          <w:sz w:val="20"/>
                          <w:szCs w:val="20"/>
                          <w:lang w:eastAsia="zh-CN"/>
                        </w:rPr>
                        <w:t xml:space="preserve">Conduct of risk assessments assist stakeholders working within Queensland’s’ Disaster Management </w:t>
                      </w:r>
                      <w:r w:rsidRPr="00647E82">
                        <w:rPr>
                          <w:rFonts w:ascii="Aptos Display" w:eastAsia="SimSun" w:hAnsi="Aptos Display" w:cs="Verdana"/>
                          <w:color w:val="0D0D0D" w:themeColor="text1" w:themeTint="F2"/>
                          <w:sz w:val="20"/>
                          <w:szCs w:val="20"/>
                          <w:lang w:eastAsia="zh-CN"/>
                        </w:rPr>
                        <w:t>Arrangements (QDMA) to review existing disaster risk management processes and enhance resilience as outlined in the</w:t>
                      </w:r>
                      <w:r w:rsidRPr="00946E66">
                        <w:rPr>
                          <w:rFonts w:ascii="Aptos Display" w:eastAsia="SimSun" w:hAnsi="Aptos Display" w:cs="Verdana"/>
                          <w:color w:val="2F5496" w:themeColor="accent1" w:themeShade="BF"/>
                          <w:sz w:val="20"/>
                          <w:szCs w:val="20"/>
                          <w:lang w:eastAsia="zh-CN"/>
                        </w:rPr>
                        <w:t xml:space="preserve"> </w:t>
                      </w:r>
                      <w:hyperlink r:id="rId89" w:history="1">
                        <w:r w:rsidRPr="00946E66">
                          <w:rPr>
                            <w:rStyle w:val="Hyperlink"/>
                            <w:rFonts w:ascii="Aptos Display" w:eastAsia="SimSun" w:hAnsi="Aptos Display" w:cs="Verdana"/>
                            <w:color w:val="2F5496" w:themeColor="accent1" w:themeShade="BF"/>
                            <w:sz w:val="20"/>
                            <w:szCs w:val="20"/>
                            <w:lang w:eastAsia="zh-CN"/>
                          </w:rPr>
                          <w:t>Queensland Strategy for Disaster Resilience</w:t>
                        </w:r>
                      </w:hyperlink>
                      <w:r w:rsidR="00785D5D" w:rsidRPr="00946E66">
                        <w:rPr>
                          <w:rFonts w:ascii="Aptos Display" w:eastAsia="SimSun" w:hAnsi="Aptos Display" w:cs="Verdana"/>
                          <w:color w:val="2F5496" w:themeColor="accent1" w:themeShade="BF"/>
                          <w:sz w:val="20"/>
                          <w:szCs w:val="20"/>
                          <w:lang w:eastAsia="zh-CN"/>
                        </w:rPr>
                        <w:t>.</w:t>
                      </w:r>
                    </w:p>
                    <w:p w14:paraId="4AC2C556" w14:textId="77BE32B1" w:rsidR="00A01996" w:rsidRPr="00A01996" w:rsidRDefault="00A01996" w:rsidP="00760877">
                      <w:pPr>
                        <w:jc w:val="both"/>
                        <w:rPr>
                          <w:rFonts w:eastAsia="SimSun" w:cstheme="minorHAnsi"/>
                          <w:color w:val="000000" w:themeColor="text1"/>
                          <w:sz w:val="16"/>
                          <w:szCs w:val="16"/>
                          <w:lang w:eastAsia="zh-CN"/>
                        </w:rPr>
                      </w:pPr>
                      <w:r w:rsidRPr="00A01996">
                        <w:rPr>
                          <w:rFonts w:eastAsia="SimSun" w:cstheme="minorHAnsi"/>
                          <w:sz w:val="16"/>
                          <w:szCs w:val="16"/>
                          <w:lang w:eastAsia="zh-CN"/>
                        </w:rPr>
                        <w:t xml:space="preserve"> </w:t>
                      </w:r>
                      <w:r w:rsidRPr="00A01996">
                        <w:rPr>
                          <w:rFonts w:eastAsia="SimSun" w:cstheme="minorHAnsi"/>
                          <w:color w:val="000000" w:themeColor="text1"/>
                          <w:sz w:val="16"/>
                          <w:szCs w:val="16"/>
                          <w:lang w:eastAsia="zh-CN"/>
                        </w:rPr>
                        <w:t>____________________________</w:t>
                      </w:r>
                    </w:p>
                    <w:p w14:paraId="192E06CA" w14:textId="696A5BA8" w:rsidR="002A2B2D" w:rsidRPr="00647E82" w:rsidRDefault="00A01996" w:rsidP="00760877">
                      <w:pPr>
                        <w:autoSpaceDE w:val="0"/>
                        <w:autoSpaceDN w:val="0"/>
                        <w:adjustRightInd w:val="0"/>
                        <w:spacing w:line="276" w:lineRule="auto"/>
                        <w:jc w:val="both"/>
                        <w:rPr>
                          <w:rFonts w:ascii="Aptos Display" w:eastAsia="SimSun" w:hAnsi="Aptos Display" w:cs="Verdana"/>
                          <w:sz w:val="16"/>
                          <w:szCs w:val="16"/>
                          <w:lang w:eastAsia="zh-CN"/>
                        </w:rPr>
                      </w:pPr>
                      <w:r w:rsidRPr="00647E82">
                        <w:rPr>
                          <w:rFonts w:ascii="Aptos Display" w:hAnsi="Aptos Display"/>
                          <w:color w:val="000000" w:themeColor="text1"/>
                          <w:sz w:val="16"/>
                          <w:szCs w:val="16"/>
                          <w:vertAlign w:val="superscript"/>
                        </w:rPr>
                        <w:t>1</w:t>
                      </w:r>
                      <w:r w:rsidRPr="00647E82">
                        <w:rPr>
                          <w:rFonts w:ascii="Aptos Display" w:hAnsi="Aptos Display"/>
                          <w:color w:val="000000" w:themeColor="text1"/>
                          <w:sz w:val="16"/>
                          <w:szCs w:val="16"/>
                        </w:rPr>
                        <w:t xml:space="preserve"> Further detail on the review and re-design of the Queensland emergency risk assessment methodology process can be found on </w:t>
                      </w:r>
                      <w:r w:rsidRPr="00647E82">
                        <w:rPr>
                          <w:rFonts w:ascii="Aptos Display" w:hAnsi="Aptos Display"/>
                          <w:sz w:val="16"/>
                          <w:szCs w:val="16"/>
                        </w:rPr>
                        <w:t xml:space="preserve">t </w:t>
                      </w:r>
                      <w:hyperlink r:id="rId90" w:history="1">
                        <w:r w:rsidRPr="00946E66">
                          <w:rPr>
                            <w:rStyle w:val="Hyperlink"/>
                            <w:rFonts w:ascii="Aptos Display" w:hAnsi="Aptos Display"/>
                            <w:color w:val="2F5496" w:themeColor="accent1" w:themeShade="BF"/>
                            <w:sz w:val="16"/>
                            <w:szCs w:val="16"/>
                          </w:rPr>
                          <w:t>Disaster Management Website</w:t>
                        </w:r>
                      </w:hyperlink>
                    </w:p>
                    <w:p w14:paraId="232F875A" w14:textId="77777777" w:rsidR="004A580F" w:rsidRPr="008C06A5" w:rsidRDefault="004A580F" w:rsidP="004A580F">
                      <w:pPr>
                        <w:rPr>
                          <w:rFonts w:ascii="Aptos Display" w:hAnsi="Aptos Display"/>
                          <w:color w:val="000000" w:themeColor="text1"/>
                          <w:sz w:val="18"/>
                          <w:szCs w:val="18"/>
                        </w:rPr>
                      </w:pPr>
                    </w:p>
                  </w:txbxContent>
                </v:textbox>
                <w10:wrap anchorx="margin" anchory="page"/>
              </v:rect>
            </w:pict>
          </mc:Fallback>
        </mc:AlternateContent>
      </w:r>
    </w:p>
    <w:p w14:paraId="69379C66" w14:textId="27D74051" w:rsidR="006030C5" w:rsidRDefault="006030C5">
      <w:pPr>
        <w:jc w:val="both"/>
        <w:rPr>
          <w:rFonts w:eastAsia="SimSun" w:cstheme="minorHAnsi"/>
          <w:lang w:eastAsia="zh-CN"/>
        </w:rPr>
      </w:pPr>
    </w:p>
    <w:p w14:paraId="30C7732D" w14:textId="31FF248F" w:rsidR="006030C5" w:rsidRDefault="006030C5">
      <w:pPr>
        <w:jc w:val="both"/>
        <w:rPr>
          <w:rFonts w:eastAsia="SimSun" w:cstheme="minorHAnsi"/>
          <w:lang w:eastAsia="zh-CN"/>
        </w:rPr>
      </w:pPr>
    </w:p>
    <w:p w14:paraId="2F03F6FF" w14:textId="0162206D" w:rsidR="006030C5" w:rsidRDefault="006030C5">
      <w:pPr>
        <w:jc w:val="both"/>
        <w:rPr>
          <w:rFonts w:eastAsia="SimSun" w:cstheme="minorHAnsi"/>
          <w:lang w:eastAsia="zh-CN"/>
        </w:rPr>
      </w:pPr>
    </w:p>
    <w:p w14:paraId="6F702AE4" w14:textId="77777777" w:rsidR="006030C5" w:rsidRDefault="006030C5">
      <w:pPr>
        <w:jc w:val="both"/>
        <w:rPr>
          <w:rFonts w:eastAsia="SimSun" w:cstheme="minorHAnsi"/>
          <w:lang w:eastAsia="zh-CN"/>
        </w:rPr>
      </w:pPr>
    </w:p>
    <w:p w14:paraId="1BCE89E3" w14:textId="4A86B8CD" w:rsidR="006030C5" w:rsidRDefault="006030C5">
      <w:pPr>
        <w:jc w:val="both"/>
        <w:rPr>
          <w:rFonts w:eastAsia="SimSun" w:cstheme="minorHAnsi"/>
          <w:lang w:eastAsia="zh-CN"/>
        </w:rPr>
      </w:pPr>
    </w:p>
    <w:p w14:paraId="711AE14C" w14:textId="65B5A1A6" w:rsidR="006030C5" w:rsidRDefault="006030C5">
      <w:pPr>
        <w:jc w:val="both"/>
        <w:rPr>
          <w:rFonts w:eastAsia="SimSun" w:cstheme="minorHAnsi"/>
          <w:lang w:eastAsia="zh-CN"/>
        </w:rPr>
      </w:pPr>
    </w:p>
    <w:p w14:paraId="17283AEE" w14:textId="77777777" w:rsidR="006030C5" w:rsidRDefault="006030C5">
      <w:pPr>
        <w:jc w:val="both"/>
        <w:rPr>
          <w:rFonts w:eastAsia="SimSun" w:cstheme="minorHAnsi"/>
          <w:lang w:eastAsia="zh-CN"/>
        </w:rPr>
      </w:pPr>
    </w:p>
    <w:p w14:paraId="52C1274C" w14:textId="4BFC26E5" w:rsidR="006030C5" w:rsidRDefault="006030C5">
      <w:pPr>
        <w:jc w:val="both"/>
        <w:rPr>
          <w:rFonts w:eastAsia="SimSun" w:cstheme="minorHAnsi"/>
          <w:lang w:eastAsia="zh-CN"/>
        </w:rPr>
      </w:pPr>
    </w:p>
    <w:p w14:paraId="37E89B66" w14:textId="6A589A1C" w:rsidR="006030C5" w:rsidRDefault="006030C5">
      <w:pPr>
        <w:jc w:val="both"/>
        <w:rPr>
          <w:rFonts w:eastAsia="SimSun" w:cstheme="minorHAnsi"/>
          <w:lang w:eastAsia="zh-CN"/>
        </w:rPr>
      </w:pPr>
    </w:p>
    <w:p w14:paraId="661CB484" w14:textId="77777777" w:rsidR="006030C5" w:rsidRDefault="006030C5">
      <w:pPr>
        <w:jc w:val="both"/>
        <w:rPr>
          <w:rFonts w:eastAsia="SimSun" w:cstheme="minorHAnsi"/>
          <w:lang w:eastAsia="zh-CN"/>
        </w:rPr>
      </w:pPr>
    </w:p>
    <w:p w14:paraId="7C49D583" w14:textId="77777777" w:rsidR="006030C5" w:rsidRDefault="006030C5">
      <w:pPr>
        <w:jc w:val="both"/>
        <w:rPr>
          <w:rFonts w:eastAsia="SimSun" w:cstheme="minorHAnsi"/>
          <w:lang w:eastAsia="zh-CN"/>
        </w:rPr>
      </w:pPr>
    </w:p>
    <w:p w14:paraId="4F928999" w14:textId="77777777" w:rsidR="006030C5" w:rsidRDefault="006030C5">
      <w:pPr>
        <w:jc w:val="both"/>
        <w:rPr>
          <w:rFonts w:eastAsia="SimSun" w:cstheme="minorHAnsi"/>
          <w:lang w:eastAsia="zh-CN"/>
        </w:rPr>
      </w:pPr>
    </w:p>
    <w:p w14:paraId="280C6F12" w14:textId="77777777" w:rsidR="006030C5" w:rsidRDefault="006030C5">
      <w:pPr>
        <w:jc w:val="both"/>
        <w:rPr>
          <w:rFonts w:eastAsia="SimSun" w:cstheme="minorHAnsi"/>
          <w:lang w:eastAsia="zh-CN"/>
        </w:rPr>
      </w:pPr>
    </w:p>
    <w:p w14:paraId="2C56DF68" w14:textId="77777777" w:rsidR="006030C5" w:rsidRDefault="006030C5">
      <w:pPr>
        <w:jc w:val="both"/>
        <w:rPr>
          <w:rFonts w:eastAsia="SimSun" w:cstheme="minorHAnsi"/>
          <w:lang w:eastAsia="zh-CN"/>
        </w:rPr>
      </w:pPr>
    </w:p>
    <w:p w14:paraId="17E53E30" w14:textId="77777777" w:rsidR="00AB7527" w:rsidRDefault="00AB7527">
      <w:pPr>
        <w:jc w:val="both"/>
        <w:rPr>
          <w:rFonts w:eastAsia="SimSun" w:cstheme="minorHAnsi"/>
          <w:lang w:eastAsia="zh-CN"/>
        </w:rPr>
      </w:pPr>
    </w:p>
    <w:p w14:paraId="32E4905C" w14:textId="77777777" w:rsidR="00AB7527" w:rsidRDefault="00AB7527">
      <w:pPr>
        <w:jc w:val="both"/>
        <w:rPr>
          <w:rFonts w:eastAsia="SimSun" w:cstheme="minorHAnsi"/>
          <w:lang w:eastAsia="zh-CN"/>
        </w:rPr>
      </w:pPr>
    </w:p>
    <w:p w14:paraId="07E40F3F" w14:textId="77777777" w:rsidR="00AB7527" w:rsidRDefault="00AB7527">
      <w:pPr>
        <w:jc w:val="both"/>
        <w:rPr>
          <w:rFonts w:eastAsia="SimSun" w:cstheme="minorHAnsi"/>
          <w:lang w:eastAsia="zh-CN"/>
        </w:rPr>
      </w:pPr>
    </w:p>
    <w:p w14:paraId="7C0E2E8F" w14:textId="77777777" w:rsidR="00AB7527" w:rsidRDefault="00AB7527">
      <w:pPr>
        <w:jc w:val="both"/>
        <w:rPr>
          <w:rFonts w:eastAsia="SimSun" w:cstheme="minorHAnsi"/>
          <w:lang w:eastAsia="zh-CN"/>
        </w:rPr>
      </w:pPr>
    </w:p>
    <w:p w14:paraId="7FB4499D" w14:textId="77777777" w:rsidR="006030C5" w:rsidRDefault="006030C5">
      <w:pPr>
        <w:jc w:val="both"/>
        <w:rPr>
          <w:rFonts w:eastAsia="SimSun" w:cstheme="minorHAnsi"/>
          <w:lang w:eastAsia="zh-CN"/>
        </w:rPr>
      </w:pPr>
    </w:p>
    <w:p w14:paraId="35C6954A" w14:textId="77777777" w:rsidR="006030C5" w:rsidRDefault="006030C5">
      <w:pPr>
        <w:jc w:val="both"/>
        <w:rPr>
          <w:rFonts w:eastAsia="SimSun" w:cstheme="minorHAnsi"/>
          <w:lang w:eastAsia="zh-CN"/>
        </w:rPr>
      </w:pPr>
    </w:p>
    <w:p w14:paraId="7E8C6D37" w14:textId="77777777" w:rsidR="006030C5" w:rsidRDefault="006030C5">
      <w:pPr>
        <w:jc w:val="both"/>
        <w:rPr>
          <w:rFonts w:eastAsia="SimSun" w:cstheme="minorHAnsi"/>
          <w:lang w:eastAsia="zh-CN"/>
        </w:rPr>
      </w:pPr>
    </w:p>
    <w:p w14:paraId="73136AC1" w14:textId="28206A95" w:rsidR="006030C5" w:rsidRDefault="006030C5">
      <w:pPr>
        <w:jc w:val="both"/>
        <w:rPr>
          <w:rFonts w:eastAsia="SimSun" w:cstheme="minorHAnsi"/>
          <w:lang w:eastAsia="zh-CN"/>
        </w:rPr>
      </w:pPr>
    </w:p>
    <w:p w14:paraId="7699F9A7" w14:textId="1B342827" w:rsidR="006030C5" w:rsidRDefault="00AB7527">
      <w:pPr>
        <w:jc w:val="both"/>
        <w:rPr>
          <w:rFonts w:eastAsia="SimSun" w:cstheme="minorHAnsi"/>
          <w:lang w:eastAsia="zh-CN"/>
        </w:rPr>
      </w:pPr>
      <w:r>
        <w:rPr>
          <w:rFonts w:cstheme="minorHAnsi"/>
          <w:noProof/>
        </w:rPr>
        <mc:AlternateContent>
          <mc:Choice Requires="wps">
            <w:drawing>
              <wp:anchor distT="0" distB="0" distL="114300" distR="114300" simplePos="0" relativeHeight="251658267" behindDoc="0" locked="1" layoutInCell="1" allowOverlap="1" wp14:anchorId="08AC4FC3" wp14:editId="42B3928D">
                <wp:simplePos x="0" y="0"/>
                <wp:positionH relativeFrom="margin">
                  <wp:posOffset>-589915</wp:posOffset>
                </wp:positionH>
                <wp:positionV relativeFrom="paragraph">
                  <wp:posOffset>-8752840</wp:posOffset>
                </wp:positionV>
                <wp:extent cx="7764780" cy="1806575"/>
                <wp:effectExtent l="0" t="0" r="26670" b="22225"/>
                <wp:wrapNone/>
                <wp:docPr id="894442049" name="Rectangle 45"/>
                <wp:cNvGraphicFramePr/>
                <a:graphic xmlns:a="http://schemas.openxmlformats.org/drawingml/2006/main">
                  <a:graphicData uri="http://schemas.microsoft.com/office/word/2010/wordprocessingShape">
                    <wps:wsp>
                      <wps:cNvSpPr/>
                      <wps:spPr>
                        <a:xfrm>
                          <a:off x="0" y="0"/>
                          <a:ext cx="7764780" cy="1806575"/>
                        </a:xfrm>
                        <a:prstGeom prst="rect">
                          <a:avLst/>
                        </a:prstGeom>
                        <a:solidFill>
                          <a:srgbClr val="660033"/>
                        </a:solidFill>
                        <a:ln w="12700" cap="flat" cmpd="sng" algn="ctr">
                          <a:solidFill>
                            <a:srgbClr val="4472C4">
                              <a:shade val="15000"/>
                            </a:srgbClr>
                          </a:solidFill>
                          <a:prstDash val="solid"/>
                          <a:miter lim="800000"/>
                        </a:ln>
                        <a:effectLst/>
                      </wps:spPr>
                      <wps:txbx>
                        <w:txbxContent>
                          <w:p w14:paraId="7F36E64C" w14:textId="77777777" w:rsidR="009905F1" w:rsidRDefault="009905F1" w:rsidP="009905F1">
                            <w:pPr>
                              <w:pStyle w:val="ListParagraph"/>
                              <w:ind w:left="1800"/>
                              <w:rPr>
                                <w:rFonts w:ascii="Aptos ExtraBold" w:hAnsi="Aptos ExtraBold"/>
                                <w:sz w:val="72"/>
                                <w:szCs w:val="72"/>
                              </w:rPr>
                            </w:pPr>
                            <w:bookmarkStart w:id="38" w:name="Chapter3_Risk"/>
                          </w:p>
                          <w:p w14:paraId="72520FC2" w14:textId="194A3105" w:rsidR="008C06A5" w:rsidRPr="002606FF" w:rsidRDefault="004C7D9A" w:rsidP="009905F1">
                            <w:pPr>
                              <w:pStyle w:val="ListParagraph"/>
                              <w:ind w:left="1800"/>
                              <w:rPr>
                                <w:rFonts w:ascii="Aptos ExtraBold" w:hAnsi="Aptos ExtraBold"/>
                                <w:sz w:val="72"/>
                                <w:szCs w:val="72"/>
                              </w:rPr>
                            </w:pPr>
                            <w:r>
                              <w:rPr>
                                <w:rFonts w:ascii="Aptos ExtraBold" w:hAnsi="Aptos ExtraBold"/>
                                <w:sz w:val="72"/>
                                <w:szCs w:val="72"/>
                              </w:rPr>
                              <w:t>3</w:t>
                            </w:r>
                            <w:r w:rsidR="009905F1">
                              <w:rPr>
                                <w:rFonts w:ascii="Aptos ExtraBold" w:hAnsi="Aptos ExtraBold"/>
                                <w:sz w:val="72"/>
                                <w:szCs w:val="72"/>
                              </w:rPr>
                              <w:t xml:space="preserve">. </w:t>
                            </w:r>
                            <w:r w:rsidR="008C06A5">
                              <w:rPr>
                                <w:rFonts w:ascii="Aptos ExtraBold" w:hAnsi="Aptos ExtraBold"/>
                                <w:sz w:val="72"/>
                                <w:szCs w:val="72"/>
                              </w:rPr>
                              <w:t>Risk</w:t>
                            </w:r>
                            <w:bookmarkEnd w:id="3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C4FC3" id="_x0000_s1057" style="position:absolute;left:0;text-align:left;margin-left:-46.45pt;margin-top:-689.2pt;width:611.4pt;height:142.2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" fillcolor="#603" strokecolor="#172c51" strokeweight="1pt">
                <v:textbox>
                  <w:txbxContent>
                    <w:p w14:paraId="7F36E64C" w14:textId="77777777" w:rsidR="009905F1" w:rsidRDefault="009905F1" w:rsidP="009905F1">
                      <w:pPr>
                        <w:pStyle w:val="ListParagraph"/>
                        <w:ind w:left="1800"/>
                        <w:rPr>
                          <w:rFonts w:ascii="Aptos ExtraBold" w:hAnsi="Aptos ExtraBold"/>
                          <w:sz w:val="72"/>
                          <w:szCs w:val="72"/>
                        </w:rPr>
                      </w:pPr>
                      <w:bookmarkStart w:id="39" w:name="Chapter3_Risk"/>
                    </w:p>
                    <w:p w14:paraId="72520FC2" w14:textId="194A3105" w:rsidR="008C06A5" w:rsidRPr="002606FF" w:rsidRDefault="004C7D9A" w:rsidP="009905F1">
                      <w:pPr>
                        <w:pStyle w:val="ListParagraph"/>
                        <w:ind w:left="1800"/>
                        <w:rPr>
                          <w:rFonts w:ascii="Aptos ExtraBold" w:hAnsi="Aptos ExtraBold"/>
                          <w:sz w:val="72"/>
                          <w:szCs w:val="72"/>
                        </w:rPr>
                      </w:pPr>
                      <w:r>
                        <w:rPr>
                          <w:rFonts w:ascii="Aptos ExtraBold" w:hAnsi="Aptos ExtraBold"/>
                          <w:sz w:val="72"/>
                          <w:szCs w:val="72"/>
                        </w:rPr>
                        <w:t>3</w:t>
                      </w:r>
                      <w:r w:rsidR="009905F1">
                        <w:rPr>
                          <w:rFonts w:ascii="Aptos ExtraBold" w:hAnsi="Aptos ExtraBold"/>
                          <w:sz w:val="72"/>
                          <w:szCs w:val="72"/>
                        </w:rPr>
                        <w:t xml:space="preserve">. </w:t>
                      </w:r>
                      <w:r w:rsidR="008C06A5">
                        <w:rPr>
                          <w:rFonts w:ascii="Aptos ExtraBold" w:hAnsi="Aptos ExtraBold"/>
                          <w:sz w:val="72"/>
                          <w:szCs w:val="72"/>
                        </w:rPr>
                        <w:t>Risk</w:t>
                      </w:r>
                      <w:bookmarkEnd w:id="39"/>
                    </w:p>
                  </w:txbxContent>
                </v:textbox>
                <w10:wrap anchorx="margin"/>
                <w10:anchorlock/>
              </v:rect>
            </w:pict>
          </mc:Fallback>
        </mc:AlternateContent>
      </w:r>
    </w:p>
    <w:p w14:paraId="30C3FE84" w14:textId="639965A9" w:rsidR="006030C5" w:rsidRDefault="006030C5">
      <w:pPr>
        <w:jc w:val="both"/>
        <w:rPr>
          <w:rFonts w:eastAsia="SimSun" w:cstheme="minorHAnsi"/>
          <w:lang w:eastAsia="zh-CN"/>
        </w:rPr>
      </w:pPr>
    </w:p>
    <w:p w14:paraId="483AF79F" w14:textId="0EEF09FA" w:rsidR="006030C5" w:rsidRDefault="006030C5">
      <w:pPr>
        <w:jc w:val="both"/>
        <w:rPr>
          <w:rFonts w:eastAsia="SimSun" w:cstheme="minorHAnsi"/>
          <w:lang w:eastAsia="zh-CN"/>
        </w:rPr>
      </w:pPr>
    </w:p>
    <w:p w14:paraId="71EE008D" w14:textId="4E1A6B05" w:rsidR="006030C5" w:rsidRDefault="006030C5">
      <w:pPr>
        <w:jc w:val="both"/>
        <w:rPr>
          <w:rFonts w:eastAsia="SimSun" w:cstheme="minorHAnsi"/>
          <w:lang w:eastAsia="zh-CN"/>
        </w:rPr>
      </w:pPr>
    </w:p>
    <w:p w14:paraId="32133B3D" w14:textId="19B6C561" w:rsidR="006030C5" w:rsidRDefault="006030C5">
      <w:pPr>
        <w:jc w:val="both"/>
        <w:rPr>
          <w:rFonts w:eastAsia="SimSun" w:cstheme="minorHAnsi"/>
          <w:lang w:eastAsia="zh-CN"/>
        </w:rPr>
      </w:pPr>
    </w:p>
    <w:p w14:paraId="7A244D58" w14:textId="43C24AEB" w:rsidR="00AA145A" w:rsidRDefault="00AA145A">
      <w:pPr>
        <w:jc w:val="both"/>
        <w:rPr>
          <w:rFonts w:eastAsia="SimSun" w:cstheme="minorHAnsi"/>
          <w:lang w:eastAsia="zh-CN"/>
        </w:rPr>
      </w:pPr>
    </w:p>
    <w:p w14:paraId="0F91D020" w14:textId="77777777" w:rsidR="00DF2FEB" w:rsidRDefault="00DF2FEB" w:rsidP="00785D5D">
      <w:pPr>
        <w:spacing w:line="276" w:lineRule="auto"/>
        <w:jc w:val="both"/>
        <w:rPr>
          <w:rFonts w:ascii="Aptos Display" w:hAnsi="Aptos Display"/>
          <w:color w:val="660033"/>
          <w:sz w:val="28"/>
          <w:szCs w:val="28"/>
        </w:rPr>
      </w:pPr>
      <w:bookmarkStart w:id="40" w:name="District_hazard_risk_profile"/>
    </w:p>
    <w:p w14:paraId="0A47E4A4" w14:textId="5B3807D8" w:rsidR="009F638E" w:rsidRPr="00E10905" w:rsidRDefault="009F638E" w:rsidP="00785D5D">
      <w:pPr>
        <w:spacing w:line="276" w:lineRule="auto"/>
        <w:jc w:val="both"/>
        <w:rPr>
          <w:rFonts w:ascii="Aptos Display" w:hAnsi="Aptos Display"/>
          <w:color w:val="660033"/>
          <w:sz w:val="28"/>
          <w:szCs w:val="28"/>
        </w:rPr>
      </w:pPr>
      <w:r w:rsidRPr="00E10905">
        <w:rPr>
          <w:rFonts w:ascii="Aptos Display" w:hAnsi="Aptos Display"/>
          <w:color w:val="660033"/>
          <w:sz w:val="28"/>
          <w:szCs w:val="28"/>
        </w:rPr>
        <w:t>District hazard risk profile</w:t>
      </w:r>
    </w:p>
    <w:bookmarkEnd w:id="40"/>
    <w:p w14:paraId="27857EDE" w14:textId="25275768" w:rsidR="002A2B2D" w:rsidRPr="00785D5D" w:rsidRDefault="002A2B2D" w:rsidP="00785D5D">
      <w:pPr>
        <w:spacing w:line="276" w:lineRule="auto"/>
        <w:jc w:val="both"/>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The following table shows the hazard rankings</w:t>
      </w:r>
      <w:r w:rsidR="002E3CC3" w:rsidRPr="00785D5D">
        <w:rPr>
          <w:rFonts w:ascii="Aptos Display" w:hAnsi="Aptos Display"/>
          <w:color w:val="0D0D0D" w:themeColor="text1" w:themeTint="F2"/>
          <w:sz w:val="18"/>
          <w:szCs w:val="18"/>
        </w:rPr>
        <w:t xml:space="preserve"> for the Toowoomba disaster district.</w:t>
      </w: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049"/>
        <w:gridCol w:w="5002"/>
      </w:tblGrid>
      <w:tr w:rsidR="002E3CC3" w:rsidRPr="00785D5D" w14:paraId="1C566A41" w14:textId="77777777" w:rsidTr="0048121F">
        <w:trPr>
          <w:jc w:val="center"/>
        </w:trPr>
        <w:tc>
          <w:tcPr>
            <w:tcW w:w="5224" w:type="dxa"/>
            <w:shd w:val="clear" w:color="auto" w:fill="1F3864" w:themeFill="accent1" w:themeFillShade="80"/>
            <w:vAlign w:val="center"/>
          </w:tcPr>
          <w:p w14:paraId="0C186E35" w14:textId="2BD9B950" w:rsidR="002E3CC3" w:rsidRPr="00785D5D" w:rsidRDefault="002E3CC3" w:rsidP="00785D5D">
            <w:pPr>
              <w:spacing w:line="276" w:lineRule="auto"/>
              <w:jc w:val="center"/>
              <w:rPr>
                <w:rFonts w:ascii="Aptos Display" w:hAnsi="Aptos Display"/>
                <w:color w:val="FFFFFF" w:themeColor="background1"/>
                <w:sz w:val="18"/>
                <w:szCs w:val="18"/>
              </w:rPr>
            </w:pPr>
            <w:r w:rsidRPr="00785D5D">
              <w:rPr>
                <w:rFonts w:ascii="Aptos Display" w:hAnsi="Aptos Display"/>
                <w:color w:val="FFFFFF" w:themeColor="background1"/>
                <w:sz w:val="18"/>
                <w:szCs w:val="18"/>
              </w:rPr>
              <w:t>Hazard</w:t>
            </w:r>
          </w:p>
        </w:tc>
        <w:tc>
          <w:tcPr>
            <w:tcW w:w="5224" w:type="dxa"/>
            <w:shd w:val="clear" w:color="auto" w:fill="1F3864" w:themeFill="accent1" w:themeFillShade="80"/>
            <w:vAlign w:val="center"/>
          </w:tcPr>
          <w:p w14:paraId="20489A5B" w14:textId="644F9AE6" w:rsidR="002E3CC3" w:rsidRPr="00785D5D" w:rsidRDefault="002E3CC3" w:rsidP="00785D5D">
            <w:pPr>
              <w:spacing w:line="276" w:lineRule="auto"/>
              <w:jc w:val="center"/>
              <w:rPr>
                <w:rFonts w:ascii="Aptos Display" w:hAnsi="Aptos Display"/>
                <w:color w:val="FFFFFF" w:themeColor="background1"/>
                <w:sz w:val="18"/>
                <w:szCs w:val="18"/>
              </w:rPr>
            </w:pPr>
            <w:r w:rsidRPr="00785D5D">
              <w:rPr>
                <w:rFonts w:ascii="Aptos Display" w:hAnsi="Aptos Display"/>
                <w:color w:val="FFFFFF" w:themeColor="background1"/>
                <w:sz w:val="18"/>
                <w:szCs w:val="18"/>
              </w:rPr>
              <w:t>Overall Rank</w:t>
            </w:r>
          </w:p>
        </w:tc>
      </w:tr>
      <w:tr w:rsidR="0048121F" w:rsidRPr="00785D5D" w14:paraId="49E9CB1A" w14:textId="77777777" w:rsidTr="0048121F">
        <w:trPr>
          <w:jc w:val="center"/>
        </w:trPr>
        <w:tc>
          <w:tcPr>
            <w:tcW w:w="5224" w:type="dxa"/>
            <w:shd w:val="clear" w:color="auto" w:fill="F2F2F2" w:themeFill="background1" w:themeFillShade="F2"/>
            <w:vAlign w:val="center"/>
          </w:tcPr>
          <w:p w14:paraId="7C3DFC5E" w14:textId="56911FAC" w:rsidR="0048121F"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Severe Thunderstorm</w:t>
            </w:r>
            <w:r w:rsidR="00EF7D89" w:rsidRPr="00785D5D">
              <w:rPr>
                <w:rFonts w:ascii="Aptos Display" w:hAnsi="Aptos Display"/>
                <w:color w:val="0D0D0D" w:themeColor="text1" w:themeTint="F2"/>
                <w:sz w:val="18"/>
                <w:szCs w:val="18"/>
              </w:rPr>
              <w:t xml:space="preserve"> /East Coast Low</w:t>
            </w:r>
          </w:p>
        </w:tc>
        <w:tc>
          <w:tcPr>
            <w:tcW w:w="5224" w:type="dxa"/>
            <w:shd w:val="clear" w:color="auto" w:fill="C92409"/>
            <w:vAlign w:val="center"/>
          </w:tcPr>
          <w:p w14:paraId="71078E44" w14:textId="19CC9ED6" w:rsidR="0048121F" w:rsidRPr="00785D5D" w:rsidRDefault="0048121F"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1</w:t>
            </w:r>
          </w:p>
        </w:tc>
      </w:tr>
      <w:tr w:rsidR="0048121F" w:rsidRPr="00785D5D" w14:paraId="63535360" w14:textId="77777777" w:rsidTr="005831B9">
        <w:trPr>
          <w:jc w:val="center"/>
        </w:trPr>
        <w:tc>
          <w:tcPr>
            <w:tcW w:w="5224" w:type="dxa"/>
            <w:shd w:val="clear" w:color="auto" w:fill="D9D9D9" w:themeFill="background1" w:themeFillShade="D9"/>
            <w:vAlign w:val="center"/>
          </w:tcPr>
          <w:p w14:paraId="29217CCA" w14:textId="1E3B9E8C" w:rsidR="0048121F"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Flood</w:t>
            </w:r>
            <w:r w:rsidR="00EF7D89" w:rsidRPr="00785D5D">
              <w:rPr>
                <w:rFonts w:ascii="Aptos Display" w:hAnsi="Aptos Display"/>
                <w:color w:val="0D0D0D" w:themeColor="text1" w:themeTint="F2"/>
                <w:sz w:val="18"/>
                <w:szCs w:val="18"/>
              </w:rPr>
              <w:t>ing</w:t>
            </w:r>
          </w:p>
        </w:tc>
        <w:tc>
          <w:tcPr>
            <w:tcW w:w="5224" w:type="dxa"/>
            <w:shd w:val="clear" w:color="auto" w:fill="E4290A"/>
            <w:vAlign w:val="center"/>
          </w:tcPr>
          <w:p w14:paraId="04BD0AC8" w14:textId="59F632B6" w:rsidR="0048121F" w:rsidRPr="00785D5D" w:rsidRDefault="0048121F"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2</w:t>
            </w:r>
          </w:p>
        </w:tc>
      </w:tr>
      <w:tr w:rsidR="0048121F" w:rsidRPr="00785D5D" w14:paraId="329BEB01" w14:textId="77777777" w:rsidTr="0048121F">
        <w:trPr>
          <w:jc w:val="center"/>
        </w:trPr>
        <w:tc>
          <w:tcPr>
            <w:tcW w:w="5224" w:type="dxa"/>
            <w:shd w:val="clear" w:color="auto" w:fill="F2F2F2" w:themeFill="background1" w:themeFillShade="F2"/>
            <w:vAlign w:val="center"/>
          </w:tcPr>
          <w:p w14:paraId="70B29B95" w14:textId="44EC41D3" w:rsidR="0048121F"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Bushfire (rural and interface areas)</w:t>
            </w:r>
          </w:p>
        </w:tc>
        <w:tc>
          <w:tcPr>
            <w:tcW w:w="5224" w:type="dxa"/>
            <w:shd w:val="clear" w:color="auto" w:fill="F43414"/>
            <w:vAlign w:val="center"/>
          </w:tcPr>
          <w:p w14:paraId="0F07A043" w14:textId="55044815" w:rsidR="0048121F" w:rsidRPr="00785D5D" w:rsidRDefault="0048121F"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3</w:t>
            </w:r>
          </w:p>
        </w:tc>
      </w:tr>
      <w:tr w:rsidR="0048121F" w:rsidRPr="00785D5D" w14:paraId="683C93E0" w14:textId="77777777" w:rsidTr="005831B9">
        <w:trPr>
          <w:jc w:val="center"/>
        </w:trPr>
        <w:tc>
          <w:tcPr>
            <w:tcW w:w="5224" w:type="dxa"/>
            <w:shd w:val="clear" w:color="auto" w:fill="D9D9D9" w:themeFill="background1" w:themeFillShade="D9"/>
            <w:vAlign w:val="center"/>
          </w:tcPr>
          <w:p w14:paraId="5DBB08C5" w14:textId="5E358D1F" w:rsidR="0048121F"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Prolonged Drought</w:t>
            </w:r>
          </w:p>
        </w:tc>
        <w:tc>
          <w:tcPr>
            <w:tcW w:w="5224" w:type="dxa"/>
            <w:shd w:val="clear" w:color="auto" w:fill="F65338"/>
            <w:vAlign w:val="center"/>
          </w:tcPr>
          <w:p w14:paraId="6B4C4694" w14:textId="204E30E9" w:rsidR="0048121F" w:rsidRPr="00785D5D" w:rsidRDefault="0048121F"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4</w:t>
            </w:r>
          </w:p>
        </w:tc>
      </w:tr>
      <w:tr w:rsidR="002E3CC3" w:rsidRPr="00785D5D" w14:paraId="4D97A985" w14:textId="77777777" w:rsidTr="0048121F">
        <w:trPr>
          <w:jc w:val="center"/>
        </w:trPr>
        <w:tc>
          <w:tcPr>
            <w:tcW w:w="5224" w:type="dxa"/>
            <w:shd w:val="clear" w:color="auto" w:fill="F2F2F2" w:themeFill="background1" w:themeFillShade="F2"/>
            <w:vAlign w:val="center"/>
          </w:tcPr>
          <w:p w14:paraId="3A37073F" w14:textId="03CDF73F" w:rsidR="002E3CC3"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Heatwave</w:t>
            </w:r>
          </w:p>
        </w:tc>
        <w:tc>
          <w:tcPr>
            <w:tcW w:w="5224" w:type="dxa"/>
            <w:shd w:val="clear" w:color="auto" w:fill="F76047"/>
            <w:vAlign w:val="center"/>
          </w:tcPr>
          <w:p w14:paraId="6C1DC83C" w14:textId="11330237" w:rsidR="002E3CC3" w:rsidRPr="00785D5D" w:rsidRDefault="0048121F"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5</w:t>
            </w:r>
          </w:p>
        </w:tc>
      </w:tr>
      <w:tr w:rsidR="00AF465D" w:rsidRPr="00785D5D" w14:paraId="1D6306EA" w14:textId="77777777" w:rsidTr="0048121F">
        <w:trPr>
          <w:jc w:val="center"/>
        </w:trPr>
        <w:tc>
          <w:tcPr>
            <w:tcW w:w="5224" w:type="dxa"/>
            <w:shd w:val="clear" w:color="auto" w:fill="D9D9D9" w:themeFill="background1" w:themeFillShade="D9"/>
            <w:vAlign w:val="center"/>
          </w:tcPr>
          <w:p w14:paraId="4E4F39BE" w14:textId="21D47824"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Dam Failure</w:t>
            </w:r>
          </w:p>
        </w:tc>
        <w:tc>
          <w:tcPr>
            <w:tcW w:w="5224" w:type="dxa"/>
            <w:shd w:val="clear" w:color="auto" w:fill="F87762"/>
            <w:vAlign w:val="center"/>
          </w:tcPr>
          <w:p w14:paraId="5067137A" w14:textId="6CE8AADB"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6</w:t>
            </w:r>
          </w:p>
        </w:tc>
      </w:tr>
      <w:tr w:rsidR="00AF465D" w:rsidRPr="00785D5D" w14:paraId="5E1E0B64" w14:textId="77777777" w:rsidTr="0048121F">
        <w:trPr>
          <w:jc w:val="center"/>
        </w:trPr>
        <w:tc>
          <w:tcPr>
            <w:tcW w:w="5224" w:type="dxa"/>
            <w:shd w:val="clear" w:color="auto" w:fill="F2F2F2" w:themeFill="background1" w:themeFillShade="F2"/>
            <w:vAlign w:val="center"/>
          </w:tcPr>
          <w:p w14:paraId="7B0CFF71" w14:textId="6F11BAF7"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Landslide</w:t>
            </w:r>
          </w:p>
        </w:tc>
        <w:tc>
          <w:tcPr>
            <w:tcW w:w="5224" w:type="dxa"/>
            <w:shd w:val="clear" w:color="auto" w:fill="F89152"/>
            <w:vAlign w:val="center"/>
          </w:tcPr>
          <w:p w14:paraId="3CB09A59" w14:textId="34EF7A36"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7</w:t>
            </w:r>
          </w:p>
        </w:tc>
      </w:tr>
      <w:tr w:rsidR="00AF465D" w:rsidRPr="00785D5D" w14:paraId="071B08D3" w14:textId="77777777" w:rsidTr="0048121F">
        <w:trPr>
          <w:jc w:val="center"/>
        </w:trPr>
        <w:tc>
          <w:tcPr>
            <w:tcW w:w="5224" w:type="dxa"/>
            <w:shd w:val="clear" w:color="auto" w:fill="D9D9D9" w:themeFill="background1" w:themeFillShade="D9"/>
            <w:vAlign w:val="center"/>
          </w:tcPr>
          <w:p w14:paraId="41A7EAF9" w14:textId="163E9749"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Hazardous Material Accident (Land Transport Corridor)</w:t>
            </w:r>
          </w:p>
        </w:tc>
        <w:tc>
          <w:tcPr>
            <w:tcW w:w="5224" w:type="dxa"/>
            <w:shd w:val="clear" w:color="auto" w:fill="F1A769"/>
            <w:vAlign w:val="center"/>
          </w:tcPr>
          <w:p w14:paraId="61EE1EA8" w14:textId="62303DC3"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8</w:t>
            </w:r>
          </w:p>
        </w:tc>
      </w:tr>
      <w:tr w:rsidR="00AF465D" w:rsidRPr="00785D5D" w14:paraId="07F44DAD" w14:textId="77777777" w:rsidTr="0048121F">
        <w:trPr>
          <w:jc w:val="center"/>
        </w:trPr>
        <w:tc>
          <w:tcPr>
            <w:tcW w:w="5224" w:type="dxa"/>
            <w:shd w:val="clear" w:color="auto" w:fill="F2F2F2" w:themeFill="background1" w:themeFillShade="F2"/>
            <w:vAlign w:val="center"/>
          </w:tcPr>
          <w:p w14:paraId="40BC4075" w14:textId="7A3E813D"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Hazardous Material Accident (Industrial)</w:t>
            </w:r>
          </w:p>
        </w:tc>
        <w:tc>
          <w:tcPr>
            <w:tcW w:w="5224" w:type="dxa"/>
            <w:shd w:val="clear" w:color="auto" w:fill="F8DA6C"/>
            <w:vAlign w:val="center"/>
          </w:tcPr>
          <w:p w14:paraId="1101AA70" w14:textId="06E0D713"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9</w:t>
            </w:r>
          </w:p>
        </w:tc>
      </w:tr>
      <w:tr w:rsidR="00AF465D" w:rsidRPr="00785D5D" w14:paraId="00BFEF97" w14:textId="77777777" w:rsidTr="005831B9">
        <w:trPr>
          <w:jc w:val="center"/>
        </w:trPr>
        <w:tc>
          <w:tcPr>
            <w:tcW w:w="5224" w:type="dxa"/>
            <w:shd w:val="clear" w:color="auto" w:fill="D9D9D9" w:themeFill="background1" w:themeFillShade="D9"/>
            <w:vAlign w:val="center"/>
          </w:tcPr>
          <w:p w14:paraId="332E2872" w14:textId="4AF10A6E"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Major Passenger Transport Accident (Road/Rail)</w:t>
            </w:r>
          </w:p>
        </w:tc>
        <w:tc>
          <w:tcPr>
            <w:tcW w:w="5224" w:type="dxa"/>
            <w:shd w:val="clear" w:color="auto" w:fill="FBFDB9"/>
            <w:vAlign w:val="center"/>
          </w:tcPr>
          <w:p w14:paraId="0CD2742F" w14:textId="5E42641E"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10</w:t>
            </w:r>
          </w:p>
        </w:tc>
      </w:tr>
      <w:tr w:rsidR="00AF465D" w:rsidRPr="00785D5D" w14:paraId="57005F19" w14:textId="77777777" w:rsidTr="005831B9">
        <w:trPr>
          <w:jc w:val="center"/>
        </w:trPr>
        <w:tc>
          <w:tcPr>
            <w:tcW w:w="5224" w:type="dxa"/>
            <w:shd w:val="clear" w:color="auto" w:fill="F2F2F2" w:themeFill="background1" w:themeFillShade="F2"/>
            <w:vAlign w:val="center"/>
          </w:tcPr>
          <w:p w14:paraId="5E573664" w14:textId="1C29EED0"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Major Air Transport Accident</w:t>
            </w:r>
          </w:p>
        </w:tc>
        <w:tc>
          <w:tcPr>
            <w:tcW w:w="5224" w:type="dxa"/>
            <w:shd w:val="clear" w:color="auto" w:fill="D7E880"/>
            <w:vAlign w:val="center"/>
          </w:tcPr>
          <w:p w14:paraId="52CE7F8E" w14:textId="3407C132"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11</w:t>
            </w:r>
          </w:p>
        </w:tc>
      </w:tr>
      <w:tr w:rsidR="00AF465D" w:rsidRPr="00785D5D" w14:paraId="569A41EA" w14:textId="77777777" w:rsidTr="005831B9">
        <w:trPr>
          <w:jc w:val="center"/>
        </w:trPr>
        <w:tc>
          <w:tcPr>
            <w:tcW w:w="5224" w:type="dxa"/>
            <w:shd w:val="clear" w:color="auto" w:fill="D9D9D9" w:themeFill="background1" w:themeFillShade="D9"/>
            <w:vAlign w:val="center"/>
          </w:tcPr>
          <w:p w14:paraId="444D2D3B" w14:textId="0FBB54AB"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Rail Accident</w:t>
            </w:r>
          </w:p>
        </w:tc>
        <w:tc>
          <w:tcPr>
            <w:tcW w:w="5224" w:type="dxa"/>
            <w:shd w:val="clear" w:color="auto" w:fill="D1EBC3"/>
            <w:vAlign w:val="center"/>
          </w:tcPr>
          <w:p w14:paraId="5FCD0088" w14:textId="288B5D07"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12</w:t>
            </w:r>
          </w:p>
        </w:tc>
      </w:tr>
      <w:tr w:rsidR="00AF465D" w:rsidRPr="00785D5D" w14:paraId="4F557386" w14:textId="77777777" w:rsidTr="005831B9">
        <w:trPr>
          <w:jc w:val="center"/>
        </w:trPr>
        <w:tc>
          <w:tcPr>
            <w:tcW w:w="5224" w:type="dxa"/>
            <w:shd w:val="clear" w:color="auto" w:fill="F2F2F2" w:themeFill="background1" w:themeFillShade="F2"/>
            <w:vAlign w:val="center"/>
          </w:tcPr>
          <w:p w14:paraId="1E21BD98" w14:textId="20ABD2F4"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Earthquake</w:t>
            </w:r>
          </w:p>
        </w:tc>
        <w:tc>
          <w:tcPr>
            <w:tcW w:w="5224" w:type="dxa"/>
            <w:shd w:val="clear" w:color="auto" w:fill="B7E0A0"/>
            <w:vAlign w:val="center"/>
          </w:tcPr>
          <w:p w14:paraId="0F7324BF" w14:textId="012ECC6A"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1</w:t>
            </w:r>
            <w:r w:rsidR="001E6340" w:rsidRPr="00785D5D">
              <w:rPr>
                <w:rFonts w:ascii="Aptos Display" w:hAnsi="Aptos Display"/>
                <w:color w:val="0D0D0D" w:themeColor="text1" w:themeTint="F2"/>
                <w:sz w:val="18"/>
                <w:szCs w:val="18"/>
              </w:rPr>
              <w:t>3</w:t>
            </w:r>
          </w:p>
        </w:tc>
      </w:tr>
      <w:tr w:rsidR="00AF465D" w:rsidRPr="00785D5D" w14:paraId="59AEA6CA" w14:textId="77777777" w:rsidTr="0048121F">
        <w:trPr>
          <w:jc w:val="center"/>
        </w:trPr>
        <w:tc>
          <w:tcPr>
            <w:tcW w:w="5224" w:type="dxa"/>
            <w:shd w:val="clear" w:color="auto" w:fill="D9D9D9" w:themeFill="background1" w:themeFillShade="D9"/>
            <w:vAlign w:val="center"/>
          </w:tcPr>
          <w:p w14:paraId="6CBCD82F" w14:textId="7AC8A245"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Epidemic/Pandemic</w:t>
            </w:r>
          </w:p>
        </w:tc>
        <w:tc>
          <w:tcPr>
            <w:tcW w:w="5224" w:type="dxa"/>
            <w:shd w:val="clear" w:color="auto" w:fill="A0DF91"/>
            <w:vAlign w:val="center"/>
          </w:tcPr>
          <w:p w14:paraId="23BE617C" w14:textId="5DE8066E"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1</w:t>
            </w:r>
            <w:r w:rsidR="001E6340" w:rsidRPr="00785D5D">
              <w:rPr>
                <w:rFonts w:ascii="Aptos Display" w:hAnsi="Aptos Display"/>
                <w:color w:val="0D0D0D" w:themeColor="text1" w:themeTint="F2"/>
                <w:sz w:val="18"/>
                <w:szCs w:val="18"/>
              </w:rPr>
              <w:t>4</w:t>
            </w:r>
          </w:p>
        </w:tc>
      </w:tr>
      <w:tr w:rsidR="00AF465D" w:rsidRPr="00785D5D" w14:paraId="666C0498" w14:textId="77777777" w:rsidTr="00DF2FEB">
        <w:trPr>
          <w:trHeight w:val="442"/>
          <w:jc w:val="center"/>
        </w:trPr>
        <w:tc>
          <w:tcPr>
            <w:tcW w:w="5224" w:type="dxa"/>
            <w:shd w:val="clear" w:color="auto" w:fill="F2F2F2" w:themeFill="background1" w:themeFillShade="F2"/>
            <w:vAlign w:val="center"/>
          </w:tcPr>
          <w:p w14:paraId="7CB3A13E" w14:textId="17938107"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Terrorism</w:t>
            </w:r>
          </w:p>
        </w:tc>
        <w:tc>
          <w:tcPr>
            <w:tcW w:w="5224" w:type="dxa"/>
            <w:shd w:val="clear" w:color="auto" w:fill="74D05E"/>
            <w:vAlign w:val="center"/>
          </w:tcPr>
          <w:p w14:paraId="123DC2EF" w14:textId="532888D5" w:rsidR="00AF465D" w:rsidRPr="00785D5D" w:rsidRDefault="00AF465D" w:rsidP="00785D5D">
            <w:pPr>
              <w:spacing w:line="276" w:lineRule="auto"/>
              <w:jc w:val="center"/>
              <w:rPr>
                <w:rFonts w:ascii="Aptos Display" w:hAnsi="Aptos Display"/>
                <w:color w:val="0D0D0D" w:themeColor="text1" w:themeTint="F2"/>
                <w:sz w:val="18"/>
                <w:szCs w:val="18"/>
              </w:rPr>
            </w:pPr>
            <w:r w:rsidRPr="00785D5D">
              <w:rPr>
                <w:rFonts w:ascii="Aptos Display" w:hAnsi="Aptos Display"/>
                <w:color w:val="0D0D0D" w:themeColor="text1" w:themeTint="F2"/>
                <w:sz w:val="18"/>
                <w:szCs w:val="18"/>
              </w:rPr>
              <w:t>1</w:t>
            </w:r>
            <w:r w:rsidR="001E6340" w:rsidRPr="00785D5D">
              <w:rPr>
                <w:rFonts w:ascii="Aptos Display" w:hAnsi="Aptos Display"/>
                <w:color w:val="0D0D0D" w:themeColor="text1" w:themeTint="F2"/>
                <w:sz w:val="18"/>
                <w:szCs w:val="18"/>
              </w:rPr>
              <w:t>5</w:t>
            </w:r>
          </w:p>
        </w:tc>
      </w:tr>
    </w:tbl>
    <w:p w14:paraId="007750FC" w14:textId="77777777" w:rsidR="00AF465D" w:rsidRPr="00785D5D" w:rsidRDefault="00AF465D" w:rsidP="00785D5D">
      <w:pPr>
        <w:spacing w:line="276" w:lineRule="auto"/>
        <w:jc w:val="both"/>
        <w:rPr>
          <w:rFonts w:ascii="Aptos Display" w:hAnsi="Aptos Display"/>
          <w:color w:val="990033"/>
        </w:rPr>
      </w:pPr>
    </w:p>
    <w:p w14:paraId="3B6280CD" w14:textId="24239774" w:rsidR="002C644C" w:rsidRPr="00785D5D" w:rsidRDefault="002F0B14" w:rsidP="00785D5D">
      <w:pPr>
        <w:spacing w:line="276" w:lineRule="auto"/>
        <w:jc w:val="both"/>
        <w:rPr>
          <w:rFonts w:ascii="Aptos Display" w:hAnsi="Aptos Display"/>
          <w:sz w:val="18"/>
          <w:szCs w:val="18"/>
        </w:rPr>
      </w:pPr>
      <w:r w:rsidRPr="00785D5D">
        <w:rPr>
          <w:rFonts w:ascii="Aptos Display" w:hAnsi="Aptos Display"/>
          <w:sz w:val="18"/>
          <w:szCs w:val="18"/>
        </w:rPr>
        <w:t>The following table provides an overview of the prioritised 2025 district risk reduction hazards</w:t>
      </w:r>
    </w:p>
    <w:tbl>
      <w:tblPr>
        <w:tblStyle w:val="TableGrid"/>
        <w:tblW w:w="10480" w:type="dxa"/>
        <w:tbl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insideH w:val="single" w:sz="8" w:space="0" w:color="1F3864" w:themeColor="accent1" w:themeShade="80"/>
          <w:insideV w:val="single" w:sz="8" w:space="0" w:color="1F3864" w:themeColor="accent1" w:themeShade="80"/>
        </w:tblBorders>
        <w:tblLook w:val="04A0" w:firstRow="1" w:lastRow="0" w:firstColumn="1" w:lastColumn="0" w:noHBand="0" w:noVBand="1"/>
      </w:tblPr>
      <w:tblGrid>
        <w:gridCol w:w="5184"/>
        <w:gridCol w:w="5296"/>
      </w:tblGrid>
      <w:tr w:rsidR="00A163D4" w:rsidRPr="00785D5D" w14:paraId="67A03458" w14:textId="77777777" w:rsidTr="00A163D4">
        <w:trPr>
          <w:trHeight w:val="1935"/>
        </w:trPr>
        <w:tc>
          <w:tcPr>
            <w:tcW w:w="5184" w:type="dxa"/>
          </w:tcPr>
          <w:p w14:paraId="359784F1" w14:textId="6C3CA530" w:rsidR="00A163D4" w:rsidRPr="00785D5D" w:rsidRDefault="00A163D4" w:rsidP="00785D5D">
            <w:pPr>
              <w:spacing w:line="276" w:lineRule="auto"/>
              <w:jc w:val="both"/>
              <w:rPr>
                <w:rFonts w:ascii="Aptos Display" w:hAnsi="Aptos Display"/>
                <w:color w:val="1F3864" w:themeColor="accent1" w:themeShade="80"/>
                <w:sz w:val="18"/>
                <w:szCs w:val="18"/>
              </w:rPr>
            </w:pPr>
            <w:r w:rsidRPr="00785D5D">
              <w:rPr>
                <w:rFonts w:ascii="Aptos Display" w:hAnsi="Aptos Display"/>
                <w:noProof/>
                <w:color w:val="4472C4" w:themeColor="accent1"/>
                <w:sz w:val="18"/>
                <w:szCs w:val="18"/>
              </w:rPr>
              <mc:AlternateContent>
                <mc:Choice Requires="wps">
                  <w:drawing>
                    <wp:anchor distT="0" distB="0" distL="114300" distR="114300" simplePos="0" relativeHeight="251658269" behindDoc="0" locked="0" layoutInCell="1" allowOverlap="1" wp14:anchorId="21B5179C" wp14:editId="09336CE8">
                      <wp:simplePos x="0" y="0"/>
                      <wp:positionH relativeFrom="column">
                        <wp:posOffset>588983</wp:posOffset>
                      </wp:positionH>
                      <wp:positionV relativeFrom="page">
                        <wp:posOffset>113841</wp:posOffset>
                      </wp:positionV>
                      <wp:extent cx="2581275" cy="1143000"/>
                      <wp:effectExtent l="0" t="0" r="0" b="0"/>
                      <wp:wrapNone/>
                      <wp:docPr id="1318399032" name="Rectangle 60"/>
                      <wp:cNvGraphicFramePr/>
                      <a:graphic xmlns:a="http://schemas.openxmlformats.org/drawingml/2006/main">
                        <a:graphicData uri="http://schemas.microsoft.com/office/word/2010/wordprocessingShape">
                          <wps:wsp>
                            <wps:cNvSpPr/>
                            <wps:spPr>
                              <a:xfrm>
                                <a:off x="0" y="0"/>
                                <a:ext cx="2581275" cy="1143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E1EBDA" w14:textId="5821B3C4" w:rsidR="00A163D4" w:rsidRPr="002B0E41" w:rsidRDefault="00A163D4" w:rsidP="002B0E41">
                                  <w:pPr>
                                    <w:spacing w:after="0"/>
                                    <w:rPr>
                                      <w:rFonts w:ascii="Aptos Display" w:hAnsi="Aptos Display"/>
                                      <w:color w:val="000000" w:themeColor="text1"/>
                                    </w:rPr>
                                  </w:pPr>
                                  <w:r w:rsidRPr="002B0E41">
                                    <w:rPr>
                                      <w:rFonts w:ascii="Aptos Display" w:hAnsi="Aptos Display"/>
                                      <w:color w:val="000000" w:themeColor="text1"/>
                                    </w:rPr>
                                    <w:t xml:space="preserve">Severe </w:t>
                                  </w:r>
                                  <w:r w:rsidR="002B0E41" w:rsidRPr="002B0E41">
                                    <w:rPr>
                                      <w:rFonts w:ascii="Aptos Display" w:hAnsi="Aptos Display"/>
                                      <w:color w:val="000000" w:themeColor="text1"/>
                                    </w:rPr>
                                    <w:t>Thunderstorm / East Coast Low</w:t>
                                  </w:r>
                                </w:p>
                                <w:p w14:paraId="3D1668CC" w14:textId="0476115D" w:rsidR="002B0E41" w:rsidRPr="002B0E41" w:rsidRDefault="002B0E41" w:rsidP="002B0E41">
                                  <w:pPr>
                                    <w:spacing w:after="0"/>
                                    <w:rPr>
                                      <w:rFonts w:ascii="Aptos Display" w:hAnsi="Aptos Display"/>
                                      <w:color w:val="000000" w:themeColor="text1"/>
                                      <w:sz w:val="18"/>
                                      <w:szCs w:val="18"/>
                                    </w:rPr>
                                  </w:pPr>
                                  <w:r w:rsidRPr="002B0E41">
                                    <w:rPr>
                                      <w:rFonts w:ascii="Aptos Display" w:hAnsi="Aptos Display"/>
                                      <w:color w:val="000000" w:themeColor="text1"/>
                                      <w:sz w:val="18"/>
                                      <w:szCs w:val="18"/>
                                    </w:rPr>
                                    <w:t>Severe thunderstorms have historically been one of the district’s most damaging natural hazards. Damaging wind gusts, hail, lightning strikes (also leading to bushfires</w:t>
                                  </w:r>
                                  <w:r w:rsidR="000B612A">
                                    <w:rPr>
                                      <w:rFonts w:ascii="Aptos Display" w:hAnsi="Aptos Display"/>
                                      <w:color w:val="000000" w:themeColor="text1"/>
                                      <w:sz w:val="18"/>
                                      <w:szCs w:val="18"/>
                                    </w:rPr>
                                    <w:t>)</w:t>
                                  </w:r>
                                  <w:r w:rsidRPr="002B0E41">
                                    <w:rPr>
                                      <w:rFonts w:ascii="Aptos Display" w:hAnsi="Aptos Display"/>
                                      <w:color w:val="000000" w:themeColor="text1"/>
                                      <w:sz w:val="18"/>
                                      <w:szCs w:val="18"/>
                                    </w:rPr>
                                    <w:t>, and storm surge occur from east coast low events.</w:t>
                                  </w:r>
                                </w:p>
                                <w:p w14:paraId="612BD351" w14:textId="77777777" w:rsidR="002B0E41" w:rsidRPr="002B0E41" w:rsidRDefault="002B0E41" w:rsidP="002B0E41">
                                  <w:pPr>
                                    <w:spacing w:after="0"/>
                                    <w:rPr>
                                      <w:color w:val="000000" w:themeColor="text1"/>
                                      <w:sz w:val="20"/>
                                      <w:szCs w:val="20"/>
                                    </w:rPr>
                                  </w:pPr>
                                </w:p>
                                <w:p w14:paraId="36549F1F" w14:textId="77777777" w:rsidR="002B0E41" w:rsidRPr="00A163D4" w:rsidRDefault="002B0E41" w:rsidP="00A163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B5179C" id="Rectangle 60" o:spid="_x0000_s1058" style="position:absolute;left:0;text-align:left;margin-left:46.4pt;margin-top:8.95pt;width:203.25pt;height:90pt;z-index:251658269;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" filled="f" stroked="f" strokeweight="1pt">
                      <v:textbox>
                        <w:txbxContent>
                          <w:p w14:paraId="7FE1EBDA" w14:textId="5821B3C4" w:rsidR="00A163D4" w:rsidRPr="002B0E41" w:rsidRDefault="00A163D4" w:rsidP="002B0E41">
                            <w:pPr>
                              <w:spacing w:after="0"/>
                              <w:rPr>
                                <w:rFonts w:ascii="Aptos Display" w:hAnsi="Aptos Display"/>
                                <w:color w:val="000000" w:themeColor="text1"/>
                              </w:rPr>
                            </w:pPr>
                            <w:r w:rsidRPr="002B0E41">
                              <w:rPr>
                                <w:rFonts w:ascii="Aptos Display" w:hAnsi="Aptos Display"/>
                                <w:color w:val="000000" w:themeColor="text1"/>
                              </w:rPr>
                              <w:t xml:space="preserve">Severe </w:t>
                            </w:r>
                            <w:r w:rsidR="002B0E41" w:rsidRPr="002B0E41">
                              <w:rPr>
                                <w:rFonts w:ascii="Aptos Display" w:hAnsi="Aptos Display"/>
                                <w:color w:val="000000" w:themeColor="text1"/>
                              </w:rPr>
                              <w:t>Thunderstorm / East Coast Low</w:t>
                            </w:r>
                          </w:p>
                          <w:p w14:paraId="3D1668CC" w14:textId="0476115D" w:rsidR="002B0E41" w:rsidRPr="002B0E41" w:rsidRDefault="002B0E41" w:rsidP="002B0E41">
                            <w:pPr>
                              <w:spacing w:after="0"/>
                              <w:rPr>
                                <w:rFonts w:ascii="Aptos Display" w:hAnsi="Aptos Display"/>
                                <w:color w:val="000000" w:themeColor="text1"/>
                                <w:sz w:val="18"/>
                                <w:szCs w:val="18"/>
                              </w:rPr>
                            </w:pPr>
                            <w:r w:rsidRPr="002B0E41">
                              <w:rPr>
                                <w:rFonts w:ascii="Aptos Display" w:hAnsi="Aptos Display"/>
                                <w:color w:val="000000" w:themeColor="text1"/>
                                <w:sz w:val="18"/>
                                <w:szCs w:val="18"/>
                              </w:rPr>
                              <w:t>Severe thunderstorms have historically been one of the district’s most damaging natural hazards. Damaging wind gusts, hail, lightning strikes (also leading to bushfires</w:t>
                            </w:r>
                            <w:r w:rsidR="000B612A">
                              <w:rPr>
                                <w:rFonts w:ascii="Aptos Display" w:hAnsi="Aptos Display"/>
                                <w:color w:val="000000" w:themeColor="text1"/>
                                <w:sz w:val="18"/>
                                <w:szCs w:val="18"/>
                              </w:rPr>
                              <w:t>)</w:t>
                            </w:r>
                            <w:r w:rsidRPr="002B0E41">
                              <w:rPr>
                                <w:rFonts w:ascii="Aptos Display" w:hAnsi="Aptos Display"/>
                                <w:color w:val="000000" w:themeColor="text1"/>
                                <w:sz w:val="18"/>
                                <w:szCs w:val="18"/>
                              </w:rPr>
                              <w:t>, and storm surge occur from east coast low events.</w:t>
                            </w:r>
                          </w:p>
                          <w:p w14:paraId="612BD351" w14:textId="77777777" w:rsidR="002B0E41" w:rsidRPr="002B0E41" w:rsidRDefault="002B0E41" w:rsidP="002B0E41">
                            <w:pPr>
                              <w:spacing w:after="0"/>
                              <w:rPr>
                                <w:color w:val="000000" w:themeColor="text1"/>
                                <w:sz w:val="20"/>
                                <w:szCs w:val="20"/>
                              </w:rPr>
                            </w:pPr>
                          </w:p>
                          <w:p w14:paraId="36549F1F" w14:textId="77777777" w:rsidR="002B0E41" w:rsidRPr="00A163D4" w:rsidRDefault="002B0E41" w:rsidP="00A163D4">
                            <w:pPr>
                              <w:jc w:val="center"/>
                            </w:pPr>
                          </w:p>
                        </w:txbxContent>
                      </v:textbox>
                      <w10:wrap anchory="page"/>
                    </v:rect>
                  </w:pict>
                </mc:Fallback>
              </mc:AlternateContent>
            </w:r>
          </w:p>
          <w:p w14:paraId="528D94A5" w14:textId="24D909AA" w:rsidR="00A163D4" w:rsidRPr="00785D5D" w:rsidRDefault="00A163D4" w:rsidP="00785D5D">
            <w:pPr>
              <w:spacing w:line="276" w:lineRule="auto"/>
              <w:jc w:val="both"/>
              <w:rPr>
                <w:rFonts w:ascii="Aptos Display" w:hAnsi="Aptos Display"/>
                <w:b/>
                <w:bCs/>
              </w:rPr>
            </w:pPr>
            <w:r w:rsidRPr="00785D5D">
              <w:rPr>
                <w:rFonts w:ascii="Aptos Display" w:hAnsi="Aptos Display"/>
                <w:noProof/>
                <w:color w:val="1F3864" w:themeColor="accent1" w:themeShade="80"/>
              </w:rPr>
              <w:drawing>
                <wp:anchor distT="0" distB="0" distL="114300" distR="114300" simplePos="0" relativeHeight="251658364" behindDoc="1" locked="0" layoutInCell="1" allowOverlap="1" wp14:anchorId="1ADE1C4C" wp14:editId="12C41BEC">
                  <wp:simplePos x="0" y="0"/>
                  <wp:positionH relativeFrom="column">
                    <wp:posOffset>-4404</wp:posOffset>
                  </wp:positionH>
                  <wp:positionV relativeFrom="page">
                    <wp:posOffset>162479</wp:posOffset>
                  </wp:positionV>
                  <wp:extent cx="675005" cy="1021080"/>
                  <wp:effectExtent l="0" t="0" r="0" b="7620"/>
                  <wp:wrapTight wrapText="bothSides">
                    <wp:wrapPolygon edited="0">
                      <wp:start x="0" y="0"/>
                      <wp:lineTo x="0" y="21358"/>
                      <wp:lineTo x="20726" y="21358"/>
                      <wp:lineTo x="20726" y="0"/>
                      <wp:lineTo x="0" y="0"/>
                    </wp:wrapPolygon>
                  </wp:wrapTight>
                  <wp:docPr id="339582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8267" name="Picture 1">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75005" cy="1021080"/>
                          </a:xfrm>
                          <a:prstGeom prst="rect">
                            <a:avLst/>
                          </a:prstGeom>
                        </pic:spPr>
                      </pic:pic>
                    </a:graphicData>
                  </a:graphic>
                </wp:anchor>
              </w:drawing>
            </w:r>
          </w:p>
          <w:p w14:paraId="3C16AD13" w14:textId="409CE810" w:rsidR="00A163D4" w:rsidRPr="00785D5D" w:rsidRDefault="00A163D4" w:rsidP="00785D5D">
            <w:pPr>
              <w:spacing w:line="276" w:lineRule="auto"/>
              <w:jc w:val="both"/>
              <w:rPr>
                <w:rFonts w:ascii="Aptos Display" w:hAnsi="Aptos Display"/>
                <w:color w:val="1F3864" w:themeColor="accent1" w:themeShade="80"/>
                <w:sz w:val="18"/>
                <w:szCs w:val="18"/>
              </w:rPr>
            </w:pPr>
          </w:p>
        </w:tc>
        <w:tc>
          <w:tcPr>
            <w:tcW w:w="5296" w:type="dxa"/>
          </w:tcPr>
          <w:p w14:paraId="3C2D062C" w14:textId="3413A473" w:rsidR="00A163D4" w:rsidRPr="00785D5D" w:rsidRDefault="00A163D4" w:rsidP="00785D5D">
            <w:pPr>
              <w:spacing w:line="276" w:lineRule="auto"/>
              <w:jc w:val="both"/>
              <w:rPr>
                <w:rFonts w:ascii="Aptos Display" w:hAnsi="Aptos Display"/>
                <w:noProof/>
                <w:sz w:val="4"/>
                <w:szCs w:val="4"/>
              </w:rPr>
            </w:pPr>
          </w:p>
          <w:p w14:paraId="49DB9E0F" w14:textId="70C2CB00" w:rsidR="00A163D4" w:rsidRPr="00785D5D" w:rsidRDefault="00A163D4" w:rsidP="00785D5D">
            <w:pPr>
              <w:spacing w:line="276" w:lineRule="auto"/>
              <w:jc w:val="both"/>
              <w:rPr>
                <w:rFonts w:ascii="Aptos Display" w:hAnsi="Aptos Display"/>
                <w:noProof/>
                <w:color w:val="1F3864" w:themeColor="accent1" w:themeShade="80"/>
                <w:sz w:val="2"/>
                <w:szCs w:val="2"/>
              </w:rPr>
            </w:pPr>
          </w:p>
          <w:p w14:paraId="5AF32CCB" w14:textId="77777777" w:rsidR="006327A5" w:rsidRPr="00785D5D" w:rsidRDefault="006327A5" w:rsidP="00785D5D">
            <w:pPr>
              <w:spacing w:line="276" w:lineRule="auto"/>
              <w:jc w:val="both"/>
              <w:rPr>
                <w:rFonts w:ascii="Aptos Display" w:hAnsi="Aptos Display"/>
                <w:noProof/>
                <w:sz w:val="10"/>
                <w:szCs w:val="10"/>
              </w:rPr>
            </w:pPr>
          </w:p>
          <w:p w14:paraId="4CFA82D3" w14:textId="2717E684" w:rsidR="00A163D4" w:rsidRPr="00785D5D" w:rsidRDefault="006327A5" w:rsidP="00785D5D">
            <w:pPr>
              <w:spacing w:line="276" w:lineRule="auto"/>
              <w:jc w:val="both"/>
              <w:rPr>
                <w:rFonts w:ascii="Aptos Display" w:hAnsi="Aptos Display"/>
                <w:color w:val="1F3864" w:themeColor="accent1" w:themeShade="80"/>
                <w:sz w:val="18"/>
                <w:szCs w:val="18"/>
              </w:rPr>
            </w:pPr>
            <w:r w:rsidRPr="00785D5D">
              <w:rPr>
                <w:rFonts w:ascii="Aptos Display" w:hAnsi="Aptos Display"/>
                <w:noProof/>
              </w:rPr>
              <w:drawing>
                <wp:anchor distT="0" distB="0" distL="114300" distR="114300" simplePos="0" relativeHeight="251658365" behindDoc="1" locked="0" layoutInCell="1" allowOverlap="1" wp14:anchorId="08908913" wp14:editId="36AF6E45">
                  <wp:simplePos x="0" y="0"/>
                  <wp:positionH relativeFrom="column">
                    <wp:posOffset>1432</wp:posOffset>
                  </wp:positionH>
                  <wp:positionV relativeFrom="page">
                    <wp:posOffset>143024</wp:posOffset>
                  </wp:positionV>
                  <wp:extent cx="611505" cy="1040130"/>
                  <wp:effectExtent l="0" t="0" r="0" b="7620"/>
                  <wp:wrapTight wrapText="bothSides">
                    <wp:wrapPolygon edited="0">
                      <wp:start x="0" y="0"/>
                      <wp:lineTo x="0" y="21363"/>
                      <wp:lineTo x="20860" y="21363"/>
                      <wp:lineTo x="20860" y="0"/>
                      <wp:lineTo x="0" y="0"/>
                    </wp:wrapPolygon>
                  </wp:wrapTight>
                  <wp:docPr id="2777259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25908" name="Picture 1">
                            <a:extLst>
                              <a:ext uri="{C183D7F6-B498-43B3-948B-1728B52AA6E4}">
                                <adec:decorative xmlns:adec="http://schemas.microsoft.com/office/drawing/2017/decorative" val="1"/>
                              </a:ext>
                            </a:extLst>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1505" cy="1040130"/>
                          </a:xfrm>
                          <a:prstGeom prst="rect">
                            <a:avLst/>
                          </a:prstGeom>
                        </pic:spPr>
                      </pic:pic>
                    </a:graphicData>
                  </a:graphic>
                </wp:anchor>
              </w:drawing>
            </w:r>
            <w:r w:rsidR="008217BD" w:rsidRPr="00785D5D">
              <w:rPr>
                <w:rFonts w:ascii="Aptos Display" w:hAnsi="Aptos Display"/>
                <w:noProof/>
                <w:color w:val="4472C4" w:themeColor="accent1"/>
                <w:sz w:val="18"/>
                <w:szCs w:val="18"/>
              </w:rPr>
              <mc:AlternateContent>
                <mc:Choice Requires="wps">
                  <w:drawing>
                    <wp:anchor distT="0" distB="0" distL="114300" distR="114300" simplePos="0" relativeHeight="251658270" behindDoc="0" locked="0" layoutInCell="1" allowOverlap="1" wp14:anchorId="52082F6E" wp14:editId="66FD0CEA">
                      <wp:simplePos x="0" y="0"/>
                      <wp:positionH relativeFrom="column">
                        <wp:posOffset>662913</wp:posOffset>
                      </wp:positionH>
                      <wp:positionV relativeFrom="page">
                        <wp:posOffset>191662</wp:posOffset>
                      </wp:positionV>
                      <wp:extent cx="2505075" cy="1133475"/>
                      <wp:effectExtent l="0" t="0" r="0" b="0"/>
                      <wp:wrapNone/>
                      <wp:docPr id="1410221647" name="Rectangle 60"/>
                      <wp:cNvGraphicFramePr/>
                      <a:graphic xmlns:a="http://schemas.openxmlformats.org/drawingml/2006/main">
                        <a:graphicData uri="http://schemas.microsoft.com/office/word/2010/wordprocessingShape">
                          <wps:wsp>
                            <wps:cNvSpPr/>
                            <wps:spPr>
                              <a:xfrm>
                                <a:off x="0" y="0"/>
                                <a:ext cx="2505075" cy="1133475"/>
                              </a:xfrm>
                              <a:prstGeom prst="rect">
                                <a:avLst/>
                              </a:prstGeom>
                              <a:noFill/>
                              <a:ln w="12700" cap="flat" cmpd="sng" algn="ctr">
                                <a:noFill/>
                                <a:prstDash val="solid"/>
                                <a:miter lim="800000"/>
                              </a:ln>
                              <a:effectLst/>
                            </wps:spPr>
                            <wps:txbx>
                              <w:txbxContent>
                                <w:p w14:paraId="2C4CAF91" w14:textId="718C3D5B" w:rsidR="002B0E41" w:rsidRPr="002B0E41" w:rsidRDefault="002B0E41" w:rsidP="002B0E41">
                                  <w:pPr>
                                    <w:spacing w:after="0"/>
                                    <w:rPr>
                                      <w:rFonts w:ascii="Aptos Display" w:hAnsi="Aptos Display"/>
                                      <w:color w:val="000000" w:themeColor="text1"/>
                                    </w:rPr>
                                  </w:pPr>
                                  <w:r>
                                    <w:rPr>
                                      <w:rFonts w:ascii="Aptos Display" w:hAnsi="Aptos Display"/>
                                      <w:color w:val="000000" w:themeColor="text1"/>
                                    </w:rPr>
                                    <w:t>Flooding</w:t>
                                  </w:r>
                                </w:p>
                                <w:p w14:paraId="14F80DAB" w14:textId="5E8139B0" w:rsidR="002B0E41" w:rsidRPr="002B0E41" w:rsidRDefault="002B0E41" w:rsidP="002B0E41">
                                  <w:pPr>
                                    <w:spacing w:after="0"/>
                                    <w:rPr>
                                      <w:rFonts w:ascii="Aptos Display" w:hAnsi="Aptos Display"/>
                                      <w:color w:val="000000" w:themeColor="text1"/>
                                      <w:sz w:val="18"/>
                                      <w:szCs w:val="18"/>
                                    </w:rPr>
                                  </w:pPr>
                                  <w:r>
                                    <w:rPr>
                                      <w:rFonts w:ascii="Aptos Display" w:hAnsi="Aptos Display"/>
                                      <w:color w:val="000000" w:themeColor="text1"/>
                                      <w:sz w:val="18"/>
                                      <w:szCs w:val="18"/>
                                    </w:rPr>
                                    <w:t>Managing the risks associated with flooding is the second highest priority for the district. Climate projections present a varied picture for flood risk. However, given the proximity of population centres to rivers or creeks, flooding poses a serious risk.</w:t>
                                  </w:r>
                                </w:p>
                                <w:p w14:paraId="0B31113F" w14:textId="77777777" w:rsidR="002B0E41" w:rsidRPr="002B0E41" w:rsidRDefault="002B0E41" w:rsidP="002B0E41">
                                  <w:pPr>
                                    <w:spacing w:after="0"/>
                                    <w:rPr>
                                      <w:color w:val="000000" w:themeColor="text1"/>
                                      <w:sz w:val="20"/>
                                      <w:szCs w:val="20"/>
                                    </w:rPr>
                                  </w:pPr>
                                </w:p>
                                <w:p w14:paraId="746F533C" w14:textId="77777777" w:rsidR="002B0E41" w:rsidRPr="00A163D4" w:rsidRDefault="002B0E41" w:rsidP="002B0E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82F6E" id="_x0000_s1059" style="position:absolute;left:0;text-align:left;margin-left:52.2pt;margin-top:15.1pt;width:197.25pt;height:89.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" filled="f" stroked="f" strokeweight="1pt">
                      <v:textbox>
                        <w:txbxContent>
                          <w:p w14:paraId="2C4CAF91" w14:textId="718C3D5B" w:rsidR="002B0E41" w:rsidRPr="002B0E41" w:rsidRDefault="002B0E41" w:rsidP="002B0E41">
                            <w:pPr>
                              <w:spacing w:after="0"/>
                              <w:rPr>
                                <w:rFonts w:ascii="Aptos Display" w:hAnsi="Aptos Display"/>
                                <w:color w:val="000000" w:themeColor="text1"/>
                              </w:rPr>
                            </w:pPr>
                            <w:r>
                              <w:rPr>
                                <w:rFonts w:ascii="Aptos Display" w:hAnsi="Aptos Display"/>
                                <w:color w:val="000000" w:themeColor="text1"/>
                              </w:rPr>
                              <w:t>Flooding</w:t>
                            </w:r>
                          </w:p>
                          <w:p w14:paraId="14F80DAB" w14:textId="5E8139B0" w:rsidR="002B0E41" w:rsidRPr="002B0E41" w:rsidRDefault="002B0E41" w:rsidP="002B0E41">
                            <w:pPr>
                              <w:spacing w:after="0"/>
                              <w:rPr>
                                <w:rFonts w:ascii="Aptos Display" w:hAnsi="Aptos Display"/>
                                <w:color w:val="000000" w:themeColor="text1"/>
                                <w:sz w:val="18"/>
                                <w:szCs w:val="18"/>
                              </w:rPr>
                            </w:pPr>
                            <w:r>
                              <w:rPr>
                                <w:rFonts w:ascii="Aptos Display" w:hAnsi="Aptos Display"/>
                                <w:color w:val="000000" w:themeColor="text1"/>
                                <w:sz w:val="18"/>
                                <w:szCs w:val="18"/>
                              </w:rPr>
                              <w:t>Managing the risks associated with flooding is the second highest priority for the district. Climate projections present a varied picture for flood risk. However, given the proximity of population centres to rivers or creeks, flooding poses a serious risk.</w:t>
                            </w:r>
                          </w:p>
                          <w:p w14:paraId="0B31113F" w14:textId="77777777" w:rsidR="002B0E41" w:rsidRPr="002B0E41" w:rsidRDefault="002B0E41" w:rsidP="002B0E41">
                            <w:pPr>
                              <w:spacing w:after="0"/>
                              <w:rPr>
                                <w:color w:val="000000" w:themeColor="text1"/>
                                <w:sz w:val="20"/>
                                <w:szCs w:val="20"/>
                              </w:rPr>
                            </w:pPr>
                          </w:p>
                          <w:p w14:paraId="746F533C" w14:textId="77777777" w:rsidR="002B0E41" w:rsidRPr="00A163D4" w:rsidRDefault="002B0E41" w:rsidP="002B0E41">
                            <w:pPr>
                              <w:jc w:val="center"/>
                            </w:pPr>
                          </w:p>
                        </w:txbxContent>
                      </v:textbox>
                      <w10:wrap anchory="page"/>
                    </v:rect>
                  </w:pict>
                </mc:Fallback>
              </mc:AlternateContent>
            </w:r>
          </w:p>
        </w:tc>
      </w:tr>
      <w:tr w:rsidR="002B0E41" w:rsidRPr="00785D5D" w14:paraId="4409D3F9" w14:textId="77777777" w:rsidTr="003A0A57">
        <w:trPr>
          <w:trHeight w:val="2087"/>
        </w:trPr>
        <w:tc>
          <w:tcPr>
            <w:tcW w:w="5184" w:type="dxa"/>
          </w:tcPr>
          <w:p w14:paraId="7B5AD67C" w14:textId="2A044100" w:rsidR="008217BD" w:rsidRPr="00785D5D" w:rsidRDefault="008217BD" w:rsidP="00785D5D">
            <w:pPr>
              <w:spacing w:line="276" w:lineRule="auto"/>
              <w:jc w:val="both"/>
              <w:rPr>
                <w:rFonts w:ascii="Aptos Display" w:hAnsi="Aptos Display"/>
                <w:noProof/>
                <w:sz w:val="16"/>
                <w:szCs w:val="16"/>
              </w:rPr>
            </w:pPr>
            <w:r w:rsidRPr="00785D5D">
              <w:rPr>
                <w:rFonts w:ascii="Aptos Display" w:hAnsi="Aptos Display"/>
                <w:noProof/>
                <w:color w:val="4472C4" w:themeColor="accent1"/>
                <w:sz w:val="18"/>
                <w:szCs w:val="18"/>
              </w:rPr>
              <mc:AlternateContent>
                <mc:Choice Requires="wps">
                  <w:drawing>
                    <wp:anchor distT="0" distB="0" distL="114300" distR="114300" simplePos="0" relativeHeight="251658271" behindDoc="0" locked="0" layoutInCell="1" allowOverlap="1" wp14:anchorId="3EB74163" wp14:editId="4E2E24C8">
                      <wp:simplePos x="0" y="0"/>
                      <wp:positionH relativeFrom="column">
                        <wp:posOffset>618166</wp:posOffset>
                      </wp:positionH>
                      <wp:positionV relativeFrom="page">
                        <wp:posOffset>10552</wp:posOffset>
                      </wp:positionV>
                      <wp:extent cx="2571750" cy="1190625"/>
                      <wp:effectExtent l="0" t="0" r="0" b="0"/>
                      <wp:wrapNone/>
                      <wp:docPr id="1610128699" name="Rectangle 60"/>
                      <wp:cNvGraphicFramePr/>
                      <a:graphic xmlns:a="http://schemas.openxmlformats.org/drawingml/2006/main">
                        <a:graphicData uri="http://schemas.microsoft.com/office/word/2010/wordprocessingShape">
                          <wps:wsp>
                            <wps:cNvSpPr/>
                            <wps:spPr>
                              <a:xfrm>
                                <a:off x="0" y="0"/>
                                <a:ext cx="2571750" cy="1190625"/>
                              </a:xfrm>
                              <a:prstGeom prst="rect">
                                <a:avLst/>
                              </a:prstGeom>
                              <a:noFill/>
                              <a:ln w="12700" cap="flat" cmpd="sng" algn="ctr">
                                <a:noFill/>
                                <a:prstDash val="solid"/>
                                <a:miter lim="800000"/>
                              </a:ln>
                              <a:effectLst/>
                            </wps:spPr>
                            <wps:txbx>
                              <w:txbxContent>
                                <w:p w14:paraId="0DB5A6DB" w14:textId="1D2853F4" w:rsidR="008217BD" w:rsidRPr="002B0E41" w:rsidRDefault="008217BD" w:rsidP="008217BD">
                                  <w:pPr>
                                    <w:spacing w:after="0"/>
                                    <w:rPr>
                                      <w:rFonts w:ascii="Aptos Display" w:hAnsi="Aptos Display"/>
                                      <w:color w:val="000000" w:themeColor="text1"/>
                                    </w:rPr>
                                  </w:pPr>
                                  <w:r>
                                    <w:rPr>
                                      <w:rFonts w:ascii="Aptos Display" w:hAnsi="Aptos Display"/>
                                      <w:color w:val="000000" w:themeColor="text1"/>
                                    </w:rPr>
                                    <w:t>Bushfire</w:t>
                                  </w:r>
                                </w:p>
                                <w:p w14:paraId="0CCECE05" w14:textId="1D2E5D62" w:rsidR="008217BD" w:rsidRPr="002B0E41" w:rsidRDefault="008217BD" w:rsidP="008217BD">
                                  <w:pPr>
                                    <w:spacing w:after="0"/>
                                    <w:rPr>
                                      <w:rFonts w:ascii="Aptos Display" w:hAnsi="Aptos Display"/>
                                      <w:color w:val="000000" w:themeColor="text1"/>
                                      <w:sz w:val="18"/>
                                      <w:szCs w:val="18"/>
                                    </w:rPr>
                                  </w:pPr>
                                  <w:r>
                                    <w:rPr>
                                      <w:rFonts w:ascii="Aptos Display" w:hAnsi="Aptos Display"/>
                                      <w:color w:val="000000" w:themeColor="text1"/>
                                      <w:sz w:val="18"/>
                                      <w:szCs w:val="18"/>
                                    </w:rPr>
                                    <w:t>Bush</w:t>
                                  </w:r>
                                  <w:r w:rsidR="00274E18">
                                    <w:rPr>
                                      <w:rFonts w:ascii="Aptos Display" w:hAnsi="Aptos Display"/>
                                      <w:color w:val="000000" w:themeColor="text1"/>
                                      <w:sz w:val="18"/>
                                      <w:szCs w:val="18"/>
                                    </w:rPr>
                                    <w:t>fires are</w:t>
                                  </w:r>
                                  <w:r>
                                    <w:rPr>
                                      <w:rFonts w:ascii="Aptos Display" w:hAnsi="Aptos Display"/>
                                      <w:color w:val="000000" w:themeColor="text1"/>
                                      <w:sz w:val="18"/>
                                      <w:szCs w:val="18"/>
                                    </w:rPr>
                                    <w:t xml:space="preserve"> frequently occurring event</w:t>
                                  </w:r>
                                  <w:r w:rsidR="00274E18">
                                    <w:rPr>
                                      <w:rFonts w:ascii="Aptos Display" w:hAnsi="Aptos Display"/>
                                      <w:color w:val="000000" w:themeColor="text1"/>
                                      <w:sz w:val="18"/>
                                      <w:szCs w:val="18"/>
                                    </w:rPr>
                                    <w:t>s</w:t>
                                  </w:r>
                                  <w:r>
                                    <w:rPr>
                                      <w:rFonts w:ascii="Aptos Display" w:hAnsi="Aptos Display"/>
                                      <w:color w:val="000000" w:themeColor="text1"/>
                                      <w:sz w:val="18"/>
                                      <w:szCs w:val="18"/>
                                    </w:rPr>
                                    <w:t xml:space="preserve"> in the district, generally well managed and often occurring in areas less densely populated. Whilst this can reduce the risk to life there is still potential for a range of significant economic impacts to agriculture, industry, and tourism.</w:t>
                                  </w:r>
                                </w:p>
                                <w:p w14:paraId="74C23A9A" w14:textId="77777777" w:rsidR="008217BD" w:rsidRPr="002B0E41" w:rsidRDefault="008217BD" w:rsidP="008217BD">
                                  <w:pPr>
                                    <w:spacing w:after="0"/>
                                    <w:rPr>
                                      <w:color w:val="000000" w:themeColor="text1"/>
                                      <w:sz w:val="20"/>
                                      <w:szCs w:val="20"/>
                                    </w:rPr>
                                  </w:pPr>
                                </w:p>
                                <w:p w14:paraId="5A4F2D44" w14:textId="77777777" w:rsidR="008217BD" w:rsidRPr="00A163D4" w:rsidRDefault="008217BD" w:rsidP="008217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74163" id="_x0000_s1060" style="position:absolute;left:0;text-align:left;margin-left:48.65pt;margin-top:.85pt;width:202.5pt;height:93.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" filled="f" stroked="f" strokeweight="1pt">
                      <v:textbox>
                        <w:txbxContent>
                          <w:p w14:paraId="0DB5A6DB" w14:textId="1D2853F4" w:rsidR="008217BD" w:rsidRPr="002B0E41" w:rsidRDefault="008217BD" w:rsidP="008217BD">
                            <w:pPr>
                              <w:spacing w:after="0"/>
                              <w:rPr>
                                <w:rFonts w:ascii="Aptos Display" w:hAnsi="Aptos Display"/>
                                <w:color w:val="000000" w:themeColor="text1"/>
                              </w:rPr>
                            </w:pPr>
                            <w:r>
                              <w:rPr>
                                <w:rFonts w:ascii="Aptos Display" w:hAnsi="Aptos Display"/>
                                <w:color w:val="000000" w:themeColor="text1"/>
                              </w:rPr>
                              <w:t>Bushfire</w:t>
                            </w:r>
                          </w:p>
                          <w:p w14:paraId="0CCECE05" w14:textId="1D2E5D62" w:rsidR="008217BD" w:rsidRPr="002B0E41" w:rsidRDefault="008217BD" w:rsidP="008217BD">
                            <w:pPr>
                              <w:spacing w:after="0"/>
                              <w:rPr>
                                <w:rFonts w:ascii="Aptos Display" w:hAnsi="Aptos Display"/>
                                <w:color w:val="000000" w:themeColor="text1"/>
                                <w:sz w:val="18"/>
                                <w:szCs w:val="18"/>
                              </w:rPr>
                            </w:pPr>
                            <w:r>
                              <w:rPr>
                                <w:rFonts w:ascii="Aptos Display" w:hAnsi="Aptos Display"/>
                                <w:color w:val="000000" w:themeColor="text1"/>
                                <w:sz w:val="18"/>
                                <w:szCs w:val="18"/>
                              </w:rPr>
                              <w:t>Bush</w:t>
                            </w:r>
                            <w:r w:rsidR="00274E18">
                              <w:rPr>
                                <w:rFonts w:ascii="Aptos Display" w:hAnsi="Aptos Display"/>
                                <w:color w:val="000000" w:themeColor="text1"/>
                                <w:sz w:val="18"/>
                                <w:szCs w:val="18"/>
                              </w:rPr>
                              <w:t>fires are</w:t>
                            </w:r>
                            <w:r>
                              <w:rPr>
                                <w:rFonts w:ascii="Aptos Display" w:hAnsi="Aptos Display"/>
                                <w:color w:val="000000" w:themeColor="text1"/>
                                <w:sz w:val="18"/>
                                <w:szCs w:val="18"/>
                              </w:rPr>
                              <w:t xml:space="preserve"> frequently occurring event</w:t>
                            </w:r>
                            <w:r w:rsidR="00274E18">
                              <w:rPr>
                                <w:rFonts w:ascii="Aptos Display" w:hAnsi="Aptos Display"/>
                                <w:color w:val="000000" w:themeColor="text1"/>
                                <w:sz w:val="18"/>
                                <w:szCs w:val="18"/>
                              </w:rPr>
                              <w:t>s</w:t>
                            </w:r>
                            <w:r>
                              <w:rPr>
                                <w:rFonts w:ascii="Aptos Display" w:hAnsi="Aptos Display"/>
                                <w:color w:val="000000" w:themeColor="text1"/>
                                <w:sz w:val="18"/>
                                <w:szCs w:val="18"/>
                              </w:rPr>
                              <w:t xml:space="preserve"> in the district, generally well managed and often occurring in areas less densely populated. Whilst this can reduce the risk to life there is still potential for a range of significant economic impacts to agriculture, industry, and tourism.</w:t>
                            </w:r>
                          </w:p>
                          <w:p w14:paraId="74C23A9A" w14:textId="77777777" w:rsidR="008217BD" w:rsidRPr="002B0E41" w:rsidRDefault="008217BD" w:rsidP="008217BD">
                            <w:pPr>
                              <w:spacing w:after="0"/>
                              <w:rPr>
                                <w:color w:val="000000" w:themeColor="text1"/>
                                <w:sz w:val="20"/>
                                <w:szCs w:val="20"/>
                              </w:rPr>
                            </w:pPr>
                          </w:p>
                          <w:p w14:paraId="5A4F2D44" w14:textId="77777777" w:rsidR="008217BD" w:rsidRPr="00A163D4" w:rsidRDefault="008217BD" w:rsidP="008217BD">
                            <w:pPr>
                              <w:jc w:val="center"/>
                            </w:pPr>
                          </w:p>
                        </w:txbxContent>
                      </v:textbox>
                      <w10:wrap anchory="page"/>
                    </v:rect>
                  </w:pict>
                </mc:Fallback>
              </mc:AlternateContent>
            </w:r>
          </w:p>
          <w:p w14:paraId="3D7CA744" w14:textId="048CD641" w:rsidR="002B0E41" w:rsidRPr="00785D5D" w:rsidRDefault="008217BD" w:rsidP="00785D5D">
            <w:pPr>
              <w:spacing w:line="276" w:lineRule="auto"/>
              <w:jc w:val="both"/>
              <w:rPr>
                <w:rFonts w:ascii="Aptos Display" w:hAnsi="Aptos Display"/>
                <w:noProof/>
                <w:color w:val="4472C4" w:themeColor="accent1"/>
                <w:sz w:val="18"/>
                <w:szCs w:val="18"/>
              </w:rPr>
            </w:pPr>
            <w:r w:rsidRPr="00785D5D">
              <w:rPr>
                <w:rFonts w:ascii="Aptos Display" w:hAnsi="Aptos Display"/>
                <w:noProof/>
              </w:rPr>
              <w:drawing>
                <wp:anchor distT="0" distB="0" distL="114300" distR="114300" simplePos="0" relativeHeight="251658366" behindDoc="1" locked="0" layoutInCell="1" allowOverlap="1" wp14:anchorId="67D4A456" wp14:editId="03262483">
                  <wp:simplePos x="0" y="0"/>
                  <wp:positionH relativeFrom="column">
                    <wp:posOffset>-4404</wp:posOffset>
                  </wp:positionH>
                  <wp:positionV relativeFrom="page">
                    <wp:posOffset>146739</wp:posOffset>
                  </wp:positionV>
                  <wp:extent cx="664845" cy="1017270"/>
                  <wp:effectExtent l="0" t="0" r="1905" b="0"/>
                  <wp:wrapTight wrapText="bothSides">
                    <wp:wrapPolygon edited="0">
                      <wp:start x="0" y="0"/>
                      <wp:lineTo x="0" y="21034"/>
                      <wp:lineTo x="21043" y="21034"/>
                      <wp:lineTo x="21043" y="0"/>
                      <wp:lineTo x="0" y="0"/>
                    </wp:wrapPolygon>
                  </wp:wrapTight>
                  <wp:docPr id="17483377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37759" name="Picture 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64845" cy="1017270"/>
                          </a:xfrm>
                          <a:prstGeom prst="rect">
                            <a:avLst/>
                          </a:prstGeom>
                        </pic:spPr>
                      </pic:pic>
                    </a:graphicData>
                  </a:graphic>
                </wp:anchor>
              </w:drawing>
            </w:r>
          </w:p>
        </w:tc>
        <w:tc>
          <w:tcPr>
            <w:tcW w:w="5296" w:type="dxa"/>
          </w:tcPr>
          <w:p w14:paraId="4998EA6A" w14:textId="67D39C6B" w:rsidR="00FB5083" w:rsidRPr="00785D5D" w:rsidRDefault="00FB5083" w:rsidP="00785D5D">
            <w:pPr>
              <w:spacing w:line="276" w:lineRule="auto"/>
              <w:jc w:val="both"/>
              <w:rPr>
                <w:rFonts w:ascii="Aptos Display" w:hAnsi="Aptos Display"/>
                <w:noProof/>
                <w:sz w:val="14"/>
                <w:szCs w:val="14"/>
              </w:rPr>
            </w:pPr>
            <w:r w:rsidRPr="00785D5D">
              <w:rPr>
                <w:rFonts w:ascii="Aptos Display" w:hAnsi="Aptos Display"/>
                <w:noProof/>
                <w:color w:val="4472C4" w:themeColor="accent1"/>
                <w:sz w:val="18"/>
                <w:szCs w:val="18"/>
              </w:rPr>
              <mc:AlternateContent>
                <mc:Choice Requires="wps">
                  <w:drawing>
                    <wp:anchor distT="0" distB="0" distL="114300" distR="114300" simplePos="0" relativeHeight="251658272" behindDoc="0" locked="0" layoutInCell="1" allowOverlap="1" wp14:anchorId="3FDD3380" wp14:editId="228614DF">
                      <wp:simplePos x="0" y="0"/>
                      <wp:positionH relativeFrom="column">
                        <wp:posOffset>624002</wp:posOffset>
                      </wp:positionH>
                      <wp:positionV relativeFrom="page">
                        <wp:posOffset>-38086</wp:posOffset>
                      </wp:positionV>
                      <wp:extent cx="2667000" cy="1333500"/>
                      <wp:effectExtent l="0" t="0" r="0" b="0"/>
                      <wp:wrapNone/>
                      <wp:docPr id="1661708380" name="Rectangle 60"/>
                      <wp:cNvGraphicFramePr/>
                      <a:graphic xmlns:a="http://schemas.openxmlformats.org/drawingml/2006/main">
                        <a:graphicData uri="http://schemas.microsoft.com/office/word/2010/wordprocessingShape">
                          <wps:wsp>
                            <wps:cNvSpPr/>
                            <wps:spPr>
                              <a:xfrm>
                                <a:off x="0" y="0"/>
                                <a:ext cx="2667000" cy="1333500"/>
                              </a:xfrm>
                              <a:prstGeom prst="rect">
                                <a:avLst/>
                              </a:prstGeom>
                              <a:noFill/>
                              <a:ln w="12700" cap="flat" cmpd="sng" algn="ctr">
                                <a:noFill/>
                                <a:prstDash val="solid"/>
                                <a:miter lim="800000"/>
                              </a:ln>
                              <a:effectLst/>
                            </wps:spPr>
                            <wps:txbx>
                              <w:txbxContent>
                                <w:p w14:paraId="240817DA" w14:textId="22109CEC" w:rsidR="00FB5083" w:rsidRPr="002B0E41" w:rsidRDefault="00FB5083" w:rsidP="00FB5083">
                                  <w:pPr>
                                    <w:spacing w:after="0"/>
                                    <w:rPr>
                                      <w:rFonts w:ascii="Aptos Display" w:hAnsi="Aptos Display"/>
                                      <w:color w:val="000000" w:themeColor="text1"/>
                                    </w:rPr>
                                  </w:pPr>
                                  <w:r>
                                    <w:rPr>
                                      <w:rFonts w:ascii="Aptos Display" w:hAnsi="Aptos Display"/>
                                      <w:color w:val="000000" w:themeColor="text1"/>
                                    </w:rPr>
                                    <w:t>Prolonged Drought</w:t>
                                  </w:r>
                                </w:p>
                                <w:p w14:paraId="6587D94A" w14:textId="392ACC70" w:rsidR="00FB5083" w:rsidRPr="002B0E41" w:rsidRDefault="00FB5083" w:rsidP="00FB5083">
                                  <w:pPr>
                                    <w:spacing w:after="0"/>
                                    <w:rPr>
                                      <w:rFonts w:ascii="Aptos Display" w:hAnsi="Aptos Display"/>
                                      <w:color w:val="000000" w:themeColor="text1"/>
                                      <w:sz w:val="18"/>
                                      <w:szCs w:val="18"/>
                                    </w:rPr>
                                  </w:pPr>
                                  <w:r>
                                    <w:rPr>
                                      <w:rFonts w:ascii="Aptos Display" w:hAnsi="Aptos Display"/>
                                      <w:color w:val="000000" w:themeColor="text1"/>
                                      <w:sz w:val="18"/>
                                      <w:szCs w:val="18"/>
                                    </w:rPr>
                                    <w:t xml:space="preserve">Droughts are extreme climatic events that can have </w:t>
                                  </w:r>
                                  <w:r w:rsidR="00FF381D">
                                    <w:rPr>
                                      <w:rFonts w:ascii="Aptos Display" w:hAnsi="Aptos Display"/>
                                      <w:color w:val="000000" w:themeColor="text1"/>
                                      <w:sz w:val="18"/>
                                      <w:szCs w:val="18"/>
                                    </w:rPr>
                                    <w:t>a serious impact on health, agriculture, economies, energy, and the environment</w:t>
                                  </w:r>
                                  <w:r w:rsidR="00A1756D">
                                    <w:rPr>
                                      <w:rFonts w:ascii="Aptos Display" w:hAnsi="Aptos Display"/>
                                      <w:color w:val="000000" w:themeColor="text1"/>
                                      <w:sz w:val="18"/>
                                      <w:szCs w:val="18"/>
                                    </w:rPr>
                                    <w:t xml:space="preserve">. </w:t>
                                  </w:r>
                                  <w:r>
                                    <w:rPr>
                                      <w:rFonts w:ascii="Aptos Display" w:hAnsi="Aptos Display"/>
                                      <w:color w:val="000000" w:themeColor="text1"/>
                                      <w:sz w:val="18"/>
                                      <w:szCs w:val="18"/>
                                    </w:rPr>
                                    <w:t>Unlike a tropical storm or bushfire, a drought is a creeping disaster. Droughts can occur anywhere at any time.</w:t>
                                  </w:r>
                                  <w:r w:rsidR="003A0A57">
                                    <w:rPr>
                                      <w:rFonts w:ascii="Aptos Display" w:hAnsi="Aptos Display"/>
                                      <w:color w:val="000000" w:themeColor="text1"/>
                                      <w:sz w:val="18"/>
                                      <w:szCs w:val="18"/>
                                    </w:rPr>
                                    <w:t xml:space="preserve"> Note: Although identified in the district risk assessment, drought is not considered a ‘natural disaster’ in Queensland.</w:t>
                                  </w:r>
                                </w:p>
                                <w:p w14:paraId="27A7D695" w14:textId="77777777" w:rsidR="00FB5083" w:rsidRPr="002B0E41" w:rsidRDefault="00FB5083" w:rsidP="00FB5083">
                                  <w:pPr>
                                    <w:spacing w:after="0"/>
                                    <w:rPr>
                                      <w:color w:val="000000" w:themeColor="text1"/>
                                      <w:sz w:val="20"/>
                                      <w:szCs w:val="20"/>
                                    </w:rPr>
                                  </w:pPr>
                                </w:p>
                                <w:p w14:paraId="6CDFDEC7" w14:textId="77777777" w:rsidR="00FB5083" w:rsidRPr="00A163D4" w:rsidRDefault="00FB5083" w:rsidP="00FB50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D3380" id="_x0000_s1061" style="position:absolute;left:0;text-align:left;margin-left:49.15pt;margin-top:-3pt;width:210pt;height:10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" filled="f" stroked="f" strokeweight="1pt">
                      <v:textbox>
                        <w:txbxContent>
                          <w:p w14:paraId="240817DA" w14:textId="22109CEC" w:rsidR="00FB5083" w:rsidRPr="002B0E41" w:rsidRDefault="00FB5083" w:rsidP="00FB5083">
                            <w:pPr>
                              <w:spacing w:after="0"/>
                              <w:rPr>
                                <w:rFonts w:ascii="Aptos Display" w:hAnsi="Aptos Display"/>
                                <w:color w:val="000000" w:themeColor="text1"/>
                              </w:rPr>
                            </w:pPr>
                            <w:r>
                              <w:rPr>
                                <w:rFonts w:ascii="Aptos Display" w:hAnsi="Aptos Display"/>
                                <w:color w:val="000000" w:themeColor="text1"/>
                              </w:rPr>
                              <w:t>Prolonged Drought</w:t>
                            </w:r>
                          </w:p>
                          <w:p w14:paraId="6587D94A" w14:textId="392ACC70" w:rsidR="00FB5083" w:rsidRPr="002B0E41" w:rsidRDefault="00FB5083" w:rsidP="00FB5083">
                            <w:pPr>
                              <w:spacing w:after="0"/>
                              <w:rPr>
                                <w:rFonts w:ascii="Aptos Display" w:hAnsi="Aptos Display"/>
                                <w:color w:val="000000" w:themeColor="text1"/>
                                <w:sz w:val="18"/>
                                <w:szCs w:val="18"/>
                              </w:rPr>
                            </w:pPr>
                            <w:r>
                              <w:rPr>
                                <w:rFonts w:ascii="Aptos Display" w:hAnsi="Aptos Display"/>
                                <w:color w:val="000000" w:themeColor="text1"/>
                                <w:sz w:val="18"/>
                                <w:szCs w:val="18"/>
                              </w:rPr>
                              <w:t xml:space="preserve">Droughts are extreme climatic events that can have </w:t>
                            </w:r>
                            <w:r w:rsidR="00FF381D">
                              <w:rPr>
                                <w:rFonts w:ascii="Aptos Display" w:hAnsi="Aptos Display"/>
                                <w:color w:val="000000" w:themeColor="text1"/>
                                <w:sz w:val="18"/>
                                <w:szCs w:val="18"/>
                              </w:rPr>
                              <w:t>a serious impact on health, agriculture, economies, energy, and the environment</w:t>
                            </w:r>
                            <w:r w:rsidR="00A1756D">
                              <w:rPr>
                                <w:rFonts w:ascii="Aptos Display" w:hAnsi="Aptos Display"/>
                                <w:color w:val="000000" w:themeColor="text1"/>
                                <w:sz w:val="18"/>
                                <w:szCs w:val="18"/>
                              </w:rPr>
                              <w:t xml:space="preserve">. </w:t>
                            </w:r>
                            <w:r>
                              <w:rPr>
                                <w:rFonts w:ascii="Aptos Display" w:hAnsi="Aptos Display"/>
                                <w:color w:val="000000" w:themeColor="text1"/>
                                <w:sz w:val="18"/>
                                <w:szCs w:val="18"/>
                              </w:rPr>
                              <w:t>Unlike a tropical storm or bushfire, a drought is a creeping disaster. Droughts can occur anywhere at any time.</w:t>
                            </w:r>
                            <w:r w:rsidR="003A0A57">
                              <w:rPr>
                                <w:rFonts w:ascii="Aptos Display" w:hAnsi="Aptos Display"/>
                                <w:color w:val="000000" w:themeColor="text1"/>
                                <w:sz w:val="18"/>
                                <w:szCs w:val="18"/>
                              </w:rPr>
                              <w:t xml:space="preserve"> Note: Although identified in the district risk assessment, drought is not considered a ‘natural disaster’ in Queensland.</w:t>
                            </w:r>
                          </w:p>
                          <w:p w14:paraId="27A7D695" w14:textId="77777777" w:rsidR="00FB5083" w:rsidRPr="002B0E41" w:rsidRDefault="00FB5083" w:rsidP="00FB5083">
                            <w:pPr>
                              <w:spacing w:after="0"/>
                              <w:rPr>
                                <w:color w:val="000000" w:themeColor="text1"/>
                                <w:sz w:val="20"/>
                                <w:szCs w:val="20"/>
                              </w:rPr>
                            </w:pPr>
                          </w:p>
                          <w:p w14:paraId="6CDFDEC7" w14:textId="77777777" w:rsidR="00FB5083" w:rsidRPr="00A163D4" w:rsidRDefault="00FB5083" w:rsidP="00FB5083">
                            <w:pPr>
                              <w:jc w:val="center"/>
                            </w:pPr>
                          </w:p>
                        </w:txbxContent>
                      </v:textbox>
                      <w10:wrap anchory="page"/>
                    </v:rect>
                  </w:pict>
                </mc:Fallback>
              </mc:AlternateContent>
            </w:r>
          </w:p>
          <w:p w14:paraId="7229AE1F" w14:textId="1763F34A" w:rsidR="002B0E41" w:rsidRPr="00785D5D" w:rsidRDefault="006B786C" w:rsidP="00785D5D">
            <w:pPr>
              <w:spacing w:line="276" w:lineRule="auto"/>
              <w:jc w:val="both"/>
              <w:rPr>
                <w:rFonts w:ascii="Aptos Display" w:hAnsi="Aptos Display"/>
                <w:noProof/>
                <w:sz w:val="4"/>
                <w:szCs w:val="4"/>
              </w:rPr>
            </w:pPr>
            <w:r w:rsidRPr="00785D5D">
              <w:rPr>
                <w:rFonts w:ascii="Aptos Display" w:hAnsi="Aptos Display"/>
                <w:noProof/>
              </w:rPr>
              <w:drawing>
                <wp:anchor distT="0" distB="0" distL="114300" distR="114300" simplePos="0" relativeHeight="251658367" behindDoc="1" locked="0" layoutInCell="1" allowOverlap="1" wp14:anchorId="70790D9C" wp14:editId="69536817">
                  <wp:simplePos x="0" y="0"/>
                  <wp:positionH relativeFrom="column">
                    <wp:posOffset>1432</wp:posOffset>
                  </wp:positionH>
                  <wp:positionV relativeFrom="page">
                    <wp:posOffset>127284</wp:posOffset>
                  </wp:positionV>
                  <wp:extent cx="656590" cy="1017905"/>
                  <wp:effectExtent l="0" t="0" r="0" b="0"/>
                  <wp:wrapTight wrapText="bothSides">
                    <wp:wrapPolygon edited="0">
                      <wp:start x="0" y="0"/>
                      <wp:lineTo x="0" y="21021"/>
                      <wp:lineTo x="20681" y="21021"/>
                      <wp:lineTo x="20681" y="0"/>
                      <wp:lineTo x="0" y="0"/>
                    </wp:wrapPolygon>
                  </wp:wrapTight>
                  <wp:docPr id="15522514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51488" name="Picture 1">
                            <a:extLst>
                              <a:ext uri="{C183D7F6-B498-43B3-948B-1728B52AA6E4}">
                                <adec:decorative xmlns:adec="http://schemas.microsoft.com/office/drawing/2017/decorative" val="1"/>
                              </a:ext>
                            </a:extLst>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56590" cy="1017905"/>
                          </a:xfrm>
                          <a:prstGeom prst="rect">
                            <a:avLst/>
                          </a:prstGeom>
                        </pic:spPr>
                      </pic:pic>
                    </a:graphicData>
                  </a:graphic>
                </wp:anchor>
              </w:drawing>
            </w:r>
          </w:p>
        </w:tc>
      </w:tr>
      <w:tr w:rsidR="006B786C" w:rsidRPr="00785D5D" w14:paraId="0CBCDFF4" w14:textId="77777777" w:rsidTr="003A0A57">
        <w:trPr>
          <w:trHeight w:val="2087"/>
        </w:trPr>
        <w:tc>
          <w:tcPr>
            <w:tcW w:w="5184" w:type="dxa"/>
          </w:tcPr>
          <w:p w14:paraId="47EA6B97" w14:textId="2F52A78F" w:rsidR="006327A5" w:rsidRPr="00785D5D" w:rsidRDefault="006B786C" w:rsidP="00785D5D">
            <w:pPr>
              <w:spacing w:line="276" w:lineRule="auto"/>
              <w:jc w:val="both"/>
              <w:rPr>
                <w:rFonts w:ascii="Aptos Display" w:hAnsi="Aptos Display"/>
                <w:noProof/>
                <w:sz w:val="10"/>
                <w:szCs w:val="10"/>
              </w:rPr>
            </w:pPr>
            <w:r w:rsidRPr="00785D5D">
              <w:rPr>
                <w:rFonts w:ascii="Aptos Display" w:hAnsi="Aptos Display"/>
                <w:noProof/>
                <w:color w:val="4472C4" w:themeColor="accent1"/>
                <w:sz w:val="18"/>
                <w:szCs w:val="18"/>
              </w:rPr>
              <mc:AlternateContent>
                <mc:Choice Requires="wps">
                  <w:drawing>
                    <wp:anchor distT="0" distB="0" distL="114300" distR="114300" simplePos="0" relativeHeight="251658273" behindDoc="0" locked="0" layoutInCell="1" allowOverlap="1" wp14:anchorId="43402E7F" wp14:editId="1846C042">
                      <wp:simplePos x="0" y="0"/>
                      <wp:positionH relativeFrom="column">
                        <wp:posOffset>579255</wp:posOffset>
                      </wp:positionH>
                      <wp:positionV relativeFrom="page">
                        <wp:posOffset>92845</wp:posOffset>
                      </wp:positionV>
                      <wp:extent cx="2571750" cy="1190625"/>
                      <wp:effectExtent l="0" t="0" r="0" b="0"/>
                      <wp:wrapNone/>
                      <wp:docPr id="1006137266" name="Rectangle 60"/>
                      <wp:cNvGraphicFramePr/>
                      <a:graphic xmlns:a="http://schemas.openxmlformats.org/drawingml/2006/main">
                        <a:graphicData uri="http://schemas.microsoft.com/office/word/2010/wordprocessingShape">
                          <wps:wsp>
                            <wps:cNvSpPr/>
                            <wps:spPr>
                              <a:xfrm>
                                <a:off x="0" y="0"/>
                                <a:ext cx="2571750" cy="1190625"/>
                              </a:xfrm>
                              <a:prstGeom prst="rect">
                                <a:avLst/>
                              </a:prstGeom>
                              <a:noFill/>
                              <a:ln w="12700" cap="flat" cmpd="sng" algn="ctr">
                                <a:noFill/>
                                <a:prstDash val="solid"/>
                                <a:miter lim="800000"/>
                              </a:ln>
                              <a:effectLst/>
                            </wps:spPr>
                            <wps:txbx>
                              <w:txbxContent>
                                <w:p w14:paraId="105B782D" w14:textId="1B15923D" w:rsidR="006B786C" w:rsidRPr="002B0E41" w:rsidRDefault="006B786C" w:rsidP="006B786C">
                                  <w:pPr>
                                    <w:spacing w:after="0"/>
                                    <w:rPr>
                                      <w:rFonts w:ascii="Aptos Display" w:hAnsi="Aptos Display"/>
                                      <w:color w:val="000000" w:themeColor="text1"/>
                                    </w:rPr>
                                  </w:pPr>
                                  <w:r>
                                    <w:rPr>
                                      <w:rFonts w:ascii="Aptos Display" w:hAnsi="Aptos Display"/>
                                      <w:color w:val="000000" w:themeColor="text1"/>
                                    </w:rPr>
                                    <w:t>Heatwave</w:t>
                                  </w:r>
                                </w:p>
                                <w:p w14:paraId="201E1DD5" w14:textId="392A4221" w:rsidR="006B786C" w:rsidRPr="002B0E41" w:rsidRDefault="006B786C" w:rsidP="006B786C">
                                  <w:pPr>
                                    <w:spacing w:after="0"/>
                                    <w:rPr>
                                      <w:rFonts w:ascii="Aptos Display" w:hAnsi="Aptos Display"/>
                                      <w:color w:val="000000" w:themeColor="text1"/>
                                      <w:sz w:val="18"/>
                                      <w:szCs w:val="18"/>
                                    </w:rPr>
                                  </w:pPr>
                                  <w:r>
                                    <w:rPr>
                                      <w:rFonts w:ascii="Aptos Display" w:hAnsi="Aptos Display"/>
                                      <w:color w:val="000000" w:themeColor="text1"/>
                                      <w:sz w:val="18"/>
                                      <w:szCs w:val="18"/>
                                    </w:rPr>
                                    <w:t>Heatwaves, arguably due to their less violent, slower onset and less published nature, have only more recently begun to be recognised at a true level of risk. Heatwaves kill more Queenslanders every year than any other natural disaster.</w:t>
                                  </w:r>
                                </w:p>
                                <w:p w14:paraId="3E6B4129" w14:textId="77777777" w:rsidR="006B786C" w:rsidRPr="002B0E41" w:rsidRDefault="006B786C" w:rsidP="006B786C">
                                  <w:pPr>
                                    <w:spacing w:after="0"/>
                                    <w:rPr>
                                      <w:color w:val="000000" w:themeColor="text1"/>
                                      <w:sz w:val="20"/>
                                      <w:szCs w:val="20"/>
                                    </w:rPr>
                                  </w:pPr>
                                </w:p>
                                <w:p w14:paraId="33AFAA92" w14:textId="77777777" w:rsidR="006B786C" w:rsidRPr="00A163D4" w:rsidRDefault="006B786C" w:rsidP="006B78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02E7F" id="_x0000_s1062" style="position:absolute;left:0;text-align:left;margin-left:45.6pt;margin-top:7.3pt;width:202.5pt;height:93.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" filled="f" stroked="f" strokeweight="1pt">
                      <v:textbox>
                        <w:txbxContent>
                          <w:p w14:paraId="105B782D" w14:textId="1B15923D" w:rsidR="006B786C" w:rsidRPr="002B0E41" w:rsidRDefault="006B786C" w:rsidP="006B786C">
                            <w:pPr>
                              <w:spacing w:after="0"/>
                              <w:rPr>
                                <w:rFonts w:ascii="Aptos Display" w:hAnsi="Aptos Display"/>
                                <w:color w:val="000000" w:themeColor="text1"/>
                              </w:rPr>
                            </w:pPr>
                            <w:r>
                              <w:rPr>
                                <w:rFonts w:ascii="Aptos Display" w:hAnsi="Aptos Display"/>
                                <w:color w:val="000000" w:themeColor="text1"/>
                              </w:rPr>
                              <w:t>Heatwave</w:t>
                            </w:r>
                          </w:p>
                          <w:p w14:paraId="201E1DD5" w14:textId="392A4221" w:rsidR="006B786C" w:rsidRPr="002B0E41" w:rsidRDefault="006B786C" w:rsidP="006B786C">
                            <w:pPr>
                              <w:spacing w:after="0"/>
                              <w:rPr>
                                <w:rFonts w:ascii="Aptos Display" w:hAnsi="Aptos Display"/>
                                <w:color w:val="000000" w:themeColor="text1"/>
                                <w:sz w:val="18"/>
                                <w:szCs w:val="18"/>
                              </w:rPr>
                            </w:pPr>
                            <w:r>
                              <w:rPr>
                                <w:rFonts w:ascii="Aptos Display" w:hAnsi="Aptos Display"/>
                                <w:color w:val="000000" w:themeColor="text1"/>
                                <w:sz w:val="18"/>
                                <w:szCs w:val="18"/>
                              </w:rPr>
                              <w:t>Heatwaves, arguably due to their less violent, slower onset and less published nature, have only more recently begun to be recognised at a true level of risk. Heatwaves kill more Queenslanders every year than any other natural disaster.</w:t>
                            </w:r>
                          </w:p>
                          <w:p w14:paraId="3E6B4129" w14:textId="77777777" w:rsidR="006B786C" w:rsidRPr="002B0E41" w:rsidRDefault="006B786C" w:rsidP="006B786C">
                            <w:pPr>
                              <w:spacing w:after="0"/>
                              <w:rPr>
                                <w:color w:val="000000" w:themeColor="text1"/>
                                <w:sz w:val="20"/>
                                <w:szCs w:val="20"/>
                              </w:rPr>
                            </w:pPr>
                          </w:p>
                          <w:p w14:paraId="33AFAA92" w14:textId="77777777" w:rsidR="006B786C" w:rsidRPr="00A163D4" w:rsidRDefault="006B786C" w:rsidP="006B786C">
                            <w:pPr>
                              <w:jc w:val="center"/>
                            </w:pPr>
                          </w:p>
                        </w:txbxContent>
                      </v:textbox>
                      <w10:wrap anchory="page"/>
                    </v:rect>
                  </w:pict>
                </mc:Fallback>
              </mc:AlternateContent>
            </w:r>
          </w:p>
          <w:p w14:paraId="447CE780" w14:textId="16337E49" w:rsidR="006B786C" w:rsidRPr="00785D5D" w:rsidRDefault="006B786C" w:rsidP="00785D5D">
            <w:pPr>
              <w:spacing w:line="276" w:lineRule="auto"/>
              <w:jc w:val="both"/>
              <w:rPr>
                <w:rFonts w:ascii="Aptos Display" w:hAnsi="Aptos Display"/>
                <w:noProof/>
                <w:color w:val="4472C4" w:themeColor="accent1"/>
                <w:sz w:val="18"/>
                <w:szCs w:val="18"/>
              </w:rPr>
            </w:pPr>
            <w:r w:rsidRPr="00785D5D">
              <w:rPr>
                <w:rFonts w:ascii="Aptos Display" w:hAnsi="Aptos Display"/>
                <w:noProof/>
              </w:rPr>
              <w:drawing>
                <wp:anchor distT="0" distB="0" distL="114300" distR="114300" simplePos="0" relativeHeight="251658368" behindDoc="1" locked="0" layoutInCell="1" allowOverlap="1" wp14:anchorId="22DCDC42" wp14:editId="3FCD2488">
                  <wp:simplePos x="0" y="0"/>
                  <wp:positionH relativeFrom="column">
                    <wp:posOffset>-4404</wp:posOffset>
                  </wp:positionH>
                  <wp:positionV relativeFrom="page">
                    <wp:posOffset>92845</wp:posOffset>
                  </wp:positionV>
                  <wp:extent cx="659130" cy="1123315"/>
                  <wp:effectExtent l="0" t="0" r="7620" b="635"/>
                  <wp:wrapTight wrapText="bothSides">
                    <wp:wrapPolygon edited="0">
                      <wp:start x="0" y="0"/>
                      <wp:lineTo x="0" y="21246"/>
                      <wp:lineTo x="21225" y="21246"/>
                      <wp:lineTo x="21225" y="0"/>
                      <wp:lineTo x="0" y="0"/>
                    </wp:wrapPolygon>
                  </wp:wrapTight>
                  <wp:docPr id="13822858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85879" name="Picture 1">
                            <a:extLst>
                              <a:ext uri="{C183D7F6-B498-43B3-948B-1728B52AA6E4}">
                                <adec:decorative xmlns:adec="http://schemas.microsoft.com/office/drawing/2017/decorative" val="1"/>
                              </a:ext>
                            </a:extLst>
                          </pic:cNvPr>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59130" cy="1123315"/>
                          </a:xfrm>
                          <a:prstGeom prst="rect">
                            <a:avLst/>
                          </a:prstGeom>
                        </pic:spPr>
                      </pic:pic>
                    </a:graphicData>
                  </a:graphic>
                </wp:anchor>
              </w:drawing>
            </w:r>
          </w:p>
        </w:tc>
        <w:tc>
          <w:tcPr>
            <w:tcW w:w="5296" w:type="dxa"/>
          </w:tcPr>
          <w:p w14:paraId="0B789714" w14:textId="78A3B2FD" w:rsidR="006327A5" w:rsidRPr="00785D5D" w:rsidRDefault="00EC3CB2" w:rsidP="00785D5D">
            <w:pPr>
              <w:spacing w:line="276" w:lineRule="auto"/>
              <w:jc w:val="both"/>
              <w:rPr>
                <w:rFonts w:ascii="Aptos Display" w:hAnsi="Aptos Display"/>
                <w:noProof/>
                <w:sz w:val="10"/>
                <w:szCs w:val="10"/>
              </w:rPr>
            </w:pPr>
            <w:r w:rsidRPr="00785D5D">
              <w:rPr>
                <w:rFonts w:ascii="Aptos Display" w:hAnsi="Aptos Display"/>
                <w:noProof/>
                <w:color w:val="4472C4" w:themeColor="accent1"/>
                <w:sz w:val="18"/>
                <w:szCs w:val="18"/>
              </w:rPr>
              <mc:AlternateContent>
                <mc:Choice Requires="wps">
                  <w:drawing>
                    <wp:anchor distT="0" distB="0" distL="114300" distR="114300" simplePos="0" relativeHeight="251658274" behindDoc="0" locked="0" layoutInCell="1" allowOverlap="1" wp14:anchorId="4AC83FC9" wp14:editId="5ADE2E39">
                      <wp:simplePos x="0" y="0"/>
                      <wp:positionH relativeFrom="column">
                        <wp:posOffset>555909</wp:posOffset>
                      </wp:positionH>
                      <wp:positionV relativeFrom="page">
                        <wp:posOffset>-14159</wp:posOffset>
                      </wp:positionV>
                      <wp:extent cx="2571750" cy="1323975"/>
                      <wp:effectExtent l="0" t="0" r="0" b="0"/>
                      <wp:wrapNone/>
                      <wp:docPr id="1977406519" name="Rectangle 60"/>
                      <wp:cNvGraphicFramePr/>
                      <a:graphic xmlns:a="http://schemas.openxmlformats.org/drawingml/2006/main">
                        <a:graphicData uri="http://schemas.microsoft.com/office/word/2010/wordprocessingShape">
                          <wps:wsp>
                            <wps:cNvSpPr/>
                            <wps:spPr>
                              <a:xfrm>
                                <a:off x="0" y="0"/>
                                <a:ext cx="2571750" cy="1323975"/>
                              </a:xfrm>
                              <a:prstGeom prst="rect">
                                <a:avLst/>
                              </a:prstGeom>
                              <a:noFill/>
                              <a:ln w="12700" cap="flat" cmpd="sng" algn="ctr">
                                <a:noFill/>
                                <a:prstDash val="solid"/>
                                <a:miter lim="800000"/>
                              </a:ln>
                              <a:effectLst/>
                            </wps:spPr>
                            <wps:txbx>
                              <w:txbxContent>
                                <w:p w14:paraId="362AA438" w14:textId="6B30A6FE" w:rsidR="006327A5" w:rsidRPr="002B0E41" w:rsidRDefault="00EC3CB2" w:rsidP="006327A5">
                                  <w:pPr>
                                    <w:spacing w:after="0"/>
                                    <w:rPr>
                                      <w:rFonts w:ascii="Aptos Display" w:hAnsi="Aptos Display"/>
                                      <w:color w:val="000000" w:themeColor="text1"/>
                                    </w:rPr>
                                  </w:pPr>
                                  <w:r>
                                    <w:rPr>
                                      <w:rFonts w:ascii="Aptos Display" w:hAnsi="Aptos Display"/>
                                      <w:color w:val="000000" w:themeColor="text1"/>
                                    </w:rPr>
                                    <w:t>Dam Failure</w:t>
                                  </w:r>
                                </w:p>
                                <w:p w14:paraId="78FB3652" w14:textId="42AD3E38" w:rsidR="006327A5" w:rsidRPr="002B0E41" w:rsidRDefault="006327A5" w:rsidP="006327A5">
                                  <w:pPr>
                                    <w:spacing w:after="0"/>
                                    <w:rPr>
                                      <w:color w:val="000000" w:themeColor="text1"/>
                                      <w:sz w:val="20"/>
                                      <w:szCs w:val="20"/>
                                    </w:rPr>
                                  </w:pPr>
                                  <w:r>
                                    <w:rPr>
                                      <w:rFonts w:ascii="Aptos Display" w:hAnsi="Aptos Display"/>
                                      <w:color w:val="000000" w:themeColor="text1"/>
                                      <w:sz w:val="18"/>
                                      <w:szCs w:val="18"/>
                                    </w:rPr>
                                    <w:t>In the event of a dam failure, the potential energy of water stored behind the bam can cause significant damage to property and livelihoods, as well as injuries and loss of life for people downstream.</w:t>
                                  </w:r>
                                  <w:r w:rsidR="00EC3CB2">
                                    <w:rPr>
                                      <w:rFonts w:ascii="Aptos Display" w:hAnsi="Aptos Display"/>
                                      <w:color w:val="000000" w:themeColor="text1"/>
                                      <w:sz w:val="18"/>
                                      <w:szCs w:val="18"/>
                                    </w:rPr>
                                    <w:t xml:space="preserve"> Sunny day failures, caused by erosion, piping, mis-operation leading to overtopping, or another event pose threats in line with traditional dam failures.</w:t>
                                  </w:r>
                                </w:p>
                                <w:p w14:paraId="585FCEE4" w14:textId="77777777" w:rsidR="006327A5" w:rsidRPr="00A163D4" w:rsidRDefault="006327A5" w:rsidP="006327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83FC9" id="_x0000_s1063" style="position:absolute;left:0;text-align:left;margin-left:43.75pt;margin-top:-1.1pt;width:202.5pt;height:104.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" filled="f" stroked="f" strokeweight="1pt">
                      <v:textbox>
                        <w:txbxContent>
                          <w:p w14:paraId="362AA438" w14:textId="6B30A6FE" w:rsidR="006327A5" w:rsidRPr="002B0E41" w:rsidRDefault="00EC3CB2" w:rsidP="006327A5">
                            <w:pPr>
                              <w:spacing w:after="0"/>
                              <w:rPr>
                                <w:rFonts w:ascii="Aptos Display" w:hAnsi="Aptos Display"/>
                                <w:color w:val="000000" w:themeColor="text1"/>
                              </w:rPr>
                            </w:pPr>
                            <w:r>
                              <w:rPr>
                                <w:rFonts w:ascii="Aptos Display" w:hAnsi="Aptos Display"/>
                                <w:color w:val="000000" w:themeColor="text1"/>
                              </w:rPr>
                              <w:t>Dam Failure</w:t>
                            </w:r>
                          </w:p>
                          <w:p w14:paraId="78FB3652" w14:textId="42AD3E38" w:rsidR="006327A5" w:rsidRPr="002B0E41" w:rsidRDefault="006327A5" w:rsidP="006327A5">
                            <w:pPr>
                              <w:spacing w:after="0"/>
                              <w:rPr>
                                <w:color w:val="000000" w:themeColor="text1"/>
                                <w:sz w:val="20"/>
                                <w:szCs w:val="20"/>
                              </w:rPr>
                            </w:pPr>
                            <w:r>
                              <w:rPr>
                                <w:rFonts w:ascii="Aptos Display" w:hAnsi="Aptos Display"/>
                                <w:color w:val="000000" w:themeColor="text1"/>
                                <w:sz w:val="18"/>
                                <w:szCs w:val="18"/>
                              </w:rPr>
                              <w:t>In the event of a dam failure, the potential energy of water stored behind the bam can cause significant damage to property and livelihoods, as well as injuries and loss of life for people downstream.</w:t>
                            </w:r>
                            <w:r w:rsidR="00EC3CB2">
                              <w:rPr>
                                <w:rFonts w:ascii="Aptos Display" w:hAnsi="Aptos Display"/>
                                <w:color w:val="000000" w:themeColor="text1"/>
                                <w:sz w:val="18"/>
                                <w:szCs w:val="18"/>
                              </w:rPr>
                              <w:t xml:space="preserve"> Sunny day failures, caused by erosion, piping, mis-operation leading to overtopping, or another event pose threats in line with traditional dam failures.</w:t>
                            </w:r>
                          </w:p>
                          <w:p w14:paraId="585FCEE4" w14:textId="77777777" w:rsidR="006327A5" w:rsidRPr="00A163D4" w:rsidRDefault="006327A5" w:rsidP="006327A5">
                            <w:pPr>
                              <w:jc w:val="center"/>
                            </w:pPr>
                          </w:p>
                        </w:txbxContent>
                      </v:textbox>
                      <w10:wrap anchory="page"/>
                    </v:rect>
                  </w:pict>
                </mc:Fallback>
              </mc:AlternateContent>
            </w:r>
          </w:p>
          <w:p w14:paraId="37AEF965" w14:textId="5A794046" w:rsidR="006327A5" w:rsidRPr="00785D5D" w:rsidRDefault="006327A5" w:rsidP="00785D5D">
            <w:pPr>
              <w:spacing w:line="276" w:lineRule="auto"/>
              <w:jc w:val="both"/>
              <w:rPr>
                <w:rFonts w:ascii="Aptos Display" w:hAnsi="Aptos Display"/>
                <w:noProof/>
                <w:sz w:val="10"/>
                <w:szCs w:val="10"/>
              </w:rPr>
            </w:pPr>
          </w:p>
          <w:p w14:paraId="659F44C8" w14:textId="77777777" w:rsidR="006327A5" w:rsidRPr="00785D5D" w:rsidRDefault="006327A5" w:rsidP="00785D5D">
            <w:pPr>
              <w:spacing w:line="276" w:lineRule="auto"/>
              <w:jc w:val="both"/>
              <w:rPr>
                <w:rFonts w:ascii="Aptos Display" w:hAnsi="Aptos Display"/>
                <w:noProof/>
                <w:sz w:val="4"/>
                <w:szCs w:val="4"/>
              </w:rPr>
            </w:pPr>
          </w:p>
          <w:p w14:paraId="06C9F4B1" w14:textId="5223A52B" w:rsidR="006B786C" w:rsidRPr="00785D5D" w:rsidRDefault="006327A5" w:rsidP="00785D5D">
            <w:pPr>
              <w:spacing w:line="276" w:lineRule="auto"/>
              <w:jc w:val="both"/>
              <w:rPr>
                <w:rFonts w:ascii="Aptos Display" w:hAnsi="Aptos Display"/>
                <w:noProof/>
                <w:color w:val="4472C4" w:themeColor="accent1"/>
                <w:sz w:val="18"/>
                <w:szCs w:val="18"/>
              </w:rPr>
            </w:pPr>
            <w:r w:rsidRPr="00785D5D">
              <w:rPr>
                <w:rFonts w:ascii="Aptos Display" w:hAnsi="Aptos Display"/>
                <w:noProof/>
              </w:rPr>
              <w:drawing>
                <wp:anchor distT="0" distB="0" distL="114300" distR="114300" simplePos="0" relativeHeight="251658369" behindDoc="1" locked="0" layoutInCell="1" allowOverlap="1" wp14:anchorId="4B7ECBB7" wp14:editId="3BFF4EA5">
                  <wp:simplePos x="0" y="0"/>
                  <wp:positionH relativeFrom="column">
                    <wp:posOffset>1432</wp:posOffset>
                  </wp:positionH>
                  <wp:positionV relativeFrom="page">
                    <wp:posOffset>209577</wp:posOffset>
                  </wp:positionV>
                  <wp:extent cx="594995" cy="989965"/>
                  <wp:effectExtent l="0" t="0" r="0" b="635"/>
                  <wp:wrapTight wrapText="bothSides">
                    <wp:wrapPolygon edited="0">
                      <wp:start x="0" y="0"/>
                      <wp:lineTo x="0" y="21198"/>
                      <wp:lineTo x="20747" y="21198"/>
                      <wp:lineTo x="20747" y="0"/>
                      <wp:lineTo x="0" y="0"/>
                    </wp:wrapPolygon>
                  </wp:wrapTight>
                  <wp:docPr id="4991240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24090" name="Picture 1">
                            <a:extLst>
                              <a:ext uri="{C183D7F6-B498-43B3-948B-1728B52AA6E4}">
                                <adec:decorative xmlns:adec="http://schemas.microsoft.com/office/drawing/2017/decorative" val="1"/>
                              </a:ext>
                            </a:extLst>
                          </pic:cNvPr>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94995" cy="989965"/>
                          </a:xfrm>
                          <a:prstGeom prst="rect">
                            <a:avLst/>
                          </a:prstGeom>
                        </pic:spPr>
                      </pic:pic>
                    </a:graphicData>
                  </a:graphic>
                </wp:anchor>
              </w:drawing>
            </w:r>
          </w:p>
        </w:tc>
      </w:tr>
      <w:tr w:rsidR="006B786C" w:rsidRPr="002C644C" w14:paraId="52EAFE85" w14:textId="77777777" w:rsidTr="003A0A57">
        <w:trPr>
          <w:trHeight w:val="2087"/>
        </w:trPr>
        <w:tc>
          <w:tcPr>
            <w:tcW w:w="5184" w:type="dxa"/>
          </w:tcPr>
          <w:p w14:paraId="21CB1E5F" w14:textId="291C4EC0" w:rsidR="006B786C" w:rsidRDefault="001B2858" w:rsidP="00C214F9">
            <w:pPr>
              <w:spacing w:line="276" w:lineRule="auto"/>
              <w:jc w:val="both"/>
              <w:rPr>
                <w:rFonts w:ascii="Aptos Display" w:hAnsi="Aptos Display"/>
                <w:noProof/>
                <w:color w:val="4472C4" w:themeColor="accent1"/>
                <w:sz w:val="18"/>
                <w:szCs w:val="18"/>
              </w:rPr>
            </w:pPr>
            <w:r>
              <w:rPr>
                <w:rFonts w:ascii="Aptos Display" w:hAnsi="Aptos Display"/>
                <w:noProof/>
                <w:color w:val="4472C4" w:themeColor="accent1"/>
                <w:sz w:val="18"/>
                <w:szCs w:val="18"/>
              </w:rPr>
              <w:lastRenderedPageBreak/>
              <mc:AlternateContent>
                <mc:Choice Requires="wps">
                  <w:drawing>
                    <wp:anchor distT="0" distB="0" distL="114300" distR="114300" simplePos="0" relativeHeight="251658275" behindDoc="0" locked="0" layoutInCell="1" allowOverlap="1" wp14:anchorId="33DDB7AC" wp14:editId="1DA1F6B6">
                      <wp:simplePos x="0" y="0"/>
                      <wp:positionH relativeFrom="column">
                        <wp:posOffset>695987</wp:posOffset>
                      </wp:positionH>
                      <wp:positionV relativeFrom="page">
                        <wp:posOffset>-5053</wp:posOffset>
                      </wp:positionV>
                      <wp:extent cx="2571750" cy="1381125"/>
                      <wp:effectExtent l="0" t="0" r="0" b="0"/>
                      <wp:wrapNone/>
                      <wp:docPr id="671237506" name="Rectangle 60"/>
                      <wp:cNvGraphicFramePr/>
                      <a:graphic xmlns:a="http://schemas.openxmlformats.org/drawingml/2006/main">
                        <a:graphicData uri="http://schemas.microsoft.com/office/word/2010/wordprocessingShape">
                          <wps:wsp>
                            <wps:cNvSpPr/>
                            <wps:spPr>
                              <a:xfrm>
                                <a:off x="0" y="0"/>
                                <a:ext cx="2571750" cy="1381125"/>
                              </a:xfrm>
                              <a:prstGeom prst="rect">
                                <a:avLst/>
                              </a:prstGeom>
                              <a:noFill/>
                              <a:ln w="12700" cap="flat" cmpd="sng" algn="ctr">
                                <a:noFill/>
                                <a:prstDash val="solid"/>
                                <a:miter lim="800000"/>
                              </a:ln>
                              <a:effectLst/>
                            </wps:spPr>
                            <wps:txbx>
                              <w:txbxContent>
                                <w:p w14:paraId="3EB92D04" w14:textId="69E640F8" w:rsidR="00EC3CB2" w:rsidRPr="002B0E41" w:rsidRDefault="00EC3CB2" w:rsidP="00EC3CB2">
                                  <w:pPr>
                                    <w:spacing w:after="0"/>
                                    <w:rPr>
                                      <w:rFonts w:ascii="Aptos Display" w:hAnsi="Aptos Display"/>
                                      <w:color w:val="000000" w:themeColor="text1"/>
                                    </w:rPr>
                                  </w:pPr>
                                  <w:r>
                                    <w:rPr>
                                      <w:rFonts w:ascii="Aptos Display" w:hAnsi="Aptos Display"/>
                                      <w:color w:val="000000" w:themeColor="text1"/>
                                    </w:rPr>
                                    <w:t>Landslip</w:t>
                                  </w:r>
                                </w:p>
                                <w:p w14:paraId="6100C001" w14:textId="3CB10A16" w:rsidR="00EC3CB2" w:rsidRPr="002B0E41" w:rsidRDefault="00EC3CB2" w:rsidP="00EC3CB2">
                                  <w:pPr>
                                    <w:spacing w:after="0"/>
                                    <w:rPr>
                                      <w:rFonts w:ascii="Aptos Display" w:hAnsi="Aptos Display"/>
                                      <w:color w:val="000000" w:themeColor="text1"/>
                                      <w:sz w:val="18"/>
                                      <w:szCs w:val="18"/>
                                    </w:rPr>
                                  </w:pPr>
                                  <w:r>
                                    <w:rPr>
                                      <w:rFonts w:ascii="Aptos Display" w:hAnsi="Aptos Display"/>
                                      <w:color w:val="000000" w:themeColor="text1"/>
                                      <w:sz w:val="18"/>
                                      <w:szCs w:val="18"/>
                                    </w:rPr>
                                    <w:t xml:space="preserve">Landslides or landslips can be initiated in slopes already on the verge of movement by rainfall, changes in </w:t>
                                  </w:r>
                                  <w:r w:rsidR="001B2858">
                                    <w:rPr>
                                      <w:rFonts w:ascii="Aptos Display" w:hAnsi="Aptos Display"/>
                                      <w:color w:val="000000" w:themeColor="text1"/>
                                      <w:sz w:val="18"/>
                                      <w:szCs w:val="18"/>
                                    </w:rPr>
                                    <w:t>ground water, earthquakes, disturbances by human activities, or any combination of these factors. Toowoomba range and Mt Whitestone in the Lockyer Valley pose landslip risks for the district.</w:t>
                                  </w:r>
                                  <w:r>
                                    <w:rPr>
                                      <w:rFonts w:ascii="Aptos Display" w:hAnsi="Aptos Display"/>
                                      <w:color w:val="000000" w:themeColor="text1"/>
                                      <w:sz w:val="18"/>
                                      <w:szCs w:val="18"/>
                                    </w:rPr>
                                    <w:t xml:space="preserve"> </w:t>
                                  </w:r>
                                </w:p>
                                <w:p w14:paraId="74D2C020" w14:textId="77777777" w:rsidR="00EC3CB2" w:rsidRPr="002B0E41" w:rsidRDefault="00EC3CB2" w:rsidP="00EC3CB2">
                                  <w:pPr>
                                    <w:spacing w:after="0"/>
                                    <w:rPr>
                                      <w:color w:val="000000" w:themeColor="text1"/>
                                      <w:sz w:val="20"/>
                                      <w:szCs w:val="20"/>
                                    </w:rPr>
                                  </w:pPr>
                                </w:p>
                                <w:p w14:paraId="54217CB1" w14:textId="77777777" w:rsidR="00EC3CB2" w:rsidRPr="00A163D4" w:rsidRDefault="00EC3CB2" w:rsidP="00EC3C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DB7AC" id="_x0000_s1064" style="position:absolute;left:0;text-align:left;margin-left:54.8pt;margin-top:-.4pt;width:202.5pt;height:108.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" filled="f" stroked="f" strokeweight="1pt">
                      <v:textbox>
                        <w:txbxContent>
                          <w:p w14:paraId="3EB92D04" w14:textId="69E640F8" w:rsidR="00EC3CB2" w:rsidRPr="002B0E41" w:rsidRDefault="00EC3CB2" w:rsidP="00EC3CB2">
                            <w:pPr>
                              <w:spacing w:after="0"/>
                              <w:rPr>
                                <w:rFonts w:ascii="Aptos Display" w:hAnsi="Aptos Display"/>
                                <w:color w:val="000000" w:themeColor="text1"/>
                              </w:rPr>
                            </w:pPr>
                            <w:r>
                              <w:rPr>
                                <w:rFonts w:ascii="Aptos Display" w:hAnsi="Aptos Display"/>
                                <w:color w:val="000000" w:themeColor="text1"/>
                              </w:rPr>
                              <w:t>Landslip</w:t>
                            </w:r>
                          </w:p>
                          <w:p w14:paraId="6100C001" w14:textId="3CB10A16" w:rsidR="00EC3CB2" w:rsidRPr="002B0E41" w:rsidRDefault="00EC3CB2" w:rsidP="00EC3CB2">
                            <w:pPr>
                              <w:spacing w:after="0"/>
                              <w:rPr>
                                <w:rFonts w:ascii="Aptos Display" w:hAnsi="Aptos Display"/>
                                <w:color w:val="000000" w:themeColor="text1"/>
                                <w:sz w:val="18"/>
                                <w:szCs w:val="18"/>
                              </w:rPr>
                            </w:pPr>
                            <w:r>
                              <w:rPr>
                                <w:rFonts w:ascii="Aptos Display" w:hAnsi="Aptos Display"/>
                                <w:color w:val="000000" w:themeColor="text1"/>
                                <w:sz w:val="18"/>
                                <w:szCs w:val="18"/>
                              </w:rPr>
                              <w:t xml:space="preserve">Landslides or landslips can be initiated in slopes already on the verge of movement by rainfall, changes in </w:t>
                            </w:r>
                            <w:r w:rsidR="001B2858">
                              <w:rPr>
                                <w:rFonts w:ascii="Aptos Display" w:hAnsi="Aptos Display"/>
                                <w:color w:val="000000" w:themeColor="text1"/>
                                <w:sz w:val="18"/>
                                <w:szCs w:val="18"/>
                              </w:rPr>
                              <w:t>ground water, earthquakes, disturbances by human activities, or any combination of these factors. Toowoomba range and Mt Whitestone in the Lockyer Valley pose landslip risks for the district.</w:t>
                            </w:r>
                            <w:r>
                              <w:rPr>
                                <w:rFonts w:ascii="Aptos Display" w:hAnsi="Aptos Display"/>
                                <w:color w:val="000000" w:themeColor="text1"/>
                                <w:sz w:val="18"/>
                                <w:szCs w:val="18"/>
                              </w:rPr>
                              <w:t xml:space="preserve"> </w:t>
                            </w:r>
                          </w:p>
                          <w:p w14:paraId="74D2C020" w14:textId="77777777" w:rsidR="00EC3CB2" w:rsidRPr="002B0E41" w:rsidRDefault="00EC3CB2" w:rsidP="00EC3CB2">
                            <w:pPr>
                              <w:spacing w:after="0"/>
                              <w:rPr>
                                <w:color w:val="000000" w:themeColor="text1"/>
                                <w:sz w:val="20"/>
                                <w:szCs w:val="20"/>
                              </w:rPr>
                            </w:pPr>
                          </w:p>
                          <w:p w14:paraId="54217CB1" w14:textId="77777777" w:rsidR="00EC3CB2" w:rsidRPr="00A163D4" w:rsidRDefault="00EC3CB2" w:rsidP="00EC3CB2">
                            <w:pPr>
                              <w:jc w:val="center"/>
                            </w:pPr>
                          </w:p>
                        </w:txbxContent>
                      </v:textbox>
                      <w10:wrap anchory="page"/>
                    </v:rect>
                  </w:pict>
                </mc:Fallback>
              </mc:AlternateContent>
            </w:r>
            <w:r w:rsidR="00EC3CB2">
              <w:rPr>
                <w:noProof/>
              </w:rPr>
              <w:drawing>
                <wp:anchor distT="0" distB="0" distL="114300" distR="114300" simplePos="0" relativeHeight="251658370" behindDoc="1" locked="0" layoutInCell="1" allowOverlap="1" wp14:anchorId="755B45B9" wp14:editId="4C78F698">
                  <wp:simplePos x="0" y="0"/>
                  <wp:positionH relativeFrom="column">
                    <wp:posOffset>-4404</wp:posOffset>
                  </wp:positionH>
                  <wp:positionV relativeFrom="page">
                    <wp:posOffset>92224</wp:posOffset>
                  </wp:positionV>
                  <wp:extent cx="678815" cy="1143000"/>
                  <wp:effectExtent l="0" t="0" r="6985" b="0"/>
                  <wp:wrapTight wrapText="bothSides">
                    <wp:wrapPolygon edited="0">
                      <wp:start x="0" y="0"/>
                      <wp:lineTo x="0" y="21240"/>
                      <wp:lineTo x="21216" y="21240"/>
                      <wp:lineTo x="21216" y="0"/>
                      <wp:lineTo x="0" y="0"/>
                    </wp:wrapPolygon>
                  </wp:wrapTight>
                  <wp:docPr id="19945467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46770" name="Picture 1">
                            <a:extLst>
                              <a:ext uri="{C183D7F6-B498-43B3-948B-1728B52AA6E4}">
                                <adec:decorative xmlns:adec="http://schemas.microsoft.com/office/drawing/2017/decorative" val="1"/>
                              </a:ext>
                            </a:extLst>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78815" cy="1143000"/>
                          </a:xfrm>
                          <a:prstGeom prst="rect">
                            <a:avLst/>
                          </a:prstGeom>
                        </pic:spPr>
                      </pic:pic>
                    </a:graphicData>
                  </a:graphic>
                </wp:anchor>
              </w:drawing>
            </w:r>
          </w:p>
        </w:tc>
        <w:tc>
          <w:tcPr>
            <w:tcW w:w="5296" w:type="dxa"/>
          </w:tcPr>
          <w:p w14:paraId="7404EB7C" w14:textId="4DF2D9D3" w:rsidR="002D4220" w:rsidRDefault="002D4220" w:rsidP="002F0B14">
            <w:pPr>
              <w:spacing w:line="276" w:lineRule="auto"/>
              <w:jc w:val="both"/>
              <w:rPr>
                <w:noProof/>
              </w:rPr>
            </w:pPr>
            <w:r>
              <w:rPr>
                <w:rFonts w:ascii="Aptos Display" w:hAnsi="Aptos Display"/>
                <w:noProof/>
                <w:color w:val="4472C4" w:themeColor="accent1"/>
                <w:sz w:val="18"/>
                <w:szCs w:val="18"/>
              </w:rPr>
              <mc:AlternateContent>
                <mc:Choice Requires="wps">
                  <w:drawing>
                    <wp:anchor distT="0" distB="0" distL="114300" distR="114300" simplePos="0" relativeHeight="251658276" behindDoc="0" locked="0" layoutInCell="1" allowOverlap="1" wp14:anchorId="417F1E28" wp14:editId="31795367">
                      <wp:simplePos x="0" y="0"/>
                      <wp:positionH relativeFrom="column">
                        <wp:posOffset>682368</wp:posOffset>
                      </wp:positionH>
                      <wp:positionV relativeFrom="page">
                        <wp:posOffset>14402</wp:posOffset>
                      </wp:positionV>
                      <wp:extent cx="2571750" cy="1371600"/>
                      <wp:effectExtent l="0" t="0" r="0" b="0"/>
                      <wp:wrapNone/>
                      <wp:docPr id="434225876" name="Rectangle 60"/>
                      <wp:cNvGraphicFramePr/>
                      <a:graphic xmlns:a="http://schemas.openxmlformats.org/drawingml/2006/main">
                        <a:graphicData uri="http://schemas.microsoft.com/office/word/2010/wordprocessingShape">
                          <wps:wsp>
                            <wps:cNvSpPr/>
                            <wps:spPr>
                              <a:xfrm>
                                <a:off x="0" y="0"/>
                                <a:ext cx="2571750" cy="1371600"/>
                              </a:xfrm>
                              <a:prstGeom prst="rect">
                                <a:avLst/>
                              </a:prstGeom>
                              <a:noFill/>
                              <a:ln w="12700" cap="flat" cmpd="sng" algn="ctr">
                                <a:noFill/>
                                <a:prstDash val="solid"/>
                                <a:miter lim="800000"/>
                              </a:ln>
                              <a:effectLst/>
                            </wps:spPr>
                            <wps:txbx>
                              <w:txbxContent>
                                <w:p w14:paraId="47076E2D" w14:textId="77777777" w:rsidR="002D4220" w:rsidRDefault="002D4220" w:rsidP="009D1C58">
                                  <w:pPr>
                                    <w:spacing w:after="0" w:line="240" w:lineRule="auto"/>
                                    <w:rPr>
                                      <w:rFonts w:ascii="Aptos Display" w:hAnsi="Aptos Display"/>
                                      <w:color w:val="0D0D0D" w:themeColor="text1" w:themeTint="F2"/>
                                      <w:sz w:val="18"/>
                                      <w:szCs w:val="18"/>
                                    </w:rPr>
                                  </w:pPr>
                                  <w:r w:rsidRPr="002D4220">
                                    <w:rPr>
                                      <w:rFonts w:ascii="Aptos Display" w:hAnsi="Aptos Display"/>
                                      <w:color w:val="0D0D0D" w:themeColor="text1" w:themeTint="F2"/>
                                    </w:rPr>
                                    <w:t>Hazardous Material Accident (Land Transport Corridor</w:t>
                                  </w:r>
                                  <w:r>
                                    <w:rPr>
                                      <w:rFonts w:ascii="Aptos Display" w:hAnsi="Aptos Display"/>
                                      <w:color w:val="0D0D0D" w:themeColor="text1" w:themeTint="F2"/>
                                      <w:sz w:val="18"/>
                                      <w:szCs w:val="18"/>
                                    </w:rPr>
                                    <w:t>)</w:t>
                                  </w:r>
                                </w:p>
                                <w:p w14:paraId="6AA8348C" w14:textId="3FD3C076" w:rsidR="002D4220" w:rsidRPr="002D4220" w:rsidRDefault="009D1C58" w:rsidP="002D4220">
                                  <w:pPr>
                                    <w:spacing w:after="0"/>
                                    <w:rPr>
                                      <w:rFonts w:ascii="Aptos Display" w:hAnsi="Aptos Display"/>
                                      <w:color w:val="000000" w:themeColor="text1"/>
                                      <w:sz w:val="18"/>
                                      <w:szCs w:val="18"/>
                                    </w:rPr>
                                  </w:pPr>
                                  <w:r>
                                    <w:rPr>
                                      <w:rFonts w:ascii="Aptos Display" w:hAnsi="Aptos Display"/>
                                      <w:color w:val="000000" w:themeColor="text1"/>
                                      <w:sz w:val="18"/>
                                      <w:szCs w:val="18"/>
                                    </w:rPr>
                                    <w:t>A hazardous materials incident occurs when a chemical or other substance that may harm people’s health has been released into the air, water, or ground. Hazardous materials include explosive, flammable and combustible substances, poisons, and radioactive material.</w:t>
                                  </w:r>
                                </w:p>
                                <w:p w14:paraId="51F4D000" w14:textId="77777777" w:rsidR="002D4220" w:rsidRPr="00A163D4" w:rsidRDefault="002D4220" w:rsidP="002D4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F1E28" id="_x0000_s1065" style="position:absolute;left:0;text-align:left;margin-left:53.75pt;margin-top:1.15pt;width:202.5pt;height:108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" filled="f" stroked="f" strokeweight="1pt">
                      <v:textbox>
                        <w:txbxContent>
                          <w:p w14:paraId="47076E2D" w14:textId="77777777" w:rsidR="002D4220" w:rsidRDefault="002D4220" w:rsidP="009D1C58">
                            <w:pPr>
                              <w:spacing w:after="0" w:line="240" w:lineRule="auto"/>
                              <w:rPr>
                                <w:rFonts w:ascii="Aptos Display" w:hAnsi="Aptos Display"/>
                                <w:color w:val="0D0D0D" w:themeColor="text1" w:themeTint="F2"/>
                                <w:sz w:val="18"/>
                                <w:szCs w:val="18"/>
                              </w:rPr>
                            </w:pPr>
                            <w:r w:rsidRPr="002D4220">
                              <w:rPr>
                                <w:rFonts w:ascii="Aptos Display" w:hAnsi="Aptos Display"/>
                                <w:color w:val="0D0D0D" w:themeColor="text1" w:themeTint="F2"/>
                              </w:rPr>
                              <w:t>Hazardous Material Accident (Land Transport Corridor</w:t>
                            </w:r>
                            <w:r>
                              <w:rPr>
                                <w:rFonts w:ascii="Aptos Display" w:hAnsi="Aptos Display"/>
                                <w:color w:val="0D0D0D" w:themeColor="text1" w:themeTint="F2"/>
                                <w:sz w:val="18"/>
                                <w:szCs w:val="18"/>
                              </w:rPr>
                              <w:t>)</w:t>
                            </w:r>
                          </w:p>
                          <w:p w14:paraId="6AA8348C" w14:textId="3FD3C076" w:rsidR="002D4220" w:rsidRPr="002D4220" w:rsidRDefault="009D1C58" w:rsidP="002D4220">
                            <w:pPr>
                              <w:spacing w:after="0"/>
                              <w:rPr>
                                <w:rFonts w:ascii="Aptos Display" w:hAnsi="Aptos Display"/>
                                <w:color w:val="000000" w:themeColor="text1"/>
                                <w:sz w:val="18"/>
                                <w:szCs w:val="18"/>
                              </w:rPr>
                            </w:pPr>
                            <w:r>
                              <w:rPr>
                                <w:rFonts w:ascii="Aptos Display" w:hAnsi="Aptos Display"/>
                                <w:color w:val="000000" w:themeColor="text1"/>
                                <w:sz w:val="18"/>
                                <w:szCs w:val="18"/>
                              </w:rPr>
                              <w:t>A hazardous materials incident occurs when a chemical or other substance that may harm people’s health has been released into the air, water, or ground. Hazardous materials include explosive, flammable and combustible substances, poisons, and radioactive material.</w:t>
                            </w:r>
                          </w:p>
                          <w:p w14:paraId="51F4D000" w14:textId="77777777" w:rsidR="002D4220" w:rsidRPr="00A163D4" w:rsidRDefault="002D4220" w:rsidP="002D4220">
                            <w:pPr>
                              <w:jc w:val="center"/>
                            </w:pPr>
                          </w:p>
                        </w:txbxContent>
                      </v:textbox>
                      <w10:wrap anchory="page"/>
                    </v:rect>
                  </w:pict>
                </mc:Fallback>
              </mc:AlternateContent>
            </w:r>
          </w:p>
          <w:p w14:paraId="0858D4DE" w14:textId="461D3CFC" w:rsidR="006B786C" w:rsidRDefault="002D4220" w:rsidP="002F0B14">
            <w:pPr>
              <w:spacing w:line="276" w:lineRule="auto"/>
              <w:jc w:val="both"/>
              <w:rPr>
                <w:rFonts w:ascii="Aptos Display" w:hAnsi="Aptos Display"/>
                <w:noProof/>
                <w:color w:val="4472C4" w:themeColor="accent1"/>
                <w:sz w:val="18"/>
                <w:szCs w:val="18"/>
              </w:rPr>
            </w:pPr>
            <w:r>
              <w:rPr>
                <w:noProof/>
              </w:rPr>
              <w:drawing>
                <wp:anchor distT="0" distB="0" distL="114300" distR="114300" simplePos="0" relativeHeight="251658371" behindDoc="1" locked="0" layoutInCell="1" allowOverlap="1" wp14:anchorId="4598449D" wp14:editId="150242A9">
                  <wp:simplePos x="0" y="0"/>
                  <wp:positionH relativeFrom="column">
                    <wp:posOffset>1432</wp:posOffset>
                  </wp:positionH>
                  <wp:positionV relativeFrom="page">
                    <wp:posOffset>199228</wp:posOffset>
                  </wp:positionV>
                  <wp:extent cx="666115" cy="1028065"/>
                  <wp:effectExtent l="0" t="0" r="635" b="635"/>
                  <wp:wrapTight wrapText="bothSides">
                    <wp:wrapPolygon edited="0">
                      <wp:start x="0" y="0"/>
                      <wp:lineTo x="0" y="21213"/>
                      <wp:lineTo x="21003" y="21213"/>
                      <wp:lineTo x="21003" y="0"/>
                      <wp:lineTo x="0" y="0"/>
                    </wp:wrapPolygon>
                  </wp:wrapTight>
                  <wp:docPr id="4000578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57824" name="Picture 1">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66115" cy="1028065"/>
                          </a:xfrm>
                          <a:prstGeom prst="rect">
                            <a:avLst/>
                          </a:prstGeom>
                        </pic:spPr>
                      </pic:pic>
                    </a:graphicData>
                  </a:graphic>
                </wp:anchor>
              </w:drawing>
            </w:r>
          </w:p>
        </w:tc>
      </w:tr>
      <w:tr w:rsidR="006B786C" w:rsidRPr="002C644C" w14:paraId="3C973BA3" w14:textId="77777777" w:rsidTr="003A0A57">
        <w:trPr>
          <w:trHeight w:val="2087"/>
        </w:trPr>
        <w:tc>
          <w:tcPr>
            <w:tcW w:w="5184" w:type="dxa"/>
          </w:tcPr>
          <w:p w14:paraId="19EEAA05" w14:textId="44F4D256" w:rsidR="00E95491" w:rsidRPr="00E95491" w:rsidRDefault="00E95491" w:rsidP="002F0B14">
            <w:pPr>
              <w:spacing w:line="276" w:lineRule="auto"/>
              <w:jc w:val="both"/>
              <w:rPr>
                <w:noProof/>
                <w:sz w:val="10"/>
                <w:szCs w:val="10"/>
              </w:rPr>
            </w:pPr>
            <w:r>
              <w:rPr>
                <w:rFonts w:ascii="Aptos Display" w:hAnsi="Aptos Display"/>
                <w:noProof/>
                <w:color w:val="4472C4" w:themeColor="accent1"/>
                <w:sz w:val="18"/>
                <w:szCs w:val="18"/>
              </w:rPr>
              <mc:AlternateContent>
                <mc:Choice Requires="wps">
                  <w:drawing>
                    <wp:anchor distT="0" distB="0" distL="114300" distR="114300" simplePos="0" relativeHeight="251658277" behindDoc="0" locked="0" layoutInCell="1" allowOverlap="1" wp14:anchorId="26E5E415" wp14:editId="3D1AC9FF">
                      <wp:simplePos x="0" y="0"/>
                      <wp:positionH relativeFrom="column">
                        <wp:posOffset>657076</wp:posOffset>
                      </wp:positionH>
                      <wp:positionV relativeFrom="page">
                        <wp:posOffset>77240</wp:posOffset>
                      </wp:positionV>
                      <wp:extent cx="2571750" cy="1181100"/>
                      <wp:effectExtent l="0" t="0" r="0" b="0"/>
                      <wp:wrapNone/>
                      <wp:docPr id="478550392" name="Rectangle 60"/>
                      <wp:cNvGraphicFramePr/>
                      <a:graphic xmlns:a="http://schemas.openxmlformats.org/drawingml/2006/main">
                        <a:graphicData uri="http://schemas.microsoft.com/office/word/2010/wordprocessingShape">
                          <wps:wsp>
                            <wps:cNvSpPr/>
                            <wps:spPr>
                              <a:xfrm>
                                <a:off x="0" y="0"/>
                                <a:ext cx="2571750" cy="1181100"/>
                              </a:xfrm>
                              <a:prstGeom prst="rect">
                                <a:avLst/>
                              </a:prstGeom>
                              <a:noFill/>
                              <a:ln w="12700" cap="flat" cmpd="sng" algn="ctr">
                                <a:noFill/>
                                <a:prstDash val="solid"/>
                                <a:miter lim="800000"/>
                              </a:ln>
                              <a:effectLst/>
                            </wps:spPr>
                            <wps:txbx>
                              <w:txbxContent>
                                <w:p w14:paraId="1B418FDA" w14:textId="681F632E" w:rsidR="00974626" w:rsidRDefault="00974626" w:rsidP="00974626">
                                  <w:pPr>
                                    <w:spacing w:after="0" w:line="240" w:lineRule="auto"/>
                                    <w:rPr>
                                      <w:rFonts w:ascii="Aptos Display" w:hAnsi="Aptos Display"/>
                                      <w:color w:val="0D0D0D" w:themeColor="text1" w:themeTint="F2"/>
                                      <w:sz w:val="18"/>
                                      <w:szCs w:val="18"/>
                                    </w:rPr>
                                  </w:pPr>
                                  <w:r w:rsidRPr="002D4220">
                                    <w:rPr>
                                      <w:rFonts w:ascii="Aptos Display" w:hAnsi="Aptos Display"/>
                                      <w:color w:val="0D0D0D" w:themeColor="text1" w:themeTint="F2"/>
                                    </w:rPr>
                                    <w:t>Hazardous Material Accident (</w:t>
                                  </w:r>
                                  <w:r>
                                    <w:rPr>
                                      <w:rFonts w:ascii="Aptos Display" w:hAnsi="Aptos Display"/>
                                      <w:color w:val="0D0D0D" w:themeColor="text1" w:themeTint="F2"/>
                                    </w:rPr>
                                    <w:t>Industrial)</w:t>
                                  </w:r>
                                </w:p>
                                <w:p w14:paraId="3D386800" w14:textId="16D52F92" w:rsidR="00974626" w:rsidRPr="002D4220" w:rsidRDefault="00E95491" w:rsidP="00974626">
                                  <w:pPr>
                                    <w:spacing w:after="0"/>
                                    <w:rPr>
                                      <w:rFonts w:ascii="Aptos Display" w:hAnsi="Aptos Display"/>
                                      <w:color w:val="000000" w:themeColor="text1"/>
                                      <w:sz w:val="18"/>
                                      <w:szCs w:val="18"/>
                                    </w:rPr>
                                  </w:pPr>
                                  <w:r>
                                    <w:rPr>
                                      <w:rFonts w:ascii="Aptos Display" w:hAnsi="Aptos Display"/>
                                      <w:color w:val="000000" w:themeColor="text1"/>
                                      <w:sz w:val="18"/>
                                      <w:szCs w:val="18"/>
                                    </w:rPr>
                                    <w:t>Industrial accidents can range from chemical spills, releases if biohazardous materials to incidents involving various hazardous substances. Each situation presents unique challenges and potential dangers that require specialist skills and equipment.</w:t>
                                  </w:r>
                                </w:p>
                                <w:p w14:paraId="37FA9E9E" w14:textId="77777777" w:rsidR="00974626" w:rsidRPr="00A163D4" w:rsidRDefault="00974626" w:rsidP="009746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5E415" id="_x0000_s1066" style="position:absolute;left:0;text-align:left;margin-left:51.75pt;margin-top:6.1pt;width:202.5pt;height:93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" filled="f" stroked="f" strokeweight="1pt">
                      <v:textbox>
                        <w:txbxContent>
                          <w:p w14:paraId="1B418FDA" w14:textId="681F632E" w:rsidR="00974626" w:rsidRDefault="00974626" w:rsidP="00974626">
                            <w:pPr>
                              <w:spacing w:after="0" w:line="240" w:lineRule="auto"/>
                              <w:rPr>
                                <w:rFonts w:ascii="Aptos Display" w:hAnsi="Aptos Display"/>
                                <w:color w:val="0D0D0D" w:themeColor="text1" w:themeTint="F2"/>
                                <w:sz w:val="18"/>
                                <w:szCs w:val="18"/>
                              </w:rPr>
                            </w:pPr>
                            <w:r w:rsidRPr="002D4220">
                              <w:rPr>
                                <w:rFonts w:ascii="Aptos Display" w:hAnsi="Aptos Display"/>
                                <w:color w:val="0D0D0D" w:themeColor="text1" w:themeTint="F2"/>
                              </w:rPr>
                              <w:t>Hazardous Material Accident (</w:t>
                            </w:r>
                            <w:r>
                              <w:rPr>
                                <w:rFonts w:ascii="Aptos Display" w:hAnsi="Aptos Display"/>
                                <w:color w:val="0D0D0D" w:themeColor="text1" w:themeTint="F2"/>
                              </w:rPr>
                              <w:t>Industrial)</w:t>
                            </w:r>
                          </w:p>
                          <w:p w14:paraId="3D386800" w14:textId="16D52F92" w:rsidR="00974626" w:rsidRPr="002D4220" w:rsidRDefault="00E95491" w:rsidP="00974626">
                            <w:pPr>
                              <w:spacing w:after="0"/>
                              <w:rPr>
                                <w:rFonts w:ascii="Aptos Display" w:hAnsi="Aptos Display"/>
                                <w:color w:val="000000" w:themeColor="text1"/>
                                <w:sz w:val="18"/>
                                <w:szCs w:val="18"/>
                              </w:rPr>
                            </w:pPr>
                            <w:r>
                              <w:rPr>
                                <w:rFonts w:ascii="Aptos Display" w:hAnsi="Aptos Display"/>
                                <w:color w:val="000000" w:themeColor="text1"/>
                                <w:sz w:val="18"/>
                                <w:szCs w:val="18"/>
                              </w:rPr>
                              <w:t>Industrial accidents can range from chemical spills, releases if biohazardous materials to incidents involving various hazardous substances. Each situation presents unique challenges and potential dangers that require specialist skills and equipment.</w:t>
                            </w:r>
                          </w:p>
                          <w:p w14:paraId="37FA9E9E" w14:textId="77777777" w:rsidR="00974626" w:rsidRPr="00A163D4" w:rsidRDefault="00974626" w:rsidP="00974626">
                            <w:pPr>
                              <w:jc w:val="center"/>
                            </w:pPr>
                          </w:p>
                        </w:txbxContent>
                      </v:textbox>
                      <w10:wrap anchory="page"/>
                    </v:rect>
                  </w:pict>
                </mc:Fallback>
              </mc:AlternateContent>
            </w:r>
          </w:p>
          <w:p w14:paraId="41A72EB7" w14:textId="4F107211" w:rsidR="006B786C" w:rsidRDefault="00E95491" w:rsidP="002F0B14">
            <w:pPr>
              <w:spacing w:line="276" w:lineRule="auto"/>
              <w:jc w:val="both"/>
              <w:rPr>
                <w:rFonts w:ascii="Aptos Display" w:hAnsi="Aptos Display"/>
                <w:noProof/>
                <w:color w:val="4472C4" w:themeColor="accent1"/>
                <w:sz w:val="18"/>
                <w:szCs w:val="18"/>
              </w:rPr>
            </w:pPr>
            <w:r>
              <w:rPr>
                <w:noProof/>
              </w:rPr>
              <w:drawing>
                <wp:anchor distT="0" distB="0" distL="114300" distR="114300" simplePos="0" relativeHeight="251658372" behindDoc="1" locked="0" layoutInCell="1" allowOverlap="1" wp14:anchorId="6DF3BEFD" wp14:editId="229D7E36">
                  <wp:simplePos x="0" y="0"/>
                  <wp:positionH relativeFrom="column">
                    <wp:posOffset>-4404</wp:posOffset>
                  </wp:positionH>
                  <wp:positionV relativeFrom="page">
                    <wp:posOffset>86968</wp:posOffset>
                  </wp:positionV>
                  <wp:extent cx="647700" cy="1162050"/>
                  <wp:effectExtent l="0" t="0" r="0" b="0"/>
                  <wp:wrapTight wrapText="bothSides">
                    <wp:wrapPolygon edited="0">
                      <wp:start x="0" y="0"/>
                      <wp:lineTo x="0" y="21246"/>
                      <wp:lineTo x="20965" y="21246"/>
                      <wp:lineTo x="20965" y="0"/>
                      <wp:lineTo x="0" y="0"/>
                    </wp:wrapPolygon>
                  </wp:wrapTight>
                  <wp:docPr id="13689836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83636" name="Picture 1">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47700" cy="1162050"/>
                          </a:xfrm>
                          <a:prstGeom prst="rect">
                            <a:avLst/>
                          </a:prstGeom>
                        </pic:spPr>
                      </pic:pic>
                    </a:graphicData>
                  </a:graphic>
                </wp:anchor>
              </w:drawing>
            </w:r>
          </w:p>
        </w:tc>
        <w:tc>
          <w:tcPr>
            <w:tcW w:w="5296" w:type="dxa"/>
          </w:tcPr>
          <w:p w14:paraId="42A7FE41" w14:textId="7A492215" w:rsidR="00E10A53" w:rsidRPr="00E10A53" w:rsidRDefault="00A65975" w:rsidP="002F0B14">
            <w:pPr>
              <w:spacing w:line="276" w:lineRule="auto"/>
              <w:jc w:val="both"/>
              <w:rPr>
                <w:noProof/>
                <w:sz w:val="10"/>
                <w:szCs w:val="10"/>
              </w:rPr>
            </w:pPr>
            <w:r>
              <w:rPr>
                <w:rFonts w:ascii="Aptos Display" w:hAnsi="Aptos Display"/>
                <w:noProof/>
                <w:color w:val="4472C4" w:themeColor="accent1"/>
                <w:sz w:val="18"/>
                <w:szCs w:val="18"/>
              </w:rPr>
              <mc:AlternateContent>
                <mc:Choice Requires="wps">
                  <w:drawing>
                    <wp:anchor distT="0" distB="0" distL="114300" distR="114300" simplePos="0" relativeHeight="251658278" behindDoc="0" locked="0" layoutInCell="1" allowOverlap="1" wp14:anchorId="75D8299B" wp14:editId="20B51F01">
                      <wp:simplePos x="0" y="0"/>
                      <wp:positionH relativeFrom="column">
                        <wp:posOffset>698986</wp:posOffset>
                      </wp:positionH>
                      <wp:positionV relativeFrom="page">
                        <wp:posOffset>-15949</wp:posOffset>
                      </wp:positionV>
                      <wp:extent cx="2571750" cy="1362075"/>
                      <wp:effectExtent l="0" t="0" r="0" b="0"/>
                      <wp:wrapNone/>
                      <wp:docPr id="1812331207" name="Rectangle 60"/>
                      <wp:cNvGraphicFramePr/>
                      <a:graphic xmlns:a="http://schemas.openxmlformats.org/drawingml/2006/main">
                        <a:graphicData uri="http://schemas.microsoft.com/office/word/2010/wordprocessingShape">
                          <wps:wsp>
                            <wps:cNvSpPr/>
                            <wps:spPr>
                              <a:xfrm>
                                <a:off x="0" y="0"/>
                                <a:ext cx="2571750" cy="1362075"/>
                              </a:xfrm>
                              <a:prstGeom prst="rect">
                                <a:avLst/>
                              </a:prstGeom>
                              <a:noFill/>
                              <a:ln w="12700" cap="flat" cmpd="sng" algn="ctr">
                                <a:noFill/>
                                <a:prstDash val="solid"/>
                                <a:miter lim="800000"/>
                              </a:ln>
                              <a:effectLst/>
                            </wps:spPr>
                            <wps:txbx>
                              <w:txbxContent>
                                <w:p w14:paraId="065DCDC2" w14:textId="77777777" w:rsidR="00AD5DEB" w:rsidRPr="00AD5DEB" w:rsidRDefault="00AD5DEB" w:rsidP="00E95491">
                                  <w:pPr>
                                    <w:spacing w:after="0"/>
                                    <w:rPr>
                                      <w:rFonts w:ascii="Aptos Display" w:hAnsi="Aptos Display"/>
                                      <w:color w:val="0D0D0D" w:themeColor="text1" w:themeTint="F2"/>
                                    </w:rPr>
                                  </w:pPr>
                                  <w:r w:rsidRPr="00AD5DEB">
                                    <w:rPr>
                                      <w:rFonts w:ascii="Aptos Display" w:hAnsi="Aptos Display"/>
                                      <w:color w:val="0D0D0D" w:themeColor="text1" w:themeTint="F2"/>
                                    </w:rPr>
                                    <w:t>Major Passenger Transport Accident (Road/Rail)</w:t>
                                  </w:r>
                                </w:p>
                                <w:p w14:paraId="46C98EB5" w14:textId="69B03453" w:rsidR="00E95491" w:rsidRPr="00A163D4" w:rsidRDefault="00AD5DEB" w:rsidP="00AD5DEB">
                                  <w:r>
                                    <w:rPr>
                                      <w:rFonts w:ascii="Aptos Display" w:hAnsi="Aptos Display"/>
                                      <w:color w:val="000000" w:themeColor="text1"/>
                                      <w:sz w:val="18"/>
                                      <w:szCs w:val="18"/>
                                    </w:rPr>
                                    <w:t xml:space="preserve">Several major highways intersect the disaster district, </w:t>
                                  </w:r>
                                  <w:r w:rsidR="00E10A53">
                                    <w:rPr>
                                      <w:rFonts w:ascii="Aptos Display" w:hAnsi="Aptos Display"/>
                                      <w:color w:val="000000" w:themeColor="text1"/>
                                      <w:sz w:val="18"/>
                                      <w:szCs w:val="18"/>
                                    </w:rPr>
                                    <w:t>as do several rail services, including the Westlander</w:t>
                                  </w:r>
                                  <w:r w:rsidR="000B612A">
                                    <w:rPr>
                                      <w:rFonts w:ascii="Aptos Display" w:hAnsi="Aptos Display"/>
                                      <w:color w:val="000000" w:themeColor="text1"/>
                                      <w:sz w:val="18"/>
                                      <w:szCs w:val="18"/>
                                    </w:rPr>
                                    <w:t>,</w:t>
                                  </w:r>
                                  <w:r w:rsidR="00E10A53">
                                    <w:rPr>
                                      <w:rFonts w:ascii="Aptos Display" w:hAnsi="Aptos Display"/>
                                      <w:color w:val="000000" w:themeColor="text1"/>
                                      <w:sz w:val="18"/>
                                      <w:szCs w:val="18"/>
                                    </w:rPr>
                                    <w:t xml:space="preserve"> which travels from Brisbane to Charleville twice a week. Any</w:t>
                                  </w:r>
                                  <w:r>
                                    <w:rPr>
                                      <w:rFonts w:ascii="Aptos Display" w:hAnsi="Aptos Display"/>
                                      <w:color w:val="000000" w:themeColor="text1"/>
                                      <w:sz w:val="18"/>
                                      <w:szCs w:val="18"/>
                                    </w:rPr>
                                    <w:t xml:space="preserve"> major road or rail </w:t>
                                  </w:r>
                                  <w:r w:rsidR="00E10A53">
                                    <w:rPr>
                                      <w:rFonts w:ascii="Aptos Display" w:hAnsi="Aptos Display"/>
                                      <w:color w:val="000000" w:themeColor="text1"/>
                                      <w:sz w:val="18"/>
                                      <w:szCs w:val="18"/>
                                    </w:rPr>
                                    <w:t xml:space="preserve">passenger </w:t>
                                  </w:r>
                                  <w:r>
                                    <w:rPr>
                                      <w:rFonts w:ascii="Aptos Display" w:hAnsi="Aptos Display"/>
                                      <w:color w:val="000000" w:themeColor="text1"/>
                                      <w:sz w:val="18"/>
                                      <w:szCs w:val="18"/>
                                    </w:rPr>
                                    <w:t xml:space="preserve">accident could result </w:t>
                                  </w:r>
                                  <w:r w:rsidR="00E10A53">
                                    <w:rPr>
                                      <w:rFonts w:ascii="Aptos Display" w:hAnsi="Aptos Display"/>
                                      <w:color w:val="000000" w:themeColor="text1"/>
                                      <w:sz w:val="18"/>
                                      <w:szCs w:val="18"/>
                                    </w:rPr>
                                    <w:t>in mass casualty scenario</w:t>
                                  </w:r>
                                  <w:r w:rsidR="00A1756D">
                                    <w:rPr>
                                      <w:rFonts w:ascii="Aptos Display" w:hAnsi="Aptos Display"/>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8299B" id="_x0000_s1067" style="position:absolute;left:0;text-align:left;margin-left:55.05pt;margin-top:-1.25pt;width:202.5pt;height:107.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" filled="f" stroked="f" strokeweight="1pt">
                      <v:textbox>
                        <w:txbxContent>
                          <w:p w14:paraId="065DCDC2" w14:textId="77777777" w:rsidR="00AD5DEB" w:rsidRPr="00AD5DEB" w:rsidRDefault="00AD5DEB" w:rsidP="00E95491">
                            <w:pPr>
                              <w:spacing w:after="0"/>
                              <w:rPr>
                                <w:rFonts w:ascii="Aptos Display" w:hAnsi="Aptos Display"/>
                                <w:color w:val="0D0D0D" w:themeColor="text1" w:themeTint="F2"/>
                              </w:rPr>
                            </w:pPr>
                            <w:r w:rsidRPr="00AD5DEB">
                              <w:rPr>
                                <w:rFonts w:ascii="Aptos Display" w:hAnsi="Aptos Display"/>
                                <w:color w:val="0D0D0D" w:themeColor="text1" w:themeTint="F2"/>
                              </w:rPr>
                              <w:t>Major Passenger Transport Accident (Road/Rail)</w:t>
                            </w:r>
                          </w:p>
                          <w:p w14:paraId="46C98EB5" w14:textId="69B03453" w:rsidR="00E95491" w:rsidRPr="00A163D4" w:rsidRDefault="00AD5DEB" w:rsidP="00AD5DEB">
                            <w:r>
                              <w:rPr>
                                <w:rFonts w:ascii="Aptos Display" w:hAnsi="Aptos Display"/>
                                <w:color w:val="000000" w:themeColor="text1"/>
                                <w:sz w:val="18"/>
                                <w:szCs w:val="18"/>
                              </w:rPr>
                              <w:t xml:space="preserve">Several major highways intersect the disaster district, </w:t>
                            </w:r>
                            <w:r w:rsidR="00E10A53">
                              <w:rPr>
                                <w:rFonts w:ascii="Aptos Display" w:hAnsi="Aptos Display"/>
                                <w:color w:val="000000" w:themeColor="text1"/>
                                <w:sz w:val="18"/>
                                <w:szCs w:val="18"/>
                              </w:rPr>
                              <w:t>as do several rail services, including the Westlander</w:t>
                            </w:r>
                            <w:r w:rsidR="000B612A">
                              <w:rPr>
                                <w:rFonts w:ascii="Aptos Display" w:hAnsi="Aptos Display"/>
                                <w:color w:val="000000" w:themeColor="text1"/>
                                <w:sz w:val="18"/>
                                <w:szCs w:val="18"/>
                              </w:rPr>
                              <w:t>,</w:t>
                            </w:r>
                            <w:r w:rsidR="00E10A53">
                              <w:rPr>
                                <w:rFonts w:ascii="Aptos Display" w:hAnsi="Aptos Display"/>
                                <w:color w:val="000000" w:themeColor="text1"/>
                                <w:sz w:val="18"/>
                                <w:szCs w:val="18"/>
                              </w:rPr>
                              <w:t xml:space="preserve"> which travels from Brisbane to Charleville twice a week. Any</w:t>
                            </w:r>
                            <w:r>
                              <w:rPr>
                                <w:rFonts w:ascii="Aptos Display" w:hAnsi="Aptos Display"/>
                                <w:color w:val="000000" w:themeColor="text1"/>
                                <w:sz w:val="18"/>
                                <w:szCs w:val="18"/>
                              </w:rPr>
                              <w:t xml:space="preserve"> major road or rail </w:t>
                            </w:r>
                            <w:r w:rsidR="00E10A53">
                              <w:rPr>
                                <w:rFonts w:ascii="Aptos Display" w:hAnsi="Aptos Display"/>
                                <w:color w:val="000000" w:themeColor="text1"/>
                                <w:sz w:val="18"/>
                                <w:szCs w:val="18"/>
                              </w:rPr>
                              <w:t xml:space="preserve">passenger </w:t>
                            </w:r>
                            <w:r>
                              <w:rPr>
                                <w:rFonts w:ascii="Aptos Display" w:hAnsi="Aptos Display"/>
                                <w:color w:val="000000" w:themeColor="text1"/>
                                <w:sz w:val="18"/>
                                <w:szCs w:val="18"/>
                              </w:rPr>
                              <w:t xml:space="preserve">accident could result </w:t>
                            </w:r>
                            <w:r w:rsidR="00E10A53">
                              <w:rPr>
                                <w:rFonts w:ascii="Aptos Display" w:hAnsi="Aptos Display"/>
                                <w:color w:val="000000" w:themeColor="text1"/>
                                <w:sz w:val="18"/>
                                <w:szCs w:val="18"/>
                              </w:rPr>
                              <w:t>in mass casualty scenario</w:t>
                            </w:r>
                            <w:r w:rsidR="00A1756D">
                              <w:rPr>
                                <w:rFonts w:ascii="Aptos Display" w:hAnsi="Aptos Display"/>
                                <w:color w:val="000000" w:themeColor="text1"/>
                                <w:sz w:val="18"/>
                                <w:szCs w:val="18"/>
                              </w:rPr>
                              <w:t xml:space="preserve">. </w:t>
                            </w:r>
                          </w:p>
                        </w:txbxContent>
                      </v:textbox>
                      <w10:wrap anchory="page"/>
                    </v:rect>
                  </w:pict>
                </mc:Fallback>
              </mc:AlternateContent>
            </w:r>
          </w:p>
          <w:p w14:paraId="45B7F0A1" w14:textId="3353040E" w:rsidR="006B786C" w:rsidRDefault="00E10A53" w:rsidP="002F0B14">
            <w:pPr>
              <w:spacing w:line="276" w:lineRule="auto"/>
              <w:jc w:val="both"/>
              <w:rPr>
                <w:rFonts w:ascii="Aptos Display" w:hAnsi="Aptos Display"/>
                <w:noProof/>
                <w:color w:val="4472C4" w:themeColor="accent1"/>
                <w:sz w:val="18"/>
                <w:szCs w:val="18"/>
              </w:rPr>
            </w:pPr>
            <w:r>
              <w:rPr>
                <w:noProof/>
              </w:rPr>
              <w:drawing>
                <wp:anchor distT="0" distB="0" distL="114300" distR="114300" simplePos="0" relativeHeight="251658373" behindDoc="1" locked="0" layoutInCell="1" allowOverlap="1" wp14:anchorId="08D2E9BF" wp14:editId="0EFF9F2F">
                  <wp:simplePos x="0" y="0"/>
                  <wp:positionH relativeFrom="column">
                    <wp:posOffset>1432</wp:posOffset>
                  </wp:positionH>
                  <wp:positionV relativeFrom="page">
                    <wp:posOffset>86968</wp:posOffset>
                  </wp:positionV>
                  <wp:extent cx="695960" cy="1162050"/>
                  <wp:effectExtent l="0" t="0" r="8890" b="0"/>
                  <wp:wrapTight wrapText="bothSides">
                    <wp:wrapPolygon edited="0">
                      <wp:start x="0" y="0"/>
                      <wp:lineTo x="0" y="21246"/>
                      <wp:lineTo x="21285" y="21246"/>
                      <wp:lineTo x="21285" y="0"/>
                      <wp:lineTo x="0" y="0"/>
                    </wp:wrapPolygon>
                  </wp:wrapTight>
                  <wp:docPr id="20253127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12758" name="Picture 1">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95960" cy="1162050"/>
                          </a:xfrm>
                          <a:prstGeom prst="rect">
                            <a:avLst/>
                          </a:prstGeom>
                        </pic:spPr>
                      </pic:pic>
                    </a:graphicData>
                  </a:graphic>
                </wp:anchor>
              </w:drawing>
            </w:r>
          </w:p>
        </w:tc>
      </w:tr>
      <w:tr w:rsidR="006B786C" w:rsidRPr="002C644C" w14:paraId="65C2344E" w14:textId="77777777" w:rsidTr="003A0A57">
        <w:trPr>
          <w:trHeight w:val="2087"/>
        </w:trPr>
        <w:tc>
          <w:tcPr>
            <w:tcW w:w="5184" w:type="dxa"/>
          </w:tcPr>
          <w:p w14:paraId="6D54C93D" w14:textId="4F9B6EBB" w:rsidR="00DC4D99" w:rsidRPr="00DC4D99" w:rsidRDefault="00B61FC7" w:rsidP="002F0B14">
            <w:pPr>
              <w:spacing w:line="276" w:lineRule="auto"/>
              <w:jc w:val="both"/>
              <w:rPr>
                <w:noProof/>
                <w:sz w:val="10"/>
                <w:szCs w:val="10"/>
              </w:rPr>
            </w:pPr>
            <w:r>
              <w:rPr>
                <w:rFonts w:ascii="Aptos Display" w:hAnsi="Aptos Display"/>
                <w:noProof/>
                <w:color w:val="4472C4" w:themeColor="accent1"/>
                <w:sz w:val="18"/>
                <w:szCs w:val="18"/>
              </w:rPr>
              <mc:AlternateContent>
                <mc:Choice Requires="wps">
                  <w:drawing>
                    <wp:anchor distT="0" distB="0" distL="114300" distR="114300" simplePos="0" relativeHeight="251658279" behindDoc="0" locked="0" layoutInCell="1" allowOverlap="1" wp14:anchorId="54873E72" wp14:editId="55AA450A">
                      <wp:simplePos x="0" y="0"/>
                      <wp:positionH relativeFrom="column">
                        <wp:posOffset>686259</wp:posOffset>
                      </wp:positionH>
                      <wp:positionV relativeFrom="page">
                        <wp:posOffset>-15564</wp:posOffset>
                      </wp:positionV>
                      <wp:extent cx="2571750" cy="1362075"/>
                      <wp:effectExtent l="0" t="0" r="0" b="0"/>
                      <wp:wrapNone/>
                      <wp:docPr id="725224047" name="Rectangle 60"/>
                      <wp:cNvGraphicFramePr/>
                      <a:graphic xmlns:a="http://schemas.openxmlformats.org/drawingml/2006/main">
                        <a:graphicData uri="http://schemas.microsoft.com/office/word/2010/wordprocessingShape">
                          <wps:wsp>
                            <wps:cNvSpPr/>
                            <wps:spPr>
                              <a:xfrm>
                                <a:off x="0" y="0"/>
                                <a:ext cx="2571750" cy="1362075"/>
                              </a:xfrm>
                              <a:prstGeom prst="rect">
                                <a:avLst/>
                              </a:prstGeom>
                              <a:noFill/>
                              <a:ln w="12700" cap="flat" cmpd="sng" algn="ctr">
                                <a:noFill/>
                                <a:prstDash val="solid"/>
                                <a:miter lim="800000"/>
                              </a:ln>
                              <a:effectLst/>
                            </wps:spPr>
                            <wps:txbx>
                              <w:txbxContent>
                                <w:p w14:paraId="74973DC4" w14:textId="154B8DB8" w:rsidR="00EA0986" w:rsidRPr="00AD5DEB" w:rsidRDefault="00EA0986" w:rsidP="00EA0986">
                                  <w:pPr>
                                    <w:spacing w:after="0"/>
                                    <w:rPr>
                                      <w:rFonts w:ascii="Aptos Display" w:hAnsi="Aptos Display"/>
                                      <w:color w:val="0D0D0D" w:themeColor="text1" w:themeTint="F2"/>
                                    </w:rPr>
                                  </w:pPr>
                                  <w:r w:rsidRPr="00AD5DEB">
                                    <w:rPr>
                                      <w:rFonts w:ascii="Aptos Display" w:hAnsi="Aptos Display"/>
                                      <w:color w:val="0D0D0D" w:themeColor="text1" w:themeTint="F2"/>
                                    </w:rPr>
                                    <w:t xml:space="preserve">Major </w:t>
                                  </w:r>
                                  <w:r>
                                    <w:rPr>
                                      <w:rFonts w:ascii="Aptos Display" w:hAnsi="Aptos Display"/>
                                      <w:color w:val="0D0D0D" w:themeColor="text1" w:themeTint="F2"/>
                                    </w:rPr>
                                    <w:t>Air</w:t>
                                  </w:r>
                                  <w:r w:rsidRPr="00AD5DEB">
                                    <w:rPr>
                                      <w:rFonts w:ascii="Aptos Display" w:hAnsi="Aptos Display"/>
                                      <w:color w:val="0D0D0D" w:themeColor="text1" w:themeTint="F2"/>
                                    </w:rPr>
                                    <w:t xml:space="preserve"> Transport Accident</w:t>
                                  </w:r>
                                </w:p>
                                <w:p w14:paraId="6929901F" w14:textId="50FF2374" w:rsidR="00EA0986" w:rsidRPr="00A163D4" w:rsidRDefault="00B61FC7" w:rsidP="00EA0986">
                                  <w:r>
                                    <w:rPr>
                                      <w:rFonts w:ascii="Aptos Display" w:hAnsi="Aptos Display"/>
                                      <w:color w:val="000000" w:themeColor="text1"/>
                                      <w:sz w:val="18"/>
                                      <w:szCs w:val="18"/>
                                    </w:rPr>
                                    <w:t xml:space="preserve">The airspace over the district is shared by passenger, </w:t>
                                  </w:r>
                                  <w:r w:rsidR="000B612A">
                                    <w:rPr>
                                      <w:rFonts w:ascii="Aptos Display" w:hAnsi="Aptos Display"/>
                                      <w:color w:val="000000" w:themeColor="text1"/>
                                      <w:sz w:val="18"/>
                                      <w:szCs w:val="18"/>
                                    </w:rPr>
                                    <w:t>cargo</w:t>
                                  </w:r>
                                  <w:r>
                                    <w:rPr>
                                      <w:rFonts w:ascii="Aptos Display" w:hAnsi="Aptos Display"/>
                                      <w:color w:val="000000" w:themeColor="text1"/>
                                      <w:sz w:val="18"/>
                                      <w:szCs w:val="18"/>
                                    </w:rPr>
                                    <w:t>, and military aircraft.</w:t>
                                  </w:r>
                                  <w:r w:rsidR="00DC4D99">
                                    <w:rPr>
                                      <w:rFonts w:ascii="Aptos Display" w:hAnsi="Aptos Display"/>
                                      <w:color w:val="000000" w:themeColor="text1"/>
                                      <w:sz w:val="18"/>
                                      <w:szCs w:val="18"/>
                                    </w:rPr>
                                    <w:t xml:space="preserve"> </w:t>
                                  </w:r>
                                  <w:r>
                                    <w:rPr>
                                      <w:rFonts w:ascii="Aptos Display" w:hAnsi="Aptos Display"/>
                                      <w:color w:val="000000" w:themeColor="text1"/>
                                      <w:sz w:val="18"/>
                                      <w:szCs w:val="18"/>
                                    </w:rPr>
                                    <w:t>Further the Toowoomba Wellcamp Airport has a catchment area of 344,000 people, making it the 33</w:t>
                                  </w:r>
                                  <w:r w:rsidRPr="00B61FC7">
                                    <w:rPr>
                                      <w:rFonts w:ascii="Aptos Display" w:hAnsi="Aptos Display"/>
                                      <w:color w:val="000000" w:themeColor="text1"/>
                                      <w:sz w:val="18"/>
                                      <w:szCs w:val="18"/>
                                      <w:vertAlign w:val="superscript"/>
                                    </w:rPr>
                                    <w:t>rd</w:t>
                                  </w:r>
                                  <w:r>
                                    <w:rPr>
                                      <w:rFonts w:ascii="Aptos Display" w:hAnsi="Aptos Display"/>
                                      <w:color w:val="000000" w:themeColor="text1"/>
                                      <w:sz w:val="18"/>
                                      <w:szCs w:val="18"/>
                                    </w:rPr>
                                    <w:t xml:space="preserve"> busiest airport in Australia </w:t>
                                  </w:r>
                                  <w:r w:rsidR="00E10A53">
                                    <w:rPr>
                                      <w:rFonts w:ascii="Aptos Display" w:hAnsi="Aptos Display"/>
                                      <w:color w:val="000000" w:themeColor="text1"/>
                                      <w:sz w:val="18"/>
                                      <w:szCs w:val="18"/>
                                    </w:rPr>
                                    <w:t>a</w:t>
                                  </w:r>
                                  <w:r>
                                    <w:rPr>
                                      <w:rFonts w:ascii="Aptos Display" w:hAnsi="Aptos Display"/>
                                      <w:color w:val="000000" w:themeColor="text1"/>
                                      <w:sz w:val="18"/>
                                      <w:szCs w:val="18"/>
                                    </w:rPr>
                                    <w:t>nnually. Any major air transport accident would require a significant coordinated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73E72" id="_x0000_s1068" style="position:absolute;left:0;text-align:left;margin-left:54.05pt;margin-top:-1.25pt;width:202.5pt;height:107.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" filled="f" stroked="f" strokeweight="1pt">
                      <v:textbox>
                        <w:txbxContent>
                          <w:p w14:paraId="74973DC4" w14:textId="154B8DB8" w:rsidR="00EA0986" w:rsidRPr="00AD5DEB" w:rsidRDefault="00EA0986" w:rsidP="00EA0986">
                            <w:pPr>
                              <w:spacing w:after="0"/>
                              <w:rPr>
                                <w:rFonts w:ascii="Aptos Display" w:hAnsi="Aptos Display"/>
                                <w:color w:val="0D0D0D" w:themeColor="text1" w:themeTint="F2"/>
                              </w:rPr>
                            </w:pPr>
                            <w:r w:rsidRPr="00AD5DEB">
                              <w:rPr>
                                <w:rFonts w:ascii="Aptos Display" w:hAnsi="Aptos Display"/>
                                <w:color w:val="0D0D0D" w:themeColor="text1" w:themeTint="F2"/>
                              </w:rPr>
                              <w:t xml:space="preserve">Major </w:t>
                            </w:r>
                            <w:r>
                              <w:rPr>
                                <w:rFonts w:ascii="Aptos Display" w:hAnsi="Aptos Display"/>
                                <w:color w:val="0D0D0D" w:themeColor="text1" w:themeTint="F2"/>
                              </w:rPr>
                              <w:t>Air</w:t>
                            </w:r>
                            <w:r w:rsidRPr="00AD5DEB">
                              <w:rPr>
                                <w:rFonts w:ascii="Aptos Display" w:hAnsi="Aptos Display"/>
                                <w:color w:val="0D0D0D" w:themeColor="text1" w:themeTint="F2"/>
                              </w:rPr>
                              <w:t xml:space="preserve"> Transport Accident</w:t>
                            </w:r>
                          </w:p>
                          <w:p w14:paraId="6929901F" w14:textId="50FF2374" w:rsidR="00EA0986" w:rsidRPr="00A163D4" w:rsidRDefault="00B61FC7" w:rsidP="00EA0986">
                            <w:r>
                              <w:rPr>
                                <w:rFonts w:ascii="Aptos Display" w:hAnsi="Aptos Display"/>
                                <w:color w:val="000000" w:themeColor="text1"/>
                                <w:sz w:val="18"/>
                                <w:szCs w:val="18"/>
                              </w:rPr>
                              <w:t xml:space="preserve">The airspace over the district is shared by passenger, </w:t>
                            </w:r>
                            <w:r w:rsidR="000B612A">
                              <w:rPr>
                                <w:rFonts w:ascii="Aptos Display" w:hAnsi="Aptos Display"/>
                                <w:color w:val="000000" w:themeColor="text1"/>
                                <w:sz w:val="18"/>
                                <w:szCs w:val="18"/>
                              </w:rPr>
                              <w:t>cargo</w:t>
                            </w:r>
                            <w:r>
                              <w:rPr>
                                <w:rFonts w:ascii="Aptos Display" w:hAnsi="Aptos Display"/>
                                <w:color w:val="000000" w:themeColor="text1"/>
                                <w:sz w:val="18"/>
                                <w:szCs w:val="18"/>
                              </w:rPr>
                              <w:t>, and military aircraft.</w:t>
                            </w:r>
                            <w:r w:rsidR="00DC4D99">
                              <w:rPr>
                                <w:rFonts w:ascii="Aptos Display" w:hAnsi="Aptos Display"/>
                                <w:color w:val="000000" w:themeColor="text1"/>
                                <w:sz w:val="18"/>
                                <w:szCs w:val="18"/>
                              </w:rPr>
                              <w:t xml:space="preserve"> </w:t>
                            </w:r>
                            <w:r>
                              <w:rPr>
                                <w:rFonts w:ascii="Aptos Display" w:hAnsi="Aptos Display"/>
                                <w:color w:val="000000" w:themeColor="text1"/>
                                <w:sz w:val="18"/>
                                <w:szCs w:val="18"/>
                              </w:rPr>
                              <w:t>Further the Toowoomba Wellcamp Airport has a catchment area of 344,000 people, making it the 33</w:t>
                            </w:r>
                            <w:r w:rsidRPr="00B61FC7">
                              <w:rPr>
                                <w:rFonts w:ascii="Aptos Display" w:hAnsi="Aptos Display"/>
                                <w:color w:val="000000" w:themeColor="text1"/>
                                <w:sz w:val="18"/>
                                <w:szCs w:val="18"/>
                                <w:vertAlign w:val="superscript"/>
                              </w:rPr>
                              <w:t>rd</w:t>
                            </w:r>
                            <w:r>
                              <w:rPr>
                                <w:rFonts w:ascii="Aptos Display" w:hAnsi="Aptos Display"/>
                                <w:color w:val="000000" w:themeColor="text1"/>
                                <w:sz w:val="18"/>
                                <w:szCs w:val="18"/>
                              </w:rPr>
                              <w:t xml:space="preserve"> busiest airport in Australia </w:t>
                            </w:r>
                            <w:r w:rsidR="00E10A53">
                              <w:rPr>
                                <w:rFonts w:ascii="Aptos Display" w:hAnsi="Aptos Display"/>
                                <w:color w:val="000000" w:themeColor="text1"/>
                                <w:sz w:val="18"/>
                                <w:szCs w:val="18"/>
                              </w:rPr>
                              <w:t>a</w:t>
                            </w:r>
                            <w:r>
                              <w:rPr>
                                <w:rFonts w:ascii="Aptos Display" w:hAnsi="Aptos Display"/>
                                <w:color w:val="000000" w:themeColor="text1"/>
                                <w:sz w:val="18"/>
                                <w:szCs w:val="18"/>
                              </w:rPr>
                              <w:t>nnually. Any major air transport accident would require a significant coordinated response.</w:t>
                            </w:r>
                          </w:p>
                        </w:txbxContent>
                      </v:textbox>
                      <w10:wrap anchory="page"/>
                    </v:rect>
                  </w:pict>
                </mc:Fallback>
              </mc:AlternateContent>
            </w:r>
          </w:p>
          <w:p w14:paraId="6B4B0E14" w14:textId="2DD14045" w:rsidR="006B786C" w:rsidRDefault="00DC4D99" w:rsidP="002F0B14">
            <w:pPr>
              <w:spacing w:line="276" w:lineRule="auto"/>
              <w:jc w:val="both"/>
              <w:rPr>
                <w:rFonts w:ascii="Aptos Display" w:hAnsi="Aptos Display"/>
                <w:noProof/>
                <w:color w:val="4472C4" w:themeColor="accent1"/>
                <w:sz w:val="18"/>
                <w:szCs w:val="18"/>
              </w:rPr>
            </w:pPr>
            <w:r>
              <w:rPr>
                <w:noProof/>
              </w:rPr>
              <w:drawing>
                <wp:anchor distT="0" distB="0" distL="114300" distR="114300" simplePos="0" relativeHeight="251658374" behindDoc="1" locked="0" layoutInCell="1" allowOverlap="1" wp14:anchorId="208CFFDE" wp14:editId="7F8A7F13">
                  <wp:simplePos x="0" y="0"/>
                  <wp:positionH relativeFrom="column">
                    <wp:posOffset>-4404</wp:posOffset>
                  </wp:positionH>
                  <wp:positionV relativeFrom="page">
                    <wp:posOffset>91440</wp:posOffset>
                  </wp:positionV>
                  <wp:extent cx="657225" cy="1133475"/>
                  <wp:effectExtent l="0" t="0" r="9525" b="9525"/>
                  <wp:wrapTight wrapText="bothSides">
                    <wp:wrapPolygon edited="0">
                      <wp:start x="0" y="0"/>
                      <wp:lineTo x="0" y="21418"/>
                      <wp:lineTo x="21287" y="21418"/>
                      <wp:lineTo x="21287" y="0"/>
                      <wp:lineTo x="0" y="0"/>
                    </wp:wrapPolygon>
                  </wp:wrapTight>
                  <wp:docPr id="17092972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97247" name="Picture 1">
                            <a:extLst>
                              <a:ext uri="{C183D7F6-B498-43B3-948B-1728B52AA6E4}">
                                <adec:decorative xmlns:adec="http://schemas.microsoft.com/office/drawing/2017/decorative" val="1"/>
                              </a:ext>
                            </a:extLst>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57225" cy="1133475"/>
                          </a:xfrm>
                          <a:prstGeom prst="rect">
                            <a:avLst/>
                          </a:prstGeom>
                        </pic:spPr>
                      </pic:pic>
                    </a:graphicData>
                  </a:graphic>
                </wp:anchor>
              </w:drawing>
            </w:r>
            <w:r>
              <w:rPr>
                <w:rFonts w:ascii="Aptos Display" w:hAnsi="Aptos Display"/>
                <w:noProof/>
                <w:color w:val="4472C4" w:themeColor="accent1"/>
                <w:sz w:val="18"/>
                <w:szCs w:val="18"/>
              </w:rPr>
              <w:t xml:space="preserve"> </w:t>
            </w:r>
          </w:p>
        </w:tc>
        <w:tc>
          <w:tcPr>
            <w:tcW w:w="5296" w:type="dxa"/>
          </w:tcPr>
          <w:p w14:paraId="592B3BB3" w14:textId="2A2B9FB7" w:rsidR="001E6340" w:rsidRPr="001E6340" w:rsidRDefault="00A65975" w:rsidP="001E6340">
            <w:pPr>
              <w:rPr>
                <w:noProof/>
                <w:sz w:val="10"/>
                <w:szCs w:val="10"/>
              </w:rPr>
            </w:pPr>
            <w:r>
              <w:rPr>
                <w:rFonts w:ascii="Aptos Display" w:hAnsi="Aptos Display"/>
                <w:noProof/>
                <w:color w:val="4472C4" w:themeColor="accent1"/>
                <w:sz w:val="18"/>
                <w:szCs w:val="18"/>
              </w:rPr>
              <mc:AlternateContent>
                <mc:Choice Requires="wps">
                  <w:drawing>
                    <wp:anchor distT="0" distB="0" distL="114300" distR="114300" simplePos="0" relativeHeight="251658280" behindDoc="0" locked="0" layoutInCell="1" allowOverlap="1" wp14:anchorId="7124D4E5" wp14:editId="60C6C6D3">
                      <wp:simplePos x="0" y="0"/>
                      <wp:positionH relativeFrom="column">
                        <wp:posOffset>700106</wp:posOffset>
                      </wp:positionH>
                      <wp:positionV relativeFrom="page">
                        <wp:posOffset>11766</wp:posOffset>
                      </wp:positionV>
                      <wp:extent cx="2571750" cy="1362075"/>
                      <wp:effectExtent l="0" t="0" r="0" b="0"/>
                      <wp:wrapNone/>
                      <wp:docPr id="953251992" name="Rectangle 60"/>
                      <wp:cNvGraphicFramePr/>
                      <a:graphic xmlns:a="http://schemas.openxmlformats.org/drawingml/2006/main">
                        <a:graphicData uri="http://schemas.microsoft.com/office/word/2010/wordprocessingShape">
                          <wps:wsp>
                            <wps:cNvSpPr/>
                            <wps:spPr>
                              <a:xfrm>
                                <a:off x="0" y="0"/>
                                <a:ext cx="2571750" cy="1362075"/>
                              </a:xfrm>
                              <a:prstGeom prst="rect">
                                <a:avLst/>
                              </a:prstGeom>
                              <a:noFill/>
                              <a:ln w="12700" cap="flat" cmpd="sng" algn="ctr">
                                <a:noFill/>
                                <a:prstDash val="solid"/>
                                <a:miter lim="800000"/>
                              </a:ln>
                              <a:effectLst/>
                            </wps:spPr>
                            <wps:txbx>
                              <w:txbxContent>
                                <w:p w14:paraId="11BB4875" w14:textId="4807944E" w:rsidR="001E6340" w:rsidRPr="00AD5DEB" w:rsidRDefault="001E6340" w:rsidP="001E6340">
                                  <w:pPr>
                                    <w:spacing w:after="0"/>
                                    <w:rPr>
                                      <w:rFonts w:ascii="Aptos Display" w:hAnsi="Aptos Display"/>
                                      <w:color w:val="0D0D0D" w:themeColor="text1" w:themeTint="F2"/>
                                    </w:rPr>
                                  </w:pPr>
                                  <w:r>
                                    <w:rPr>
                                      <w:rFonts w:ascii="Aptos Display" w:hAnsi="Aptos Display"/>
                                      <w:color w:val="0D0D0D" w:themeColor="text1" w:themeTint="F2"/>
                                    </w:rPr>
                                    <w:t>Rail</w:t>
                                  </w:r>
                                  <w:r w:rsidRPr="00AD5DEB">
                                    <w:rPr>
                                      <w:rFonts w:ascii="Aptos Display" w:hAnsi="Aptos Display"/>
                                      <w:color w:val="0D0D0D" w:themeColor="text1" w:themeTint="F2"/>
                                    </w:rPr>
                                    <w:t xml:space="preserve"> Accident</w:t>
                                  </w:r>
                                </w:p>
                                <w:p w14:paraId="58D77942" w14:textId="6120F617" w:rsidR="001E6340" w:rsidRPr="00A163D4" w:rsidRDefault="00401AD1" w:rsidP="001E6340">
                                  <w:r>
                                    <w:rPr>
                                      <w:rFonts w:ascii="Aptos Display" w:hAnsi="Aptos Display"/>
                                      <w:color w:val="000000" w:themeColor="text1"/>
                                      <w:sz w:val="18"/>
                                      <w:szCs w:val="18"/>
                                    </w:rPr>
                                    <w:t xml:space="preserve">Multiple train systems and services intersect the Toowoomba disaster district, catering for cattle, coal, grain, and passengers. There is a push to fast track the Toowoomba to Brisbane fast rail, as well as potential for the </w:t>
                                  </w:r>
                                  <w:r w:rsidR="00177469">
                                    <w:rPr>
                                      <w:rFonts w:ascii="Aptos Display" w:hAnsi="Aptos Display"/>
                                      <w:color w:val="000000" w:themeColor="text1"/>
                                      <w:sz w:val="18"/>
                                      <w:szCs w:val="18"/>
                                    </w:rPr>
                                    <w:t>Inland Rail receive endorsement, which would see stages completed in Toowoomba and the Lockyer Valley.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4D4E5" id="_x0000_s1069" style="position:absolute;margin-left:55.15pt;margin-top:.95pt;width:202.5pt;height:107.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" filled="f" stroked="f" strokeweight="1pt">
                      <v:textbox>
                        <w:txbxContent>
                          <w:p w14:paraId="11BB4875" w14:textId="4807944E" w:rsidR="001E6340" w:rsidRPr="00AD5DEB" w:rsidRDefault="001E6340" w:rsidP="001E6340">
                            <w:pPr>
                              <w:spacing w:after="0"/>
                              <w:rPr>
                                <w:rFonts w:ascii="Aptos Display" w:hAnsi="Aptos Display"/>
                                <w:color w:val="0D0D0D" w:themeColor="text1" w:themeTint="F2"/>
                              </w:rPr>
                            </w:pPr>
                            <w:r>
                              <w:rPr>
                                <w:rFonts w:ascii="Aptos Display" w:hAnsi="Aptos Display"/>
                                <w:color w:val="0D0D0D" w:themeColor="text1" w:themeTint="F2"/>
                              </w:rPr>
                              <w:t>Rail</w:t>
                            </w:r>
                            <w:r w:rsidRPr="00AD5DEB">
                              <w:rPr>
                                <w:rFonts w:ascii="Aptos Display" w:hAnsi="Aptos Display"/>
                                <w:color w:val="0D0D0D" w:themeColor="text1" w:themeTint="F2"/>
                              </w:rPr>
                              <w:t xml:space="preserve"> Accident</w:t>
                            </w:r>
                          </w:p>
                          <w:p w14:paraId="58D77942" w14:textId="6120F617" w:rsidR="001E6340" w:rsidRPr="00A163D4" w:rsidRDefault="00401AD1" w:rsidP="001E6340">
                            <w:r>
                              <w:rPr>
                                <w:rFonts w:ascii="Aptos Display" w:hAnsi="Aptos Display"/>
                                <w:color w:val="000000" w:themeColor="text1"/>
                                <w:sz w:val="18"/>
                                <w:szCs w:val="18"/>
                              </w:rPr>
                              <w:t xml:space="preserve">Multiple train systems and services intersect the Toowoomba disaster district, catering for cattle, coal, grain, and passengers. There is a push to fast track the Toowoomba to Brisbane fast rail, as well as potential for the </w:t>
                            </w:r>
                            <w:r w:rsidR="00177469">
                              <w:rPr>
                                <w:rFonts w:ascii="Aptos Display" w:hAnsi="Aptos Display"/>
                                <w:color w:val="000000" w:themeColor="text1"/>
                                <w:sz w:val="18"/>
                                <w:szCs w:val="18"/>
                              </w:rPr>
                              <w:t>Inland Rail receive endorsement, which would see stages completed in Toowoomba and the Lockyer Valley.</w:t>
                            </w:r>
                          </w:p>
                        </w:txbxContent>
                      </v:textbox>
                      <w10:wrap anchory="page"/>
                    </v:rect>
                  </w:pict>
                </mc:Fallback>
              </mc:AlternateContent>
            </w:r>
          </w:p>
          <w:p w14:paraId="3967FF84" w14:textId="5979A13E" w:rsidR="001E6340" w:rsidRPr="001E6340" w:rsidRDefault="001E6340" w:rsidP="001E6340">
            <w:pPr>
              <w:rPr>
                <w:rFonts w:ascii="Aptos Display" w:hAnsi="Aptos Display"/>
                <w:sz w:val="18"/>
                <w:szCs w:val="18"/>
              </w:rPr>
            </w:pPr>
            <w:r>
              <w:rPr>
                <w:noProof/>
              </w:rPr>
              <w:drawing>
                <wp:anchor distT="0" distB="0" distL="114300" distR="114300" simplePos="0" relativeHeight="251658375" behindDoc="1" locked="0" layoutInCell="1" allowOverlap="1" wp14:anchorId="0A0C6691" wp14:editId="7F39F429">
                  <wp:simplePos x="0" y="0"/>
                  <wp:positionH relativeFrom="column">
                    <wp:posOffset>1432</wp:posOffset>
                  </wp:positionH>
                  <wp:positionV relativeFrom="page">
                    <wp:posOffset>81712</wp:posOffset>
                  </wp:positionV>
                  <wp:extent cx="662940" cy="1152525"/>
                  <wp:effectExtent l="0" t="0" r="3810" b="9525"/>
                  <wp:wrapTight wrapText="bothSides">
                    <wp:wrapPolygon edited="0">
                      <wp:start x="0" y="0"/>
                      <wp:lineTo x="0" y="21421"/>
                      <wp:lineTo x="21103" y="21421"/>
                      <wp:lineTo x="21103" y="0"/>
                      <wp:lineTo x="0" y="0"/>
                    </wp:wrapPolygon>
                  </wp:wrapTight>
                  <wp:docPr id="20953965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96536" name="Picture 1">
                            <a:extLst>
                              <a:ext uri="{C183D7F6-B498-43B3-948B-1728B52AA6E4}">
                                <adec:decorative xmlns:adec="http://schemas.microsoft.com/office/drawing/2017/decorative" val="1"/>
                              </a:ext>
                            </a:extLst>
                          </pic:cNvPr>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62940" cy="1152525"/>
                          </a:xfrm>
                          <a:prstGeom prst="rect">
                            <a:avLst/>
                          </a:prstGeom>
                        </pic:spPr>
                      </pic:pic>
                    </a:graphicData>
                  </a:graphic>
                </wp:anchor>
              </w:drawing>
            </w:r>
          </w:p>
        </w:tc>
      </w:tr>
      <w:tr w:rsidR="006B786C" w:rsidRPr="002C644C" w14:paraId="51D33998" w14:textId="77777777" w:rsidTr="003A0A57">
        <w:trPr>
          <w:trHeight w:val="2087"/>
        </w:trPr>
        <w:tc>
          <w:tcPr>
            <w:tcW w:w="5184" w:type="dxa"/>
          </w:tcPr>
          <w:p w14:paraId="3AC47C23" w14:textId="7424DB5C" w:rsidR="008D0D3C" w:rsidRPr="008D0D3C" w:rsidRDefault="00A65975" w:rsidP="002F0B14">
            <w:pPr>
              <w:spacing w:line="276" w:lineRule="auto"/>
              <w:jc w:val="both"/>
              <w:rPr>
                <w:noProof/>
                <w:sz w:val="10"/>
                <w:szCs w:val="10"/>
              </w:rPr>
            </w:pPr>
            <w:r>
              <w:rPr>
                <w:rFonts w:ascii="Aptos Display" w:hAnsi="Aptos Display"/>
                <w:noProof/>
                <w:color w:val="4472C4" w:themeColor="accent1"/>
                <w:sz w:val="18"/>
                <w:szCs w:val="18"/>
              </w:rPr>
              <mc:AlternateContent>
                <mc:Choice Requires="wps">
                  <w:drawing>
                    <wp:anchor distT="0" distB="0" distL="114300" distR="114300" simplePos="0" relativeHeight="251658281" behindDoc="0" locked="0" layoutInCell="1" allowOverlap="1" wp14:anchorId="05A17B32" wp14:editId="3BFB1D04">
                      <wp:simplePos x="0" y="0"/>
                      <wp:positionH relativeFrom="column">
                        <wp:posOffset>696558</wp:posOffset>
                      </wp:positionH>
                      <wp:positionV relativeFrom="page">
                        <wp:posOffset>49792</wp:posOffset>
                      </wp:positionV>
                      <wp:extent cx="2571750" cy="1362075"/>
                      <wp:effectExtent l="0" t="0" r="0" b="0"/>
                      <wp:wrapNone/>
                      <wp:docPr id="1724851892" name="Rectangle 60"/>
                      <wp:cNvGraphicFramePr/>
                      <a:graphic xmlns:a="http://schemas.openxmlformats.org/drawingml/2006/main">
                        <a:graphicData uri="http://schemas.microsoft.com/office/word/2010/wordprocessingShape">
                          <wps:wsp>
                            <wps:cNvSpPr/>
                            <wps:spPr>
                              <a:xfrm>
                                <a:off x="0" y="0"/>
                                <a:ext cx="2571750" cy="1362075"/>
                              </a:xfrm>
                              <a:prstGeom prst="rect">
                                <a:avLst/>
                              </a:prstGeom>
                              <a:noFill/>
                              <a:ln w="12700" cap="flat" cmpd="sng" algn="ctr">
                                <a:noFill/>
                                <a:prstDash val="solid"/>
                                <a:miter lim="800000"/>
                              </a:ln>
                              <a:effectLst/>
                            </wps:spPr>
                            <wps:txbx>
                              <w:txbxContent>
                                <w:p w14:paraId="1BC5D8F5" w14:textId="74A2F29E" w:rsidR="001E6340" w:rsidRPr="00AD5DEB" w:rsidRDefault="001E6340" w:rsidP="001E6340">
                                  <w:pPr>
                                    <w:spacing w:after="0"/>
                                    <w:rPr>
                                      <w:rFonts w:ascii="Aptos Display" w:hAnsi="Aptos Display"/>
                                      <w:color w:val="0D0D0D" w:themeColor="text1" w:themeTint="F2"/>
                                    </w:rPr>
                                  </w:pPr>
                                  <w:r>
                                    <w:rPr>
                                      <w:rFonts w:ascii="Aptos Display" w:hAnsi="Aptos Display"/>
                                      <w:color w:val="0D0D0D" w:themeColor="text1" w:themeTint="F2"/>
                                    </w:rPr>
                                    <w:t>Earthquake</w:t>
                                  </w:r>
                                </w:p>
                                <w:p w14:paraId="1020F271" w14:textId="31CB8055" w:rsidR="001E6340" w:rsidRPr="00A163D4" w:rsidRDefault="00177469" w:rsidP="001E6340">
                                  <w:r>
                                    <w:rPr>
                                      <w:rFonts w:ascii="Aptos Display" w:hAnsi="Aptos Display"/>
                                      <w:color w:val="000000" w:themeColor="text1"/>
                                      <w:sz w:val="18"/>
                                      <w:szCs w:val="18"/>
                                    </w:rPr>
                                    <w:t>Whilst there is a low percentage chance of an earthquake impacting the disaster district, any significant seismic activity would likely result in high consequences. Since 1970 Toowoomba (within 100 km) has had 5 earthquakes of magnitudes above 2 and up to 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17B32" id="_x0000_s1070" style="position:absolute;left:0;text-align:left;margin-left:54.85pt;margin-top:3.9pt;width:202.5pt;height:107.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" filled="f" stroked="f" strokeweight="1pt">
                      <v:textbox>
                        <w:txbxContent>
                          <w:p w14:paraId="1BC5D8F5" w14:textId="74A2F29E" w:rsidR="001E6340" w:rsidRPr="00AD5DEB" w:rsidRDefault="001E6340" w:rsidP="001E6340">
                            <w:pPr>
                              <w:spacing w:after="0"/>
                              <w:rPr>
                                <w:rFonts w:ascii="Aptos Display" w:hAnsi="Aptos Display"/>
                                <w:color w:val="0D0D0D" w:themeColor="text1" w:themeTint="F2"/>
                              </w:rPr>
                            </w:pPr>
                            <w:r>
                              <w:rPr>
                                <w:rFonts w:ascii="Aptos Display" w:hAnsi="Aptos Display"/>
                                <w:color w:val="0D0D0D" w:themeColor="text1" w:themeTint="F2"/>
                              </w:rPr>
                              <w:t>Earthquake</w:t>
                            </w:r>
                          </w:p>
                          <w:p w14:paraId="1020F271" w14:textId="31CB8055" w:rsidR="001E6340" w:rsidRPr="00A163D4" w:rsidRDefault="00177469" w:rsidP="001E6340">
                            <w:r>
                              <w:rPr>
                                <w:rFonts w:ascii="Aptos Display" w:hAnsi="Aptos Display"/>
                                <w:color w:val="000000" w:themeColor="text1"/>
                                <w:sz w:val="18"/>
                                <w:szCs w:val="18"/>
                              </w:rPr>
                              <w:t>Whilst there is a low percentage chance of an earthquake impacting the disaster district, any significant seismic activity would likely result in high consequences. Since 1970 Toowoomba (within 100 km) has had 5 earthquakes of magnitudes above 2 and up to 3.8.</w:t>
                            </w:r>
                          </w:p>
                        </w:txbxContent>
                      </v:textbox>
                      <w10:wrap anchory="page"/>
                    </v:rect>
                  </w:pict>
                </mc:Fallback>
              </mc:AlternateContent>
            </w:r>
          </w:p>
          <w:p w14:paraId="7A733EF4" w14:textId="7FBAD3EF" w:rsidR="006B786C" w:rsidRDefault="008D0D3C" w:rsidP="002F0B14">
            <w:pPr>
              <w:spacing w:line="276" w:lineRule="auto"/>
              <w:jc w:val="both"/>
              <w:rPr>
                <w:rFonts w:ascii="Aptos Display" w:hAnsi="Aptos Display"/>
                <w:noProof/>
                <w:color w:val="4472C4" w:themeColor="accent1"/>
                <w:sz w:val="18"/>
                <w:szCs w:val="18"/>
              </w:rPr>
            </w:pPr>
            <w:r>
              <w:rPr>
                <w:noProof/>
              </w:rPr>
              <w:drawing>
                <wp:anchor distT="0" distB="0" distL="114300" distR="114300" simplePos="0" relativeHeight="251658376" behindDoc="1" locked="0" layoutInCell="1" allowOverlap="1" wp14:anchorId="4B72BFBC" wp14:editId="6D58B743">
                  <wp:simplePos x="0" y="0"/>
                  <wp:positionH relativeFrom="column">
                    <wp:posOffset>-4404</wp:posOffset>
                  </wp:positionH>
                  <wp:positionV relativeFrom="page">
                    <wp:posOffset>86184</wp:posOffset>
                  </wp:positionV>
                  <wp:extent cx="666115" cy="1162050"/>
                  <wp:effectExtent l="0" t="0" r="635" b="0"/>
                  <wp:wrapTight wrapText="bothSides">
                    <wp:wrapPolygon edited="0">
                      <wp:start x="0" y="0"/>
                      <wp:lineTo x="0" y="21246"/>
                      <wp:lineTo x="21003" y="21246"/>
                      <wp:lineTo x="21003" y="0"/>
                      <wp:lineTo x="0" y="0"/>
                    </wp:wrapPolygon>
                  </wp:wrapTight>
                  <wp:docPr id="10321829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82903" name="Picture 1">
                            <a:extLst>
                              <a:ext uri="{C183D7F6-B498-43B3-948B-1728B52AA6E4}">
                                <adec:decorative xmlns:adec="http://schemas.microsoft.com/office/drawing/2017/decorative" val="1"/>
                              </a:ext>
                            </a:extLst>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66115" cy="1162050"/>
                          </a:xfrm>
                          <a:prstGeom prst="rect">
                            <a:avLst/>
                          </a:prstGeom>
                        </pic:spPr>
                      </pic:pic>
                    </a:graphicData>
                  </a:graphic>
                </wp:anchor>
              </w:drawing>
            </w:r>
          </w:p>
        </w:tc>
        <w:tc>
          <w:tcPr>
            <w:tcW w:w="5296" w:type="dxa"/>
          </w:tcPr>
          <w:p w14:paraId="4D1265E0" w14:textId="38357819" w:rsidR="001E6340" w:rsidRPr="001E6340" w:rsidRDefault="00A65975" w:rsidP="002F0B14">
            <w:pPr>
              <w:spacing w:line="276" w:lineRule="auto"/>
              <w:jc w:val="both"/>
              <w:rPr>
                <w:noProof/>
                <w:sz w:val="10"/>
                <w:szCs w:val="10"/>
              </w:rPr>
            </w:pPr>
            <w:r>
              <w:rPr>
                <w:rFonts w:ascii="Aptos Display" w:hAnsi="Aptos Display"/>
                <w:noProof/>
                <w:color w:val="4472C4" w:themeColor="accent1"/>
                <w:sz w:val="18"/>
                <w:szCs w:val="18"/>
              </w:rPr>
              <mc:AlternateContent>
                <mc:Choice Requires="wps">
                  <w:drawing>
                    <wp:anchor distT="0" distB="0" distL="114300" distR="114300" simplePos="0" relativeHeight="251658282" behindDoc="0" locked="0" layoutInCell="1" allowOverlap="1" wp14:anchorId="7E65FB29" wp14:editId="2DAD2CDA">
                      <wp:simplePos x="0" y="0"/>
                      <wp:positionH relativeFrom="column">
                        <wp:posOffset>704850</wp:posOffset>
                      </wp:positionH>
                      <wp:positionV relativeFrom="page">
                        <wp:posOffset>69850</wp:posOffset>
                      </wp:positionV>
                      <wp:extent cx="2571750" cy="1381125"/>
                      <wp:effectExtent l="0" t="0" r="0" b="0"/>
                      <wp:wrapNone/>
                      <wp:docPr id="2007075826" name="Rectangle 60"/>
                      <wp:cNvGraphicFramePr/>
                      <a:graphic xmlns:a="http://schemas.openxmlformats.org/drawingml/2006/main">
                        <a:graphicData uri="http://schemas.microsoft.com/office/word/2010/wordprocessingShape">
                          <wps:wsp>
                            <wps:cNvSpPr/>
                            <wps:spPr>
                              <a:xfrm>
                                <a:off x="0" y="0"/>
                                <a:ext cx="2571750" cy="1381125"/>
                              </a:xfrm>
                              <a:prstGeom prst="rect">
                                <a:avLst/>
                              </a:prstGeom>
                              <a:noFill/>
                              <a:ln w="12700" cap="flat" cmpd="sng" algn="ctr">
                                <a:noFill/>
                                <a:prstDash val="solid"/>
                                <a:miter lim="800000"/>
                              </a:ln>
                              <a:effectLst/>
                            </wps:spPr>
                            <wps:txbx>
                              <w:txbxContent>
                                <w:p w14:paraId="2A42846C" w14:textId="3449F972" w:rsidR="001E6340" w:rsidRPr="00AD5DEB" w:rsidRDefault="001E6340" w:rsidP="001E6340">
                                  <w:pPr>
                                    <w:spacing w:after="0"/>
                                    <w:rPr>
                                      <w:rFonts w:ascii="Aptos Display" w:hAnsi="Aptos Display"/>
                                      <w:color w:val="0D0D0D" w:themeColor="text1" w:themeTint="F2"/>
                                    </w:rPr>
                                  </w:pPr>
                                  <w:r>
                                    <w:rPr>
                                      <w:rFonts w:ascii="Aptos Display" w:hAnsi="Aptos Display"/>
                                      <w:color w:val="0D0D0D" w:themeColor="text1" w:themeTint="F2"/>
                                    </w:rPr>
                                    <w:t>Epidemic / Pandemic</w:t>
                                  </w:r>
                                </w:p>
                                <w:p w14:paraId="54DEE1CC" w14:textId="4714881B" w:rsidR="001E6340" w:rsidRPr="00A163D4" w:rsidRDefault="001D465E" w:rsidP="001E6340">
                                  <w:r>
                                    <w:rPr>
                                      <w:rFonts w:ascii="Aptos Display" w:hAnsi="Aptos Display"/>
                                      <w:color w:val="000000" w:themeColor="text1"/>
                                      <w:sz w:val="18"/>
                                      <w:szCs w:val="18"/>
                                    </w:rPr>
                                    <w:t xml:space="preserve">An epidemic is an increase – often – sudden – in the number of cases of a disease above what is normally expected in that population in a specific area. A pandemic is an epidemic that has spread over several countries or continents and affects many people.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5FB29" id="_x0000_s1071" style="position:absolute;left:0;text-align:left;margin-left:55.5pt;margin-top:5.5pt;width:202.5pt;height:108.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" filled="f" stroked="f" strokeweight="1pt">
                      <v:textbox>
                        <w:txbxContent>
                          <w:p w14:paraId="2A42846C" w14:textId="3449F972" w:rsidR="001E6340" w:rsidRPr="00AD5DEB" w:rsidRDefault="001E6340" w:rsidP="001E6340">
                            <w:pPr>
                              <w:spacing w:after="0"/>
                              <w:rPr>
                                <w:rFonts w:ascii="Aptos Display" w:hAnsi="Aptos Display"/>
                                <w:color w:val="0D0D0D" w:themeColor="text1" w:themeTint="F2"/>
                              </w:rPr>
                            </w:pPr>
                            <w:r>
                              <w:rPr>
                                <w:rFonts w:ascii="Aptos Display" w:hAnsi="Aptos Display"/>
                                <w:color w:val="0D0D0D" w:themeColor="text1" w:themeTint="F2"/>
                              </w:rPr>
                              <w:t>Epidemic / Pandemic</w:t>
                            </w:r>
                          </w:p>
                          <w:p w14:paraId="54DEE1CC" w14:textId="4714881B" w:rsidR="001E6340" w:rsidRPr="00A163D4" w:rsidRDefault="001D465E" w:rsidP="001E6340">
                            <w:r>
                              <w:rPr>
                                <w:rFonts w:ascii="Aptos Display" w:hAnsi="Aptos Display"/>
                                <w:color w:val="000000" w:themeColor="text1"/>
                                <w:sz w:val="18"/>
                                <w:szCs w:val="18"/>
                              </w:rPr>
                              <w:t xml:space="preserve">An epidemic is an increase – often – sudden – in the number of cases of a disease above what is normally expected in that population in a specific area. A pandemic is an epidemic that has spread over several countries or continents and affects many people. </w:t>
                            </w:r>
                          </w:p>
                        </w:txbxContent>
                      </v:textbox>
                      <w10:wrap anchory="page"/>
                    </v:rect>
                  </w:pict>
                </mc:Fallback>
              </mc:AlternateContent>
            </w:r>
          </w:p>
          <w:p w14:paraId="32431040" w14:textId="3C4E1A3B" w:rsidR="006B786C" w:rsidRDefault="001E6340" w:rsidP="002F0B14">
            <w:pPr>
              <w:spacing w:line="276" w:lineRule="auto"/>
              <w:jc w:val="both"/>
              <w:rPr>
                <w:rFonts w:ascii="Aptos Display" w:hAnsi="Aptos Display"/>
                <w:noProof/>
                <w:color w:val="4472C4" w:themeColor="accent1"/>
                <w:sz w:val="18"/>
                <w:szCs w:val="18"/>
              </w:rPr>
            </w:pPr>
            <w:r>
              <w:rPr>
                <w:noProof/>
              </w:rPr>
              <w:drawing>
                <wp:anchor distT="0" distB="0" distL="114300" distR="114300" simplePos="0" relativeHeight="251658377" behindDoc="1" locked="0" layoutInCell="1" allowOverlap="1" wp14:anchorId="74D83145" wp14:editId="7F7B749B">
                  <wp:simplePos x="0" y="0"/>
                  <wp:positionH relativeFrom="column">
                    <wp:posOffset>1432</wp:posOffset>
                  </wp:positionH>
                  <wp:positionV relativeFrom="page">
                    <wp:posOffset>86184</wp:posOffset>
                  </wp:positionV>
                  <wp:extent cx="632460" cy="1171575"/>
                  <wp:effectExtent l="0" t="0" r="0" b="9525"/>
                  <wp:wrapTight wrapText="bothSides">
                    <wp:wrapPolygon edited="0">
                      <wp:start x="0" y="0"/>
                      <wp:lineTo x="0" y="21424"/>
                      <wp:lineTo x="20819" y="21424"/>
                      <wp:lineTo x="20819" y="0"/>
                      <wp:lineTo x="0" y="0"/>
                    </wp:wrapPolygon>
                  </wp:wrapTight>
                  <wp:docPr id="14122040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04019" name="Picture 1">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32460" cy="1171575"/>
                          </a:xfrm>
                          <a:prstGeom prst="rect">
                            <a:avLst/>
                          </a:prstGeom>
                        </pic:spPr>
                      </pic:pic>
                    </a:graphicData>
                  </a:graphic>
                </wp:anchor>
              </w:drawing>
            </w:r>
          </w:p>
        </w:tc>
      </w:tr>
      <w:tr w:rsidR="00EA0986" w:rsidRPr="002C644C" w14:paraId="50968325" w14:textId="77777777" w:rsidTr="003A0A57">
        <w:trPr>
          <w:trHeight w:val="2087"/>
        </w:trPr>
        <w:tc>
          <w:tcPr>
            <w:tcW w:w="5184" w:type="dxa"/>
          </w:tcPr>
          <w:p w14:paraId="65805633" w14:textId="0DFB3560" w:rsidR="008D0D3C" w:rsidRPr="008D0D3C" w:rsidRDefault="00502255" w:rsidP="002F0B14">
            <w:pPr>
              <w:spacing w:line="276" w:lineRule="auto"/>
              <w:jc w:val="both"/>
              <w:rPr>
                <w:noProof/>
                <w:sz w:val="10"/>
                <w:szCs w:val="10"/>
              </w:rPr>
            </w:pPr>
            <w:r>
              <w:rPr>
                <w:rFonts w:ascii="Aptos Display" w:hAnsi="Aptos Display"/>
                <w:noProof/>
                <w:color w:val="4472C4" w:themeColor="accent1"/>
                <w:sz w:val="18"/>
                <w:szCs w:val="18"/>
              </w:rPr>
              <mc:AlternateContent>
                <mc:Choice Requires="wps">
                  <w:drawing>
                    <wp:anchor distT="0" distB="0" distL="114300" distR="114300" simplePos="0" relativeHeight="251658283" behindDoc="1" locked="0" layoutInCell="1" allowOverlap="1" wp14:anchorId="79C43725" wp14:editId="0D5CA982">
                      <wp:simplePos x="0" y="0"/>
                      <wp:positionH relativeFrom="column">
                        <wp:posOffset>645444</wp:posOffset>
                      </wp:positionH>
                      <wp:positionV relativeFrom="page">
                        <wp:posOffset>22563</wp:posOffset>
                      </wp:positionV>
                      <wp:extent cx="2571750" cy="1362075"/>
                      <wp:effectExtent l="0" t="0" r="0" b="0"/>
                      <wp:wrapTight wrapText="bothSides">
                        <wp:wrapPolygon edited="0">
                          <wp:start x="480" y="0"/>
                          <wp:lineTo x="480" y="21147"/>
                          <wp:lineTo x="20960" y="21147"/>
                          <wp:lineTo x="20960" y="0"/>
                          <wp:lineTo x="480" y="0"/>
                        </wp:wrapPolygon>
                      </wp:wrapTight>
                      <wp:docPr id="198172624" name="Rectangle 60"/>
                      <wp:cNvGraphicFramePr/>
                      <a:graphic xmlns:a="http://schemas.openxmlformats.org/drawingml/2006/main">
                        <a:graphicData uri="http://schemas.microsoft.com/office/word/2010/wordprocessingShape">
                          <wps:wsp>
                            <wps:cNvSpPr/>
                            <wps:spPr>
                              <a:xfrm>
                                <a:off x="0" y="0"/>
                                <a:ext cx="2571750" cy="1362075"/>
                              </a:xfrm>
                              <a:prstGeom prst="rect">
                                <a:avLst/>
                              </a:prstGeom>
                              <a:noFill/>
                              <a:ln w="12700" cap="flat" cmpd="sng" algn="ctr">
                                <a:noFill/>
                                <a:prstDash val="solid"/>
                                <a:miter lim="800000"/>
                              </a:ln>
                              <a:effectLst/>
                            </wps:spPr>
                            <wps:txbx>
                              <w:txbxContent>
                                <w:p w14:paraId="69775F0F" w14:textId="283A124E" w:rsidR="001E6340" w:rsidRPr="00AD5DEB" w:rsidRDefault="001E6340" w:rsidP="001E6340">
                                  <w:pPr>
                                    <w:spacing w:after="0"/>
                                    <w:rPr>
                                      <w:rFonts w:ascii="Aptos Display" w:hAnsi="Aptos Display"/>
                                      <w:color w:val="0D0D0D" w:themeColor="text1" w:themeTint="F2"/>
                                    </w:rPr>
                                  </w:pPr>
                                  <w:r>
                                    <w:rPr>
                                      <w:rFonts w:ascii="Aptos Display" w:hAnsi="Aptos Display"/>
                                      <w:color w:val="0D0D0D" w:themeColor="text1" w:themeTint="F2"/>
                                    </w:rPr>
                                    <w:t>Terrorism</w:t>
                                  </w:r>
                                </w:p>
                                <w:p w14:paraId="2386C4FA" w14:textId="349BE517" w:rsidR="001E6340" w:rsidRPr="00A163D4" w:rsidRDefault="001D465E" w:rsidP="001E6340">
                                  <w:r>
                                    <w:rPr>
                                      <w:rFonts w:ascii="Aptos Display" w:hAnsi="Aptos Display"/>
                                      <w:color w:val="000000" w:themeColor="text1"/>
                                      <w:sz w:val="18"/>
                                      <w:szCs w:val="18"/>
                                    </w:rPr>
                                    <w:t>Since 2014, various counter-terrorism disruption operations have been executed across Queensland, resulting in counter-terrorism arrests and subsequent prison sentences.</w:t>
                                  </w:r>
                                  <w:r w:rsidR="00705597">
                                    <w:rPr>
                                      <w:rFonts w:ascii="Aptos Display" w:hAnsi="Aptos Display"/>
                                      <w:color w:val="000000" w:themeColor="text1"/>
                                      <w:sz w:val="18"/>
                                      <w:szCs w:val="18"/>
                                    </w:rPr>
                                    <w:t xml:space="preserve"> The Queensland Counter-Terrorism Plan is a ‘hazard specific, plan of the Queensland State Disaster Management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43725" id="_x0000_s1072" style="position:absolute;left:0;text-align:left;margin-left:50.8pt;margin-top:1.8pt;width:202.5pt;height:107.25pt;z-index:-25165819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" filled="f" stroked="f" strokeweight="1pt">
                      <v:textbox>
                        <w:txbxContent>
                          <w:p w14:paraId="69775F0F" w14:textId="283A124E" w:rsidR="001E6340" w:rsidRPr="00AD5DEB" w:rsidRDefault="001E6340" w:rsidP="001E6340">
                            <w:pPr>
                              <w:spacing w:after="0"/>
                              <w:rPr>
                                <w:rFonts w:ascii="Aptos Display" w:hAnsi="Aptos Display"/>
                                <w:color w:val="0D0D0D" w:themeColor="text1" w:themeTint="F2"/>
                              </w:rPr>
                            </w:pPr>
                            <w:r>
                              <w:rPr>
                                <w:rFonts w:ascii="Aptos Display" w:hAnsi="Aptos Display"/>
                                <w:color w:val="0D0D0D" w:themeColor="text1" w:themeTint="F2"/>
                              </w:rPr>
                              <w:t>Terrorism</w:t>
                            </w:r>
                          </w:p>
                          <w:p w14:paraId="2386C4FA" w14:textId="349BE517" w:rsidR="001E6340" w:rsidRPr="00A163D4" w:rsidRDefault="001D465E" w:rsidP="001E6340">
                            <w:r>
                              <w:rPr>
                                <w:rFonts w:ascii="Aptos Display" w:hAnsi="Aptos Display"/>
                                <w:color w:val="000000" w:themeColor="text1"/>
                                <w:sz w:val="18"/>
                                <w:szCs w:val="18"/>
                              </w:rPr>
                              <w:t>Since 2014, various counter-terrorism disruption operations have been executed across Queensland, resulting in counter-terrorism arrests and subsequent prison sentences.</w:t>
                            </w:r>
                            <w:r w:rsidR="00705597">
                              <w:rPr>
                                <w:rFonts w:ascii="Aptos Display" w:hAnsi="Aptos Display"/>
                                <w:color w:val="000000" w:themeColor="text1"/>
                                <w:sz w:val="18"/>
                                <w:szCs w:val="18"/>
                              </w:rPr>
                              <w:t xml:space="preserve"> The Queensland Counter-Terrorism Plan is a ‘hazard specific, plan of the Queensland State Disaster Management Plan.</w:t>
                            </w:r>
                          </w:p>
                        </w:txbxContent>
                      </v:textbox>
                      <w10:wrap type="tight" anchory="page"/>
                    </v:rect>
                  </w:pict>
                </mc:Fallback>
              </mc:AlternateContent>
            </w:r>
          </w:p>
          <w:p w14:paraId="1035CEAB" w14:textId="6F61976D" w:rsidR="00EA0986" w:rsidRDefault="008D0D3C" w:rsidP="002F0B14">
            <w:pPr>
              <w:spacing w:line="276" w:lineRule="auto"/>
              <w:jc w:val="both"/>
              <w:rPr>
                <w:rFonts w:ascii="Aptos Display" w:hAnsi="Aptos Display"/>
                <w:noProof/>
                <w:color w:val="4472C4" w:themeColor="accent1"/>
                <w:sz w:val="18"/>
                <w:szCs w:val="18"/>
              </w:rPr>
            </w:pPr>
            <w:r>
              <w:rPr>
                <w:noProof/>
              </w:rPr>
              <w:drawing>
                <wp:anchor distT="0" distB="0" distL="114300" distR="114300" simplePos="0" relativeHeight="251658378" behindDoc="1" locked="0" layoutInCell="1" allowOverlap="1" wp14:anchorId="202D0D2A" wp14:editId="3E355479">
                  <wp:simplePos x="0" y="0"/>
                  <wp:positionH relativeFrom="column">
                    <wp:posOffset>-4404</wp:posOffset>
                  </wp:positionH>
                  <wp:positionV relativeFrom="page">
                    <wp:posOffset>90656</wp:posOffset>
                  </wp:positionV>
                  <wp:extent cx="690245" cy="1104900"/>
                  <wp:effectExtent l="0" t="0" r="0" b="0"/>
                  <wp:wrapTight wrapText="bothSides">
                    <wp:wrapPolygon edited="0">
                      <wp:start x="0" y="0"/>
                      <wp:lineTo x="0" y="21228"/>
                      <wp:lineTo x="20865" y="21228"/>
                      <wp:lineTo x="20865" y="0"/>
                      <wp:lineTo x="0" y="0"/>
                    </wp:wrapPolygon>
                  </wp:wrapTight>
                  <wp:docPr id="19486773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77319" name="Picture 1">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90245" cy="1104900"/>
                          </a:xfrm>
                          <a:prstGeom prst="rect">
                            <a:avLst/>
                          </a:prstGeom>
                        </pic:spPr>
                      </pic:pic>
                    </a:graphicData>
                  </a:graphic>
                </wp:anchor>
              </w:drawing>
            </w:r>
          </w:p>
        </w:tc>
        <w:tc>
          <w:tcPr>
            <w:tcW w:w="5296" w:type="dxa"/>
          </w:tcPr>
          <w:p w14:paraId="7B463CC6" w14:textId="58F9E473" w:rsidR="00EA0986" w:rsidRDefault="00EA0986" w:rsidP="002F0B14">
            <w:pPr>
              <w:spacing w:line="276" w:lineRule="auto"/>
              <w:jc w:val="both"/>
              <w:rPr>
                <w:rFonts w:ascii="Aptos Display" w:hAnsi="Aptos Display"/>
                <w:noProof/>
                <w:color w:val="4472C4" w:themeColor="accent1"/>
                <w:sz w:val="18"/>
                <w:szCs w:val="18"/>
              </w:rPr>
            </w:pPr>
          </w:p>
        </w:tc>
      </w:tr>
    </w:tbl>
    <w:p w14:paraId="1BDFC889" w14:textId="58529B83" w:rsidR="002F0B14" w:rsidRPr="00533F56" w:rsidRDefault="00B8102F" w:rsidP="002F0B14">
      <w:pPr>
        <w:spacing w:line="276" w:lineRule="auto"/>
        <w:jc w:val="both"/>
        <w:rPr>
          <w:rFonts w:ascii="Aptos Display" w:hAnsi="Aptos Display"/>
          <w:color w:val="660033"/>
          <w:sz w:val="28"/>
          <w:szCs w:val="28"/>
        </w:rPr>
      </w:pPr>
      <w:r>
        <w:rPr>
          <w:rFonts w:ascii="Aptos Display" w:hAnsi="Aptos Display"/>
          <w:color w:val="660033"/>
          <w:sz w:val="28"/>
          <w:szCs w:val="28"/>
        </w:rPr>
        <w:t xml:space="preserve">                                                                                                                                                                                   </w:t>
      </w:r>
      <w:bookmarkStart w:id="41" w:name="Drought"/>
      <w:r w:rsidR="00502255" w:rsidRPr="00E10905">
        <w:rPr>
          <w:rFonts w:ascii="Aptos Display" w:hAnsi="Aptos Display"/>
          <w:color w:val="660033"/>
          <w:sz w:val="28"/>
          <w:szCs w:val="28"/>
        </w:rPr>
        <w:t>D</w:t>
      </w:r>
      <w:r w:rsidR="00B66B91" w:rsidRPr="00E10905">
        <w:rPr>
          <w:rFonts w:ascii="Aptos Display" w:hAnsi="Aptos Display"/>
          <w:color w:val="660033"/>
          <w:sz w:val="28"/>
          <w:szCs w:val="28"/>
        </w:rPr>
        <w:t>rought</w:t>
      </w:r>
      <w:bookmarkEnd w:id="41"/>
    </w:p>
    <w:p w14:paraId="76976BC7" w14:textId="77777777" w:rsidR="00B66B91" w:rsidRPr="00C214F9" w:rsidRDefault="00B66B91" w:rsidP="002F0B14">
      <w:pPr>
        <w:spacing w:line="276" w:lineRule="auto"/>
        <w:jc w:val="both"/>
        <w:rPr>
          <w:rFonts w:ascii="Aptos Display" w:hAnsi="Aptos Display"/>
          <w:sz w:val="20"/>
          <w:szCs w:val="20"/>
        </w:rPr>
      </w:pPr>
      <w:r w:rsidRPr="00C214F9">
        <w:rPr>
          <w:rFonts w:ascii="Aptos Display" w:hAnsi="Aptos Display"/>
          <w:sz w:val="20"/>
          <w:szCs w:val="20"/>
        </w:rPr>
        <w:t xml:space="preserve">In 1971 the approach shifted from trying to ‘drought-proof’ agriculture to recognising drought as a natural disaster. This allowed affected people to be helped through joint Commonwealth–state Natural Disaster Relief and Recovery Arrangements. In 1989 it was agreed between jurisdictions that drought was to be removed from these arrangements. This followed a review which found that it was poorly targeted, distorted farm input prices and worked as a disincentive for farmers to prepare for drought. </w:t>
      </w:r>
    </w:p>
    <w:p w14:paraId="7A94BA53" w14:textId="0AE6EB77" w:rsidR="00B66B91" w:rsidRPr="00C214F9" w:rsidRDefault="00B66B91" w:rsidP="002F0B14">
      <w:pPr>
        <w:spacing w:line="276" w:lineRule="auto"/>
        <w:jc w:val="both"/>
        <w:rPr>
          <w:rFonts w:ascii="Aptos Display" w:hAnsi="Aptos Display"/>
          <w:sz w:val="20"/>
          <w:szCs w:val="20"/>
        </w:rPr>
      </w:pPr>
      <w:r w:rsidRPr="00C214F9">
        <w:rPr>
          <w:rFonts w:ascii="Aptos Display" w:hAnsi="Aptos Display"/>
          <w:sz w:val="20"/>
          <w:szCs w:val="20"/>
        </w:rPr>
        <w:t xml:space="preserve">Drought and disasters require different responses. Natural hazards leading to disasters (formally referred to as natural disasters), like floods or fires, are caused by rapid-onset, short-duration events that are hard to predict with certainty. They cause large-scale damage to infrastructure and can instantly affect all aspects of community life. Governments generally respond to disasters by </w:t>
      </w:r>
      <w:r w:rsidR="00DF2FEB" w:rsidRPr="00C214F9">
        <w:rPr>
          <w:rFonts w:ascii="Aptos Display" w:hAnsi="Aptos Display"/>
          <w:sz w:val="20"/>
          <w:szCs w:val="20"/>
        </w:rPr>
        <w:t>aiding with</w:t>
      </w:r>
      <w:r w:rsidRPr="00C214F9">
        <w:rPr>
          <w:rFonts w:ascii="Aptos Display" w:hAnsi="Aptos Display"/>
          <w:sz w:val="20"/>
          <w:szCs w:val="20"/>
        </w:rPr>
        <w:t xml:space="preserve"> immediate response and recovery for affected communities. Droughts are severe weather events but are slower in their onset, easier to predict and their effects are generally more gradual. The gradual and prolonged nature of drought provides opportunities for farming businesses and communities to prepare and </w:t>
      </w:r>
      <w:r w:rsidR="002F10E3" w:rsidRPr="00C214F9">
        <w:rPr>
          <w:rFonts w:ascii="Aptos Display" w:hAnsi="Aptos Display"/>
          <w:sz w:val="20"/>
          <w:szCs w:val="20"/>
        </w:rPr>
        <w:t>adjust</w:t>
      </w:r>
      <w:r w:rsidRPr="00C214F9">
        <w:rPr>
          <w:rFonts w:ascii="Aptos Display" w:hAnsi="Aptos Display"/>
          <w:sz w:val="20"/>
          <w:szCs w:val="20"/>
        </w:rPr>
        <w:t xml:space="preserve"> as droughts progress. </w:t>
      </w:r>
      <w:r w:rsidR="00C32E40" w:rsidRPr="00C214F9">
        <w:rPr>
          <w:rFonts w:ascii="Aptos Display" w:hAnsi="Aptos Display"/>
          <w:sz w:val="20"/>
          <w:szCs w:val="20"/>
        </w:rPr>
        <w:t>That is</w:t>
      </w:r>
      <w:r w:rsidRPr="00C214F9">
        <w:rPr>
          <w:rFonts w:ascii="Aptos Display" w:hAnsi="Aptos Display"/>
          <w:sz w:val="20"/>
          <w:szCs w:val="20"/>
        </w:rPr>
        <w:t xml:space="preserve"> why our approach to drought is focused on building resilience and enabling farming businesses and communities to be prepared.</w:t>
      </w:r>
    </w:p>
    <w:p w14:paraId="6BF4CB28" w14:textId="77777777" w:rsidR="00A65975" w:rsidRDefault="00A65975" w:rsidP="002F0B14">
      <w:pPr>
        <w:spacing w:line="276" w:lineRule="auto"/>
        <w:jc w:val="both"/>
        <w:rPr>
          <w:rFonts w:ascii="Aptos Display" w:hAnsi="Aptos Display"/>
          <w:sz w:val="18"/>
          <w:szCs w:val="18"/>
        </w:rPr>
      </w:pPr>
    </w:p>
    <w:p w14:paraId="331AFAF6" w14:textId="77777777" w:rsidR="00A65975" w:rsidRDefault="00A65975" w:rsidP="002F0B14">
      <w:pPr>
        <w:spacing w:line="276" w:lineRule="auto"/>
        <w:jc w:val="both"/>
        <w:rPr>
          <w:rFonts w:ascii="Aptos Display" w:hAnsi="Aptos Display"/>
          <w:sz w:val="18"/>
          <w:szCs w:val="18"/>
        </w:rPr>
      </w:pPr>
    </w:p>
    <w:p w14:paraId="0DCFB9ED" w14:textId="66A3D84B" w:rsidR="002F0B14" w:rsidRPr="00E10905" w:rsidRDefault="002F0B14" w:rsidP="002F0B14">
      <w:pPr>
        <w:spacing w:line="276" w:lineRule="auto"/>
        <w:jc w:val="both"/>
        <w:rPr>
          <w:rFonts w:ascii="Aptos Display" w:hAnsi="Aptos Display"/>
          <w:color w:val="660033"/>
          <w:sz w:val="28"/>
          <w:szCs w:val="28"/>
        </w:rPr>
      </w:pPr>
      <w:bookmarkStart w:id="42" w:name="Useful_ters_hazards_risks"/>
      <w:bookmarkStart w:id="43" w:name="Useful_terms_hazards_risks"/>
      <w:r w:rsidRPr="00E10905">
        <w:rPr>
          <w:rFonts w:ascii="Aptos Display" w:hAnsi="Aptos Display"/>
          <w:color w:val="660033"/>
          <w:sz w:val="28"/>
          <w:szCs w:val="28"/>
        </w:rPr>
        <w:t>Useful terms: Hazards and risks</w:t>
      </w:r>
    </w:p>
    <w:bookmarkEnd w:id="42"/>
    <w:bookmarkEnd w:id="43"/>
    <w:p w14:paraId="751C6FB8" w14:textId="395408FF" w:rsidR="002F0B14" w:rsidRPr="00C214F9" w:rsidRDefault="002F0B14" w:rsidP="00C214F9">
      <w:pPr>
        <w:spacing w:line="276" w:lineRule="auto"/>
        <w:jc w:val="both"/>
        <w:rPr>
          <w:rFonts w:ascii="Aptos Display" w:hAnsi="Aptos Display"/>
          <w:color w:val="0D0D0D" w:themeColor="text1" w:themeTint="F2"/>
          <w:sz w:val="20"/>
          <w:szCs w:val="20"/>
        </w:rPr>
      </w:pPr>
      <w:r w:rsidRPr="00C214F9">
        <w:rPr>
          <w:rFonts w:ascii="Aptos Display" w:hAnsi="Aptos Display"/>
          <w:color w:val="0D0D0D" w:themeColor="text1" w:themeTint="F2"/>
          <w:sz w:val="20"/>
          <w:szCs w:val="20"/>
        </w:rPr>
        <w:t xml:space="preserve">Floods, bushfires, heat waves, etc. are hazards </w:t>
      </w:r>
      <w:r w:rsidR="00C214F9" w:rsidRPr="00C214F9">
        <w:rPr>
          <w:rFonts w:ascii="Aptos Display" w:hAnsi="Aptos Display"/>
          <w:color w:val="0D0D0D" w:themeColor="text1" w:themeTint="F2"/>
          <w:sz w:val="20"/>
          <w:szCs w:val="20"/>
        </w:rPr>
        <w:t>– sources</w:t>
      </w:r>
      <w:r w:rsidRPr="00C214F9">
        <w:rPr>
          <w:rFonts w:ascii="Aptos Display" w:hAnsi="Aptos Display"/>
          <w:color w:val="0D0D0D" w:themeColor="text1" w:themeTint="F2"/>
          <w:sz w:val="20"/>
          <w:szCs w:val="20"/>
        </w:rPr>
        <w:t xml:space="preserve"> of potential harm.</w:t>
      </w:r>
    </w:p>
    <w:p w14:paraId="5EF6CFA4" w14:textId="3D6C474A" w:rsidR="002F0B14" w:rsidRPr="00C214F9" w:rsidRDefault="002F0B14" w:rsidP="00C214F9">
      <w:pPr>
        <w:spacing w:line="276" w:lineRule="auto"/>
        <w:jc w:val="both"/>
        <w:rPr>
          <w:rFonts w:ascii="Aptos Display" w:hAnsi="Aptos Display"/>
          <w:color w:val="0D0D0D" w:themeColor="text1" w:themeTint="F2"/>
          <w:sz w:val="20"/>
          <w:szCs w:val="20"/>
        </w:rPr>
      </w:pPr>
      <w:r w:rsidRPr="00C214F9">
        <w:rPr>
          <w:rFonts w:ascii="Aptos Display" w:hAnsi="Aptos Display"/>
          <w:color w:val="0D0D0D" w:themeColor="text1" w:themeTint="F2"/>
          <w:sz w:val="20"/>
          <w:szCs w:val="20"/>
        </w:rPr>
        <w:t xml:space="preserve">Events are not risks themselves, rather they are sources of risk (e.g. roads may be blocked and prevent people from evacuating). A risk arises when </w:t>
      </w:r>
      <w:r w:rsidR="00C32E40" w:rsidRPr="00C214F9">
        <w:rPr>
          <w:rFonts w:ascii="Aptos Display" w:hAnsi="Aptos Display"/>
          <w:color w:val="0D0D0D" w:themeColor="text1" w:themeTint="F2"/>
          <w:sz w:val="20"/>
          <w:szCs w:val="20"/>
        </w:rPr>
        <w:t>it is</w:t>
      </w:r>
      <w:r w:rsidRPr="00C214F9">
        <w:rPr>
          <w:rFonts w:ascii="Aptos Display" w:hAnsi="Aptos Display"/>
          <w:color w:val="0D0D0D" w:themeColor="text1" w:themeTint="F2"/>
          <w:sz w:val="20"/>
          <w:szCs w:val="20"/>
        </w:rPr>
        <w:t xml:space="preserve"> possible that a hazard will cause harm.</w:t>
      </w:r>
    </w:p>
    <w:p w14:paraId="3D88B2B3" w14:textId="03590FD5" w:rsidR="002F0B14" w:rsidRPr="00C214F9" w:rsidRDefault="002F0B14" w:rsidP="00C214F9">
      <w:pPr>
        <w:spacing w:line="276" w:lineRule="auto"/>
        <w:jc w:val="both"/>
        <w:rPr>
          <w:rFonts w:ascii="Aptos Display" w:hAnsi="Aptos Display"/>
          <w:color w:val="0D0D0D" w:themeColor="text1" w:themeTint="F2"/>
          <w:sz w:val="20"/>
          <w:szCs w:val="20"/>
        </w:rPr>
      </w:pPr>
      <w:r w:rsidRPr="00C214F9">
        <w:rPr>
          <w:rFonts w:ascii="Aptos Display" w:hAnsi="Aptos Display"/>
          <w:color w:val="0D0D0D" w:themeColor="text1" w:themeTint="F2"/>
          <w:sz w:val="20"/>
          <w:szCs w:val="20"/>
        </w:rPr>
        <w:t>Risk arises from the interaction between a hazard (such as a bushfire or flood), exposure to that hazard (or likelihood of a bushfire of flood occurring in a particular community) and vulnerability (or the degree to which a community, environment etc., is likely to sustain harm due to a bushfire or flood).</w:t>
      </w:r>
    </w:p>
    <w:p w14:paraId="0F5D0FF7" w14:textId="300C1008" w:rsidR="00A374D0" w:rsidRPr="00E10905" w:rsidRDefault="00A374D0" w:rsidP="00A374D0">
      <w:pPr>
        <w:spacing w:line="276" w:lineRule="auto"/>
        <w:jc w:val="both"/>
        <w:rPr>
          <w:rFonts w:ascii="Aptos Display" w:hAnsi="Aptos Display"/>
          <w:color w:val="660033"/>
          <w:sz w:val="28"/>
          <w:szCs w:val="28"/>
        </w:rPr>
      </w:pPr>
      <w:bookmarkStart w:id="44" w:name="Significant_recent_historical_events"/>
      <w:r w:rsidRPr="00E10905">
        <w:rPr>
          <w:rFonts w:ascii="Aptos Display" w:hAnsi="Aptos Display"/>
          <w:color w:val="660033"/>
          <w:sz w:val="28"/>
          <w:szCs w:val="28"/>
        </w:rPr>
        <w:t>Significant recent historical events</w:t>
      </w:r>
    </w:p>
    <w:bookmarkEnd w:id="44"/>
    <w:p w14:paraId="4666B037" w14:textId="2EC5E851" w:rsidR="004F4167" w:rsidRPr="006F7C43" w:rsidRDefault="003D60C7" w:rsidP="00C214F9">
      <w:pPr>
        <w:pStyle w:val="ListParagraph"/>
        <w:numPr>
          <w:ilvl w:val="0"/>
          <w:numId w:val="3"/>
        </w:numPr>
        <w:spacing w:line="276" w:lineRule="auto"/>
        <w:ind w:left="426" w:right="96"/>
        <w:jc w:val="both"/>
        <w:rPr>
          <w:rFonts w:ascii="Aptos Display" w:hAnsi="Aptos Display"/>
          <w:color w:val="2F5496" w:themeColor="accent1" w:themeShade="BF"/>
          <w:sz w:val="20"/>
          <w:szCs w:val="20"/>
        </w:rPr>
      </w:pPr>
      <w:r w:rsidRPr="006F7C43">
        <w:fldChar w:fldCharType="begin"/>
      </w:r>
      <w:r w:rsidRPr="006F7C43">
        <w:rPr>
          <w:rFonts w:ascii="Aptos Display" w:hAnsi="Aptos Display"/>
          <w:color w:val="2F5496" w:themeColor="accent1" w:themeShade="BF"/>
          <w:sz w:val="20"/>
          <w:szCs w:val="20"/>
        </w:rPr>
        <w:instrText>HYPERLINK "https://en.wikipedia.org/wiki/Cyclone_Alfred"</w:instrText>
      </w:r>
      <w:r w:rsidRPr="006F7C43">
        <w:fldChar w:fldCharType="separate"/>
      </w:r>
      <w:r w:rsidR="00435708" w:rsidRPr="006F7C43">
        <w:rPr>
          <w:rStyle w:val="Hyperlink"/>
          <w:rFonts w:ascii="Aptos Display" w:hAnsi="Aptos Display"/>
          <w:color w:val="2F5496" w:themeColor="accent1" w:themeShade="BF"/>
          <w:sz w:val="20"/>
          <w:szCs w:val="20"/>
        </w:rPr>
        <w:t>Tropical Cyclone Alfred 2025</w:t>
      </w:r>
      <w:r w:rsidRPr="006F7C43">
        <w:rPr>
          <w:rStyle w:val="Hyperlink"/>
          <w:rFonts w:ascii="Aptos Display" w:hAnsi="Aptos Display"/>
          <w:color w:val="2F5496" w:themeColor="accent1" w:themeShade="BF"/>
          <w:sz w:val="20"/>
          <w:szCs w:val="20"/>
        </w:rPr>
        <w:fldChar w:fldCharType="end"/>
      </w:r>
    </w:p>
    <w:p w14:paraId="65361BB3" w14:textId="4740738E" w:rsidR="000B45DC" w:rsidRPr="006F7C43" w:rsidRDefault="00000000" w:rsidP="00C214F9">
      <w:pPr>
        <w:pStyle w:val="ListParagraph"/>
        <w:numPr>
          <w:ilvl w:val="0"/>
          <w:numId w:val="3"/>
        </w:numPr>
        <w:spacing w:line="276" w:lineRule="auto"/>
        <w:ind w:left="426" w:right="96"/>
        <w:jc w:val="both"/>
        <w:rPr>
          <w:rFonts w:ascii="Aptos Display" w:hAnsi="Aptos Display"/>
          <w:color w:val="2F5496" w:themeColor="accent1" w:themeShade="BF"/>
          <w:sz w:val="20"/>
          <w:szCs w:val="20"/>
          <w:u w:val="single"/>
        </w:rPr>
      </w:pPr>
      <w:hyperlink r:id="rId106" w:history="1">
        <w:r w:rsidR="00C214F9" w:rsidRPr="006F7C43">
          <w:rPr>
            <w:rStyle w:val="Hyperlink"/>
            <w:rFonts w:ascii="Aptos Display" w:hAnsi="Aptos Display"/>
            <w:color w:val="2F5496" w:themeColor="accent1" w:themeShade="BF"/>
            <w:sz w:val="20"/>
            <w:szCs w:val="20"/>
          </w:rPr>
          <w:t>Southeast</w:t>
        </w:r>
        <w:r w:rsidR="000B45DC" w:rsidRPr="006F7C43">
          <w:rPr>
            <w:rStyle w:val="Hyperlink"/>
            <w:rFonts w:ascii="Aptos Display" w:hAnsi="Aptos Display"/>
            <w:color w:val="2F5496" w:themeColor="accent1" w:themeShade="BF"/>
            <w:sz w:val="20"/>
            <w:szCs w:val="20"/>
          </w:rPr>
          <w:t xml:space="preserve"> Queensland flooding 2022</w:t>
        </w:r>
      </w:hyperlink>
    </w:p>
    <w:p w14:paraId="53F2DD24" w14:textId="528B1E4B" w:rsidR="00A374D0" w:rsidRPr="006F7C43" w:rsidRDefault="00000000" w:rsidP="00C214F9">
      <w:pPr>
        <w:pStyle w:val="ListParagraph"/>
        <w:numPr>
          <w:ilvl w:val="0"/>
          <w:numId w:val="3"/>
        </w:numPr>
        <w:spacing w:line="276" w:lineRule="auto"/>
        <w:ind w:left="426" w:right="96"/>
        <w:jc w:val="both"/>
        <w:rPr>
          <w:rStyle w:val="Hyperlink"/>
          <w:rFonts w:ascii="Aptos Display" w:hAnsi="Aptos Display"/>
          <w:color w:val="2F5496" w:themeColor="accent1" w:themeShade="BF"/>
          <w:sz w:val="20"/>
          <w:szCs w:val="20"/>
        </w:rPr>
      </w:pPr>
      <w:hyperlink r:id="rId107" w:history="1">
        <w:r w:rsidR="00B22DDA" w:rsidRPr="006F7C43">
          <w:rPr>
            <w:rStyle w:val="Hyperlink"/>
            <w:rFonts w:ascii="Aptos Display" w:hAnsi="Aptos Display"/>
            <w:color w:val="2F5496" w:themeColor="accent1" w:themeShade="BF"/>
            <w:sz w:val="20"/>
            <w:szCs w:val="20"/>
          </w:rPr>
          <w:t>COVID-19 Pandemic in Australia 2020-22</w:t>
        </w:r>
      </w:hyperlink>
    </w:p>
    <w:p w14:paraId="271A96D4" w14:textId="7C6A76AF" w:rsidR="00A374D0" w:rsidRPr="006F7C43" w:rsidRDefault="00000000" w:rsidP="00C214F9">
      <w:pPr>
        <w:pStyle w:val="ListParagraph"/>
        <w:numPr>
          <w:ilvl w:val="0"/>
          <w:numId w:val="3"/>
        </w:numPr>
        <w:spacing w:line="276" w:lineRule="auto"/>
        <w:ind w:left="426" w:right="96"/>
        <w:jc w:val="both"/>
        <w:rPr>
          <w:rStyle w:val="Hyperlink"/>
          <w:rFonts w:ascii="Aptos Display" w:hAnsi="Aptos Display"/>
          <w:color w:val="2F5496" w:themeColor="accent1" w:themeShade="BF"/>
          <w:sz w:val="20"/>
          <w:szCs w:val="20"/>
        </w:rPr>
      </w:pPr>
      <w:hyperlink r:id="rId108" w:history="1">
        <w:r w:rsidR="00A374D0" w:rsidRPr="006F7C43">
          <w:rPr>
            <w:rStyle w:val="Hyperlink"/>
            <w:rFonts w:ascii="Aptos Display" w:hAnsi="Aptos Display"/>
            <w:color w:val="2F5496" w:themeColor="accent1" w:themeShade="BF"/>
            <w:sz w:val="20"/>
            <w:szCs w:val="20"/>
          </w:rPr>
          <w:t>Thornton and Pechey bushfires 2019</w:t>
        </w:r>
      </w:hyperlink>
    </w:p>
    <w:p w14:paraId="42191A4F" w14:textId="77777777" w:rsidR="00A374D0" w:rsidRPr="006F7C43" w:rsidRDefault="00000000" w:rsidP="00C214F9">
      <w:pPr>
        <w:pStyle w:val="ListParagraph"/>
        <w:numPr>
          <w:ilvl w:val="0"/>
          <w:numId w:val="3"/>
        </w:numPr>
        <w:spacing w:line="276" w:lineRule="auto"/>
        <w:ind w:left="426" w:right="96"/>
        <w:jc w:val="both"/>
        <w:rPr>
          <w:rFonts w:ascii="Aptos Display" w:hAnsi="Aptos Display"/>
          <w:color w:val="2F5496" w:themeColor="accent1" w:themeShade="BF"/>
          <w:sz w:val="20"/>
          <w:szCs w:val="20"/>
          <w:u w:val="single"/>
        </w:rPr>
      </w:pPr>
      <w:hyperlink r:id="rId109" w:history="1">
        <w:r w:rsidR="00A374D0" w:rsidRPr="006F7C43">
          <w:rPr>
            <w:rFonts w:ascii="Aptos Display" w:hAnsi="Aptos Display"/>
            <w:color w:val="2F5496" w:themeColor="accent1" w:themeShade="BF"/>
            <w:sz w:val="20"/>
            <w:szCs w:val="20"/>
            <w:u w:val="single"/>
          </w:rPr>
          <w:t>Lockyer Valley flooding 2013</w:t>
        </w:r>
      </w:hyperlink>
    </w:p>
    <w:p w14:paraId="581313A0" w14:textId="77777777" w:rsidR="00A374D0" w:rsidRPr="006F7C43" w:rsidRDefault="00000000" w:rsidP="00C214F9">
      <w:pPr>
        <w:pStyle w:val="ListParagraph"/>
        <w:numPr>
          <w:ilvl w:val="0"/>
          <w:numId w:val="3"/>
        </w:numPr>
        <w:spacing w:line="276" w:lineRule="auto"/>
        <w:ind w:left="426" w:right="96"/>
        <w:jc w:val="both"/>
        <w:rPr>
          <w:rFonts w:ascii="Aptos Display" w:hAnsi="Aptos Display"/>
          <w:color w:val="2F5496" w:themeColor="accent1" w:themeShade="BF"/>
          <w:sz w:val="20"/>
          <w:szCs w:val="20"/>
          <w:u w:val="single"/>
        </w:rPr>
      </w:pPr>
      <w:hyperlink r:id="rId110" w:anchor="Toowoomba_and_the_Lockyer_Valley" w:history="1">
        <w:r w:rsidR="00A374D0" w:rsidRPr="006F7C43">
          <w:rPr>
            <w:rFonts w:ascii="Aptos Display" w:hAnsi="Aptos Display"/>
            <w:color w:val="2F5496" w:themeColor="accent1" w:themeShade="BF"/>
            <w:sz w:val="20"/>
            <w:szCs w:val="20"/>
            <w:u w:val="single"/>
          </w:rPr>
          <w:t>Toowoomba and Lockyer Valley flooding 2010-11</w:t>
        </w:r>
      </w:hyperlink>
    </w:p>
    <w:p w14:paraId="30456FA6" w14:textId="5E8C4AA2" w:rsidR="00705597" w:rsidRPr="006F7C43" w:rsidRDefault="00000000" w:rsidP="00C214F9">
      <w:pPr>
        <w:pStyle w:val="ListParagraph"/>
        <w:numPr>
          <w:ilvl w:val="0"/>
          <w:numId w:val="3"/>
        </w:numPr>
        <w:spacing w:line="276" w:lineRule="auto"/>
        <w:ind w:left="426" w:right="96"/>
        <w:jc w:val="both"/>
        <w:rPr>
          <w:rFonts w:ascii="Aptos Display" w:hAnsi="Aptos Display"/>
          <w:color w:val="2F5496" w:themeColor="accent1" w:themeShade="BF"/>
          <w:sz w:val="20"/>
          <w:szCs w:val="20"/>
          <w:u w:val="single"/>
        </w:rPr>
      </w:pPr>
      <w:hyperlink r:id="rId111" w:history="1">
        <w:r w:rsidR="00A374D0" w:rsidRPr="006F7C43">
          <w:rPr>
            <w:rFonts w:ascii="Aptos Display" w:hAnsi="Aptos Display"/>
            <w:color w:val="2F5496" w:themeColor="accent1" w:themeShade="BF"/>
            <w:sz w:val="20"/>
            <w:szCs w:val="20"/>
            <w:u w:val="single"/>
          </w:rPr>
          <w:t>Toowoomba Escarpment bushfire 2002</w:t>
        </w:r>
      </w:hyperlink>
      <w:r w:rsidR="00705597" w:rsidRPr="006F7C43">
        <w:rPr>
          <w:rFonts w:ascii="Aptos Display" w:hAnsi="Aptos Display"/>
          <w:noProof/>
          <w:color w:val="2F5496" w:themeColor="accent1" w:themeShade="BF"/>
          <w:sz w:val="20"/>
          <w:szCs w:val="20"/>
        </w:rPr>
        <w:t xml:space="preserve"> </w:t>
      </w:r>
    </w:p>
    <w:p w14:paraId="7471D52D" w14:textId="77777777" w:rsidR="000B45DC" w:rsidRPr="00705597" w:rsidRDefault="000B45DC" w:rsidP="000B45DC">
      <w:pPr>
        <w:pStyle w:val="ListParagraph"/>
        <w:spacing w:line="276" w:lineRule="auto"/>
        <w:ind w:left="426" w:right="96"/>
        <w:jc w:val="both"/>
        <w:rPr>
          <w:rFonts w:ascii="Aptos Display" w:hAnsi="Aptos Display"/>
          <w:sz w:val="18"/>
          <w:szCs w:val="18"/>
          <w:u w:val="single"/>
        </w:rPr>
      </w:pPr>
    </w:p>
    <w:p w14:paraId="0A72C648" w14:textId="77777777" w:rsidR="00705597" w:rsidRPr="00705597" w:rsidRDefault="00705597" w:rsidP="00705597">
      <w:pPr>
        <w:pStyle w:val="ListParagraph"/>
        <w:spacing w:line="276" w:lineRule="auto"/>
        <w:ind w:left="426" w:right="96"/>
        <w:jc w:val="both"/>
        <w:rPr>
          <w:rFonts w:ascii="Aptos Display" w:hAnsi="Aptos Display"/>
          <w:sz w:val="18"/>
          <w:szCs w:val="18"/>
          <w:u w:val="single"/>
        </w:rPr>
      </w:pPr>
    </w:p>
    <w:p w14:paraId="6EE4D38A" w14:textId="7BA1A929" w:rsidR="00A374D0" w:rsidRPr="00705597" w:rsidRDefault="00A374D0" w:rsidP="00705597">
      <w:pPr>
        <w:pStyle w:val="ListParagraph"/>
        <w:spacing w:line="276" w:lineRule="auto"/>
        <w:ind w:left="426" w:right="96"/>
        <w:jc w:val="center"/>
        <w:rPr>
          <w:rFonts w:ascii="Aptos Display" w:hAnsi="Aptos Display"/>
          <w:sz w:val="18"/>
          <w:szCs w:val="18"/>
          <w:u w:val="single"/>
        </w:rPr>
      </w:pPr>
    </w:p>
    <w:p w14:paraId="1E304B71" w14:textId="0BDF1697" w:rsidR="00705597" w:rsidRPr="00DF69BC" w:rsidRDefault="00785D5D" w:rsidP="00785D5D">
      <w:pPr>
        <w:pStyle w:val="ListParagraph"/>
        <w:tabs>
          <w:tab w:val="left" w:pos="7281"/>
        </w:tabs>
        <w:spacing w:line="276" w:lineRule="auto"/>
        <w:ind w:left="426" w:right="96"/>
        <w:jc w:val="both"/>
        <w:rPr>
          <w:rFonts w:ascii="Aptos Display" w:hAnsi="Aptos Display"/>
          <w:sz w:val="18"/>
          <w:szCs w:val="18"/>
          <w:u w:val="single"/>
        </w:rPr>
      </w:pPr>
      <w:r>
        <w:rPr>
          <w:rFonts w:ascii="Aptos Display" w:hAnsi="Aptos Display"/>
          <w:sz w:val="18"/>
          <w:szCs w:val="18"/>
          <w:u w:val="single"/>
        </w:rPr>
        <w:tab/>
      </w:r>
    </w:p>
    <w:p w14:paraId="7098B33D" w14:textId="77777777" w:rsidR="00C82E04" w:rsidRDefault="00C82E04" w:rsidP="00DF69BC">
      <w:pPr>
        <w:spacing w:line="276" w:lineRule="auto"/>
        <w:jc w:val="both"/>
        <w:rPr>
          <w:rFonts w:ascii="Aptos Display" w:hAnsi="Aptos Display"/>
          <w:color w:val="990033"/>
        </w:rPr>
      </w:pPr>
    </w:p>
    <w:p w14:paraId="6A057D80" w14:textId="77777777" w:rsidR="00C82E04" w:rsidRDefault="00C82E04" w:rsidP="00DF69BC">
      <w:pPr>
        <w:spacing w:line="276" w:lineRule="auto"/>
        <w:jc w:val="both"/>
        <w:rPr>
          <w:rFonts w:ascii="Aptos Display" w:hAnsi="Aptos Display"/>
          <w:color w:val="990033"/>
        </w:rPr>
      </w:pPr>
    </w:p>
    <w:p w14:paraId="46DAF8E3" w14:textId="77777777" w:rsidR="00C82E04" w:rsidRDefault="00C82E04" w:rsidP="00DF69BC">
      <w:pPr>
        <w:spacing w:line="276" w:lineRule="auto"/>
        <w:jc w:val="both"/>
        <w:rPr>
          <w:rFonts w:ascii="Aptos Display" w:hAnsi="Aptos Display"/>
          <w:color w:val="990033"/>
        </w:rPr>
      </w:pPr>
    </w:p>
    <w:p w14:paraId="5DED5FB8" w14:textId="77777777" w:rsidR="009F638E" w:rsidRDefault="009F638E">
      <w:pPr>
        <w:jc w:val="both"/>
        <w:rPr>
          <w:rFonts w:eastAsia="SimSun" w:cstheme="minorHAnsi"/>
          <w:lang w:eastAsia="zh-CN"/>
        </w:rPr>
      </w:pPr>
    </w:p>
    <w:p w14:paraId="0FFF16B1" w14:textId="77777777" w:rsidR="008C63D8" w:rsidRDefault="008C63D8">
      <w:pPr>
        <w:jc w:val="both"/>
        <w:rPr>
          <w:rFonts w:eastAsia="SimSun" w:cstheme="minorHAnsi"/>
          <w:lang w:eastAsia="zh-CN"/>
        </w:rPr>
      </w:pPr>
    </w:p>
    <w:p w14:paraId="1594F3EB" w14:textId="77777777" w:rsidR="008C63D8" w:rsidRDefault="008C63D8">
      <w:pPr>
        <w:jc w:val="both"/>
        <w:rPr>
          <w:rFonts w:eastAsia="SimSun" w:cstheme="minorHAnsi"/>
          <w:lang w:eastAsia="zh-CN"/>
        </w:rPr>
      </w:pPr>
    </w:p>
    <w:p w14:paraId="50EA09A3" w14:textId="77777777" w:rsidR="008C63D8" w:rsidRDefault="008C63D8">
      <w:pPr>
        <w:jc w:val="both"/>
        <w:rPr>
          <w:rFonts w:eastAsia="SimSun" w:cstheme="minorHAnsi"/>
          <w:lang w:eastAsia="zh-CN"/>
        </w:rPr>
      </w:pPr>
    </w:p>
    <w:p w14:paraId="0A6F6565" w14:textId="77777777" w:rsidR="008C63D8" w:rsidRDefault="008C63D8">
      <w:pPr>
        <w:jc w:val="both"/>
        <w:rPr>
          <w:rFonts w:eastAsia="SimSun" w:cstheme="minorHAnsi"/>
          <w:lang w:eastAsia="zh-CN"/>
        </w:rPr>
      </w:pPr>
    </w:p>
    <w:p w14:paraId="618DBC30" w14:textId="77777777" w:rsidR="008C63D8" w:rsidRDefault="008C63D8">
      <w:pPr>
        <w:jc w:val="both"/>
        <w:rPr>
          <w:rFonts w:eastAsia="SimSun" w:cstheme="minorHAnsi"/>
          <w:lang w:eastAsia="zh-CN"/>
        </w:rPr>
      </w:pPr>
    </w:p>
    <w:p w14:paraId="6AD11391" w14:textId="77777777" w:rsidR="008C63D8" w:rsidRDefault="008C63D8">
      <w:pPr>
        <w:jc w:val="both"/>
        <w:rPr>
          <w:rFonts w:eastAsia="SimSun" w:cstheme="minorHAnsi"/>
          <w:lang w:eastAsia="zh-CN"/>
        </w:rPr>
      </w:pPr>
    </w:p>
    <w:p w14:paraId="0218E333" w14:textId="77777777" w:rsidR="008C63D8" w:rsidRDefault="008C63D8">
      <w:pPr>
        <w:jc w:val="both"/>
        <w:rPr>
          <w:rFonts w:eastAsia="SimSun" w:cstheme="minorHAnsi"/>
          <w:lang w:eastAsia="zh-CN"/>
        </w:rPr>
      </w:pPr>
    </w:p>
    <w:p w14:paraId="58BEE9BE" w14:textId="77777777" w:rsidR="008C63D8" w:rsidRDefault="008C63D8">
      <w:pPr>
        <w:jc w:val="both"/>
        <w:rPr>
          <w:rFonts w:eastAsia="SimSun" w:cstheme="minorHAnsi"/>
          <w:lang w:eastAsia="zh-CN"/>
        </w:rPr>
      </w:pPr>
    </w:p>
    <w:p w14:paraId="6B8E9490" w14:textId="77777777" w:rsidR="00E6467E" w:rsidRDefault="00E6467E">
      <w:pPr>
        <w:jc w:val="both"/>
        <w:rPr>
          <w:rFonts w:eastAsia="SimSun" w:cstheme="minorHAnsi"/>
          <w:lang w:eastAsia="zh-CN"/>
        </w:rPr>
      </w:pPr>
    </w:p>
    <w:p w14:paraId="379CF735" w14:textId="77777777" w:rsidR="00E6467E" w:rsidRDefault="00E6467E">
      <w:pPr>
        <w:jc w:val="both"/>
        <w:rPr>
          <w:rFonts w:eastAsia="SimSun" w:cstheme="minorHAnsi"/>
          <w:lang w:eastAsia="zh-CN"/>
        </w:rPr>
      </w:pPr>
    </w:p>
    <w:p w14:paraId="59BF8E78" w14:textId="77777777" w:rsidR="009F638E" w:rsidRDefault="009F638E">
      <w:pPr>
        <w:jc w:val="both"/>
        <w:rPr>
          <w:rFonts w:eastAsia="SimSun" w:cstheme="minorHAnsi"/>
          <w:lang w:eastAsia="zh-CN"/>
        </w:rPr>
      </w:pPr>
    </w:p>
    <w:p w14:paraId="5D7EDAC1" w14:textId="77777777" w:rsidR="009F638E" w:rsidRDefault="009F638E">
      <w:pPr>
        <w:jc w:val="both"/>
        <w:rPr>
          <w:rFonts w:eastAsia="SimSun" w:cstheme="minorHAnsi"/>
          <w:lang w:eastAsia="zh-CN"/>
        </w:rPr>
      </w:pPr>
    </w:p>
    <w:p w14:paraId="6D4AED44" w14:textId="77777777" w:rsidR="009F638E" w:rsidRDefault="009F638E">
      <w:pPr>
        <w:jc w:val="both"/>
        <w:rPr>
          <w:rFonts w:eastAsia="SimSun" w:cstheme="minorHAnsi"/>
          <w:lang w:eastAsia="zh-CN"/>
        </w:rPr>
      </w:pPr>
    </w:p>
    <w:p w14:paraId="5358EB57" w14:textId="3A803951" w:rsidR="009F638E" w:rsidRDefault="005512BA">
      <w:pPr>
        <w:jc w:val="both"/>
        <w:rPr>
          <w:rFonts w:eastAsia="SimSun" w:cstheme="minorHAnsi"/>
          <w:lang w:eastAsia="zh-CN"/>
        </w:rPr>
      </w:pPr>
      <w:r w:rsidRPr="00834F86">
        <w:rPr>
          <w:rFonts w:ascii="Aptos ExtraBold" w:hAnsi="Aptos ExtraBold"/>
          <w:noProof/>
          <w:sz w:val="72"/>
          <w:szCs w:val="72"/>
        </w:rPr>
        <w:lastRenderedPageBreak/>
        <w:drawing>
          <wp:anchor distT="0" distB="0" distL="114300" distR="114300" simplePos="0" relativeHeight="251658396" behindDoc="0" locked="0" layoutInCell="1" allowOverlap="1" wp14:anchorId="530CA5CB" wp14:editId="1EF66AAB">
            <wp:simplePos x="0" y="0"/>
            <wp:positionH relativeFrom="column">
              <wp:posOffset>440487</wp:posOffset>
            </wp:positionH>
            <wp:positionV relativeFrom="paragraph">
              <wp:posOffset>138119</wp:posOffset>
            </wp:positionV>
            <wp:extent cx="6239510" cy="86360"/>
            <wp:effectExtent l="0" t="0" r="8890" b="8890"/>
            <wp:wrapNone/>
            <wp:docPr id="76348345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83453" name="Picture 5">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39510" cy="86360"/>
                    </a:xfrm>
                    <a:prstGeom prst="rect">
                      <a:avLst/>
                    </a:prstGeom>
                    <a:noFill/>
                    <a:ln>
                      <a:noFill/>
                    </a:ln>
                  </pic:spPr>
                </pic:pic>
              </a:graphicData>
            </a:graphic>
          </wp:anchor>
        </w:drawing>
      </w:r>
    </w:p>
    <w:p w14:paraId="38F3C527" w14:textId="417B83E8" w:rsidR="009F638E" w:rsidRDefault="004F4167">
      <w:pPr>
        <w:jc w:val="both"/>
        <w:rPr>
          <w:rFonts w:eastAsia="SimSun" w:cstheme="minorHAnsi"/>
          <w:lang w:eastAsia="zh-CN"/>
        </w:rPr>
      </w:pPr>
      <w:r>
        <w:rPr>
          <w:rFonts w:cstheme="minorHAnsi"/>
          <w:noProof/>
        </w:rPr>
        <mc:AlternateContent>
          <mc:Choice Requires="wps">
            <w:drawing>
              <wp:anchor distT="0" distB="0" distL="114300" distR="114300" simplePos="0" relativeHeight="251658385" behindDoc="1" locked="1" layoutInCell="1" allowOverlap="1" wp14:anchorId="1C304AB6" wp14:editId="2D513453">
                <wp:simplePos x="0" y="0"/>
                <wp:positionH relativeFrom="page">
                  <wp:align>right</wp:align>
                </wp:positionH>
                <wp:positionV relativeFrom="paragraph">
                  <wp:posOffset>-759460</wp:posOffset>
                </wp:positionV>
                <wp:extent cx="7540625" cy="2061845"/>
                <wp:effectExtent l="0" t="0" r="22225" b="14605"/>
                <wp:wrapNone/>
                <wp:docPr id="2124133044" name="Rectangle 45"/>
                <wp:cNvGraphicFramePr/>
                <a:graphic xmlns:a="http://schemas.openxmlformats.org/drawingml/2006/main">
                  <a:graphicData uri="http://schemas.microsoft.com/office/word/2010/wordprocessingShape">
                    <wps:wsp>
                      <wps:cNvSpPr/>
                      <wps:spPr>
                        <a:xfrm>
                          <a:off x="0" y="0"/>
                          <a:ext cx="7540625" cy="2061845"/>
                        </a:xfrm>
                        <a:prstGeom prst="rect">
                          <a:avLst/>
                        </a:prstGeom>
                        <a:solidFill>
                          <a:srgbClr val="660033"/>
                        </a:solidFill>
                        <a:ln w="12700" cap="flat" cmpd="sng" algn="ctr">
                          <a:solidFill>
                            <a:srgbClr val="4472C4">
                              <a:shade val="15000"/>
                            </a:srgbClr>
                          </a:solidFill>
                          <a:prstDash val="solid"/>
                          <a:miter lim="800000"/>
                        </a:ln>
                        <a:effectLst/>
                      </wps:spPr>
                      <wps:txbx>
                        <w:txbxContent>
                          <w:p w14:paraId="2017F4D5" w14:textId="77777777" w:rsidR="00221B01" w:rsidRDefault="00221B01" w:rsidP="00C214F9">
                            <w:pPr>
                              <w:ind w:left="1800" w:hanging="360"/>
                            </w:pPr>
                            <w:bookmarkStart w:id="45" w:name="Public_information"/>
                          </w:p>
                          <w:p w14:paraId="4384DB69" w14:textId="483E4F17" w:rsidR="00705597" w:rsidRPr="002F10E3" w:rsidRDefault="005512BA" w:rsidP="002F10E3">
                            <w:pPr>
                              <w:ind w:left="1440"/>
                              <w:rPr>
                                <w:rFonts w:ascii="Aptos ExtraBold" w:hAnsi="Aptos ExtraBold"/>
                                <w:sz w:val="72"/>
                                <w:szCs w:val="72"/>
                              </w:rPr>
                            </w:pPr>
                            <w:r>
                              <w:rPr>
                                <w:rFonts w:ascii="Aptos ExtraBold" w:hAnsi="Aptos ExtraBold"/>
                                <w:sz w:val="72"/>
                                <w:szCs w:val="72"/>
                              </w:rPr>
                              <w:t>4</w:t>
                            </w:r>
                            <w:r w:rsidR="002F10E3">
                              <w:rPr>
                                <w:rFonts w:ascii="Aptos ExtraBold" w:hAnsi="Aptos ExtraBold"/>
                                <w:sz w:val="72"/>
                                <w:szCs w:val="72"/>
                              </w:rPr>
                              <w:t xml:space="preserve">. </w:t>
                            </w:r>
                            <w:r w:rsidR="00705597" w:rsidRPr="002F10E3">
                              <w:rPr>
                                <w:rFonts w:ascii="Aptos ExtraBold" w:hAnsi="Aptos ExtraBold"/>
                                <w:sz w:val="72"/>
                                <w:szCs w:val="72"/>
                              </w:rPr>
                              <w:t>Public Information</w:t>
                            </w:r>
                            <w:bookmarkEnd w:id="45"/>
                            <w:r w:rsidR="00834F86" w:rsidRPr="002F10E3">
                              <w:rPr>
                                <w:rFonts w:ascii="Aptos ExtraBold" w:hAnsi="Aptos ExtraBold"/>
                                <w:sz w:val="72"/>
                                <w:szCs w:val="7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04AB6" id="_x0000_s1073" style="position:absolute;left:0;text-align:left;margin-left:542.55pt;margin-top:-59.8pt;width:593.75pt;height:162.35pt;z-index:-25165809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" fillcolor="#603" strokecolor="#172c51" strokeweight="1pt">
                <v:textbox>
                  <w:txbxContent>
                    <w:p w14:paraId="2017F4D5" w14:textId="77777777" w:rsidR="00221B01" w:rsidRDefault="00221B01" w:rsidP="00C214F9">
                      <w:pPr>
                        <w:ind w:left="1800" w:hanging="360"/>
                      </w:pPr>
                      <w:bookmarkStart w:id="46" w:name="Public_information"/>
                    </w:p>
                    <w:p w14:paraId="4384DB69" w14:textId="483E4F17" w:rsidR="00705597" w:rsidRPr="002F10E3" w:rsidRDefault="005512BA" w:rsidP="002F10E3">
                      <w:pPr>
                        <w:ind w:left="1440"/>
                        <w:rPr>
                          <w:rFonts w:ascii="Aptos ExtraBold" w:hAnsi="Aptos ExtraBold"/>
                          <w:sz w:val="72"/>
                          <w:szCs w:val="72"/>
                        </w:rPr>
                      </w:pPr>
                      <w:r>
                        <w:rPr>
                          <w:rFonts w:ascii="Aptos ExtraBold" w:hAnsi="Aptos ExtraBold"/>
                          <w:sz w:val="72"/>
                          <w:szCs w:val="72"/>
                        </w:rPr>
                        <w:t>4</w:t>
                      </w:r>
                      <w:r w:rsidR="002F10E3">
                        <w:rPr>
                          <w:rFonts w:ascii="Aptos ExtraBold" w:hAnsi="Aptos ExtraBold"/>
                          <w:sz w:val="72"/>
                          <w:szCs w:val="72"/>
                        </w:rPr>
                        <w:t xml:space="preserve">. </w:t>
                      </w:r>
                      <w:r w:rsidR="00705597" w:rsidRPr="002F10E3">
                        <w:rPr>
                          <w:rFonts w:ascii="Aptos ExtraBold" w:hAnsi="Aptos ExtraBold"/>
                          <w:sz w:val="72"/>
                          <w:szCs w:val="72"/>
                        </w:rPr>
                        <w:t>Public Information</w:t>
                      </w:r>
                      <w:bookmarkEnd w:id="46"/>
                      <w:r w:rsidR="00834F86" w:rsidRPr="002F10E3">
                        <w:rPr>
                          <w:rFonts w:ascii="Aptos ExtraBold" w:hAnsi="Aptos ExtraBold"/>
                          <w:sz w:val="72"/>
                          <w:szCs w:val="72"/>
                        </w:rPr>
                        <w:t xml:space="preserve"> </w:t>
                      </w:r>
                    </w:p>
                  </w:txbxContent>
                </v:textbox>
                <w10:wrap anchorx="page"/>
                <w10:anchorlock/>
              </v:rect>
            </w:pict>
          </mc:Fallback>
        </mc:AlternateContent>
      </w:r>
    </w:p>
    <w:p w14:paraId="60DE439F" w14:textId="226440CA" w:rsidR="009F638E" w:rsidRDefault="009F638E" w:rsidP="00705597">
      <w:pPr>
        <w:ind w:firstLine="720"/>
        <w:jc w:val="both"/>
        <w:rPr>
          <w:rFonts w:eastAsia="SimSun" w:cstheme="minorHAnsi"/>
          <w:lang w:eastAsia="zh-CN"/>
        </w:rPr>
      </w:pPr>
    </w:p>
    <w:p w14:paraId="10BEA457" w14:textId="130F596B" w:rsidR="009F638E" w:rsidRDefault="009F638E">
      <w:pPr>
        <w:jc w:val="both"/>
        <w:rPr>
          <w:rFonts w:eastAsia="SimSun" w:cstheme="minorHAnsi"/>
          <w:lang w:eastAsia="zh-CN"/>
        </w:rPr>
      </w:pPr>
    </w:p>
    <w:p w14:paraId="263EF8D7" w14:textId="2CC6E7FF" w:rsidR="005A19FE" w:rsidRDefault="005A19FE">
      <w:pPr>
        <w:rPr>
          <w:noProof/>
        </w:rPr>
      </w:pPr>
    </w:p>
    <w:p w14:paraId="41A33A2C" w14:textId="5347DCEE" w:rsidR="00282E4F" w:rsidRDefault="00282E4F" w:rsidP="004574F4">
      <w:pPr>
        <w:ind w:left="-142"/>
        <w:jc w:val="both"/>
        <w:rPr>
          <w:noProof/>
        </w:rPr>
      </w:pPr>
    </w:p>
    <w:p w14:paraId="655019CB" w14:textId="7D15010D" w:rsidR="00282E4F" w:rsidRDefault="00310051" w:rsidP="004574F4">
      <w:pPr>
        <w:ind w:left="-142"/>
        <w:jc w:val="both"/>
        <w:rPr>
          <w:noProof/>
        </w:rPr>
      </w:pPr>
      <w:r>
        <w:rPr>
          <w:noProof/>
        </w:rPr>
        <mc:AlternateContent>
          <mc:Choice Requires="wps">
            <w:drawing>
              <wp:anchor distT="0" distB="0" distL="114300" distR="114300" simplePos="0" relativeHeight="251658284" behindDoc="0" locked="0" layoutInCell="1" allowOverlap="1" wp14:anchorId="1D18C97E" wp14:editId="49AF6699">
                <wp:simplePos x="0" y="0"/>
                <wp:positionH relativeFrom="margin">
                  <wp:posOffset>676275</wp:posOffset>
                </wp:positionH>
                <wp:positionV relativeFrom="page">
                  <wp:posOffset>2257816</wp:posOffset>
                </wp:positionV>
                <wp:extent cx="5688965" cy="1613647"/>
                <wp:effectExtent l="0" t="0" r="0" b="0"/>
                <wp:wrapNone/>
                <wp:docPr id="1907014087" name="Rectangle 61"/>
                <wp:cNvGraphicFramePr/>
                <a:graphic xmlns:a="http://schemas.openxmlformats.org/drawingml/2006/main">
                  <a:graphicData uri="http://schemas.microsoft.com/office/word/2010/wordprocessingShape">
                    <wps:wsp>
                      <wps:cNvSpPr/>
                      <wps:spPr>
                        <a:xfrm>
                          <a:off x="0" y="0"/>
                          <a:ext cx="5688965" cy="161364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B56E29" w14:textId="77777777" w:rsidR="00522E49" w:rsidRPr="00E10905" w:rsidRDefault="00522E49" w:rsidP="00785D5D">
                            <w:pPr>
                              <w:spacing w:line="276" w:lineRule="auto"/>
                              <w:rPr>
                                <w:rFonts w:ascii="Aptos Display" w:hAnsi="Aptos Display"/>
                                <w:color w:val="660033"/>
                                <w:sz w:val="32"/>
                                <w:szCs w:val="32"/>
                              </w:rPr>
                            </w:pPr>
                            <w:bookmarkStart w:id="47" w:name="Overview4"/>
                            <w:r w:rsidRPr="00E10905">
                              <w:rPr>
                                <w:rFonts w:ascii="Aptos Display" w:hAnsi="Aptos Display"/>
                                <w:color w:val="660033"/>
                                <w:sz w:val="32"/>
                                <w:szCs w:val="32"/>
                              </w:rPr>
                              <w:t xml:space="preserve">Overview </w:t>
                            </w:r>
                          </w:p>
                          <w:bookmarkEnd w:id="47"/>
                          <w:p w14:paraId="756D373B" w14:textId="1E2C175A" w:rsidR="00522E49" w:rsidRPr="002F10E3" w:rsidRDefault="00522E49" w:rsidP="00851572">
                            <w:pPr>
                              <w:spacing w:line="276" w:lineRule="auto"/>
                              <w:jc w:val="both"/>
                              <w:rPr>
                                <w:rFonts w:ascii="Aptos Display" w:hAnsi="Aptos Display"/>
                                <w:color w:val="0D0D0D" w:themeColor="text1" w:themeTint="F2"/>
                                <w:sz w:val="20"/>
                                <w:szCs w:val="20"/>
                              </w:rPr>
                            </w:pPr>
                            <w:r w:rsidRPr="002F10E3">
                              <w:rPr>
                                <w:rFonts w:ascii="Aptos Display" w:hAnsi="Aptos Display"/>
                                <w:color w:val="0D0D0D" w:themeColor="text1" w:themeTint="F2"/>
                                <w:sz w:val="20"/>
                                <w:szCs w:val="20"/>
                              </w:rPr>
                              <w:t xml:space="preserve">Consistent, timely and accurate information better enables communities to prepare for, respond to and recover from disasters. Communities need to know what is likely to happen (or has happened), what to expect, and what to do. </w:t>
                            </w:r>
                          </w:p>
                          <w:p w14:paraId="1ED4CFC9" w14:textId="676A55DF" w:rsidR="00522E49" w:rsidRPr="002F10E3" w:rsidRDefault="00522E49" w:rsidP="00851572">
                            <w:pPr>
                              <w:spacing w:line="276" w:lineRule="auto"/>
                              <w:jc w:val="both"/>
                              <w:rPr>
                                <w:rFonts w:ascii="Aptos Display" w:hAnsi="Aptos Display"/>
                                <w:color w:val="0D0D0D" w:themeColor="text1" w:themeTint="F2"/>
                                <w:sz w:val="20"/>
                                <w:szCs w:val="20"/>
                              </w:rPr>
                            </w:pPr>
                            <w:r w:rsidRPr="002F10E3">
                              <w:rPr>
                                <w:rFonts w:ascii="Aptos Display" w:hAnsi="Aptos Display"/>
                                <w:color w:val="0D0D0D" w:themeColor="text1" w:themeTint="F2"/>
                                <w:sz w:val="20"/>
                                <w:szCs w:val="20"/>
                              </w:rPr>
                              <w:t>Collating, integrating, and delivering information that enhances a community’s awareness of events that may occur or are occurring, and providing advice on appropriate actions to be taken, contributes to safeguarding life, property, and the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8C97E" id="Rectangle 61" o:spid="_x0000_s1074" style="position:absolute;left:0;text-align:left;margin-left:53.25pt;margin-top:177.8pt;width:447.95pt;height:127.0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" filled="f" stroked="f" strokeweight="1pt">
                <v:textbox>
                  <w:txbxContent>
                    <w:p w14:paraId="14B56E29" w14:textId="77777777" w:rsidR="00522E49" w:rsidRPr="00E10905" w:rsidRDefault="00522E49" w:rsidP="00785D5D">
                      <w:pPr>
                        <w:spacing w:line="276" w:lineRule="auto"/>
                        <w:rPr>
                          <w:rFonts w:ascii="Aptos Display" w:hAnsi="Aptos Display"/>
                          <w:color w:val="660033"/>
                          <w:sz w:val="32"/>
                          <w:szCs w:val="32"/>
                        </w:rPr>
                      </w:pPr>
                      <w:bookmarkStart w:id="48" w:name="Overview4"/>
                      <w:r w:rsidRPr="00E10905">
                        <w:rPr>
                          <w:rFonts w:ascii="Aptos Display" w:hAnsi="Aptos Display"/>
                          <w:color w:val="660033"/>
                          <w:sz w:val="32"/>
                          <w:szCs w:val="32"/>
                        </w:rPr>
                        <w:t xml:space="preserve">Overview </w:t>
                      </w:r>
                    </w:p>
                    <w:bookmarkEnd w:id="48"/>
                    <w:p w14:paraId="756D373B" w14:textId="1E2C175A" w:rsidR="00522E49" w:rsidRPr="002F10E3" w:rsidRDefault="00522E49" w:rsidP="00851572">
                      <w:pPr>
                        <w:spacing w:line="276" w:lineRule="auto"/>
                        <w:jc w:val="both"/>
                        <w:rPr>
                          <w:rFonts w:ascii="Aptos Display" w:hAnsi="Aptos Display"/>
                          <w:color w:val="0D0D0D" w:themeColor="text1" w:themeTint="F2"/>
                          <w:sz w:val="20"/>
                          <w:szCs w:val="20"/>
                        </w:rPr>
                      </w:pPr>
                      <w:r w:rsidRPr="002F10E3">
                        <w:rPr>
                          <w:rFonts w:ascii="Aptos Display" w:hAnsi="Aptos Display"/>
                          <w:color w:val="0D0D0D" w:themeColor="text1" w:themeTint="F2"/>
                          <w:sz w:val="20"/>
                          <w:szCs w:val="20"/>
                        </w:rPr>
                        <w:t xml:space="preserve">Consistent, timely and accurate information better enables communities to prepare for, respond to and recover from disasters. Communities need to know what is likely to happen (or has happened), what to expect, and what to do. </w:t>
                      </w:r>
                    </w:p>
                    <w:p w14:paraId="1ED4CFC9" w14:textId="676A55DF" w:rsidR="00522E49" w:rsidRPr="002F10E3" w:rsidRDefault="00522E49" w:rsidP="00851572">
                      <w:pPr>
                        <w:spacing w:line="276" w:lineRule="auto"/>
                        <w:jc w:val="both"/>
                        <w:rPr>
                          <w:rFonts w:ascii="Aptos Display" w:hAnsi="Aptos Display"/>
                          <w:color w:val="0D0D0D" w:themeColor="text1" w:themeTint="F2"/>
                          <w:sz w:val="20"/>
                          <w:szCs w:val="20"/>
                        </w:rPr>
                      </w:pPr>
                      <w:r w:rsidRPr="002F10E3">
                        <w:rPr>
                          <w:rFonts w:ascii="Aptos Display" w:hAnsi="Aptos Display"/>
                          <w:color w:val="0D0D0D" w:themeColor="text1" w:themeTint="F2"/>
                          <w:sz w:val="20"/>
                          <w:szCs w:val="20"/>
                        </w:rPr>
                        <w:t>Collating, integrating, and delivering information that enhances a community’s awareness of events that may occur or are occurring, and providing advice on appropriate actions to be taken, contributes to safeguarding life, property, and the environment.</w:t>
                      </w:r>
                    </w:p>
                  </w:txbxContent>
                </v:textbox>
                <w10:wrap anchorx="margin" anchory="page"/>
              </v:rect>
            </w:pict>
          </mc:Fallback>
        </mc:AlternateContent>
      </w:r>
      <w:r w:rsidR="000500BB">
        <w:rPr>
          <w:noProof/>
        </w:rPr>
        <w:drawing>
          <wp:anchor distT="0" distB="0" distL="114300" distR="114300" simplePos="0" relativeHeight="251658355" behindDoc="0" locked="0" layoutInCell="1" allowOverlap="1" wp14:anchorId="3AE82010" wp14:editId="00C5D4CA">
            <wp:simplePos x="0" y="0"/>
            <wp:positionH relativeFrom="page">
              <wp:align>left</wp:align>
            </wp:positionH>
            <wp:positionV relativeFrom="page">
              <wp:posOffset>2373103</wp:posOffset>
            </wp:positionV>
            <wp:extent cx="1266825" cy="1266825"/>
            <wp:effectExtent l="0" t="0" r="9525" b="9525"/>
            <wp:wrapNone/>
            <wp:docPr id="1856887640" name="Picture 1" descr="Get Ready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 Ready Queenslan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C2A53" w14:textId="58A05B1C" w:rsidR="009F638E" w:rsidRDefault="009F638E" w:rsidP="004574F4">
      <w:pPr>
        <w:ind w:left="-142"/>
        <w:jc w:val="both"/>
        <w:rPr>
          <w:rFonts w:eastAsia="SimSun" w:cstheme="minorHAnsi"/>
          <w:lang w:eastAsia="zh-CN"/>
        </w:rPr>
      </w:pPr>
    </w:p>
    <w:p w14:paraId="4E82749A" w14:textId="5ACCC7AC" w:rsidR="009F638E" w:rsidRDefault="009F638E">
      <w:pPr>
        <w:jc w:val="both"/>
        <w:rPr>
          <w:rFonts w:eastAsia="SimSun" w:cstheme="minorHAnsi"/>
          <w:lang w:eastAsia="zh-CN"/>
        </w:rPr>
      </w:pPr>
    </w:p>
    <w:p w14:paraId="4E48C8BD" w14:textId="14F9DF8E" w:rsidR="009F638E" w:rsidRDefault="009F638E">
      <w:pPr>
        <w:jc w:val="both"/>
        <w:rPr>
          <w:rFonts w:eastAsia="SimSun" w:cstheme="minorHAnsi"/>
          <w:lang w:eastAsia="zh-CN"/>
        </w:rPr>
      </w:pPr>
    </w:p>
    <w:p w14:paraId="45905EEE" w14:textId="3D3247E3" w:rsidR="009F638E" w:rsidRDefault="009F638E">
      <w:pPr>
        <w:jc w:val="both"/>
        <w:rPr>
          <w:rFonts w:eastAsia="SimSun" w:cstheme="minorHAnsi"/>
          <w:lang w:eastAsia="zh-CN"/>
        </w:rPr>
      </w:pPr>
    </w:p>
    <w:p w14:paraId="246AB5CD" w14:textId="586D0CF8" w:rsidR="009F638E" w:rsidRDefault="009F638E">
      <w:pPr>
        <w:jc w:val="both"/>
        <w:rPr>
          <w:rFonts w:eastAsia="SimSun" w:cstheme="minorHAnsi"/>
          <w:lang w:eastAsia="zh-CN"/>
        </w:rPr>
      </w:pPr>
    </w:p>
    <w:p w14:paraId="594A5508" w14:textId="6A976D31" w:rsidR="009F638E" w:rsidRDefault="006751C1">
      <w:pPr>
        <w:jc w:val="both"/>
        <w:rPr>
          <w:rFonts w:eastAsia="SimSun" w:cstheme="minorHAnsi"/>
          <w:lang w:eastAsia="zh-CN"/>
        </w:rPr>
      </w:pPr>
      <w:r>
        <w:rPr>
          <w:noProof/>
        </w:rPr>
        <mc:AlternateContent>
          <mc:Choice Requires="wps">
            <w:drawing>
              <wp:anchor distT="0" distB="0" distL="114300" distR="114300" simplePos="0" relativeHeight="251658285" behindDoc="0" locked="0" layoutInCell="1" allowOverlap="1" wp14:anchorId="2230EEF1" wp14:editId="0EBE9EE5">
                <wp:simplePos x="0" y="0"/>
                <wp:positionH relativeFrom="margin">
                  <wp:posOffset>-240760</wp:posOffset>
                </wp:positionH>
                <wp:positionV relativeFrom="paragraph">
                  <wp:posOffset>169167</wp:posOffset>
                </wp:positionV>
                <wp:extent cx="3420932" cy="5846323"/>
                <wp:effectExtent l="0" t="0" r="0" b="2540"/>
                <wp:wrapNone/>
                <wp:docPr id="985375619" name="Rectangle 61"/>
                <wp:cNvGraphicFramePr/>
                <a:graphic xmlns:a="http://schemas.openxmlformats.org/drawingml/2006/main">
                  <a:graphicData uri="http://schemas.microsoft.com/office/word/2010/wordprocessingShape">
                    <wps:wsp>
                      <wps:cNvSpPr/>
                      <wps:spPr>
                        <a:xfrm>
                          <a:off x="0" y="0"/>
                          <a:ext cx="3420932" cy="5846323"/>
                        </a:xfrm>
                        <a:prstGeom prst="rect">
                          <a:avLst/>
                        </a:prstGeom>
                        <a:noFill/>
                        <a:ln w="12700" cap="flat" cmpd="sng" algn="ctr">
                          <a:noFill/>
                          <a:prstDash val="solid"/>
                          <a:miter lim="800000"/>
                        </a:ln>
                        <a:effectLst/>
                      </wps:spPr>
                      <wps:txbx>
                        <w:txbxContent>
                          <w:p w14:paraId="6D2A11DF" w14:textId="1879D28B" w:rsidR="00D055E2" w:rsidRPr="00533F56" w:rsidRDefault="00522E49" w:rsidP="00BF698D">
                            <w:pPr>
                              <w:spacing w:line="276" w:lineRule="auto"/>
                              <w:jc w:val="both"/>
                              <w:rPr>
                                <w:rFonts w:ascii="Aptos Display" w:hAnsi="Aptos Display"/>
                                <w:color w:val="660033"/>
                              </w:rPr>
                            </w:pPr>
                            <w:bookmarkStart w:id="49" w:name="Communication_local_and_district_groups"/>
                            <w:r w:rsidRPr="00BD4DA7">
                              <w:rPr>
                                <w:rFonts w:ascii="Aptos Display" w:hAnsi="Aptos Display"/>
                                <w:color w:val="660033"/>
                                <w:sz w:val="28"/>
                                <w:szCs w:val="28"/>
                              </w:rPr>
                              <w:t>Communication by local and district groups</w:t>
                            </w:r>
                            <w:bookmarkEnd w:id="49"/>
                            <w:r w:rsidR="00D055E2" w:rsidRPr="00D055E2">
                              <w:rPr>
                                <w:rFonts w:ascii="Aptos Display" w:hAnsi="Aptos Display"/>
                                <w:noProof/>
                                <w:color w:val="660033"/>
                              </w:rPr>
                              <w:drawing>
                                <wp:inline distT="0" distB="0" distL="0" distR="0" wp14:anchorId="5C971408" wp14:editId="6E66EB40">
                                  <wp:extent cx="2668870" cy="61332"/>
                                  <wp:effectExtent l="0" t="0" r="0" b="0"/>
                                  <wp:docPr id="205630372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03725" name="Picture 10">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flipV="1">
                                            <a:off x="0" y="0"/>
                                            <a:ext cx="2988775" cy="68684"/>
                                          </a:xfrm>
                                          <a:prstGeom prst="rect">
                                            <a:avLst/>
                                          </a:prstGeom>
                                          <a:noFill/>
                                          <a:ln>
                                            <a:noFill/>
                                          </a:ln>
                                        </pic:spPr>
                                      </pic:pic>
                                    </a:graphicData>
                                  </a:graphic>
                                </wp:inline>
                              </w:drawing>
                            </w:r>
                          </w:p>
                          <w:p w14:paraId="77A9F169" w14:textId="4CB5A1B1" w:rsidR="00522E49" w:rsidRPr="00BF698D" w:rsidRDefault="00522E49" w:rsidP="00BF698D">
                            <w:pPr>
                              <w:spacing w:line="276" w:lineRule="auto"/>
                              <w:jc w:val="both"/>
                              <w:rPr>
                                <w:rFonts w:ascii="Aptos Display" w:hAnsi="Aptos Display"/>
                                <w:sz w:val="20"/>
                                <w:szCs w:val="20"/>
                              </w:rPr>
                            </w:pPr>
                            <w:r w:rsidRPr="00BF698D">
                              <w:rPr>
                                <w:rFonts w:ascii="Aptos Display" w:hAnsi="Aptos Display"/>
                                <w:sz w:val="20"/>
                                <w:szCs w:val="20"/>
                              </w:rPr>
                              <w:t xml:space="preserve">Local and district groups must communicate with their respective communities. Keeping the community well informed contributes to their ability to prepare for, respond to, and recover from a disaster and assists with managing community expectations. Communication to impacted local and district groups from the State is the responsibility of the </w:t>
                            </w:r>
                            <w:r w:rsidR="000D22ED" w:rsidRPr="00BF698D">
                              <w:rPr>
                                <w:rFonts w:ascii="Aptos Display" w:hAnsi="Aptos Display"/>
                                <w:sz w:val="20"/>
                                <w:szCs w:val="20"/>
                              </w:rPr>
                              <w:t>Public Information Capability (PIC)</w:t>
                            </w:r>
                            <w:r w:rsidRPr="00BF698D">
                              <w:rPr>
                                <w:rFonts w:ascii="Aptos Display" w:hAnsi="Aptos Display"/>
                                <w:sz w:val="20"/>
                                <w:szCs w:val="20"/>
                              </w:rPr>
                              <w:t>.</w:t>
                            </w:r>
                          </w:p>
                          <w:p w14:paraId="1F39F6FC" w14:textId="53FDEB39" w:rsidR="000D22ED" w:rsidRPr="00BD4DA7" w:rsidRDefault="000D22ED" w:rsidP="00BF698D">
                            <w:pPr>
                              <w:spacing w:line="276" w:lineRule="auto"/>
                              <w:jc w:val="both"/>
                              <w:rPr>
                                <w:rFonts w:ascii="Aptos Display" w:hAnsi="Aptos Display"/>
                                <w:color w:val="660033"/>
                                <w:sz w:val="28"/>
                                <w:szCs w:val="28"/>
                              </w:rPr>
                            </w:pPr>
                            <w:bookmarkStart w:id="50" w:name="Communication_by_the_state"/>
                            <w:r w:rsidRPr="00BD4DA7">
                              <w:rPr>
                                <w:rFonts w:ascii="Aptos Display" w:hAnsi="Aptos Display"/>
                                <w:color w:val="660033"/>
                                <w:sz w:val="28"/>
                                <w:szCs w:val="28"/>
                              </w:rPr>
                              <w:t>Communication by the State</w:t>
                            </w:r>
                          </w:p>
                          <w:bookmarkEnd w:id="50"/>
                          <w:p w14:paraId="50D3F60B" w14:textId="77777777" w:rsidR="000D22ED" w:rsidRPr="00BF698D" w:rsidRDefault="000D22ED" w:rsidP="00BF698D">
                            <w:pPr>
                              <w:spacing w:line="276" w:lineRule="auto"/>
                              <w:jc w:val="both"/>
                              <w:rPr>
                                <w:rFonts w:ascii="Aptos Display" w:hAnsi="Aptos Display"/>
                                <w:sz w:val="20"/>
                                <w:szCs w:val="20"/>
                              </w:rPr>
                            </w:pPr>
                            <w:r w:rsidRPr="00BF698D">
                              <w:rPr>
                                <w:rFonts w:ascii="Aptos Display" w:hAnsi="Aptos Display"/>
                                <w:sz w:val="20"/>
                                <w:szCs w:val="20"/>
                              </w:rPr>
                              <w:t xml:space="preserve">The State must communicate with the Queensland community before, during and after a disaster, and it is critical that key messages from government departments align. This is achieved through the Crisis Communication Network (CNN), </w:t>
                            </w:r>
                          </w:p>
                          <w:p w14:paraId="1E593C90" w14:textId="5650F7E2" w:rsidR="000D22ED" w:rsidRPr="00BF698D" w:rsidRDefault="000D22ED" w:rsidP="00BF698D">
                            <w:pPr>
                              <w:spacing w:line="276" w:lineRule="auto"/>
                              <w:jc w:val="both"/>
                              <w:rPr>
                                <w:rFonts w:ascii="Aptos Display" w:hAnsi="Aptos Display"/>
                                <w:sz w:val="20"/>
                                <w:szCs w:val="20"/>
                              </w:rPr>
                            </w:pPr>
                            <w:r w:rsidRPr="00BF698D">
                              <w:rPr>
                                <w:rFonts w:ascii="Aptos Display" w:hAnsi="Aptos Display"/>
                                <w:sz w:val="20"/>
                                <w:szCs w:val="20"/>
                              </w:rPr>
                              <w:t xml:space="preserve">As an essential element of the CCN, the PIC is responsible for gathering and editing content to produce regular whole of government key messaging. </w:t>
                            </w:r>
                          </w:p>
                          <w:p w14:paraId="41270A9D" w14:textId="5782F36E" w:rsidR="000D22ED" w:rsidRPr="00BF698D" w:rsidRDefault="000D22ED" w:rsidP="00BF698D">
                            <w:pPr>
                              <w:spacing w:line="276" w:lineRule="auto"/>
                              <w:jc w:val="both"/>
                              <w:rPr>
                                <w:rFonts w:ascii="Aptos Display" w:hAnsi="Aptos Display"/>
                                <w:sz w:val="20"/>
                                <w:szCs w:val="20"/>
                              </w:rPr>
                            </w:pPr>
                            <w:r w:rsidRPr="00BF698D">
                              <w:rPr>
                                <w:rFonts w:ascii="Aptos Display" w:hAnsi="Aptos Display"/>
                                <w:sz w:val="20"/>
                                <w:szCs w:val="20"/>
                              </w:rPr>
                              <w:t xml:space="preserve">Information relating to communication by the State in relation to disasters is outlined in the Queensland Government arrangements for coordinating </w:t>
                            </w:r>
                            <w:r w:rsidR="00BF698D" w:rsidRPr="00BF698D">
                              <w:rPr>
                                <w:rFonts w:ascii="Aptos Display" w:hAnsi="Aptos Display"/>
                                <w:sz w:val="20"/>
                                <w:szCs w:val="20"/>
                              </w:rPr>
                              <w:t>public</w:t>
                            </w:r>
                            <w:r w:rsidRPr="00BF698D">
                              <w:rPr>
                                <w:rFonts w:ascii="Aptos Display" w:hAnsi="Aptos Display"/>
                                <w:sz w:val="20"/>
                                <w:szCs w:val="20"/>
                              </w:rPr>
                              <w:t xml:space="preserve"> information in a crisis. Communication to impacted local communities will also be issued directly from agencies involved in the response.</w:t>
                            </w:r>
                          </w:p>
                          <w:p w14:paraId="390D3087" w14:textId="40160DB5" w:rsidR="000D22ED" w:rsidRPr="006751C1" w:rsidRDefault="000D22ED" w:rsidP="00BF698D">
                            <w:pPr>
                              <w:spacing w:line="276" w:lineRule="auto"/>
                              <w:jc w:val="both"/>
                              <w:rPr>
                                <w:rFonts w:ascii="Aptos Display" w:hAnsi="Aptos Display"/>
                                <w:color w:val="660033"/>
                                <w:sz w:val="28"/>
                                <w:szCs w:val="28"/>
                              </w:rPr>
                            </w:pPr>
                            <w:bookmarkStart w:id="51" w:name="Media"/>
                            <w:r w:rsidRPr="006751C1">
                              <w:rPr>
                                <w:rFonts w:ascii="Aptos Display" w:hAnsi="Aptos Display"/>
                                <w:color w:val="660033"/>
                                <w:sz w:val="28"/>
                                <w:szCs w:val="28"/>
                              </w:rPr>
                              <w:t>Media</w:t>
                            </w:r>
                          </w:p>
                          <w:bookmarkEnd w:id="51"/>
                          <w:p w14:paraId="1F47F790" w14:textId="47CCF368" w:rsidR="000D22ED" w:rsidRPr="00BF698D" w:rsidRDefault="00D01127" w:rsidP="00BF698D">
                            <w:pPr>
                              <w:spacing w:line="276" w:lineRule="auto"/>
                              <w:jc w:val="both"/>
                              <w:rPr>
                                <w:rFonts w:ascii="Aptos Display" w:hAnsi="Aptos Display"/>
                                <w:sz w:val="20"/>
                                <w:szCs w:val="20"/>
                              </w:rPr>
                            </w:pPr>
                            <w:r w:rsidRPr="00BF698D">
                              <w:rPr>
                                <w:rFonts w:ascii="Aptos Display" w:hAnsi="Aptos Display"/>
                                <w:sz w:val="20"/>
                                <w:szCs w:val="20"/>
                              </w:rPr>
                              <w:t>Media play a crucial role before, during and after disaster events. The media are essential, for example, for warnings to be effective and may be the single most important source of public information in the wake of a disaster.</w:t>
                            </w:r>
                          </w:p>
                          <w:p w14:paraId="2E79B063" w14:textId="77777777" w:rsidR="005C33BB" w:rsidRPr="000D22ED" w:rsidRDefault="005C33BB" w:rsidP="00522E49">
                            <w:pPr>
                              <w:rPr>
                                <w:rFonts w:ascii="Aptos Display" w:hAnsi="Aptos Display"/>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0EEF1" id="_x0000_s1075" style="position:absolute;left:0;text-align:left;margin-left:-18.95pt;margin-top:13.3pt;width:269.35pt;height:460.3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" filled="f" stroked="f" strokeweight="1pt">
                <v:textbox>
                  <w:txbxContent>
                    <w:p w14:paraId="6D2A11DF" w14:textId="1879D28B" w:rsidR="00D055E2" w:rsidRPr="00533F56" w:rsidRDefault="00522E49" w:rsidP="00BF698D">
                      <w:pPr>
                        <w:spacing w:line="276" w:lineRule="auto"/>
                        <w:jc w:val="both"/>
                        <w:rPr>
                          <w:rFonts w:ascii="Aptos Display" w:hAnsi="Aptos Display"/>
                          <w:color w:val="660033"/>
                        </w:rPr>
                      </w:pPr>
                      <w:bookmarkStart w:id="52" w:name="Communication_local_and_district_groups"/>
                      <w:r w:rsidRPr="00BD4DA7">
                        <w:rPr>
                          <w:rFonts w:ascii="Aptos Display" w:hAnsi="Aptos Display"/>
                          <w:color w:val="660033"/>
                          <w:sz w:val="28"/>
                          <w:szCs w:val="28"/>
                        </w:rPr>
                        <w:t>Communication by local and district groups</w:t>
                      </w:r>
                      <w:bookmarkEnd w:id="52"/>
                      <w:r w:rsidR="00D055E2" w:rsidRPr="00D055E2">
                        <w:rPr>
                          <w:rFonts w:ascii="Aptos Display" w:hAnsi="Aptos Display"/>
                          <w:noProof/>
                          <w:color w:val="660033"/>
                        </w:rPr>
                        <w:drawing>
                          <wp:inline distT="0" distB="0" distL="0" distR="0" wp14:anchorId="5C971408" wp14:editId="6E66EB40">
                            <wp:extent cx="2668870" cy="61332"/>
                            <wp:effectExtent l="0" t="0" r="0" b="0"/>
                            <wp:docPr id="205630372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03725" name="Picture 10">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flipV="1">
                                      <a:off x="0" y="0"/>
                                      <a:ext cx="2988775" cy="68684"/>
                                    </a:xfrm>
                                    <a:prstGeom prst="rect">
                                      <a:avLst/>
                                    </a:prstGeom>
                                    <a:noFill/>
                                    <a:ln>
                                      <a:noFill/>
                                    </a:ln>
                                  </pic:spPr>
                                </pic:pic>
                              </a:graphicData>
                            </a:graphic>
                          </wp:inline>
                        </w:drawing>
                      </w:r>
                    </w:p>
                    <w:p w14:paraId="77A9F169" w14:textId="4CB5A1B1" w:rsidR="00522E49" w:rsidRPr="00BF698D" w:rsidRDefault="00522E49" w:rsidP="00BF698D">
                      <w:pPr>
                        <w:spacing w:line="276" w:lineRule="auto"/>
                        <w:jc w:val="both"/>
                        <w:rPr>
                          <w:rFonts w:ascii="Aptos Display" w:hAnsi="Aptos Display"/>
                          <w:sz w:val="20"/>
                          <w:szCs w:val="20"/>
                        </w:rPr>
                      </w:pPr>
                      <w:r w:rsidRPr="00BF698D">
                        <w:rPr>
                          <w:rFonts w:ascii="Aptos Display" w:hAnsi="Aptos Display"/>
                          <w:sz w:val="20"/>
                          <w:szCs w:val="20"/>
                        </w:rPr>
                        <w:t xml:space="preserve">Local and district groups must communicate with their respective communities. Keeping the community well informed contributes to their ability to prepare for, respond to, and recover from a disaster and assists with managing community expectations. Communication to impacted local and district groups from the State is the responsibility of the </w:t>
                      </w:r>
                      <w:r w:rsidR="000D22ED" w:rsidRPr="00BF698D">
                        <w:rPr>
                          <w:rFonts w:ascii="Aptos Display" w:hAnsi="Aptos Display"/>
                          <w:sz w:val="20"/>
                          <w:szCs w:val="20"/>
                        </w:rPr>
                        <w:t>Public Information Capability (PIC)</w:t>
                      </w:r>
                      <w:r w:rsidRPr="00BF698D">
                        <w:rPr>
                          <w:rFonts w:ascii="Aptos Display" w:hAnsi="Aptos Display"/>
                          <w:sz w:val="20"/>
                          <w:szCs w:val="20"/>
                        </w:rPr>
                        <w:t>.</w:t>
                      </w:r>
                    </w:p>
                    <w:p w14:paraId="1F39F6FC" w14:textId="53FDEB39" w:rsidR="000D22ED" w:rsidRPr="00BD4DA7" w:rsidRDefault="000D22ED" w:rsidP="00BF698D">
                      <w:pPr>
                        <w:spacing w:line="276" w:lineRule="auto"/>
                        <w:jc w:val="both"/>
                        <w:rPr>
                          <w:rFonts w:ascii="Aptos Display" w:hAnsi="Aptos Display"/>
                          <w:color w:val="660033"/>
                          <w:sz w:val="28"/>
                          <w:szCs w:val="28"/>
                        </w:rPr>
                      </w:pPr>
                      <w:bookmarkStart w:id="53" w:name="Communication_by_the_state"/>
                      <w:r w:rsidRPr="00BD4DA7">
                        <w:rPr>
                          <w:rFonts w:ascii="Aptos Display" w:hAnsi="Aptos Display"/>
                          <w:color w:val="660033"/>
                          <w:sz w:val="28"/>
                          <w:szCs w:val="28"/>
                        </w:rPr>
                        <w:t>Communication by the State</w:t>
                      </w:r>
                    </w:p>
                    <w:bookmarkEnd w:id="53"/>
                    <w:p w14:paraId="50D3F60B" w14:textId="77777777" w:rsidR="000D22ED" w:rsidRPr="00BF698D" w:rsidRDefault="000D22ED" w:rsidP="00BF698D">
                      <w:pPr>
                        <w:spacing w:line="276" w:lineRule="auto"/>
                        <w:jc w:val="both"/>
                        <w:rPr>
                          <w:rFonts w:ascii="Aptos Display" w:hAnsi="Aptos Display"/>
                          <w:sz w:val="20"/>
                          <w:szCs w:val="20"/>
                        </w:rPr>
                      </w:pPr>
                      <w:r w:rsidRPr="00BF698D">
                        <w:rPr>
                          <w:rFonts w:ascii="Aptos Display" w:hAnsi="Aptos Display"/>
                          <w:sz w:val="20"/>
                          <w:szCs w:val="20"/>
                        </w:rPr>
                        <w:t xml:space="preserve">The State must communicate with the Queensland community before, during and after a disaster, and it is critical that key messages from government departments align. This is achieved through the Crisis Communication Network (CNN), </w:t>
                      </w:r>
                    </w:p>
                    <w:p w14:paraId="1E593C90" w14:textId="5650F7E2" w:rsidR="000D22ED" w:rsidRPr="00BF698D" w:rsidRDefault="000D22ED" w:rsidP="00BF698D">
                      <w:pPr>
                        <w:spacing w:line="276" w:lineRule="auto"/>
                        <w:jc w:val="both"/>
                        <w:rPr>
                          <w:rFonts w:ascii="Aptos Display" w:hAnsi="Aptos Display"/>
                          <w:sz w:val="20"/>
                          <w:szCs w:val="20"/>
                        </w:rPr>
                      </w:pPr>
                      <w:r w:rsidRPr="00BF698D">
                        <w:rPr>
                          <w:rFonts w:ascii="Aptos Display" w:hAnsi="Aptos Display"/>
                          <w:sz w:val="20"/>
                          <w:szCs w:val="20"/>
                        </w:rPr>
                        <w:t xml:space="preserve">As an essential element of the CCN, the PIC is responsible for gathering and editing content to produce regular whole of government key messaging. </w:t>
                      </w:r>
                    </w:p>
                    <w:p w14:paraId="41270A9D" w14:textId="5782F36E" w:rsidR="000D22ED" w:rsidRPr="00BF698D" w:rsidRDefault="000D22ED" w:rsidP="00BF698D">
                      <w:pPr>
                        <w:spacing w:line="276" w:lineRule="auto"/>
                        <w:jc w:val="both"/>
                        <w:rPr>
                          <w:rFonts w:ascii="Aptos Display" w:hAnsi="Aptos Display"/>
                          <w:sz w:val="20"/>
                          <w:szCs w:val="20"/>
                        </w:rPr>
                      </w:pPr>
                      <w:r w:rsidRPr="00BF698D">
                        <w:rPr>
                          <w:rFonts w:ascii="Aptos Display" w:hAnsi="Aptos Display"/>
                          <w:sz w:val="20"/>
                          <w:szCs w:val="20"/>
                        </w:rPr>
                        <w:t xml:space="preserve">Information relating to communication by the State in relation to disasters is outlined in the Queensland Government arrangements for coordinating </w:t>
                      </w:r>
                      <w:r w:rsidR="00BF698D" w:rsidRPr="00BF698D">
                        <w:rPr>
                          <w:rFonts w:ascii="Aptos Display" w:hAnsi="Aptos Display"/>
                          <w:sz w:val="20"/>
                          <w:szCs w:val="20"/>
                        </w:rPr>
                        <w:t>public</w:t>
                      </w:r>
                      <w:r w:rsidRPr="00BF698D">
                        <w:rPr>
                          <w:rFonts w:ascii="Aptos Display" w:hAnsi="Aptos Display"/>
                          <w:sz w:val="20"/>
                          <w:szCs w:val="20"/>
                        </w:rPr>
                        <w:t xml:space="preserve"> information in a crisis. Communication to impacted local communities will also be issued directly from agencies involved in the response.</w:t>
                      </w:r>
                    </w:p>
                    <w:p w14:paraId="390D3087" w14:textId="40160DB5" w:rsidR="000D22ED" w:rsidRPr="006751C1" w:rsidRDefault="000D22ED" w:rsidP="00BF698D">
                      <w:pPr>
                        <w:spacing w:line="276" w:lineRule="auto"/>
                        <w:jc w:val="both"/>
                        <w:rPr>
                          <w:rFonts w:ascii="Aptos Display" w:hAnsi="Aptos Display"/>
                          <w:color w:val="660033"/>
                          <w:sz w:val="28"/>
                          <w:szCs w:val="28"/>
                        </w:rPr>
                      </w:pPr>
                      <w:bookmarkStart w:id="54" w:name="Media"/>
                      <w:r w:rsidRPr="006751C1">
                        <w:rPr>
                          <w:rFonts w:ascii="Aptos Display" w:hAnsi="Aptos Display"/>
                          <w:color w:val="660033"/>
                          <w:sz w:val="28"/>
                          <w:szCs w:val="28"/>
                        </w:rPr>
                        <w:t>Media</w:t>
                      </w:r>
                    </w:p>
                    <w:bookmarkEnd w:id="54"/>
                    <w:p w14:paraId="1F47F790" w14:textId="47CCF368" w:rsidR="000D22ED" w:rsidRPr="00BF698D" w:rsidRDefault="00D01127" w:rsidP="00BF698D">
                      <w:pPr>
                        <w:spacing w:line="276" w:lineRule="auto"/>
                        <w:jc w:val="both"/>
                        <w:rPr>
                          <w:rFonts w:ascii="Aptos Display" w:hAnsi="Aptos Display"/>
                          <w:sz w:val="20"/>
                          <w:szCs w:val="20"/>
                        </w:rPr>
                      </w:pPr>
                      <w:r w:rsidRPr="00BF698D">
                        <w:rPr>
                          <w:rFonts w:ascii="Aptos Display" w:hAnsi="Aptos Display"/>
                          <w:sz w:val="20"/>
                          <w:szCs w:val="20"/>
                        </w:rPr>
                        <w:t>Media play a crucial role before, during and after disaster events. The media are essential, for example, for warnings to be effective and may be the single most important source of public information in the wake of a disaster.</w:t>
                      </w:r>
                    </w:p>
                    <w:p w14:paraId="2E79B063" w14:textId="77777777" w:rsidR="005C33BB" w:rsidRPr="000D22ED" w:rsidRDefault="005C33BB" w:rsidP="00522E49">
                      <w:pPr>
                        <w:rPr>
                          <w:rFonts w:ascii="Aptos Display" w:hAnsi="Aptos Display"/>
                          <w:color w:val="0D0D0D" w:themeColor="text1" w:themeTint="F2"/>
                          <w:sz w:val="18"/>
                          <w:szCs w:val="18"/>
                        </w:rPr>
                      </w:pPr>
                    </w:p>
                  </w:txbxContent>
                </v:textbox>
                <w10:wrap anchorx="margin"/>
              </v:rect>
            </w:pict>
          </mc:Fallback>
        </mc:AlternateContent>
      </w:r>
      <w:r w:rsidR="00310051">
        <w:rPr>
          <w:noProof/>
        </w:rPr>
        <mc:AlternateContent>
          <mc:Choice Requires="wps">
            <w:drawing>
              <wp:anchor distT="0" distB="0" distL="114300" distR="114300" simplePos="0" relativeHeight="251658286" behindDoc="0" locked="0" layoutInCell="1" allowOverlap="1" wp14:anchorId="2E416F0B" wp14:editId="42D3838A">
                <wp:simplePos x="0" y="0"/>
                <wp:positionH relativeFrom="margin">
                  <wp:posOffset>3272817</wp:posOffset>
                </wp:positionH>
                <wp:positionV relativeFrom="paragraph">
                  <wp:posOffset>172977</wp:posOffset>
                </wp:positionV>
                <wp:extent cx="3550285" cy="5787614"/>
                <wp:effectExtent l="0" t="0" r="0" b="3810"/>
                <wp:wrapNone/>
                <wp:docPr id="583646577" name="Rectangle 61"/>
                <wp:cNvGraphicFramePr/>
                <a:graphic xmlns:a="http://schemas.openxmlformats.org/drawingml/2006/main">
                  <a:graphicData uri="http://schemas.microsoft.com/office/word/2010/wordprocessingShape">
                    <wps:wsp>
                      <wps:cNvSpPr/>
                      <wps:spPr>
                        <a:xfrm>
                          <a:off x="0" y="0"/>
                          <a:ext cx="3550285" cy="5787614"/>
                        </a:xfrm>
                        <a:prstGeom prst="rect">
                          <a:avLst/>
                        </a:prstGeom>
                        <a:noFill/>
                        <a:ln w="12700" cap="flat" cmpd="sng" algn="ctr">
                          <a:noFill/>
                          <a:prstDash val="solid"/>
                          <a:miter lim="800000"/>
                        </a:ln>
                        <a:effectLst/>
                      </wps:spPr>
                      <wps:txbx>
                        <w:txbxContent>
                          <w:p w14:paraId="5BDB993B" w14:textId="77777777" w:rsidR="000500BB" w:rsidRPr="00BD4DA7" w:rsidRDefault="000500BB" w:rsidP="000500BB">
                            <w:pPr>
                              <w:spacing w:line="276" w:lineRule="auto"/>
                              <w:rPr>
                                <w:rFonts w:ascii="Aptos Display" w:hAnsi="Aptos Display"/>
                                <w:color w:val="660033"/>
                                <w:sz w:val="28"/>
                                <w:szCs w:val="28"/>
                              </w:rPr>
                            </w:pPr>
                            <w:bookmarkStart w:id="55" w:name="Social_media"/>
                            <w:r w:rsidRPr="00BD4DA7">
                              <w:rPr>
                                <w:rFonts w:ascii="Aptos Display" w:hAnsi="Aptos Display"/>
                                <w:color w:val="660033"/>
                                <w:sz w:val="28"/>
                                <w:szCs w:val="28"/>
                              </w:rPr>
                              <w:t>Social Media</w:t>
                            </w:r>
                          </w:p>
                          <w:bookmarkEnd w:id="55"/>
                          <w:p w14:paraId="129266A5" w14:textId="09B4A9C0" w:rsidR="000500BB" w:rsidRPr="00BF698D" w:rsidRDefault="000500BB" w:rsidP="00BF698D">
                            <w:pPr>
                              <w:spacing w:line="276" w:lineRule="auto"/>
                              <w:jc w:val="both"/>
                              <w:rPr>
                                <w:rFonts w:ascii="Aptos Display" w:hAnsi="Aptos Display" w:cs="Arial"/>
                                <w:color w:val="000000"/>
                                <w:sz w:val="20"/>
                                <w:szCs w:val="20"/>
                              </w:rPr>
                            </w:pPr>
                            <w:r w:rsidRPr="00BF698D">
                              <w:rPr>
                                <w:rFonts w:ascii="Aptos Display" w:hAnsi="Aptos Display" w:cs="Arial"/>
                                <w:color w:val="000000"/>
                                <w:sz w:val="20"/>
                                <w:szCs w:val="20"/>
                              </w:rPr>
                              <w:t xml:space="preserve">Social media allows the instant dissemination of important information in real time. On the one hand, emergency services or hazard lead agencies can </w:t>
                            </w:r>
                            <w:r w:rsidR="00D45784" w:rsidRPr="00BF698D">
                              <w:rPr>
                                <w:rFonts w:ascii="Aptos Display" w:hAnsi="Aptos Display" w:cs="Arial"/>
                                <w:color w:val="000000"/>
                                <w:sz w:val="20"/>
                                <w:szCs w:val="20"/>
                              </w:rPr>
                              <w:t>send</w:t>
                            </w:r>
                            <w:r w:rsidRPr="00BF698D">
                              <w:rPr>
                                <w:rFonts w:ascii="Aptos Display" w:hAnsi="Aptos Display" w:cs="Arial"/>
                                <w:color w:val="000000"/>
                                <w:sz w:val="20"/>
                                <w:szCs w:val="20"/>
                              </w:rPr>
                              <w:t xml:space="preserve"> out alerts, share updates and safety tips. On the other hand, social media also provides rapid feedback from the witnesses of the events and transmits requests for help.</w:t>
                            </w:r>
                          </w:p>
                          <w:p w14:paraId="269A015D" w14:textId="77777777" w:rsidR="005C33BB" w:rsidRPr="00BF698D" w:rsidRDefault="005C33BB" w:rsidP="00BF698D">
                            <w:pPr>
                              <w:spacing w:line="276" w:lineRule="auto"/>
                              <w:jc w:val="both"/>
                              <w:rPr>
                                <w:rFonts w:ascii="Aptos Display" w:hAnsi="Aptos Display" w:cs="Arial"/>
                                <w:color w:val="000000"/>
                                <w:sz w:val="20"/>
                                <w:szCs w:val="20"/>
                              </w:rPr>
                            </w:pPr>
                            <w:r w:rsidRPr="00BF698D">
                              <w:rPr>
                                <w:rFonts w:ascii="Aptos Display" w:hAnsi="Aptos Display"/>
                                <w:sz w:val="20"/>
                                <w:szCs w:val="20"/>
                              </w:rPr>
                              <w:t>Also, in times of disaster events, people use social media for humour and levity, to determine disaster magnitude, to check in with people in their networks, to self-mobilize, to maintain a sense of community, and to seek emotional support and healing</w:t>
                            </w:r>
                          </w:p>
                          <w:p w14:paraId="5BF74A0D" w14:textId="05BEEC8C" w:rsidR="001E7F6D" w:rsidRPr="00BF698D" w:rsidRDefault="001E7F6D" w:rsidP="00BF698D">
                            <w:pPr>
                              <w:spacing w:line="276" w:lineRule="auto"/>
                              <w:jc w:val="both"/>
                              <w:rPr>
                                <w:rFonts w:ascii="Aptos Display" w:hAnsi="Aptos Display" w:cs="Helvetica"/>
                                <w:color w:val="660033"/>
                                <w:sz w:val="20"/>
                                <w:szCs w:val="20"/>
                                <w:shd w:val="clear" w:color="auto" w:fill="FFFFFF"/>
                              </w:rPr>
                            </w:pPr>
                            <w:r w:rsidRPr="00BF698D">
                              <w:rPr>
                                <w:rFonts w:ascii="Aptos Display" w:hAnsi="Aptos Display" w:cs="Helvetica"/>
                                <w:color w:val="660033"/>
                                <w:sz w:val="20"/>
                                <w:szCs w:val="20"/>
                                <w:shd w:val="clear" w:color="auto" w:fill="FFFFFF"/>
                              </w:rPr>
                              <w:t>Unlike traditional media such as newspapers, social media manages the content of the conversation or interaction in the online environment and allows for spontaneous two-way and multiple dialogue.</w:t>
                            </w:r>
                          </w:p>
                          <w:p w14:paraId="6AA4539B" w14:textId="367FB2B3" w:rsidR="001E7F6D" w:rsidRPr="00BF698D" w:rsidRDefault="001E7F6D" w:rsidP="00BF698D">
                            <w:pPr>
                              <w:spacing w:line="276" w:lineRule="auto"/>
                              <w:jc w:val="both"/>
                              <w:rPr>
                                <w:rFonts w:ascii="Aptos Display" w:hAnsi="Aptos Display"/>
                                <w:color w:val="0D0D0D" w:themeColor="text1" w:themeTint="F2"/>
                                <w:sz w:val="20"/>
                                <w:szCs w:val="20"/>
                              </w:rPr>
                            </w:pPr>
                            <w:r w:rsidRPr="00BF698D">
                              <w:rPr>
                                <w:rFonts w:ascii="Aptos Display" w:hAnsi="Aptos Display" w:cs="Helvetica"/>
                                <w:color w:val="0D0D0D" w:themeColor="text1" w:themeTint="F2"/>
                                <w:sz w:val="20"/>
                                <w:szCs w:val="20"/>
                                <w:shd w:val="clear" w:color="auto" w:fill="FFFFFF"/>
                              </w:rPr>
                              <w:t>Social media include blogs, discussion forums, chat rooms, wikis, apps, YouTube, Channels, LinkedIn, Facebook, and Twitter. Also, all crowdsourcing platforms are, by definition, social media platforms.</w:t>
                            </w:r>
                          </w:p>
                          <w:p w14:paraId="1F066AED" w14:textId="3D28409E" w:rsidR="00D01127" w:rsidRPr="00BF698D" w:rsidRDefault="00D01127" w:rsidP="00BF698D">
                            <w:pPr>
                              <w:spacing w:line="276" w:lineRule="auto"/>
                              <w:jc w:val="both"/>
                              <w:rPr>
                                <w:rFonts w:ascii="Aptos Display" w:hAnsi="Aptos Display"/>
                                <w:color w:val="0D0D0D" w:themeColor="text1" w:themeTint="F2"/>
                                <w:sz w:val="20"/>
                                <w:szCs w:val="20"/>
                              </w:rPr>
                            </w:pPr>
                            <w:r w:rsidRPr="00BF698D">
                              <w:rPr>
                                <w:rFonts w:ascii="Aptos Display" w:hAnsi="Aptos Display"/>
                                <w:color w:val="0D0D0D" w:themeColor="text1" w:themeTint="F2"/>
                                <w:sz w:val="20"/>
                                <w:szCs w:val="20"/>
                              </w:rPr>
                              <w:t xml:space="preserve">State agencies using social media retain responsibility for updating, maintaining, and monitoring their presence. This is to be consistent with the </w:t>
                            </w:r>
                            <w:hyperlink r:id="rId114" w:history="1">
                              <w:r w:rsidRPr="006F7C43">
                                <w:rPr>
                                  <w:rStyle w:val="Hyperlink"/>
                                  <w:rFonts w:ascii="Aptos Display" w:hAnsi="Aptos Display"/>
                                  <w:color w:val="2F5496" w:themeColor="accent1" w:themeShade="BF"/>
                                  <w:sz w:val="20"/>
                                  <w:szCs w:val="20"/>
                                </w:rPr>
                                <w:t>Principles for the official use of social media guidelines</w:t>
                              </w:r>
                            </w:hyperlink>
                            <w:r w:rsidRPr="006F7C43">
                              <w:rPr>
                                <w:rFonts w:ascii="Aptos Display" w:hAnsi="Aptos Display"/>
                                <w:color w:val="2F5496" w:themeColor="accent1" w:themeShade="BF"/>
                                <w:sz w:val="20"/>
                                <w:szCs w:val="20"/>
                              </w:rPr>
                              <w:t>.</w:t>
                            </w:r>
                          </w:p>
                          <w:p w14:paraId="6F516239" w14:textId="77777777" w:rsidR="001E7F6D" w:rsidRPr="00BF698D" w:rsidRDefault="001E7F6D" w:rsidP="00BF698D">
                            <w:pPr>
                              <w:spacing w:line="276" w:lineRule="auto"/>
                              <w:jc w:val="both"/>
                              <w:rPr>
                                <w:rFonts w:ascii="Aptos Display" w:hAnsi="Aptos Display"/>
                                <w:sz w:val="20"/>
                                <w:szCs w:val="20"/>
                              </w:rPr>
                            </w:pPr>
                            <w:r w:rsidRPr="00BF698D">
                              <w:rPr>
                                <w:rFonts w:ascii="Aptos Display" w:hAnsi="Aptos Display"/>
                                <w:sz w:val="20"/>
                                <w:szCs w:val="20"/>
                              </w:rPr>
                              <w:t xml:space="preserve">The use of social media in times of a disaster may include: </w:t>
                            </w:r>
                          </w:p>
                          <w:p w14:paraId="1A40BA43" w14:textId="4BD1AE79" w:rsidR="001E7F6D" w:rsidRPr="00BF698D" w:rsidRDefault="001E7F6D" w:rsidP="0010031D">
                            <w:pPr>
                              <w:spacing w:line="276" w:lineRule="auto"/>
                              <w:ind w:left="142"/>
                              <w:jc w:val="both"/>
                              <w:rPr>
                                <w:rFonts w:ascii="Aptos Display" w:hAnsi="Aptos Display"/>
                                <w:sz w:val="20"/>
                                <w:szCs w:val="20"/>
                              </w:rPr>
                            </w:pPr>
                            <w:r w:rsidRPr="00BF698D">
                              <w:rPr>
                                <w:rFonts w:ascii="Aptos Display" w:hAnsi="Aptos Display"/>
                                <w:sz w:val="20"/>
                                <w:szCs w:val="20"/>
                              </w:rPr>
                              <w:t xml:space="preserve"> • </w:t>
                            </w:r>
                            <w:r w:rsidR="005264CC" w:rsidRPr="00BF698D">
                              <w:rPr>
                                <w:rFonts w:ascii="Aptos Display" w:hAnsi="Aptos Display"/>
                                <w:sz w:val="20"/>
                                <w:szCs w:val="20"/>
                              </w:rPr>
                              <w:t xml:space="preserve">  </w:t>
                            </w:r>
                            <w:r w:rsidRPr="00BF698D">
                              <w:rPr>
                                <w:rFonts w:ascii="Aptos Display" w:hAnsi="Aptos Display"/>
                                <w:sz w:val="20"/>
                                <w:szCs w:val="20"/>
                              </w:rPr>
                              <w:t xml:space="preserve">community alerting and status reporting </w:t>
                            </w:r>
                          </w:p>
                          <w:p w14:paraId="41FDA332" w14:textId="347B9FA8" w:rsidR="001E7F6D" w:rsidRPr="00BF698D" w:rsidRDefault="001E7F6D" w:rsidP="0010031D">
                            <w:pPr>
                              <w:spacing w:line="276" w:lineRule="auto"/>
                              <w:ind w:left="142"/>
                              <w:jc w:val="both"/>
                              <w:rPr>
                                <w:rFonts w:ascii="Aptos Display" w:hAnsi="Aptos Display"/>
                                <w:sz w:val="20"/>
                                <w:szCs w:val="20"/>
                              </w:rPr>
                            </w:pPr>
                            <w:r w:rsidRPr="00BF698D">
                              <w:rPr>
                                <w:rFonts w:ascii="Aptos Display" w:hAnsi="Aptos Display"/>
                                <w:sz w:val="20"/>
                                <w:szCs w:val="20"/>
                              </w:rPr>
                              <w:t xml:space="preserve"> • </w:t>
                            </w:r>
                            <w:r w:rsidR="005264CC" w:rsidRPr="00BF698D">
                              <w:rPr>
                                <w:rFonts w:ascii="Aptos Display" w:hAnsi="Aptos Display"/>
                                <w:sz w:val="20"/>
                                <w:szCs w:val="20"/>
                              </w:rPr>
                              <w:t xml:space="preserve">  </w:t>
                            </w:r>
                            <w:r w:rsidRPr="00BF698D">
                              <w:rPr>
                                <w:rFonts w:ascii="Aptos Display" w:hAnsi="Aptos Display"/>
                                <w:sz w:val="20"/>
                                <w:szCs w:val="20"/>
                              </w:rPr>
                              <w:t xml:space="preserve">disaster preparedness and coordination </w:t>
                            </w:r>
                          </w:p>
                          <w:p w14:paraId="27AF6C2B" w14:textId="338C8D44" w:rsidR="001E7F6D" w:rsidRPr="00BF698D" w:rsidRDefault="001E7F6D" w:rsidP="0010031D">
                            <w:pPr>
                              <w:spacing w:line="276" w:lineRule="auto"/>
                              <w:ind w:left="142"/>
                              <w:jc w:val="both"/>
                              <w:rPr>
                                <w:rFonts w:ascii="Aptos Display" w:hAnsi="Aptos Display"/>
                                <w:sz w:val="20"/>
                                <w:szCs w:val="20"/>
                              </w:rPr>
                            </w:pPr>
                            <w:r w:rsidRPr="00BF698D">
                              <w:rPr>
                                <w:rFonts w:ascii="Aptos Display" w:hAnsi="Aptos Display"/>
                                <w:sz w:val="20"/>
                                <w:szCs w:val="20"/>
                              </w:rPr>
                              <w:t xml:space="preserve"> • </w:t>
                            </w:r>
                            <w:r w:rsidR="005264CC" w:rsidRPr="00BF698D">
                              <w:rPr>
                                <w:rFonts w:ascii="Aptos Display" w:hAnsi="Aptos Display"/>
                                <w:sz w:val="20"/>
                                <w:szCs w:val="20"/>
                              </w:rPr>
                              <w:t xml:space="preserve">  </w:t>
                            </w:r>
                            <w:r w:rsidRPr="00BF698D">
                              <w:rPr>
                                <w:rFonts w:ascii="Aptos Display" w:hAnsi="Aptos Display"/>
                                <w:sz w:val="20"/>
                                <w:szCs w:val="20"/>
                              </w:rPr>
                              <w:t xml:space="preserve">community engagement and myth busting </w:t>
                            </w:r>
                          </w:p>
                          <w:p w14:paraId="4F892338" w14:textId="081CA11F" w:rsidR="001E7F6D" w:rsidRPr="00BF698D" w:rsidRDefault="001E7F6D" w:rsidP="0010031D">
                            <w:pPr>
                              <w:spacing w:line="276" w:lineRule="auto"/>
                              <w:ind w:left="142"/>
                              <w:rPr>
                                <w:rFonts w:ascii="Aptos Display" w:hAnsi="Aptos Display"/>
                                <w:sz w:val="20"/>
                                <w:szCs w:val="20"/>
                              </w:rPr>
                            </w:pPr>
                            <w:r w:rsidRPr="00BF698D">
                              <w:rPr>
                                <w:rFonts w:ascii="Aptos Display" w:hAnsi="Aptos Display"/>
                                <w:sz w:val="20"/>
                                <w:szCs w:val="20"/>
                              </w:rPr>
                              <w:t xml:space="preserve"> • </w:t>
                            </w:r>
                            <w:r w:rsidR="005264CC" w:rsidRPr="00BF698D">
                              <w:rPr>
                                <w:rFonts w:ascii="Aptos Display" w:hAnsi="Aptos Display"/>
                                <w:sz w:val="20"/>
                                <w:szCs w:val="20"/>
                              </w:rPr>
                              <w:t xml:space="preserve">  </w:t>
                            </w:r>
                            <w:r w:rsidRPr="00BF698D">
                              <w:rPr>
                                <w:rFonts w:ascii="Aptos Display" w:hAnsi="Aptos Display"/>
                                <w:sz w:val="20"/>
                                <w:szCs w:val="20"/>
                              </w:rPr>
                              <w:t xml:space="preserve">monitoring posts for on-the-ground intelligence gathering </w:t>
                            </w:r>
                          </w:p>
                          <w:p w14:paraId="10476DE2" w14:textId="77777777" w:rsidR="004574F4" w:rsidRDefault="004574F4" w:rsidP="00522E49">
                            <w:pPr>
                              <w:rPr>
                                <w:rFonts w:ascii="Aptos Display" w:hAnsi="Aptos Display"/>
                                <w:sz w:val="18"/>
                                <w:szCs w:val="18"/>
                              </w:rPr>
                            </w:pPr>
                          </w:p>
                          <w:p w14:paraId="3DF2C0FA" w14:textId="77777777" w:rsidR="004574F4" w:rsidRDefault="004574F4" w:rsidP="00522E49">
                            <w:pPr>
                              <w:rPr>
                                <w:rFonts w:ascii="Aptos Display" w:hAnsi="Aptos Display"/>
                                <w:sz w:val="18"/>
                                <w:szCs w:val="18"/>
                              </w:rPr>
                            </w:pPr>
                          </w:p>
                          <w:p w14:paraId="0FCB5363" w14:textId="77777777" w:rsidR="004574F4" w:rsidRDefault="004574F4" w:rsidP="00522E49">
                            <w:pPr>
                              <w:rPr>
                                <w:rFonts w:ascii="Aptos Display" w:hAnsi="Aptos Display"/>
                                <w:sz w:val="18"/>
                                <w:szCs w:val="18"/>
                              </w:rPr>
                            </w:pPr>
                          </w:p>
                          <w:p w14:paraId="7DC6A989" w14:textId="77777777" w:rsidR="004574F4" w:rsidRDefault="004574F4" w:rsidP="00522E49">
                            <w:pPr>
                              <w:rPr>
                                <w:rFonts w:ascii="Aptos Display" w:hAnsi="Aptos Display"/>
                                <w:sz w:val="18"/>
                                <w:szCs w:val="18"/>
                              </w:rPr>
                            </w:pPr>
                          </w:p>
                          <w:p w14:paraId="6FF0E33E" w14:textId="77777777" w:rsidR="004574F4" w:rsidRDefault="004574F4" w:rsidP="00522E49">
                            <w:pPr>
                              <w:rPr>
                                <w:rFonts w:ascii="Aptos Display" w:hAnsi="Aptos Display"/>
                                <w:sz w:val="18"/>
                                <w:szCs w:val="18"/>
                              </w:rPr>
                            </w:pPr>
                          </w:p>
                          <w:p w14:paraId="58EB7A6B" w14:textId="77777777" w:rsidR="004574F4" w:rsidRDefault="004574F4" w:rsidP="00522E49">
                            <w:pPr>
                              <w:rPr>
                                <w:rFonts w:ascii="Aptos Display" w:hAnsi="Aptos Display"/>
                                <w:sz w:val="18"/>
                                <w:szCs w:val="18"/>
                              </w:rPr>
                            </w:pPr>
                          </w:p>
                          <w:p w14:paraId="701E0528" w14:textId="77777777" w:rsidR="004574F4" w:rsidRDefault="004574F4" w:rsidP="00522E49">
                            <w:pPr>
                              <w:rPr>
                                <w:rFonts w:ascii="Aptos Display" w:hAnsi="Aptos Display"/>
                                <w:sz w:val="18"/>
                                <w:szCs w:val="18"/>
                              </w:rPr>
                            </w:pPr>
                          </w:p>
                          <w:p w14:paraId="2A5D46A4" w14:textId="77777777" w:rsidR="004574F4" w:rsidRDefault="004574F4" w:rsidP="00522E49">
                            <w:pPr>
                              <w:rPr>
                                <w:rFonts w:ascii="Aptos Display" w:hAnsi="Aptos Display"/>
                                <w:sz w:val="18"/>
                                <w:szCs w:val="18"/>
                              </w:rPr>
                            </w:pPr>
                          </w:p>
                          <w:p w14:paraId="5D52261F" w14:textId="77777777" w:rsidR="004574F4" w:rsidRDefault="004574F4" w:rsidP="00522E49">
                            <w:pPr>
                              <w:rPr>
                                <w:rFonts w:ascii="Aptos Display" w:hAnsi="Aptos Display"/>
                                <w:sz w:val="18"/>
                                <w:szCs w:val="18"/>
                              </w:rPr>
                            </w:pPr>
                          </w:p>
                          <w:p w14:paraId="5303DFE1" w14:textId="77777777" w:rsidR="004574F4" w:rsidRDefault="004574F4" w:rsidP="00522E49">
                            <w:pPr>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16F0B" id="_x0000_s1076" style="position:absolute;left:0;text-align:left;margin-left:257.7pt;margin-top:13.6pt;width:279.55pt;height:455.7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" filled="f" stroked="f" strokeweight="1pt">
                <v:textbox>
                  <w:txbxContent>
                    <w:p w14:paraId="5BDB993B" w14:textId="77777777" w:rsidR="000500BB" w:rsidRPr="00BD4DA7" w:rsidRDefault="000500BB" w:rsidP="000500BB">
                      <w:pPr>
                        <w:spacing w:line="276" w:lineRule="auto"/>
                        <w:rPr>
                          <w:rFonts w:ascii="Aptos Display" w:hAnsi="Aptos Display"/>
                          <w:color w:val="660033"/>
                          <w:sz w:val="28"/>
                          <w:szCs w:val="28"/>
                        </w:rPr>
                      </w:pPr>
                      <w:bookmarkStart w:id="56" w:name="Social_media"/>
                      <w:r w:rsidRPr="00BD4DA7">
                        <w:rPr>
                          <w:rFonts w:ascii="Aptos Display" w:hAnsi="Aptos Display"/>
                          <w:color w:val="660033"/>
                          <w:sz w:val="28"/>
                          <w:szCs w:val="28"/>
                        </w:rPr>
                        <w:t>Social Media</w:t>
                      </w:r>
                    </w:p>
                    <w:bookmarkEnd w:id="56"/>
                    <w:p w14:paraId="129266A5" w14:textId="09B4A9C0" w:rsidR="000500BB" w:rsidRPr="00BF698D" w:rsidRDefault="000500BB" w:rsidP="00BF698D">
                      <w:pPr>
                        <w:spacing w:line="276" w:lineRule="auto"/>
                        <w:jc w:val="both"/>
                        <w:rPr>
                          <w:rFonts w:ascii="Aptos Display" w:hAnsi="Aptos Display" w:cs="Arial"/>
                          <w:color w:val="000000"/>
                          <w:sz w:val="20"/>
                          <w:szCs w:val="20"/>
                        </w:rPr>
                      </w:pPr>
                      <w:r w:rsidRPr="00BF698D">
                        <w:rPr>
                          <w:rFonts w:ascii="Aptos Display" w:hAnsi="Aptos Display" w:cs="Arial"/>
                          <w:color w:val="000000"/>
                          <w:sz w:val="20"/>
                          <w:szCs w:val="20"/>
                        </w:rPr>
                        <w:t xml:space="preserve">Social media allows the instant dissemination of important information in real time. On the one hand, emergency services or hazard lead agencies can </w:t>
                      </w:r>
                      <w:r w:rsidR="00D45784" w:rsidRPr="00BF698D">
                        <w:rPr>
                          <w:rFonts w:ascii="Aptos Display" w:hAnsi="Aptos Display" w:cs="Arial"/>
                          <w:color w:val="000000"/>
                          <w:sz w:val="20"/>
                          <w:szCs w:val="20"/>
                        </w:rPr>
                        <w:t>send</w:t>
                      </w:r>
                      <w:r w:rsidRPr="00BF698D">
                        <w:rPr>
                          <w:rFonts w:ascii="Aptos Display" w:hAnsi="Aptos Display" w:cs="Arial"/>
                          <w:color w:val="000000"/>
                          <w:sz w:val="20"/>
                          <w:szCs w:val="20"/>
                        </w:rPr>
                        <w:t xml:space="preserve"> out alerts, share updates and safety tips. On the other hand, social media also provides rapid feedback from the witnesses of the events and transmits requests for help.</w:t>
                      </w:r>
                    </w:p>
                    <w:p w14:paraId="269A015D" w14:textId="77777777" w:rsidR="005C33BB" w:rsidRPr="00BF698D" w:rsidRDefault="005C33BB" w:rsidP="00BF698D">
                      <w:pPr>
                        <w:spacing w:line="276" w:lineRule="auto"/>
                        <w:jc w:val="both"/>
                        <w:rPr>
                          <w:rFonts w:ascii="Aptos Display" w:hAnsi="Aptos Display" w:cs="Arial"/>
                          <w:color w:val="000000"/>
                          <w:sz w:val="20"/>
                          <w:szCs w:val="20"/>
                        </w:rPr>
                      </w:pPr>
                      <w:r w:rsidRPr="00BF698D">
                        <w:rPr>
                          <w:rFonts w:ascii="Aptos Display" w:hAnsi="Aptos Display"/>
                          <w:sz w:val="20"/>
                          <w:szCs w:val="20"/>
                        </w:rPr>
                        <w:t>Also, in times of disaster events, people use social media for humour and levity, to determine disaster magnitude, to check in with people in their networks, to self-mobilize, to maintain a sense of community, and to seek emotional support and healing</w:t>
                      </w:r>
                    </w:p>
                    <w:p w14:paraId="5BF74A0D" w14:textId="05BEEC8C" w:rsidR="001E7F6D" w:rsidRPr="00BF698D" w:rsidRDefault="001E7F6D" w:rsidP="00BF698D">
                      <w:pPr>
                        <w:spacing w:line="276" w:lineRule="auto"/>
                        <w:jc w:val="both"/>
                        <w:rPr>
                          <w:rFonts w:ascii="Aptos Display" w:hAnsi="Aptos Display" w:cs="Helvetica"/>
                          <w:color w:val="660033"/>
                          <w:sz w:val="20"/>
                          <w:szCs w:val="20"/>
                          <w:shd w:val="clear" w:color="auto" w:fill="FFFFFF"/>
                        </w:rPr>
                      </w:pPr>
                      <w:r w:rsidRPr="00BF698D">
                        <w:rPr>
                          <w:rFonts w:ascii="Aptos Display" w:hAnsi="Aptos Display" w:cs="Helvetica"/>
                          <w:color w:val="660033"/>
                          <w:sz w:val="20"/>
                          <w:szCs w:val="20"/>
                          <w:shd w:val="clear" w:color="auto" w:fill="FFFFFF"/>
                        </w:rPr>
                        <w:t>Unlike traditional media such as newspapers, social media manages the content of the conversation or interaction in the online environment and allows for spontaneous two-way and multiple dialogue.</w:t>
                      </w:r>
                    </w:p>
                    <w:p w14:paraId="6AA4539B" w14:textId="367FB2B3" w:rsidR="001E7F6D" w:rsidRPr="00BF698D" w:rsidRDefault="001E7F6D" w:rsidP="00BF698D">
                      <w:pPr>
                        <w:spacing w:line="276" w:lineRule="auto"/>
                        <w:jc w:val="both"/>
                        <w:rPr>
                          <w:rFonts w:ascii="Aptos Display" w:hAnsi="Aptos Display"/>
                          <w:color w:val="0D0D0D" w:themeColor="text1" w:themeTint="F2"/>
                          <w:sz w:val="20"/>
                          <w:szCs w:val="20"/>
                        </w:rPr>
                      </w:pPr>
                      <w:r w:rsidRPr="00BF698D">
                        <w:rPr>
                          <w:rFonts w:ascii="Aptos Display" w:hAnsi="Aptos Display" w:cs="Helvetica"/>
                          <w:color w:val="0D0D0D" w:themeColor="text1" w:themeTint="F2"/>
                          <w:sz w:val="20"/>
                          <w:szCs w:val="20"/>
                          <w:shd w:val="clear" w:color="auto" w:fill="FFFFFF"/>
                        </w:rPr>
                        <w:t>Social media include blogs, discussion forums, chat rooms, wikis, apps, YouTube, Channels, LinkedIn, Facebook, and Twitter. Also, all crowdsourcing platforms are, by definition, social media platforms.</w:t>
                      </w:r>
                    </w:p>
                    <w:p w14:paraId="1F066AED" w14:textId="3D28409E" w:rsidR="00D01127" w:rsidRPr="00BF698D" w:rsidRDefault="00D01127" w:rsidP="00BF698D">
                      <w:pPr>
                        <w:spacing w:line="276" w:lineRule="auto"/>
                        <w:jc w:val="both"/>
                        <w:rPr>
                          <w:rFonts w:ascii="Aptos Display" w:hAnsi="Aptos Display"/>
                          <w:color w:val="0D0D0D" w:themeColor="text1" w:themeTint="F2"/>
                          <w:sz w:val="20"/>
                          <w:szCs w:val="20"/>
                        </w:rPr>
                      </w:pPr>
                      <w:r w:rsidRPr="00BF698D">
                        <w:rPr>
                          <w:rFonts w:ascii="Aptos Display" w:hAnsi="Aptos Display"/>
                          <w:color w:val="0D0D0D" w:themeColor="text1" w:themeTint="F2"/>
                          <w:sz w:val="20"/>
                          <w:szCs w:val="20"/>
                        </w:rPr>
                        <w:t xml:space="preserve">State agencies using social media retain responsibility for updating, maintaining, and monitoring their presence. This is to be consistent with the </w:t>
                      </w:r>
                      <w:hyperlink r:id="rId115" w:history="1">
                        <w:r w:rsidRPr="006F7C43">
                          <w:rPr>
                            <w:rStyle w:val="Hyperlink"/>
                            <w:rFonts w:ascii="Aptos Display" w:hAnsi="Aptos Display"/>
                            <w:color w:val="2F5496" w:themeColor="accent1" w:themeShade="BF"/>
                            <w:sz w:val="20"/>
                            <w:szCs w:val="20"/>
                          </w:rPr>
                          <w:t>Principles for the official use of social media guidelines</w:t>
                        </w:r>
                      </w:hyperlink>
                      <w:r w:rsidRPr="006F7C43">
                        <w:rPr>
                          <w:rFonts w:ascii="Aptos Display" w:hAnsi="Aptos Display"/>
                          <w:color w:val="2F5496" w:themeColor="accent1" w:themeShade="BF"/>
                          <w:sz w:val="20"/>
                          <w:szCs w:val="20"/>
                        </w:rPr>
                        <w:t>.</w:t>
                      </w:r>
                    </w:p>
                    <w:p w14:paraId="6F516239" w14:textId="77777777" w:rsidR="001E7F6D" w:rsidRPr="00BF698D" w:rsidRDefault="001E7F6D" w:rsidP="00BF698D">
                      <w:pPr>
                        <w:spacing w:line="276" w:lineRule="auto"/>
                        <w:jc w:val="both"/>
                        <w:rPr>
                          <w:rFonts w:ascii="Aptos Display" w:hAnsi="Aptos Display"/>
                          <w:sz w:val="20"/>
                          <w:szCs w:val="20"/>
                        </w:rPr>
                      </w:pPr>
                      <w:r w:rsidRPr="00BF698D">
                        <w:rPr>
                          <w:rFonts w:ascii="Aptos Display" w:hAnsi="Aptos Display"/>
                          <w:sz w:val="20"/>
                          <w:szCs w:val="20"/>
                        </w:rPr>
                        <w:t xml:space="preserve">The use of social media in times of a disaster may include: </w:t>
                      </w:r>
                    </w:p>
                    <w:p w14:paraId="1A40BA43" w14:textId="4BD1AE79" w:rsidR="001E7F6D" w:rsidRPr="00BF698D" w:rsidRDefault="001E7F6D" w:rsidP="0010031D">
                      <w:pPr>
                        <w:spacing w:line="276" w:lineRule="auto"/>
                        <w:ind w:left="142"/>
                        <w:jc w:val="both"/>
                        <w:rPr>
                          <w:rFonts w:ascii="Aptos Display" w:hAnsi="Aptos Display"/>
                          <w:sz w:val="20"/>
                          <w:szCs w:val="20"/>
                        </w:rPr>
                      </w:pPr>
                      <w:r w:rsidRPr="00BF698D">
                        <w:rPr>
                          <w:rFonts w:ascii="Aptos Display" w:hAnsi="Aptos Display"/>
                          <w:sz w:val="20"/>
                          <w:szCs w:val="20"/>
                        </w:rPr>
                        <w:t xml:space="preserve"> • </w:t>
                      </w:r>
                      <w:r w:rsidR="005264CC" w:rsidRPr="00BF698D">
                        <w:rPr>
                          <w:rFonts w:ascii="Aptos Display" w:hAnsi="Aptos Display"/>
                          <w:sz w:val="20"/>
                          <w:szCs w:val="20"/>
                        </w:rPr>
                        <w:t xml:space="preserve">  </w:t>
                      </w:r>
                      <w:r w:rsidRPr="00BF698D">
                        <w:rPr>
                          <w:rFonts w:ascii="Aptos Display" w:hAnsi="Aptos Display"/>
                          <w:sz w:val="20"/>
                          <w:szCs w:val="20"/>
                        </w:rPr>
                        <w:t xml:space="preserve">community alerting and status reporting </w:t>
                      </w:r>
                    </w:p>
                    <w:p w14:paraId="41FDA332" w14:textId="347B9FA8" w:rsidR="001E7F6D" w:rsidRPr="00BF698D" w:rsidRDefault="001E7F6D" w:rsidP="0010031D">
                      <w:pPr>
                        <w:spacing w:line="276" w:lineRule="auto"/>
                        <w:ind w:left="142"/>
                        <w:jc w:val="both"/>
                        <w:rPr>
                          <w:rFonts w:ascii="Aptos Display" w:hAnsi="Aptos Display"/>
                          <w:sz w:val="20"/>
                          <w:szCs w:val="20"/>
                        </w:rPr>
                      </w:pPr>
                      <w:r w:rsidRPr="00BF698D">
                        <w:rPr>
                          <w:rFonts w:ascii="Aptos Display" w:hAnsi="Aptos Display"/>
                          <w:sz w:val="20"/>
                          <w:szCs w:val="20"/>
                        </w:rPr>
                        <w:t xml:space="preserve"> • </w:t>
                      </w:r>
                      <w:r w:rsidR="005264CC" w:rsidRPr="00BF698D">
                        <w:rPr>
                          <w:rFonts w:ascii="Aptos Display" w:hAnsi="Aptos Display"/>
                          <w:sz w:val="20"/>
                          <w:szCs w:val="20"/>
                        </w:rPr>
                        <w:t xml:space="preserve">  </w:t>
                      </w:r>
                      <w:r w:rsidRPr="00BF698D">
                        <w:rPr>
                          <w:rFonts w:ascii="Aptos Display" w:hAnsi="Aptos Display"/>
                          <w:sz w:val="20"/>
                          <w:szCs w:val="20"/>
                        </w:rPr>
                        <w:t xml:space="preserve">disaster preparedness and coordination </w:t>
                      </w:r>
                    </w:p>
                    <w:p w14:paraId="27AF6C2B" w14:textId="338C8D44" w:rsidR="001E7F6D" w:rsidRPr="00BF698D" w:rsidRDefault="001E7F6D" w:rsidP="0010031D">
                      <w:pPr>
                        <w:spacing w:line="276" w:lineRule="auto"/>
                        <w:ind w:left="142"/>
                        <w:jc w:val="both"/>
                        <w:rPr>
                          <w:rFonts w:ascii="Aptos Display" w:hAnsi="Aptos Display"/>
                          <w:sz w:val="20"/>
                          <w:szCs w:val="20"/>
                        </w:rPr>
                      </w:pPr>
                      <w:r w:rsidRPr="00BF698D">
                        <w:rPr>
                          <w:rFonts w:ascii="Aptos Display" w:hAnsi="Aptos Display"/>
                          <w:sz w:val="20"/>
                          <w:szCs w:val="20"/>
                        </w:rPr>
                        <w:t xml:space="preserve"> • </w:t>
                      </w:r>
                      <w:r w:rsidR="005264CC" w:rsidRPr="00BF698D">
                        <w:rPr>
                          <w:rFonts w:ascii="Aptos Display" w:hAnsi="Aptos Display"/>
                          <w:sz w:val="20"/>
                          <w:szCs w:val="20"/>
                        </w:rPr>
                        <w:t xml:space="preserve">  </w:t>
                      </w:r>
                      <w:r w:rsidRPr="00BF698D">
                        <w:rPr>
                          <w:rFonts w:ascii="Aptos Display" w:hAnsi="Aptos Display"/>
                          <w:sz w:val="20"/>
                          <w:szCs w:val="20"/>
                        </w:rPr>
                        <w:t xml:space="preserve">community engagement and myth busting </w:t>
                      </w:r>
                    </w:p>
                    <w:p w14:paraId="4F892338" w14:textId="081CA11F" w:rsidR="001E7F6D" w:rsidRPr="00BF698D" w:rsidRDefault="001E7F6D" w:rsidP="0010031D">
                      <w:pPr>
                        <w:spacing w:line="276" w:lineRule="auto"/>
                        <w:ind w:left="142"/>
                        <w:rPr>
                          <w:rFonts w:ascii="Aptos Display" w:hAnsi="Aptos Display"/>
                          <w:sz w:val="20"/>
                          <w:szCs w:val="20"/>
                        </w:rPr>
                      </w:pPr>
                      <w:r w:rsidRPr="00BF698D">
                        <w:rPr>
                          <w:rFonts w:ascii="Aptos Display" w:hAnsi="Aptos Display"/>
                          <w:sz w:val="20"/>
                          <w:szCs w:val="20"/>
                        </w:rPr>
                        <w:t xml:space="preserve"> • </w:t>
                      </w:r>
                      <w:r w:rsidR="005264CC" w:rsidRPr="00BF698D">
                        <w:rPr>
                          <w:rFonts w:ascii="Aptos Display" w:hAnsi="Aptos Display"/>
                          <w:sz w:val="20"/>
                          <w:szCs w:val="20"/>
                        </w:rPr>
                        <w:t xml:space="preserve">  </w:t>
                      </w:r>
                      <w:r w:rsidRPr="00BF698D">
                        <w:rPr>
                          <w:rFonts w:ascii="Aptos Display" w:hAnsi="Aptos Display"/>
                          <w:sz w:val="20"/>
                          <w:szCs w:val="20"/>
                        </w:rPr>
                        <w:t xml:space="preserve">monitoring posts for on-the-ground intelligence gathering </w:t>
                      </w:r>
                    </w:p>
                    <w:p w14:paraId="10476DE2" w14:textId="77777777" w:rsidR="004574F4" w:rsidRDefault="004574F4" w:rsidP="00522E49">
                      <w:pPr>
                        <w:rPr>
                          <w:rFonts w:ascii="Aptos Display" w:hAnsi="Aptos Display"/>
                          <w:sz w:val="18"/>
                          <w:szCs w:val="18"/>
                        </w:rPr>
                      </w:pPr>
                    </w:p>
                    <w:p w14:paraId="3DF2C0FA" w14:textId="77777777" w:rsidR="004574F4" w:rsidRDefault="004574F4" w:rsidP="00522E49">
                      <w:pPr>
                        <w:rPr>
                          <w:rFonts w:ascii="Aptos Display" w:hAnsi="Aptos Display"/>
                          <w:sz w:val="18"/>
                          <w:szCs w:val="18"/>
                        </w:rPr>
                      </w:pPr>
                    </w:p>
                    <w:p w14:paraId="0FCB5363" w14:textId="77777777" w:rsidR="004574F4" w:rsidRDefault="004574F4" w:rsidP="00522E49">
                      <w:pPr>
                        <w:rPr>
                          <w:rFonts w:ascii="Aptos Display" w:hAnsi="Aptos Display"/>
                          <w:sz w:val="18"/>
                          <w:szCs w:val="18"/>
                        </w:rPr>
                      </w:pPr>
                    </w:p>
                    <w:p w14:paraId="7DC6A989" w14:textId="77777777" w:rsidR="004574F4" w:rsidRDefault="004574F4" w:rsidP="00522E49">
                      <w:pPr>
                        <w:rPr>
                          <w:rFonts w:ascii="Aptos Display" w:hAnsi="Aptos Display"/>
                          <w:sz w:val="18"/>
                          <w:szCs w:val="18"/>
                        </w:rPr>
                      </w:pPr>
                    </w:p>
                    <w:p w14:paraId="6FF0E33E" w14:textId="77777777" w:rsidR="004574F4" w:rsidRDefault="004574F4" w:rsidP="00522E49">
                      <w:pPr>
                        <w:rPr>
                          <w:rFonts w:ascii="Aptos Display" w:hAnsi="Aptos Display"/>
                          <w:sz w:val="18"/>
                          <w:szCs w:val="18"/>
                        </w:rPr>
                      </w:pPr>
                    </w:p>
                    <w:p w14:paraId="58EB7A6B" w14:textId="77777777" w:rsidR="004574F4" w:rsidRDefault="004574F4" w:rsidP="00522E49">
                      <w:pPr>
                        <w:rPr>
                          <w:rFonts w:ascii="Aptos Display" w:hAnsi="Aptos Display"/>
                          <w:sz w:val="18"/>
                          <w:szCs w:val="18"/>
                        </w:rPr>
                      </w:pPr>
                    </w:p>
                    <w:p w14:paraId="701E0528" w14:textId="77777777" w:rsidR="004574F4" w:rsidRDefault="004574F4" w:rsidP="00522E49">
                      <w:pPr>
                        <w:rPr>
                          <w:rFonts w:ascii="Aptos Display" w:hAnsi="Aptos Display"/>
                          <w:sz w:val="18"/>
                          <w:szCs w:val="18"/>
                        </w:rPr>
                      </w:pPr>
                    </w:p>
                    <w:p w14:paraId="2A5D46A4" w14:textId="77777777" w:rsidR="004574F4" w:rsidRDefault="004574F4" w:rsidP="00522E49">
                      <w:pPr>
                        <w:rPr>
                          <w:rFonts w:ascii="Aptos Display" w:hAnsi="Aptos Display"/>
                          <w:sz w:val="18"/>
                          <w:szCs w:val="18"/>
                        </w:rPr>
                      </w:pPr>
                    </w:p>
                    <w:p w14:paraId="5D52261F" w14:textId="77777777" w:rsidR="004574F4" w:rsidRDefault="004574F4" w:rsidP="00522E49">
                      <w:pPr>
                        <w:rPr>
                          <w:rFonts w:ascii="Aptos Display" w:hAnsi="Aptos Display"/>
                          <w:sz w:val="18"/>
                          <w:szCs w:val="18"/>
                        </w:rPr>
                      </w:pPr>
                    </w:p>
                    <w:p w14:paraId="5303DFE1" w14:textId="77777777" w:rsidR="004574F4" w:rsidRDefault="004574F4" w:rsidP="00522E49">
                      <w:pPr>
                        <w:rPr>
                          <w:rFonts w:ascii="Aptos Display" w:hAnsi="Aptos Display"/>
                          <w:sz w:val="18"/>
                          <w:szCs w:val="18"/>
                        </w:rPr>
                      </w:pPr>
                    </w:p>
                  </w:txbxContent>
                </v:textbox>
                <w10:wrap anchorx="margin"/>
              </v:rect>
            </w:pict>
          </mc:Fallback>
        </mc:AlternateContent>
      </w:r>
    </w:p>
    <w:p w14:paraId="6C128B17" w14:textId="12B81EC8" w:rsidR="009F638E" w:rsidRDefault="009F638E">
      <w:pPr>
        <w:jc w:val="both"/>
        <w:rPr>
          <w:rFonts w:eastAsia="SimSun" w:cstheme="minorHAnsi"/>
          <w:lang w:eastAsia="zh-CN"/>
        </w:rPr>
      </w:pPr>
    </w:p>
    <w:p w14:paraId="205596C9" w14:textId="10A5073E" w:rsidR="009F638E" w:rsidRDefault="009F638E">
      <w:pPr>
        <w:jc w:val="both"/>
        <w:rPr>
          <w:rFonts w:eastAsia="SimSun" w:cstheme="minorHAnsi"/>
          <w:lang w:eastAsia="zh-CN"/>
        </w:rPr>
      </w:pPr>
    </w:p>
    <w:p w14:paraId="554CD23A" w14:textId="4CF1F0DC" w:rsidR="00AA145A" w:rsidRDefault="00AA145A">
      <w:pPr>
        <w:jc w:val="both"/>
        <w:rPr>
          <w:rFonts w:eastAsia="SimSun" w:cstheme="minorHAnsi"/>
          <w:lang w:eastAsia="zh-CN"/>
        </w:rPr>
      </w:pPr>
    </w:p>
    <w:p w14:paraId="05E4BD46" w14:textId="6C5E1F98" w:rsidR="00AA145A" w:rsidRDefault="00AA145A">
      <w:pPr>
        <w:jc w:val="both"/>
        <w:rPr>
          <w:rFonts w:eastAsia="SimSun" w:cstheme="minorHAnsi"/>
          <w:lang w:eastAsia="zh-CN"/>
        </w:rPr>
      </w:pPr>
    </w:p>
    <w:p w14:paraId="662B32F8" w14:textId="68F059AF" w:rsidR="00AA145A" w:rsidRDefault="00AA145A">
      <w:pPr>
        <w:jc w:val="both"/>
        <w:rPr>
          <w:rFonts w:eastAsia="SimSun" w:cstheme="minorHAnsi"/>
          <w:lang w:eastAsia="zh-CN"/>
        </w:rPr>
      </w:pPr>
    </w:p>
    <w:p w14:paraId="565C508F" w14:textId="50F6C44B" w:rsidR="00AA145A" w:rsidRDefault="00AA145A">
      <w:pPr>
        <w:jc w:val="both"/>
        <w:rPr>
          <w:rFonts w:eastAsia="SimSun" w:cstheme="minorHAnsi"/>
          <w:lang w:eastAsia="zh-CN"/>
        </w:rPr>
      </w:pPr>
    </w:p>
    <w:p w14:paraId="3490DC96" w14:textId="6C11D33A" w:rsidR="00AA145A" w:rsidRDefault="00AA145A">
      <w:pPr>
        <w:jc w:val="both"/>
        <w:rPr>
          <w:rFonts w:eastAsia="SimSun" w:cstheme="minorHAnsi"/>
          <w:lang w:eastAsia="zh-CN"/>
        </w:rPr>
      </w:pPr>
    </w:p>
    <w:p w14:paraId="306FF57C" w14:textId="549FBE6F" w:rsidR="00AA145A" w:rsidRDefault="00AA145A">
      <w:pPr>
        <w:jc w:val="both"/>
        <w:rPr>
          <w:rFonts w:eastAsia="SimSun" w:cstheme="minorHAnsi"/>
          <w:lang w:eastAsia="zh-CN"/>
        </w:rPr>
      </w:pPr>
    </w:p>
    <w:p w14:paraId="27B71444" w14:textId="77777777" w:rsidR="004A580F" w:rsidRDefault="004A580F">
      <w:pPr>
        <w:jc w:val="both"/>
        <w:rPr>
          <w:rFonts w:eastAsia="SimSun" w:cstheme="minorHAnsi"/>
          <w:lang w:eastAsia="zh-CN"/>
        </w:rPr>
      </w:pPr>
    </w:p>
    <w:p w14:paraId="3F672DEC" w14:textId="5202E300" w:rsidR="004A580F" w:rsidRDefault="004A580F">
      <w:pPr>
        <w:jc w:val="both"/>
        <w:rPr>
          <w:rFonts w:eastAsia="SimSun" w:cstheme="minorHAnsi"/>
          <w:lang w:eastAsia="zh-CN"/>
        </w:rPr>
      </w:pPr>
    </w:p>
    <w:p w14:paraId="19C61C4A" w14:textId="6E2CCB8A" w:rsidR="00AA145A" w:rsidRPr="004A580F" w:rsidRDefault="00AA145A">
      <w:pPr>
        <w:jc w:val="both"/>
        <w:rPr>
          <w:rFonts w:ascii="Aptos Display" w:eastAsia="SimSun" w:hAnsi="Aptos Display" w:cstheme="minorHAnsi"/>
          <w:sz w:val="16"/>
          <w:szCs w:val="16"/>
          <w:lang w:eastAsia="zh-CN"/>
        </w:rPr>
      </w:pPr>
    </w:p>
    <w:p w14:paraId="6159F1E8" w14:textId="0A67187E" w:rsidR="00AA145A" w:rsidRDefault="00AA145A">
      <w:pPr>
        <w:jc w:val="both"/>
        <w:rPr>
          <w:rFonts w:eastAsia="SimSun" w:cstheme="minorHAnsi"/>
          <w:lang w:eastAsia="zh-CN"/>
        </w:rPr>
      </w:pPr>
    </w:p>
    <w:p w14:paraId="34E3D8D6" w14:textId="13A61526" w:rsidR="00AA145A" w:rsidRDefault="00AA145A">
      <w:pPr>
        <w:jc w:val="both"/>
        <w:rPr>
          <w:rFonts w:eastAsia="SimSun" w:cstheme="minorHAnsi"/>
          <w:lang w:eastAsia="zh-CN"/>
        </w:rPr>
      </w:pPr>
    </w:p>
    <w:p w14:paraId="09A7C8D5" w14:textId="27DC3680" w:rsidR="00AA145A" w:rsidRDefault="00AA145A">
      <w:pPr>
        <w:jc w:val="both"/>
        <w:rPr>
          <w:rFonts w:eastAsia="SimSun" w:cstheme="minorHAnsi"/>
          <w:lang w:eastAsia="zh-CN"/>
        </w:rPr>
      </w:pPr>
    </w:p>
    <w:p w14:paraId="451B72A7" w14:textId="181B5EEC" w:rsidR="00AA145A" w:rsidRDefault="00AA145A">
      <w:pPr>
        <w:jc w:val="both"/>
        <w:rPr>
          <w:rFonts w:eastAsia="SimSun" w:cstheme="minorHAnsi"/>
          <w:lang w:eastAsia="zh-CN"/>
        </w:rPr>
      </w:pPr>
    </w:p>
    <w:p w14:paraId="2BD343A6" w14:textId="65193AEF" w:rsidR="00AA145A" w:rsidRDefault="00AA145A">
      <w:pPr>
        <w:jc w:val="both"/>
        <w:rPr>
          <w:rFonts w:eastAsia="SimSun" w:cstheme="minorHAnsi"/>
          <w:lang w:eastAsia="zh-CN"/>
        </w:rPr>
      </w:pPr>
    </w:p>
    <w:p w14:paraId="64959375" w14:textId="74778F78" w:rsidR="004574F4" w:rsidRDefault="004574F4">
      <w:pPr>
        <w:jc w:val="both"/>
        <w:rPr>
          <w:rFonts w:eastAsia="SimSun" w:cstheme="minorHAnsi"/>
          <w:lang w:eastAsia="zh-CN"/>
        </w:rPr>
      </w:pPr>
    </w:p>
    <w:p w14:paraId="100DD3F3" w14:textId="25C4A0B0" w:rsidR="004574F4" w:rsidRDefault="004574F4">
      <w:pPr>
        <w:jc w:val="both"/>
        <w:rPr>
          <w:rFonts w:eastAsia="SimSun" w:cstheme="minorHAnsi"/>
          <w:lang w:eastAsia="zh-CN"/>
        </w:rPr>
      </w:pPr>
    </w:p>
    <w:p w14:paraId="023EB9CF" w14:textId="45D4320C" w:rsidR="004574F4" w:rsidRDefault="004574F4">
      <w:pPr>
        <w:jc w:val="both"/>
        <w:rPr>
          <w:rFonts w:eastAsia="SimSun" w:cstheme="minorHAnsi"/>
          <w:lang w:eastAsia="zh-CN"/>
        </w:rPr>
      </w:pPr>
    </w:p>
    <w:p w14:paraId="0E276ECE" w14:textId="23F066DC" w:rsidR="004574F4" w:rsidRDefault="004574F4">
      <w:pPr>
        <w:jc w:val="both"/>
        <w:rPr>
          <w:rFonts w:eastAsia="SimSun" w:cstheme="minorHAnsi"/>
          <w:lang w:eastAsia="zh-CN"/>
        </w:rPr>
      </w:pPr>
    </w:p>
    <w:p w14:paraId="3C541BC7" w14:textId="3BF31545" w:rsidR="00E6467E" w:rsidRDefault="00740C30">
      <w:pPr>
        <w:jc w:val="both"/>
        <w:rPr>
          <w:rFonts w:eastAsia="SimSun" w:cstheme="minorHAnsi"/>
          <w:lang w:eastAsia="zh-CN"/>
        </w:rPr>
      </w:pPr>
      <w:r>
        <w:rPr>
          <w:noProof/>
        </w:rPr>
        <w:lastRenderedPageBreak/>
        <mc:AlternateContent>
          <mc:Choice Requires="wps">
            <w:drawing>
              <wp:anchor distT="0" distB="0" distL="114300" distR="114300" simplePos="0" relativeHeight="251658288" behindDoc="0" locked="0" layoutInCell="1" allowOverlap="1" wp14:anchorId="07A9F3D3" wp14:editId="21278E60">
                <wp:simplePos x="0" y="0"/>
                <wp:positionH relativeFrom="page">
                  <wp:posOffset>3876899</wp:posOffset>
                </wp:positionH>
                <wp:positionV relativeFrom="margin">
                  <wp:align>top</wp:align>
                </wp:positionV>
                <wp:extent cx="3459480" cy="6887183"/>
                <wp:effectExtent l="0" t="0" r="0" b="0"/>
                <wp:wrapNone/>
                <wp:docPr id="504967332" name="Rectangle 61"/>
                <wp:cNvGraphicFramePr/>
                <a:graphic xmlns:a="http://schemas.openxmlformats.org/drawingml/2006/main">
                  <a:graphicData uri="http://schemas.microsoft.com/office/word/2010/wordprocessingShape">
                    <wps:wsp>
                      <wps:cNvSpPr/>
                      <wps:spPr>
                        <a:xfrm>
                          <a:off x="0" y="0"/>
                          <a:ext cx="3459480" cy="6887183"/>
                        </a:xfrm>
                        <a:prstGeom prst="rect">
                          <a:avLst/>
                        </a:prstGeom>
                        <a:noFill/>
                        <a:ln w="12700" cap="flat" cmpd="sng" algn="ctr">
                          <a:noFill/>
                          <a:prstDash val="solid"/>
                          <a:miter lim="800000"/>
                        </a:ln>
                        <a:effectLst/>
                      </wps:spPr>
                      <wps:txbx>
                        <w:txbxContent>
                          <w:p w14:paraId="0D80D6DE" w14:textId="77777777" w:rsidR="00745A75" w:rsidRPr="008803FD" w:rsidRDefault="00745A75" w:rsidP="00745A75">
                            <w:pPr>
                              <w:spacing w:line="276" w:lineRule="auto"/>
                              <w:rPr>
                                <w:rFonts w:ascii="Aptos Display" w:hAnsi="Aptos Display"/>
                                <w:color w:val="660033"/>
                                <w:sz w:val="28"/>
                                <w:szCs w:val="28"/>
                              </w:rPr>
                            </w:pPr>
                            <w:bookmarkStart w:id="57" w:name="Warnings"/>
                            <w:r w:rsidRPr="008803FD">
                              <w:rPr>
                                <w:rFonts w:ascii="Aptos Display" w:hAnsi="Aptos Display"/>
                                <w:color w:val="660033"/>
                                <w:sz w:val="28"/>
                                <w:szCs w:val="28"/>
                              </w:rPr>
                              <w:t>Warnings</w:t>
                            </w:r>
                          </w:p>
                          <w:bookmarkEnd w:id="57"/>
                          <w:p w14:paraId="22BFAEA2" w14:textId="77777777" w:rsidR="00745A75" w:rsidRPr="0010031D" w:rsidRDefault="00745A75" w:rsidP="00851572">
                            <w:pPr>
                              <w:spacing w:line="276" w:lineRule="auto"/>
                              <w:jc w:val="both"/>
                              <w:rPr>
                                <w:rFonts w:ascii="Aptos Display" w:hAnsi="Aptos Display"/>
                                <w:sz w:val="20"/>
                                <w:szCs w:val="20"/>
                              </w:rPr>
                            </w:pPr>
                            <w:r w:rsidRPr="0010031D">
                              <w:rPr>
                                <w:rFonts w:ascii="Aptos Display" w:hAnsi="Aptos Display"/>
                                <w:sz w:val="20"/>
                                <w:szCs w:val="20"/>
                              </w:rPr>
                              <w:t xml:space="preserve">Queensland uses warnings to enable communities and individuals to act in an effective manner, in relation to hazards that may arise. </w:t>
                            </w:r>
                          </w:p>
                          <w:p w14:paraId="21959F46" w14:textId="77777777" w:rsidR="0010031D" w:rsidRPr="008803FD" w:rsidRDefault="0010031D" w:rsidP="00851572">
                            <w:pPr>
                              <w:spacing w:line="276" w:lineRule="auto"/>
                              <w:jc w:val="both"/>
                              <w:rPr>
                                <w:rFonts w:ascii="Aptos Display" w:hAnsi="Aptos Display"/>
                                <w:color w:val="660033"/>
                                <w:sz w:val="18"/>
                                <w:szCs w:val="18"/>
                              </w:rPr>
                            </w:pPr>
                            <w:r w:rsidRPr="008803FD">
                              <w:rPr>
                                <w:rFonts w:ascii="Aptos Display" w:hAnsi="Aptos Display"/>
                                <w:color w:val="660033"/>
                              </w:rPr>
                              <w:t>What is a Warning?</w:t>
                            </w:r>
                          </w:p>
                          <w:p w14:paraId="040BFA81" w14:textId="77777777" w:rsidR="0010031D" w:rsidRPr="00740C30" w:rsidRDefault="0010031D" w:rsidP="00851572">
                            <w:pPr>
                              <w:spacing w:line="276" w:lineRule="auto"/>
                              <w:jc w:val="both"/>
                              <w:rPr>
                                <w:rFonts w:ascii="Aptos Display" w:hAnsi="Aptos Display"/>
                                <w:color w:val="0D0D0D" w:themeColor="text1" w:themeTint="F2"/>
                                <w:sz w:val="20"/>
                                <w:szCs w:val="20"/>
                              </w:rPr>
                            </w:pPr>
                            <w:r w:rsidRPr="00740C30">
                              <w:rPr>
                                <w:rFonts w:ascii="Aptos Display" w:hAnsi="Aptos Display" w:cs="Open Sans"/>
                                <w:color w:val="0D0D0D" w:themeColor="text1" w:themeTint="F2"/>
                                <w:sz w:val="20"/>
                                <w:szCs w:val="20"/>
                                <w:shd w:val="clear" w:color="auto" w:fill="FFFFFF"/>
                              </w:rPr>
                              <w:t>A warning provides point-in-time information about a hazard that is impacting or is expected to impact communities. It describes the impact and expected consequences for communities and includes advice on what people should do.</w:t>
                            </w:r>
                          </w:p>
                          <w:p w14:paraId="5A95D192" w14:textId="77777777" w:rsidR="0010031D" w:rsidRPr="008803FD" w:rsidRDefault="0010031D" w:rsidP="00851572">
                            <w:pPr>
                              <w:spacing w:line="276" w:lineRule="auto"/>
                              <w:jc w:val="both"/>
                              <w:rPr>
                                <w:rFonts w:ascii="Aptos Display" w:hAnsi="Aptos Display"/>
                                <w:color w:val="660033"/>
                              </w:rPr>
                            </w:pPr>
                            <w:r w:rsidRPr="008803FD">
                              <w:rPr>
                                <w:rFonts w:ascii="Aptos Display" w:hAnsi="Aptos Display"/>
                                <w:color w:val="660033"/>
                              </w:rPr>
                              <w:t>Bureau of Meteorology Weather Warnings</w:t>
                            </w:r>
                          </w:p>
                          <w:p w14:paraId="4095BC69" w14:textId="77777777" w:rsidR="0010031D" w:rsidRPr="00740C30" w:rsidRDefault="0010031D" w:rsidP="00851572">
                            <w:pPr>
                              <w:spacing w:line="276" w:lineRule="auto"/>
                              <w:jc w:val="both"/>
                              <w:rPr>
                                <w:rFonts w:ascii="Aptos Display" w:hAnsi="Aptos Display"/>
                                <w:sz w:val="20"/>
                                <w:szCs w:val="20"/>
                              </w:rPr>
                            </w:pPr>
                            <w:r w:rsidRPr="00740C30">
                              <w:rPr>
                                <w:rFonts w:ascii="Aptos Display" w:hAnsi="Aptos Display"/>
                                <w:sz w:val="20"/>
                                <w:szCs w:val="20"/>
                              </w:rPr>
                              <w:t>The Australian Government Bureau of Meteorology (BoM) provide Severe Weather Warnings for potentially hazardous or dangerous weather relating to thunderstorms and damaging winds, tropical cyclones, bushfires, and rain and blizzards.</w:t>
                            </w:r>
                          </w:p>
                          <w:p w14:paraId="4623E77A" w14:textId="596DE984" w:rsidR="00DC4871" w:rsidRPr="008803FD" w:rsidRDefault="004E48CD" w:rsidP="00851572">
                            <w:pPr>
                              <w:spacing w:line="276" w:lineRule="auto"/>
                              <w:jc w:val="both"/>
                              <w:rPr>
                                <w:rFonts w:ascii="Aptos Display" w:hAnsi="Aptos Display"/>
                                <w:color w:val="660033"/>
                              </w:rPr>
                            </w:pPr>
                            <w:r w:rsidRPr="008803FD">
                              <w:rPr>
                                <w:rFonts w:ascii="Aptos Display" w:hAnsi="Aptos Display"/>
                                <w:color w:val="660033"/>
                              </w:rPr>
                              <w:t>Australian Warning System (AWS)</w:t>
                            </w:r>
                          </w:p>
                          <w:p w14:paraId="2CEA461F" w14:textId="10133F18" w:rsidR="004E48CD" w:rsidRPr="00740C30" w:rsidRDefault="004E48CD" w:rsidP="00851572">
                            <w:pPr>
                              <w:spacing w:line="276" w:lineRule="auto"/>
                              <w:jc w:val="both"/>
                              <w:rPr>
                                <w:rFonts w:ascii="Aptos Display" w:hAnsi="Aptos Display" w:cs="Open Sans"/>
                                <w:color w:val="000000"/>
                                <w:sz w:val="20"/>
                                <w:szCs w:val="20"/>
                                <w:shd w:val="clear" w:color="auto" w:fill="FFFFFF"/>
                              </w:rPr>
                            </w:pPr>
                            <w:r w:rsidRPr="00740C30">
                              <w:rPr>
                                <w:rFonts w:ascii="Aptos Display" w:hAnsi="Aptos Display" w:cs="Open Sans"/>
                                <w:color w:val="000000"/>
                                <w:sz w:val="20"/>
                                <w:szCs w:val="20"/>
                                <w:shd w:val="clear" w:color="auto" w:fill="FFFFFF"/>
                              </w:rPr>
                              <w:t xml:space="preserve">The AWS is the national approach to information and warnings for hazards </w:t>
                            </w:r>
                            <w:r w:rsidR="00CB242B" w:rsidRPr="00740C30">
                              <w:rPr>
                                <w:rFonts w:ascii="Aptos Display" w:hAnsi="Aptos Display" w:cs="Open Sans"/>
                                <w:color w:val="000000"/>
                                <w:sz w:val="20"/>
                                <w:szCs w:val="20"/>
                                <w:shd w:val="clear" w:color="auto" w:fill="FFFFFF"/>
                              </w:rPr>
                              <w:t>(</w:t>
                            </w:r>
                            <w:r w:rsidRPr="00740C30">
                              <w:rPr>
                                <w:rFonts w:ascii="Aptos Display" w:hAnsi="Aptos Display" w:cs="Open Sans"/>
                                <w:color w:val="000000"/>
                                <w:sz w:val="20"/>
                                <w:szCs w:val="20"/>
                                <w:shd w:val="clear" w:color="auto" w:fill="FFFFFF"/>
                              </w:rPr>
                              <w:t>bushfire, flood, storm, cyclone, extreme heat, severe weather</w:t>
                            </w:r>
                            <w:r w:rsidR="00FB3145" w:rsidRPr="00740C30">
                              <w:rPr>
                                <w:rFonts w:ascii="Aptos Display" w:hAnsi="Aptos Display" w:cs="Open Sans"/>
                                <w:color w:val="000000"/>
                                <w:sz w:val="20"/>
                                <w:szCs w:val="20"/>
                                <w:shd w:val="clear" w:color="auto" w:fill="FFFFFF"/>
                              </w:rPr>
                              <w:t>, and other</w:t>
                            </w:r>
                            <w:r w:rsidRPr="00740C30">
                              <w:rPr>
                                <w:rFonts w:ascii="Aptos Display" w:hAnsi="Aptos Display" w:cs="Open Sans"/>
                                <w:color w:val="000000"/>
                                <w:sz w:val="20"/>
                                <w:szCs w:val="20"/>
                                <w:shd w:val="clear" w:color="auto" w:fill="FFFFFF"/>
                              </w:rPr>
                              <w:t>.</w:t>
                            </w:r>
                            <w:r w:rsidR="00CB242B" w:rsidRPr="00740C30">
                              <w:rPr>
                                <w:rFonts w:ascii="Aptos Display" w:hAnsi="Aptos Display" w:cs="Open Sans"/>
                                <w:color w:val="000000"/>
                                <w:sz w:val="20"/>
                                <w:szCs w:val="20"/>
                                <w:shd w:val="clear" w:color="auto" w:fill="FFFFFF"/>
                              </w:rPr>
                              <w:t>)</w:t>
                            </w:r>
                          </w:p>
                          <w:p w14:paraId="5FC856E4" w14:textId="1B159072" w:rsidR="004E48CD" w:rsidRPr="00740C30" w:rsidRDefault="004E48CD" w:rsidP="00851572">
                            <w:pPr>
                              <w:spacing w:after="0" w:line="276" w:lineRule="auto"/>
                              <w:jc w:val="both"/>
                              <w:rPr>
                                <w:rFonts w:ascii="Aptos Display" w:eastAsia="Times New Roman" w:hAnsi="Aptos Display" w:cs="Arial"/>
                                <w:color w:val="0D0D0D" w:themeColor="text1" w:themeTint="F2"/>
                                <w:kern w:val="0"/>
                                <w:sz w:val="20"/>
                                <w:szCs w:val="20"/>
                                <w14:ligatures w14:val="none"/>
                              </w:rPr>
                            </w:pPr>
                            <w:r w:rsidRPr="00740C30">
                              <w:rPr>
                                <w:rFonts w:ascii="Aptos Display" w:eastAsia="Times New Roman" w:hAnsi="Aptos Display" w:cs="Arial"/>
                                <w:color w:val="0D0D0D" w:themeColor="text1" w:themeTint="F2"/>
                                <w:kern w:val="0"/>
                                <w:sz w:val="20"/>
                                <w:szCs w:val="20"/>
                                <w14:ligatures w14:val="none"/>
                              </w:rPr>
                              <w:t xml:space="preserve">It uses a nationally consistent set of icons to show incidents on websites and apps. </w:t>
                            </w:r>
                          </w:p>
                          <w:p w14:paraId="03F9DBF4" w14:textId="77777777" w:rsidR="00C87A83" w:rsidRDefault="00C87A83" w:rsidP="00785D5D">
                            <w:pPr>
                              <w:spacing w:after="0" w:line="276" w:lineRule="auto"/>
                              <w:rPr>
                                <w:rFonts w:ascii="Aptos Display" w:eastAsia="Times New Roman" w:hAnsi="Aptos Display" w:cs="Arial"/>
                                <w:color w:val="0D0D0D" w:themeColor="text1" w:themeTint="F2"/>
                                <w:kern w:val="0"/>
                                <w:sz w:val="18"/>
                                <w:szCs w:val="18"/>
                                <w14:ligatures w14:val="none"/>
                              </w:rPr>
                            </w:pPr>
                          </w:p>
                          <w:p w14:paraId="5CF2095D" w14:textId="2B01FE15" w:rsidR="00C87A83" w:rsidRDefault="00DD4C13" w:rsidP="00785D5D">
                            <w:pPr>
                              <w:spacing w:after="0" w:line="276" w:lineRule="auto"/>
                              <w:rPr>
                                <w:rFonts w:ascii="Aptos Display" w:eastAsia="Times New Roman" w:hAnsi="Aptos Display" w:cs="Arial"/>
                                <w:color w:val="0D0D0D" w:themeColor="text1" w:themeTint="F2"/>
                                <w:kern w:val="0"/>
                                <w:sz w:val="18"/>
                                <w:szCs w:val="18"/>
                                <w14:ligatures w14:val="none"/>
                              </w:rPr>
                            </w:pPr>
                            <w:r>
                              <w:rPr>
                                <w:noProof/>
                              </w:rPr>
                              <w:drawing>
                                <wp:inline distT="0" distB="0" distL="0" distR="0" wp14:anchorId="067D3EE1" wp14:editId="3DC1F049">
                                  <wp:extent cx="3168000" cy="1756800"/>
                                  <wp:effectExtent l="0" t="0" r="0" b="0"/>
                                  <wp:docPr id="1059634756" name="Picture 1" descr="Warn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34756" name="Picture 1" descr="Warning icons"/>
                                          <pic:cNvPicPr/>
                                        </pic:nvPicPr>
                                        <pic:blipFill>
                                          <a:blip r:embed="rId116"/>
                                          <a:stretch>
                                            <a:fillRect/>
                                          </a:stretch>
                                        </pic:blipFill>
                                        <pic:spPr>
                                          <a:xfrm>
                                            <a:off x="0" y="0"/>
                                            <a:ext cx="3168000" cy="1756800"/>
                                          </a:xfrm>
                                          <a:prstGeom prst="rect">
                                            <a:avLst/>
                                          </a:prstGeom>
                                        </pic:spPr>
                                      </pic:pic>
                                    </a:graphicData>
                                  </a:graphic>
                                </wp:inline>
                              </w:drawing>
                            </w:r>
                          </w:p>
                          <w:p w14:paraId="537A32B9" w14:textId="77777777" w:rsidR="00C87A83" w:rsidRDefault="00C87A83" w:rsidP="00785D5D">
                            <w:pPr>
                              <w:spacing w:after="0" w:line="276" w:lineRule="auto"/>
                              <w:rPr>
                                <w:rFonts w:ascii="Aptos Display" w:eastAsia="Times New Roman" w:hAnsi="Aptos Display" w:cs="Arial"/>
                                <w:color w:val="0D0D0D" w:themeColor="text1" w:themeTint="F2"/>
                                <w:kern w:val="0"/>
                                <w:sz w:val="18"/>
                                <w:szCs w:val="18"/>
                                <w14:ligatures w14:val="none"/>
                              </w:rPr>
                            </w:pPr>
                          </w:p>
                          <w:p w14:paraId="0DD28E89" w14:textId="77777777" w:rsidR="00C87A83" w:rsidRDefault="00C87A83" w:rsidP="00785D5D">
                            <w:pPr>
                              <w:spacing w:after="0" w:line="276" w:lineRule="auto"/>
                              <w:rPr>
                                <w:rFonts w:ascii="Aptos Display" w:eastAsia="Times New Roman" w:hAnsi="Aptos Display" w:cs="Arial"/>
                                <w:color w:val="0D0D0D" w:themeColor="text1" w:themeTint="F2"/>
                                <w:kern w:val="0"/>
                                <w:sz w:val="18"/>
                                <w:szCs w:val="18"/>
                                <w14:ligatures w14:val="none"/>
                              </w:rPr>
                            </w:pPr>
                          </w:p>
                          <w:p w14:paraId="4B715294" w14:textId="2851E598" w:rsidR="007B1090" w:rsidRDefault="007B1090" w:rsidP="00DC4871">
                            <w:pPr>
                              <w:rPr>
                                <w:rFonts w:ascii="Aptos Display" w:hAnsi="Aptos Display"/>
                                <w:sz w:val="18"/>
                                <w:szCs w:val="18"/>
                              </w:rPr>
                            </w:pPr>
                          </w:p>
                          <w:p w14:paraId="7090ECE1" w14:textId="62B1108E" w:rsidR="007B1090" w:rsidRDefault="007B1090" w:rsidP="00DC4871">
                            <w:pPr>
                              <w:rPr>
                                <w:rFonts w:ascii="Aptos Display" w:hAnsi="Aptos Display"/>
                                <w:sz w:val="18"/>
                                <w:szCs w:val="18"/>
                              </w:rPr>
                            </w:pPr>
                          </w:p>
                          <w:p w14:paraId="5AFA5D18" w14:textId="77777777" w:rsidR="007B1090" w:rsidRDefault="007B1090" w:rsidP="00DC4871">
                            <w:pPr>
                              <w:rPr>
                                <w:rFonts w:ascii="Aptos Display" w:hAnsi="Aptos Display"/>
                                <w:sz w:val="18"/>
                                <w:szCs w:val="18"/>
                              </w:rPr>
                            </w:pPr>
                          </w:p>
                          <w:p w14:paraId="0B8B4B60" w14:textId="77777777" w:rsidR="007B1090" w:rsidRDefault="007B1090" w:rsidP="00DC4871">
                            <w:pPr>
                              <w:rPr>
                                <w:rFonts w:ascii="Aptos Display" w:hAnsi="Aptos Display"/>
                                <w:sz w:val="18"/>
                                <w:szCs w:val="18"/>
                              </w:rPr>
                            </w:pPr>
                          </w:p>
                          <w:p w14:paraId="27A9377E" w14:textId="77777777" w:rsidR="002F1917" w:rsidRDefault="002F1917" w:rsidP="00DC4871">
                            <w:pPr>
                              <w:rPr>
                                <w:rFonts w:ascii="Aptos Display" w:hAnsi="Aptos Display"/>
                                <w:sz w:val="18"/>
                                <w:szCs w:val="18"/>
                              </w:rPr>
                            </w:pPr>
                          </w:p>
                          <w:p w14:paraId="673A23E5" w14:textId="77777777" w:rsidR="002F1917" w:rsidRDefault="002F1917" w:rsidP="00DC4871">
                            <w:pPr>
                              <w:rPr>
                                <w:rFonts w:ascii="Aptos Display" w:hAnsi="Aptos Display"/>
                                <w:sz w:val="18"/>
                                <w:szCs w:val="18"/>
                              </w:rPr>
                            </w:pPr>
                          </w:p>
                          <w:p w14:paraId="582E40A3" w14:textId="77777777" w:rsidR="004E48CD" w:rsidRDefault="004E48CD" w:rsidP="00DC4871">
                            <w:pPr>
                              <w:rPr>
                                <w:rFonts w:ascii="Aptos Display" w:hAnsi="Aptos Display"/>
                                <w:sz w:val="18"/>
                                <w:szCs w:val="18"/>
                              </w:rPr>
                            </w:pPr>
                          </w:p>
                          <w:p w14:paraId="65C0DE45" w14:textId="77777777" w:rsidR="004E48CD" w:rsidRDefault="004E48CD" w:rsidP="00DC4871">
                            <w:pPr>
                              <w:rPr>
                                <w:rFonts w:ascii="Aptos Display" w:hAnsi="Aptos Display"/>
                                <w:sz w:val="18"/>
                                <w:szCs w:val="18"/>
                              </w:rPr>
                            </w:pPr>
                          </w:p>
                          <w:p w14:paraId="53181A04" w14:textId="77777777" w:rsidR="004E48CD" w:rsidRDefault="004E48CD" w:rsidP="00DC4871">
                            <w:pPr>
                              <w:rPr>
                                <w:rFonts w:ascii="Aptos Display" w:hAnsi="Aptos Display"/>
                                <w:sz w:val="18"/>
                                <w:szCs w:val="18"/>
                              </w:rPr>
                            </w:pPr>
                          </w:p>
                          <w:p w14:paraId="5C6208F8" w14:textId="77777777" w:rsidR="004E48CD" w:rsidRDefault="004E48CD" w:rsidP="00DC4871">
                            <w:pPr>
                              <w:rPr>
                                <w:rFonts w:ascii="Aptos Display" w:hAnsi="Aptos Display"/>
                                <w:sz w:val="18"/>
                                <w:szCs w:val="18"/>
                              </w:rPr>
                            </w:pPr>
                          </w:p>
                          <w:p w14:paraId="4C995FDF" w14:textId="77777777" w:rsidR="004E48CD" w:rsidRDefault="004E48CD" w:rsidP="00DC4871">
                            <w:pPr>
                              <w:rPr>
                                <w:rFonts w:ascii="Aptos Display" w:hAnsi="Aptos Display"/>
                                <w:sz w:val="18"/>
                                <w:szCs w:val="18"/>
                              </w:rPr>
                            </w:pPr>
                          </w:p>
                          <w:p w14:paraId="333DB01D" w14:textId="77777777" w:rsidR="00DC4871" w:rsidRDefault="00DC4871" w:rsidP="00DC4871">
                            <w:pPr>
                              <w:rPr>
                                <w:rFonts w:ascii="Aptos Display" w:hAnsi="Aptos Display"/>
                                <w:color w:val="8E002F"/>
                                <w:sz w:val="18"/>
                                <w:szCs w:val="18"/>
                              </w:rPr>
                            </w:pPr>
                          </w:p>
                          <w:p w14:paraId="5CBD672D" w14:textId="77777777" w:rsidR="004E48CD" w:rsidRPr="00DC4871" w:rsidRDefault="004E48CD" w:rsidP="00DC4871">
                            <w:pPr>
                              <w:rPr>
                                <w:rFonts w:ascii="Aptos Display" w:hAnsi="Aptos Display"/>
                                <w:color w:val="8E002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9F3D3" id="_x0000_s1077" style="position:absolute;left:0;text-align:left;margin-left:305.25pt;margin-top:0;width:272.4pt;height:542.3pt;z-index:25165828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" filled="f" stroked="f" strokeweight="1pt">
                <v:textbox>
                  <w:txbxContent>
                    <w:p w14:paraId="0D80D6DE" w14:textId="77777777" w:rsidR="00745A75" w:rsidRPr="008803FD" w:rsidRDefault="00745A75" w:rsidP="00745A75">
                      <w:pPr>
                        <w:spacing w:line="276" w:lineRule="auto"/>
                        <w:rPr>
                          <w:rFonts w:ascii="Aptos Display" w:hAnsi="Aptos Display"/>
                          <w:color w:val="660033"/>
                          <w:sz w:val="28"/>
                          <w:szCs w:val="28"/>
                        </w:rPr>
                      </w:pPr>
                      <w:bookmarkStart w:id="58" w:name="Warnings"/>
                      <w:r w:rsidRPr="008803FD">
                        <w:rPr>
                          <w:rFonts w:ascii="Aptos Display" w:hAnsi="Aptos Display"/>
                          <w:color w:val="660033"/>
                          <w:sz w:val="28"/>
                          <w:szCs w:val="28"/>
                        </w:rPr>
                        <w:t>Warnings</w:t>
                      </w:r>
                    </w:p>
                    <w:bookmarkEnd w:id="58"/>
                    <w:p w14:paraId="22BFAEA2" w14:textId="77777777" w:rsidR="00745A75" w:rsidRPr="0010031D" w:rsidRDefault="00745A75" w:rsidP="00851572">
                      <w:pPr>
                        <w:spacing w:line="276" w:lineRule="auto"/>
                        <w:jc w:val="both"/>
                        <w:rPr>
                          <w:rFonts w:ascii="Aptos Display" w:hAnsi="Aptos Display"/>
                          <w:sz w:val="20"/>
                          <w:szCs w:val="20"/>
                        </w:rPr>
                      </w:pPr>
                      <w:r w:rsidRPr="0010031D">
                        <w:rPr>
                          <w:rFonts w:ascii="Aptos Display" w:hAnsi="Aptos Display"/>
                          <w:sz w:val="20"/>
                          <w:szCs w:val="20"/>
                        </w:rPr>
                        <w:t xml:space="preserve">Queensland uses warnings to enable communities and individuals to act in an effective manner, in relation to hazards that may arise. </w:t>
                      </w:r>
                    </w:p>
                    <w:p w14:paraId="21959F46" w14:textId="77777777" w:rsidR="0010031D" w:rsidRPr="008803FD" w:rsidRDefault="0010031D" w:rsidP="00851572">
                      <w:pPr>
                        <w:spacing w:line="276" w:lineRule="auto"/>
                        <w:jc w:val="both"/>
                        <w:rPr>
                          <w:rFonts w:ascii="Aptos Display" w:hAnsi="Aptos Display"/>
                          <w:color w:val="660033"/>
                          <w:sz w:val="18"/>
                          <w:szCs w:val="18"/>
                        </w:rPr>
                      </w:pPr>
                      <w:r w:rsidRPr="008803FD">
                        <w:rPr>
                          <w:rFonts w:ascii="Aptos Display" w:hAnsi="Aptos Display"/>
                          <w:color w:val="660033"/>
                        </w:rPr>
                        <w:t>What is a Warning?</w:t>
                      </w:r>
                    </w:p>
                    <w:p w14:paraId="040BFA81" w14:textId="77777777" w:rsidR="0010031D" w:rsidRPr="00740C30" w:rsidRDefault="0010031D" w:rsidP="00851572">
                      <w:pPr>
                        <w:spacing w:line="276" w:lineRule="auto"/>
                        <w:jc w:val="both"/>
                        <w:rPr>
                          <w:rFonts w:ascii="Aptos Display" w:hAnsi="Aptos Display"/>
                          <w:color w:val="0D0D0D" w:themeColor="text1" w:themeTint="F2"/>
                          <w:sz w:val="20"/>
                          <w:szCs w:val="20"/>
                        </w:rPr>
                      </w:pPr>
                      <w:r w:rsidRPr="00740C30">
                        <w:rPr>
                          <w:rFonts w:ascii="Aptos Display" w:hAnsi="Aptos Display" w:cs="Open Sans"/>
                          <w:color w:val="0D0D0D" w:themeColor="text1" w:themeTint="F2"/>
                          <w:sz w:val="20"/>
                          <w:szCs w:val="20"/>
                          <w:shd w:val="clear" w:color="auto" w:fill="FFFFFF"/>
                        </w:rPr>
                        <w:t>A warning provides point-in-time information about a hazard that is impacting or is expected to impact communities. It describes the impact and expected consequences for communities and includes advice on what people should do.</w:t>
                      </w:r>
                    </w:p>
                    <w:p w14:paraId="5A95D192" w14:textId="77777777" w:rsidR="0010031D" w:rsidRPr="008803FD" w:rsidRDefault="0010031D" w:rsidP="00851572">
                      <w:pPr>
                        <w:spacing w:line="276" w:lineRule="auto"/>
                        <w:jc w:val="both"/>
                        <w:rPr>
                          <w:rFonts w:ascii="Aptos Display" w:hAnsi="Aptos Display"/>
                          <w:color w:val="660033"/>
                        </w:rPr>
                      </w:pPr>
                      <w:r w:rsidRPr="008803FD">
                        <w:rPr>
                          <w:rFonts w:ascii="Aptos Display" w:hAnsi="Aptos Display"/>
                          <w:color w:val="660033"/>
                        </w:rPr>
                        <w:t>Bureau of Meteorology Weather Warnings</w:t>
                      </w:r>
                    </w:p>
                    <w:p w14:paraId="4095BC69" w14:textId="77777777" w:rsidR="0010031D" w:rsidRPr="00740C30" w:rsidRDefault="0010031D" w:rsidP="00851572">
                      <w:pPr>
                        <w:spacing w:line="276" w:lineRule="auto"/>
                        <w:jc w:val="both"/>
                        <w:rPr>
                          <w:rFonts w:ascii="Aptos Display" w:hAnsi="Aptos Display"/>
                          <w:sz w:val="20"/>
                          <w:szCs w:val="20"/>
                        </w:rPr>
                      </w:pPr>
                      <w:r w:rsidRPr="00740C30">
                        <w:rPr>
                          <w:rFonts w:ascii="Aptos Display" w:hAnsi="Aptos Display"/>
                          <w:sz w:val="20"/>
                          <w:szCs w:val="20"/>
                        </w:rPr>
                        <w:t>The Australian Government Bureau of Meteorology (BoM) provide Severe Weather Warnings for potentially hazardous or dangerous weather relating to thunderstorms and damaging winds, tropical cyclones, bushfires, and rain and blizzards.</w:t>
                      </w:r>
                    </w:p>
                    <w:p w14:paraId="4623E77A" w14:textId="596DE984" w:rsidR="00DC4871" w:rsidRPr="008803FD" w:rsidRDefault="004E48CD" w:rsidP="00851572">
                      <w:pPr>
                        <w:spacing w:line="276" w:lineRule="auto"/>
                        <w:jc w:val="both"/>
                        <w:rPr>
                          <w:rFonts w:ascii="Aptos Display" w:hAnsi="Aptos Display"/>
                          <w:color w:val="660033"/>
                        </w:rPr>
                      </w:pPr>
                      <w:r w:rsidRPr="008803FD">
                        <w:rPr>
                          <w:rFonts w:ascii="Aptos Display" w:hAnsi="Aptos Display"/>
                          <w:color w:val="660033"/>
                        </w:rPr>
                        <w:t>Australian Warning System (AWS)</w:t>
                      </w:r>
                    </w:p>
                    <w:p w14:paraId="2CEA461F" w14:textId="10133F18" w:rsidR="004E48CD" w:rsidRPr="00740C30" w:rsidRDefault="004E48CD" w:rsidP="00851572">
                      <w:pPr>
                        <w:spacing w:line="276" w:lineRule="auto"/>
                        <w:jc w:val="both"/>
                        <w:rPr>
                          <w:rFonts w:ascii="Aptos Display" w:hAnsi="Aptos Display" w:cs="Open Sans"/>
                          <w:color w:val="000000"/>
                          <w:sz w:val="20"/>
                          <w:szCs w:val="20"/>
                          <w:shd w:val="clear" w:color="auto" w:fill="FFFFFF"/>
                        </w:rPr>
                      </w:pPr>
                      <w:r w:rsidRPr="00740C30">
                        <w:rPr>
                          <w:rFonts w:ascii="Aptos Display" w:hAnsi="Aptos Display" w:cs="Open Sans"/>
                          <w:color w:val="000000"/>
                          <w:sz w:val="20"/>
                          <w:szCs w:val="20"/>
                          <w:shd w:val="clear" w:color="auto" w:fill="FFFFFF"/>
                        </w:rPr>
                        <w:t xml:space="preserve">The AWS is the national approach to information and warnings for hazards </w:t>
                      </w:r>
                      <w:r w:rsidR="00CB242B" w:rsidRPr="00740C30">
                        <w:rPr>
                          <w:rFonts w:ascii="Aptos Display" w:hAnsi="Aptos Display" w:cs="Open Sans"/>
                          <w:color w:val="000000"/>
                          <w:sz w:val="20"/>
                          <w:szCs w:val="20"/>
                          <w:shd w:val="clear" w:color="auto" w:fill="FFFFFF"/>
                        </w:rPr>
                        <w:t>(</w:t>
                      </w:r>
                      <w:r w:rsidRPr="00740C30">
                        <w:rPr>
                          <w:rFonts w:ascii="Aptos Display" w:hAnsi="Aptos Display" w:cs="Open Sans"/>
                          <w:color w:val="000000"/>
                          <w:sz w:val="20"/>
                          <w:szCs w:val="20"/>
                          <w:shd w:val="clear" w:color="auto" w:fill="FFFFFF"/>
                        </w:rPr>
                        <w:t>bushfire, flood, storm, cyclone, extreme heat, severe weather</w:t>
                      </w:r>
                      <w:r w:rsidR="00FB3145" w:rsidRPr="00740C30">
                        <w:rPr>
                          <w:rFonts w:ascii="Aptos Display" w:hAnsi="Aptos Display" w:cs="Open Sans"/>
                          <w:color w:val="000000"/>
                          <w:sz w:val="20"/>
                          <w:szCs w:val="20"/>
                          <w:shd w:val="clear" w:color="auto" w:fill="FFFFFF"/>
                        </w:rPr>
                        <w:t>, and other</w:t>
                      </w:r>
                      <w:r w:rsidRPr="00740C30">
                        <w:rPr>
                          <w:rFonts w:ascii="Aptos Display" w:hAnsi="Aptos Display" w:cs="Open Sans"/>
                          <w:color w:val="000000"/>
                          <w:sz w:val="20"/>
                          <w:szCs w:val="20"/>
                          <w:shd w:val="clear" w:color="auto" w:fill="FFFFFF"/>
                        </w:rPr>
                        <w:t>.</w:t>
                      </w:r>
                      <w:r w:rsidR="00CB242B" w:rsidRPr="00740C30">
                        <w:rPr>
                          <w:rFonts w:ascii="Aptos Display" w:hAnsi="Aptos Display" w:cs="Open Sans"/>
                          <w:color w:val="000000"/>
                          <w:sz w:val="20"/>
                          <w:szCs w:val="20"/>
                          <w:shd w:val="clear" w:color="auto" w:fill="FFFFFF"/>
                        </w:rPr>
                        <w:t>)</w:t>
                      </w:r>
                    </w:p>
                    <w:p w14:paraId="5FC856E4" w14:textId="1B159072" w:rsidR="004E48CD" w:rsidRPr="00740C30" w:rsidRDefault="004E48CD" w:rsidP="00851572">
                      <w:pPr>
                        <w:spacing w:after="0" w:line="276" w:lineRule="auto"/>
                        <w:jc w:val="both"/>
                        <w:rPr>
                          <w:rFonts w:ascii="Aptos Display" w:eastAsia="Times New Roman" w:hAnsi="Aptos Display" w:cs="Arial"/>
                          <w:color w:val="0D0D0D" w:themeColor="text1" w:themeTint="F2"/>
                          <w:kern w:val="0"/>
                          <w:sz w:val="20"/>
                          <w:szCs w:val="20"/>
                          <w14:ligatures w14:val="none"/>
                        </w:rPr>
                      </w:pPr>
                      <w:r w:rsidRPr="00740C30">
                        <w:rPr>
                          <w:rFonts w:ascii="Aptos Display" w:eastAsia="Times New Roman" w:hAnsi="Aptos Display" w:cs="Arial"/>
                          <w:color w:val="0D0D0D" w:themeColor="text1" w:themeTint="F2"/>
                          <w:kern w:val="0"/>
                          <w:sz w:val="20"/>
                          <w:szCs w:val="20"/>
                          <w14:ligatures w14:val="none"/>
                        </w:rPr>
                        <w:t xml:space="preserve">It uses a nationally consistent set of icons to show incidents on websites and apps. </w:t>
                      </w:r>
                    </w:p>
                    <w:p w14:paraId="03F9DBF4" w14:textId="77777777" w:rsidR="00C87A83" w:rsidRDefault="00C87A83" w:rsidP="00785D5D">
                      <w:pPr>
                        <w:spacing w:after="0" w:line="276" w:lineRule="auto"/>
                        <w:rPr>
                          <w:rFonts w:ascii="Aptos Display" w:eastAsia="Times New Roman" w:hAnsi="Aptos Display" w:cs="Arial"/>
                          <w:color w:val="0D0D0D" w:themeColor="text1" w:themeTint="F2"/>
                          <w:kern w:val="0"/>
                          <w:sz w:val="18"/>
                          <w:szCs w:val="18"/>
                          <w14:ligatures w14:val="none"/>
                        </w:rPr>
                      </w:pPr>
                    </w:p>
                    <w:p w14:paraId="5CF2095D" w14:textId="2B01FE15" w:rsidR="00C87A83" w:rsidRDefault="00DD4C13" w:rsidP="00785D5D">
                      <w:pPr>
                        <w:spacing w:after="0" w:line="276" w:lineRule="auto"/>
                        <w:rPr>
                          <w:rFonts w:ascii="Aptos Display" w:eastAsia="Times New Roman" w:hAnsi="Aptos Display" w:cs="Arial"/>
                          <w:color w:val="0D0D0D" w:themeColor="text1" w:themeTint="F2"/>
                          <w:kern w:val="0"/>
                          <w:sz w:val="18"/>
                          <w:szCs w:val="18"/>
                          <w14:ligatures w14:val="none"/>
                        </w:rPr>
                      </w:pPr>
                      <w:r>
                        <w:rPr>
                          <w:noProof/>
                        </w:rPr>
                        <w:drawing>
                          <wp:inline distT="0" distB="0" distL="0" distR="0" wp14:anchorId="067D3EE1" wp14:editId="3DC1F049">
                            <wp:extent cx="3168000" cy="1756800"/>
                            <wp:effectExtent l="0" t="0" r="0" b="0"/>
                            <wp:docPr id="1059634756" name="Picture 1" descr="Warn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34756" name="Picture 1" descr="Warning icons"/>
                                    <pic:cNvPicPr/>
                                  </pic:nvPicPr>
                                  <pic:blipFill>
                                    <a:blip r:embed="rId116"/>
                                    <a:stretch>
                                      <a:fillRect/>
                                    </a:stretch>
                                  </pic:blipFill>
                                  <pic:spPr>
                                    <a:xfrm>
                                      <a:off x="0" y="0"/>
                                      <a:ext cx="3168000" cy="1756800"/>
                                    </a:xfrm>
                                    <a:prstGeom prst="rect">
                                      <a:avLst/>
                                    </a:prstGeom>
                                  </pic:spPr>
                                </pic:pic>
                              </a:graphicData>
                            </a:graphic>
                          </wp:inline>
                        </w:drawing>
                      </w:r>
                    </w:p>
                    <w:p w14:paraId="537A32B9" w14:textId="77777777" w:rsidR="00C87A83" w:rsidRDefault="00C87A83" w:rsidP="00785D5D">
                      <w:pPr>
                        <w:spacing w:after="0" w:line="276" w:lineRule="auto"/>
                        <w:rPr>
                          <w:rFonts w:ascii="Aptos Display" w:eastAsia="Times New Roman" w:hAnsi="Aptos Display" w:cs="Arial"/>
                          <w:color w:val="0D0D0D" w:themeColor="text1" w:themeTint="F2"/>
                          <w:kern w:val="0"/>
                          <w:sz w:val="18"/>
                          <w:szCs w:val="18"/>
                          <w14:ligatures w14:val="none"/>
                        </w:rPr>
                      </w:pPr>
                    </w:p>
                    <w:p w14:paraId="0DD28E89" w14:textId="77777777" w:rsidR="00C87A83" w:rsidRDefault="00C87A83" w:rsidP="00785D5D">
                      <w:pPr>
                        <w:spacing w:after="0" w:line="276" w:lineRule="auto"/>
                        <w:rPr>
                          <w:rFonts w:ascii="Aptos Display" w:eastAsia="Times New Roman" w:hAnsi="Aptos Display" w:cs="Arial"/>
                          <w:color w:val="0D0D0D" w:themeColor="text1" w:themeTint="F2"/>
                          <w:kern w:val="0"/>
                          <w:sz w:val="18"/>
                          <w:szCs w:val="18"/>
                          <w14:ligatures w14:val="none"/>
                        </w:rPr>
                      </w:pPr>
                    </w:p>
                    <w:p w14:paraId="4B715294" w14:textId="2851E598" w:rsidR="007B1090" w:rsidRDefault="007B1090" w:rsidP="00DC4871">
                      <w:pPr>
                        <w:rPr>
                          <w:rFonts w:ascii="Aptos Display" w:hAnsi="Aptos Display"/>
                          <w:sz w:val="18"/>
                          <w:szCs w:val="18"/>
                        </w:rPr>
                      </w:pPr>
                    </w:p>
                    <w:p w14:paraId="7090ECE1" w14:textId="62B1108E" w:rsidR="007B1090" w:rsidRDefault="007B1090" w:rsidP="00DC4871">
                      <w:pPr>
                        <w:rPr>
                          <w:rFonts w:ascii="Aptos Display" w:hAnsi="Aptos Display"/>
                          <w:sz w:val="18"/>
                          <w:szCs w:val="18"/>
                        </w:rPr>
                      </w:pPr>
                    </w:p>
                    <w:p w14:paraId="5AFA5D18" w14:textId="77777777" w:rsidR="007B1090" w:rsidRDefault="007B1090" w:rsidP="00DC4871">
                      <w:pPr>
                        <w:rPr>
                          <w:rFonts w:ascii="Aptos Display" w:hAnsi="Aptos Display"/>
                          <w:sz w:val="18"/>
                          <w:szCs w:val="18"/>
                        </w:rPr>
                      </w:pPr>
                    </w:p>
                    <w:p w14:paraId="0B8B4B60" w14:textId="77777777" w:rsidR="007B1090" w:rsidRDefault="007B1090" w:rsidP="00DC4871">
                      <w:pPr>
                        <w:rPr>
                          <w:rFonts w:ascii="Aptos Display" w:hAnsi="Aptos Display"/>
                          <w:sz w:val="18"/>
                          <w:szCs w:val="18"/>
                        </w:rPr>
                      </w:pPr>
                    </w:p>
                    <w:p w14:paraId="27A9377E" w14:textId="77777777" w:rsidR="002F1917" w:rsidRDefault="002F1917" w:rsidP="00DC4871">
                      <w:pPr>
                        <w:rPr>
                          <w:rFonts w:ascii="Aptos Display" w:hAnsi="Aptos Display"/>
                          <w:sz w:val="18"/>
                          <w:szCs w:val="18"/>
                        </w:rPr>
                      </w:pPr>
                    </w:p>
                    <w:p w14:paraId="673A23E5" w14:textId="77777777" w:rsidR="002F1917" w:rsidRDefault="002F1917" w:rsidP="00DC4871">
                      <w:pPr>
                        <w:rPr>
                          <w:rFonts w:ascii="Aptos Display" w:hAnsi="Aptos Display"/>
                          <w:sz w:val="18"/>
                          <w:szCs w:val="18"/>
                        </w:rPr>
                      </w:pPr>
                    </w:p>
                    <w:p w14:paraId="582E40A3" w14:textId="77777777" w:rsidR="004E48CD" w:rsidRDefault="004E48CD" w:rsidP="00DC4871">
                      <w:pPr>
                        <w:rPr>
                          <w:rFonts w:ascii="Aptos Display" w:hAnsi="Aptos Display"/>
                          <w:sz w:val="18"/>
                          <w:szCs w:val="18"/>
                        </w:rPr>
                      </w:pPr>
                    </w:p>
                    <w:p w14:paraId="65C0DE45" w14:textId="77777777" w:rsidR="004E48CD" w:rsidRDefault="004E48CD" w:rsidP="00DC4871">
                      <w:pPr>
                        <w:rPr>
                          <w:rFonts w:ascii="Aptos Display" w:hAnsi="Aptos Display"/>
                          <w:sz w:val="18"/>
                          <w:szCs w:val="18"/>
                        </w:rPr>
                      </w:pPr>
                    </w:p>
                    <w:p w14:paraId="53181A04" w14:textId="77777777" w:rsidR="004E48CD" w:rsidRDefault="004E48CD" w:rsidP="00DC4871">
                      <w:pPr>
                        <w:rPr>
                          <w:rFonts w:ascii="Aptos Display" w:hAnsi="Aptos Display"/>
                          <w:sz w:val="18"/>
                          <w:szCs w:val="18"/>
                        </w:rPr>
                      </w:pPr>
                    </w:p>
                    <w:p w14:paraId="5C6208F8" w14:textId="77777777" w:rsidR="004E48CD" w:rsidRDefault="004E48CD" w:rsidP="00DC4871">
                      <w:pPr>
                        <w:rPr>
                          <w:rFonts w:ascii="Aptos Display" w:hAnsi="Aptos Display"/>
                          <w:sz w:val="18"/>
                          <w:szCs w:val="18"/>
                        </w:rPr>
                      </w:pPr>
                    </w:p>
                    <w:p w14:paraId="4C995FDF" w14:textId="77777777" w:rsidR="004E48CD" w:rsidRDefault="004E48CD" w:rsidP="00DC4871">
                      <w:pPr>
                        <w:rPr>
                          <w:rFonts w:ascii="Aptos Display" w:hAnsi="Aptos Display"/>
                          <w:sz w:val="18"/>
                          <w:szCs w:val="18"/>
                        </w:rPr>
                      </w:pPr>
                    </w:p>
                    <w:p w14:paraId="333DB01D" w14:textId="77777777" w:rsidR="00DC4871" w:rsidRDefault="00DC4871" w:rsidP="00DC4871">
                      <w:pPr>
                        <w:rPr>
                          <w:rFonts w:ascii="Aptos Display" w:hAnsi="Aptos Display"/>
                          <w:color w:val="8E002F"/>
                          <w:sz w:val="18"/>
                          <w:szCs w:val="18"/>
                        </w:rPr>
                      </w:pPr>
                    </w:p>
                    <w:p w14:paraId="5CBD672D" w14:textId="77777777" w:rsidR="004E48CD" w:rsidRPr="00DC4871" w:rsidRDefault="004E48CD" w:rsidP="00DC4871">
                      <w:pPr>
                        <w:rPr>
                          <w:rFonts w:ascii="Aptos Display" w:hAnsi="Aptos Display"/>
                          <w:color w:val="8E002F"/>
                          <w:sz w:val="18"/>
                          <w:szCs w:val="18"/>
                        </w:rPr>
                      </w:pPr>
                    </w:p>
                  </w:txbxContent>
                </v:textbox>
                <w10:wrap anchorx="page" anchory="margin"/>
              </v:rect>
            </w:pict>
          </mc:Fallback>
        </mc:AlternateContent>
      </w:r>
    </w:p>
    <w:p w14:paraId="171DE3B6" w14:textId="7783BBB9" w:rsidR="00E6467E" w:rsidRDefault="005240D7">
      <w:pPr>
        <w:rPr>
          <w:rFonts w:eastAsia="SimSun" w:cstheme="minorHAnsi"/>
          <w:lang w:eastAsia="zh-CN"/>
        </w:rPr>
      </w:pPr>
      <w:r>
        <w:rPr>
          <w:noProof/>
        </w:rPr>
        <mc:AlternateContent>
          <mc:Choice Requires="wps">
            <w:drawing>
              <wp:anchor distT="0" distB="0" distL="114300" distR="114300" simplePos="0" relativeHeight="251658287" behindDoc="0" locked="0" layoutInCell="1" allowOverlap="1" wp14:anchorId="611FC8B6" wp14:editId="3338F1E1">
                <wp:simplePos x="0" y="0"/>
                <wp:positionH relativeFrom="margin">
                  <wp:posOffset>-85117</wp:posOffset>
                </wp:positionH>
                <wp:positionV relativeFrom="paragraph">
                  <wp:posOffset>66310</wp:posOffset>
                </wp:positionV>
                <wp:extent cx="3323590" cy="9512827"/>
                <wp:effectExtent l="0" t="0" r="0" b="0"/>
                <wp:wrapNone/>
                <wp:docPr id="1104667431" name="Rectangle 61"/>
                <wp:cNvGraphicFramePr/>
                <a:graphic xmlns:a="http://schemas.openxmlformats.org/drawingml/2006/main">
                  <a:graphicData uri="http://schemas.microsoft.com/office/word/2010/wordprocessingShape">
                    <wps:wsp>
                      <wps:cNvSpPr/>
                      <wps:spPr>
                        <a:xfrm>
                          <a:off x="0" y="0"/>
                          <a:ext cx="3323590" cy="9512827"/>
                        </a:xfrm>
                        <a:prstGeom prst="rect">
                          <a:avLst/>
                        </a:prstGeom>
                        <a:noFill/>
                        <a:ln w="12700" cap="flat" cmpd="sng" algn="ctr">
                          <a:noFill/>
                          <a:prstDash val="solid"/>
                          <a:miter lim="800000"/>
                        </a:ln>
                        <a:effectLst/>
                      </wps:spPr>
                      <wps:txbx>
                        <w:txbxContent>
                          <w:p w14:paraId="78CCA787" w14:textId="360703E1" w:rsidR="002504E8" w:rsidRPr="00BF698D" w:rsidRDefault="002504E8" w:rsidP="00740C30">
                            <w:pPr>
                              <w:pStyle w:val="ListParagraph"/>
                              <w:numPr>
                                <w:ilvl w:val="0"/>
                                <w:numId w:val="26"/>
                              </w:numPr>
                              <w:spacing w:after="0" w:line="276" w:lineRule="auto"/>
                              <w:ind w:left="567"/>
                              <w:rPr>
                                <w:rFonts w:ascii="Aptos Display" w:hAnsi="Aptos Display"/>
                                <w:sz w:val="20"/>
                                <w:szCs w:val="20"/>
                              </w:rPr>
                            </w:pPr>
                            <w:bookmarkStart w:id="59" w:name="Disinformation_misinformation"/>
                            <w:r w:rsidRPr="00BF698D">
                              <w:rPr>
                                <w:rFonts w:ascii="Aptos Display" w:hAnsi="Aptos Display"/>
                                <w:sz w:val="20"/>
                                <w:szCs w:val="20"/>
                              </w:rPr>
                              <w:t xml:space="preserve">linking the community to other appropriate sources </w:t>
                            </w:r>
                            <w:r w:rsidR="00BF698D" w:rsidRPr="00BF698D">
                              <w:rPr>
                                <w:rFonts w:ascii="Aptos Display" w:hAnsi="Aptos Display"/>
                                <w:sz w:val="20"/>
                                <w:szCs w:val="20"/>
                              </w:rPr>
                              <w:t>of authoritative</w:t>
                            </w:r>
                            <w:r w:rsidRPr="00BF698D">
                              <w:rPr>
                                <w:rFonts w:ascii="Aptos Display" w:hAnsi="Aptos Display"/>
                                <w:sz w:val="20"/>
                                <w:szCs w:val="20"/>
                              </w:rPr>
                              <w:t xml:space="preserve"> information.</w:t>
                            </w:r>
                          </w:p>
                          <w:p w14:paraId="5E43DE27" w14:textId="77777777" w:rsidR="002504E8" w:rsidRPr="00785D5D" w:rsidRDefault="002504E8" w:rsidP="002504E8">
                            <w:pPr>
                              <w:spacing w:after="0" w:line="276" w:lineRule="auto"/>
                              <w:rPr>
                                <w:rFonts w:ascii="Aptos Display" w:hAnsi="Aptos Display"/>
                                <w:sz w:val="18"/>
                                <w:szCs w:val="18"/>
                              </w:rPr>
                            </w:pPr>
                          </w:p>
                          <w:p w14:paraId="6CAE5E99" w14:textId="77777777" w:rsidR="002504E8" w:rsidRPr="00870979" w:rsidRDefault="002504E8" w:rsidP="00870979">
                            <w:pPr>
                              <w:spacing w:line="276" w:lineRule="auto"/>
                              <w:jc w:val="both"/>
                              <w:rPr>
                                <w:rFonts w:ascii="Aptos Display" w:hAnsi="Aptos Display"/>
                                <w:sz w:val="20"/>
                                <w:szCs w:val="20"/>
                              </w:rPr>
                            </w:pPr>
                            <w:r w:rsidRPr="00870979">
                              <w:rPr>
                                <w:rFonts w:ascii="Aptos Display" w:hAnsi="Aptos Display"/>
                                <w:sz w:val="20"/>
                                <w:szCs w:val="20"/>
                              </w:rPr>
                              <w:t xml:space="preserve">Local disaster management groups should manage social media in accordance with their respective policies and procedures. </w:t>
                            </w:r>
                          </w:p>
                          <w:p w14:paraId="0970250B" w14:textId="77777777" w:rsidR="004574F4" w:rsidRPr="008803FD" w:rsidRDefault="004574F4" w:rsidP="007B1090">
                            <w:pPr>
                              <w:spacing w:line="276" w:lineRule="auto"/>
                              <w:rPr>
                                <w:rFonts w:ascii="Aptos Display" w:hAnsi="Aptos Display"/>
                                <w:color w:val="660033"/>
                                <w:sz w:val="28"/>
                                <w:szCs w:val="28"/>
                              </w:rPr>
                            </w:pPr>
                            <w:r w:rsidRPr="008803FD">
                              <w:rPr>
                                <w:rFonts w:ascii="Aptos Display" w:hAnsi="Aptos Display"/>
                                <w:color w:val="660033"/>
                                <w:sz w:val="28"/>
                                <w:szCs w:val="28"/>
                              </w:rPr>
                              <w:t>Disinformation and Misinformation</w:t>
                            </w:r>
                          </w:p>
                          <w:bookmarkEnd w:id="59"/>
                          <w:p w14:paraId="701FE568" w14:textId="635ABC28" w:rsidR="00E51711" w:rsidRPr="00870979" w:rsidRDefault="00E51711" w:rsidP="00870979">
                            <w:pPr>
                              <w:spacing w:line="276" w:lineRule="auto"/>
                              <w:jc w:val="both"/>
                              <w:rPr>
                                <w:rFonts w:ascii="Aptos Display" w:hAnsi="Aptos Display"/>
                                <w:color w:val="8E002F"/>
                                <w:sz w:val="20"/>
                                <w:szCs w:val="20"/>
                              </w:rPr>
                            </w:pPr>
                            <w:r w:rsidRPr="00870979">
                              <w:rPr>
                                <w:rFonts w:ascii="Aptos Display" w:hAnsi="Aptos Display"/>
                                <w:color w:val="333333"/>
                                <w:sz w:val="20"/>
                                <w:szCs w:val="20"/>
                              </w:rPr>
                              <w:t>Misinformation and disinformation in disaster risk communication can significantly increase disaster risk by causing confusion and eroding credibility and trust in disaster risk management practices and disaster responses.</w:t>
                            </w:r>
                          </w:p>
                          <w:p w14:paraId="1BB9C592" w14:textId="77777777" w:rsidR="00DE3842" w:rsidRPr="008803FD" w:rsidRDefault="004574F4" w:rsidP="007B1090">
                            <w:pPr>
                              <w:spacing w:line="276" w:lineRule="auto"/>
                              <w:rPr>
                                <w:rFonts w:ascii="Aptos Display" w:hAnsi="Aptos Display"/>
                                <w:color w:val="660033"/>
                                <w:sz w:val="18"/>
                                <w:szCs w:val="18"/>
                              </w:rPr>
                            </w:pPr>
                            <w:r w:rsidRPr="008803FD">
                              <w:rPr>
                                <w:rFonts w:ascii="Aptos Display" w:hAnsi="Aptos Display"/>
                                <w:color w:val="660033"/>
                              </w:rPr>
                              <w:t>Disinformation</w:t>
                            </w:r>
                          </w:p>
                          <w:p w14:paraId="21D89C4A" w14:textId="10802CE6" w:rsidR="00DE3842" w:rsidRPr="00B64F4F" w:rsidRDefault="00DE3842" w:rsidP="00B64F4F">
                            <w:pPr>
                              <w:spacing w:line="276" w:lineRule="auto"/>
                              <w:jc w:val="both"/>
                              <w:rPr>
                                <w:rFonts w:ascii="Aptos Display" w:hAnsi="Aptos Display"/>
                                <w:color w:val="0D0D0D" w:themeColor="text1" w:themeTint="F2"/>
                                <w:sz w:val="20"/>
                                <w:szCs w:val="20"/>
                              </w:rPr>
                            </w:pPr>
                            <w:r w:rsidRPr="00B64F4F">
                              <w:rPr>
                                <w:rFonts w:ascii="Aptos Display" w:hAnsi="Aptos Display"/>
                                <w:color w:val="0D0D0D" w:themeColor="text1" w:themeTint="F2"/>
                                <w:sz w:val="20"/>
                                <w:szCs w:val="20"/>
                              </w:rPr>
                              <w:t>Disinformation</w:t>
                            </w:r>
                            <w:r w:rsidR="004574F4" w:rsidRPr="00B64F4F">
                              <w:rPr>
                                <w:rFonts w:ascii="Aptos Display" w:hAnsi="Aptos Display"/>
                                <w:color w:val="0D0D0D" w:themeColor="text1" w:themeTint="F2"/>
                                <w:sz w:val="20"/>
                                <w:szCs w:val="20"/>
                              </w:rPr>
                              <w:t xml:space="preserve"> </w:t>
                            </w:r>
                            <w:r w:rsidR="00E51711" w:rsidRPr="00B64F4F">
                              <w:rPr>
                                <w:rFonts w:ascii="Aptos Display" w:hAnsi="Aptos Display"/>
                                <w:color w:val="333333"/>
                                <w:sz w:val="20"/>
                                <w:szCs w:val="20"/>
                              </w:rPr>
                              <w:t>is deliberately false information that is shared to deceive or cause harm.</w:t>
                            </w:r>
                          </w:p>
                          <w:p w14:paraId="7081204C" w14:textId="176981B3" w:rsidR="00E51711" w:rsidRPr="00B64F4F" w:rsidRDefault="00E51711" w:rsidP="00B64F4F">
                            <w:pPr>
                              <w:spacing w:line="276" w:lineRule="auto"/>
                              <w:jc w:val="both"/>
                              <w:rPr>
                                <w:rFonts w:ascii="Aptos Display" w:hAnsi="Aptos Display"/>
                                <w:color w:val="2D2D2D"/>
                                <w:spacing w:val="-2"/>
                                <w:sz w:val="20"/>
                                <w:szCs w:val="20"/>
                              </w:rPr>
                            </w:pPr>
                            <w:bookmarkStart w:id="60" w:name="_Hlk188264963"/>
                            <w:bookmarkStart w:id="61" w:name="_Hlk188264964"/>
                            <w:r w:rsidRPr="00B64F4F">
                              <w:rPr>
                                <w:rFonts w:ascii="Aptos Display" w:hAnsi="Aptos Display"/>
                                <w:color w:val="2D2D2D"/>
                                <w:spacing w:val="-2"/>
                                <w:sz w:val="20"/>
                                <w:szCs w:val="20"/>
                              </w:rPr>
                              <w:t xml:space="preserve">Disaster-related disinformation usually follows known narratives of climate denialism, climate </w:t>
                            </w:r>
                            <w:r w:rsidR="00B64F4F" w:rsidRPr="00B64F4F">
                              <w:rPr>
                                <w:rFonts w:ascii="Aptos Display" w:hAnsi="Aptos Display"/>
                                <w:color w:val="2D2D2D"/>
                                <w:spacing w:val="-2"/>
                                <w:sz w:val="20"/>
                                <w:szCs w:val="20"/>
                              </w:rPr>
                              <w:t>delays</w:t>
                            </w:r>
                            <w:r w:rsidRPr="00B64F4F">
                              <w:rPr>
                                <w:rFonts w:ascii="Aptos Display" w:hAnsi="Aptos Display"/>
                                <w:color w:val="2D2D2D"/>
                                <w:spacing w:val="-2"/>
                                <w:sz w:val="20"/>
                                <w:szCs w:val="20"/>
                              </w:rPr>
                              <w:t>, government distrust and prejudice. Proactively pre-bunking to get ahead of disinformation before disasters can help people identify and refute false content.</w:t>
                            </w:r>
                          </w:p>
                          <w:p w14:paraId="24C100BE" w14:textId="77777777" w:rsidR="00E51711" w:rsidRPr="00B64F4F" w:rsidRDefault="00E51711" w:rsidP="00B64F4F">
                            <w:pPr>
                              <w:spacing w:line="276" w:lineRule="auto"/>
                              <w:jc w:val="both"/>
                              <w:rPr>
                                <w:rFonts w:ascii="Aptos Display" w:hAnsi="Aptos Display"/>
                                <w:color w:val="0D0D0D" w:themeColor="text1" w:themeTint="F2"/>
                                <w:sz w:val="20"/>
                                <w:szCs w:val="20"/>
                              </w:rPr>
                            </w:pPr>
                            <w:r w:rsidRPr="00B64F4F">
                              <w:rPr>
                                <w:rFonts w:ascii="Aptos Display" w:hAnsi="Aptos Display"/>
                                <w:color w:val="2D2D2D"/>
                                <w:spacing w:val="-2"/>
                                <w:sz w:val="20"/>
                                <w:szCs w:val="20"/>
                              </w:rPr>
                              <w:t>Hazard and Lead agency specific plans should recognise and incorporate the specific needs that people may have because of disinformation campaigns, so they can be addressed and do no erode community resilience.</w:t>
                            </w:r>
                            <w:bookmarkEnd w:id="60"/>
                            <w:bookmarkEnd w:id="61"/>
                          </w:p>
                          <w:p w14:paraId="085CCD64" w14:textId="77777777" w:rsidR="00DE3842" w:rsidRPr="008803FD" w:rsidRDefault="00DE3842" w:rsidP="007B1090">
                            <w:pPr>
                              <w:spacing w:line="276" w:lineRule="auto"/>
                              <w:rPr>
                                <w:rFonts w:ascii="Aptos Display" w:hAnsi="Aptos Display"/>
                                <w:color w:val="660033"/>
                              </w:rPr>
                            </w:pPr>
                            <w:r w:rsidRPr="008803FD">
                              <w:rPr>
                                <w:rFonts w:ascii="Aptos Display" w:hAnsi="Aptos Display"/>
                                <w:color w:val="660033"/>
                              </w:rPr>
                              <w:t>Misinformation</w:t>
                            </w:r>
                          </w:p>
                          <w:p w14:paraId="7DDEE093" w14:textId="7A166626" w:rsidR="00E51711" w:rsidRPr="0010031D" w:rsidRDefault="00E51711" w:rsidP="007B1090">
                            <w:pPr>
                              <w:pStyle w:val="undefined"/>
                              <w:spacing w:line="276" w:lineRule="auto"/>
                              <w:rPr>
                                <w:rFonts w:ascii="Aptos Display" w:hAnsi="Aptos Display"/>
                                <w:color w:val="0D0D0D" w:themeColor="text1" w:themeTint="F2"/>
                                <w:sz w:val="20"/>
                                <w:szCs w:val="20"/>
                              </w:rPr>
                            </w:pPr>
                            <w:r w:rsidRPr="0010031D">
                              <w:rPr>
                                <w:rFonts w:ascii="Aptos Display" w:hAnsi="Aptos Display"/>
                                <w:color w:val="0D0D0D" w:themeColor="text1" w:themeTint="F2"/>
                                <w:sz w:val="20"/>
                                <w:szCs w:val="20"/>
                              </w:rPr>
                              <w:t>Misinformation is incorrect or misleading information spread without meaning to deceive, which is often shared by people who believe it is true</w:t>
                            </w:r>
                            <w:r w:rsidR="00533F56" w:rsidRPr="0010031D">
                              <w:rPr>
                                <w:rFonts w:ascii="Aptos Display" w:hAnsi="Aptos Display"/>
                                <w:color w:val="0D0D0D" w:themeColor="text1" w:themeTint="F2"/>
                                <w:sz w:val="20"/>
                                <w:szCs w:val="20"/>
                              </w:rPr>
                              <w:t>.</w:t>
                            </w:r>
                          </w:p>
                          <w:p w14:paraId="2524DDA2" w14:textId="65BDEE99" w:rsidR="00E51711" w:rsidRPr="008803FD" w:rsidRDefault="004574F4" w:rsidP="0010031D">
                            <w:pPr>
                              <w:spacing w:line="276" w:lineRule="auto"/>
                              <w:jc w:val="both"/>
                              <w:rPr>
                                <w:rFonts w:ascii="Aptos Display" w:hAnsi="Aptos Display"/>
                                <w:color w:val="660033"/>
                                <w:sz w:val="20"/>
                                <w:szCs w:val="20"/>
                              </w:rPr>
                            </w:pPr>
                            <w:r w:rsidRPr="008803FD">
                              <w:rPr>
                                <w:rFonts w:ascii="Aptos Display" w:hAnsi="Aptos Display"/>
                                <w:color w:val="660033"/>
                                <w:sz w:val="20"/>
                                <w:szCs w:val="20"/>
                              </w:rPr>
                              <w:t>Misinformation on social media poses complex challenges to disaster management</w:t>
                            </w:r>
                            <w:r w:rsidR="00DE3842" w:rsidRPr="008803FD">
                              <w:rPr>
                                <w:rFonts w:ascii="Aptos Display" w:hAnsi="Aptos Display"/>
                                <w:color w:val="660033"/>
                                <w:sz w:val="20"/>
                                <w:szCs w:val="20"/>
                              </w:rPr>
                              <w:t>, affecting both individual and societal resilience. Proactive communication strategies are critical, as is the development of advanced verification tools, and public education strategies to combat misinformatio</w:t>
                            </w:r>
                            <w:r w:rsidR="00E51711" w:rsidRPr="008803FD">
                              <w:rPr>
                                <w:rFonts w:ascii="Aptos Display" w:hAnsi="Aptos Display"/>
                                <w:color w:val="660033"/>
                                <w:sz w:val="20"/>
                                <w:szCs w:val="20"/>
                              </w:rPr>
                              <w:t>n.</w:t>
                            </w:r>
                          </w:p>
                          <w:p w14:paraId="78EE4B2E" w14:textId="68C60C49" w:rsidR="00E51711" w:rsidRPr="0010031D" w:rsidRDefault="00377620" w:rsidP="007B1090">
                            <w:pPr>
                              <w:spacing w:line="276" w:lineRule="auto"/>
                              <w:rPr>
                                <w:rFonts w:ascii="Aptos Display" w:hAnsi="Aptos Display"/>
                                <w:color w:val="0D0D0D" w:themeColor="text1" w:themeTint="F2"/>
                                <w:sz w:val="20"/>
                                <w:szCs w:val="20"/>
                              </w:rPr>
                            </w:pPr>
                            <w:r w:rsidRPr="0010031D">
                              <w:rPr>
                                <w:rFonts w:ascii="Aptos Display" w:hAnsi="Aptos Display"/>
                                <w:color w:val="0D0D0D" w:themeColor="text1" w:themeTint="F2"/>
                                <w:sz w:val="20"/>
                                <w:szCs w:val="20"/>
                              </w:rPr>
                              <w:t>Strategies for managing rumours and misinformation during a disaster.</w:t>
                            </w:r>
                          </w:p>
                          <w:p w14:paraId="42207548" w14:textId="6A127C86" w:rsidR="00377620" w:rsidRPr="0010031D" w:rsidRDefault="00377620" w:rsidP="00C214F9">
                            <w:pPr>
                              <w:pStyle w:val="ListParagraph"/>
                              <w:numPr>
                                <w:ilvl w:val="0"/>
                                <w:numId w:val="4"/>
                              </w:numPr>
                              <w:spacing w:line="276" w:lineRule="auto"/>
                              <w:ind w:left="284" w:hanging="218"/>
                              <w:rPr>
                                <w:rFonts w:ascii="Aptos Display" w:hAnsi="Aptos Display"/>
                                <w:color w:val="0D0D0D" w:themeColor="text1" w:themeTint="F2"/>
                                <w:sz w:val="20"/>
                                <w:szCs w:val="20"/>
                              </w:rPr>
                            </w:pPr>
                            <w:r w:rsidRPr="0010031D">
                              <w:rPr>
                                <w:rFonts w:ascii="Aptos Display" w:hAnsi="Aptos Display"/>
                                <w:color w:val="0D0D0D" w:themeColor="text1" w:themeTint="F2"/>
                                <w:sz w:val="20"/>
                                <w:szCs w:val="20"/>
                              </w:rPr>
                              <w:t>Monitor and listen</w:t>
                            </w:r>
                          </w:p>
                          <w:p w14:paraId="78389D81" w14:textId="6E708A8B" w:rsidR="00331ADB" w:rsidRPr="0010031D" w:rsidRDefault="00331ADB" w:rsidP="00C214F9">
                            <w:pPr>
                              <w:pStyle w:val="ListParagraph"/>
                              <w:numPr>
                                <w:ilvl w:val="0"/>
                                <w:numId w:val="4"/>
                              </w:numPr>
                              <w:spacing w:line="276" w:lineRule="auto"/>
                              <w:ind w:left="284" w:hanging="218"/>
                              <w:rPr>
                                <w:rFonts w:ascii="Aptos Display" w:hAnsi="Aptos Display"/>
                                <w:color w:val="0D0D0D" w:themeColor="text1" w:themeTint="F2"/>
                                <w:sz w:val="20"/>
                                <w:szCs w:val="20"/>
                              </w:rPr>
                            </w:pPr>
                            <w:r w:rsidRPr="0010031D">
                              <w:rPr>
                                <w:rFonts w:ascii="Aptos Display" w:hAnsi="Aptos Display"/>
                                <w:color w:val="0D0D0D" w:themeColor="text1" w:themeTint="F2"/>
                                <w:sz w:val="20"/>
                                <w:szCs w:val="20"/>
                              </w:rPr>
                              <w:t>Communicate early and often</w:t>
                            </w:r>
                          </w:p>
                          <w:p w14:paraId="3A764D66" w14:textId="0636F973" w:rsidR="00331ADB" w:rsidRPr="0010031D" w:rsidRDefault="00331ADB" w:rsidP="00C214F9">
                            <w:pPr>
                              <w:pStyle w:val="ListParagraph"/>
                              <w:numPr>
                                <w:ilvl w:val="0"/>
                                <w:numId w:val="4"/>
                              </w:numPr>
                              <w:spacing w:line="276" w:lineRule="auto"/>
                              <w:ind w:left="284" w:hanging="218"/>
                              <w:rPr>
                                <w:rFonts w:ascii="Aptos Display" w:hAnsi="Aptos Display"/>
                                <w:color w:val="0D0D0D" w:themeColor="text1" w:themeTint="F2"/>
                                <w:sz w:val="20"/>
                                <w:szCs w:val="20"/>
                              </w:rPr>
                            </w:pPr>
                            <w:r w:rsidRPr="0010031D">
                              <w:rPr>
                                <w:rFonts w:ascii="Aptos Display" w:hAnsi="Aptos Display"/>
                                <w:color w:val="0D0D0D" w:themeColor="text1" w:themeTint="F2"/>
                                <w:sz w:val="20"/>
                                <w:szCs w:val="20"/>
                              </w:rPr>
                              <w:t>Address rumours and misinformation directly</w:t>
                            </w:r>
                          </w:p>
                          <w:p w14:paraId="255A98AF" w14:textId="139ED4C5" w:rsidR="00331ADB" w:rsidRPr="0010031D" w:rsidRDefault="00331ADB" w:rsidP="00C214F9">
                            <w:pPr>
                              <w:pStyle w:val="ListParagraph"/>
                              <w:numPr>
                                <w:ilvl w:val="0"/>
                                <w:numId w:val="4"/>
                              </w:numPr>
                              <w:spacing w:line="276" w:lineRule="auto"/>
                              <w:ind w:left="284" w:hanging="218"/>
                              <w:rPr>
                                <w:rFonts w:ascii="Aptos Display" w:hAnsi="Aptos Display"/>
                                <w:color w:val="0D0D0D" w:themeColor="text1" w:themeTint="F2"/>
                                <w:sz w:val="20"/>
                                <w:szCs w:val="20"/>
                              </w:rPr>
                            </w:pPr>
                            <w:r w:rsidRPr="0010031D">
                              <w:rPr>
                                <w:rFonts w:ascii="Aptos Display" w:hAnsi="Aptos Display"/>
                                <w:color w:val="0D0D0D" w:themeColor="text1" w:themeTint="F2"/>
                                <w:sz w:val="20"/>
                                <w:szCs w:val="20"/>
                              </w:rPr>
                              <w:t>Engage and empower your advocates</w:t>
                            </w:r>
                          </w:p>
                          <w:p w14:paraId="16B72247" w14:textId="589AF83F" w:rsidR="00331ADB" w:rsidRPr="0010031D" w:rsidRDefault="00331ADB" w:rsidP="00C214F9">
                            <w:pPr>
                              <w:pStyle w:val="ListParagraph"/>
                              <w:numPr>
                                <w:ilvl w:val="0"/>
                                <w:numId w:val="4"/>
                              </w:numPr>
                              <w:spacing w:line="276" w:lineRule="auto"/>
                              <w:ind w:left="284" w:hanging="218"/>
                              <w:rPr>
                                <w:rFonts w:ascii="Aptos Display" w:hAnsi="Aptos Display"/>
                                <w:color w:val="0D0D0D" w:themeColor="text1" w:themeTint="F2"/>
                                <w:sz w:val="20"/>
                                <w:szCs w:val="20"/>
                              </w:rPr>
                            </w:pPr>
                            <w:r w:rsidRPr="0010031D">
                              <w:rPr>
                                <w:rFonts w:ascii="Aptos Display" w:hAnsi="Aptos Display"/>
                                <w:color w:val="0D0D0D" w:themeColor="text1" w:themeTint="F2"/>
                                <w:sz w:val="20"/>
                                <w:szCs w:val="20"/>
                              </w:rPr>
                              <w:t>Evaluate and improve</w:t>
                            </w:r>
                          </w:p>
                          <w:p w14:paraId="4521BE4F" w14:textId="6CE081BA" w:rsidR="00331ADB" w:rsidRPr="0010031D" w:rsidRDefault="00331ADB" w:rsidP="00C214F9">
                            <w:pPr>
                              <w:pStyle w:val="ListParagraph"/>
                              <w:numPr>
                                <w:ilvl w:val="0"/>
                                <w:numId w:val="4"/>
                              </w:numPr>
                              <w:spacing w:line="276" w:lineRule="auto"/>
                              <w:ind w:left="284" w:hanging="218"/>
                              <w:rPr>
                                <w:rFonts w:ascii="Aptos Display" w:hAnsi="Aptos Display"/>
                                <w:color w:val="0D0D0D" w:themeColor="text1" w:themeTint="F2"/>
                                <w:sz w:val="20"/>
                                <w:szCs w:val="20"/>
                              </w:rPr>
                            </w:pPr>
                            <w:r w:rsidRPr="0010031D">
                              <w:rPr>
                                <w:rFonts w:ascii="Aptos Display" w:hAnsi="Aptos Display"/>
                                <w:color w:val="0D0D0D" w:themeColor="text1" w:themeTint="F2"/>
                                <w:sz w:val="20"/>
                                <w:szCs w:val="20"/>
                              </w:rPr>
                              <w:t>Learn and share</w:t>
                            </w:r>
                          </w:p>
                          <w:p w14:paraId="2F7AA757" w14:textId="77777777" w:rsidR="00DC4871" w:rsidRDefault="00DC4871" w:rsidP="00DC4871">
                            <w:pPr>
                              <w:rPr>
                                <w:rFonts w:ascii="Aptos Display" w:hAnsi="Aptos Display"/>
                                <w:sz w:val="18"/>
                                <w:szCs w:val="18"/>
                              </w:rPr>
                            </w:pPr>
                          </w:p>
                          <w:p w14:paraId="6BC615C7" w14:textId="77777777" w:rsidR="004E48CD" w:rsidRDefault="004E48CD" w:rsidP="00DC4871">
                            <w:pPr>
                              <w:rPr>
                                <w:rFonts w:ascii="Aptos Display" w:hAnsi="Aptos Display"/>
                                <w:sz w:val="18"/>
                                <w:szCs w:val="18"/>
                              </w:rPr>
                            </w:pPr>
                          </w:p>
                          <w:p w14:paraId="5B3528A4" w14:textId="77777777" w:rsidR="004E48CD" w:rsidRDefault="004E48CD" w:rsidP="00DC4871">
                            <w:pPr>
                              <w:rPr>
                                <w:rFonts w:ascii="Aptos Display" w:hAnsi="Aptos Display"/>
                                <w:sz w:val="18"/>
                                <w:szCs w:val="18"/>
                              </w:rPr>
                            </w:pPr>
                          </w:p>
                          <w:p w14:paraId="3CB152CE" w14:textId="77777777" w:rsidR="004E48CD" w:rsidRDefault="004E48CD" w:rsidP="00DC4871">
                            <w:pPr>
                              <w:rPr>
                                <w:rFonts w:ascii="Aptos Display" w:hAnsi="Aptos Display"/>
                                <w:sz w:val="18"/>
                                <w:szCs w:val="18"/>
                              </w:rPr>
                            </w:pPr>
                          </w:p>
                          <w:p w14:paraId="3603BD4A" w14:textId="77777777" w:rsidR="00DC4871" w:rsidRDefault="00DC4871" w:rsidP="00DC4871">
                            <w:pPr>
                              <w:rPr>
                                <w:rFonts w:ascii="Aptos Display" w:hAnsi="Aptos Display"/>
                                <w:sz w:val="18"/>
                                <w:szCs w:val="18"/>
                              </w:rPr>
                            </w:pPr>
                          </w:p>
                          <w:p w14:paraId="2D6F1157" w14:textId="77777777" w:rsidR="00DC4871" w:rsidRPr="00DC4871" w:rsidRDefault="00DC4871" w:rsidP="00DC4871">
                            <w:pPr>
                              <w:rPr>
                                <w:rFonts w:ascii="Aptos Display" w:hAnsi="Aptos Display"/>
                                <w:color w:val="8E002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FC8B6" id="_x0000_s1078" style="position:absolute;margin-left:-6.7pt;margin-top:5.2pt;width:261.7pt;height:749.0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" filled="f" stroked="f" strokeweight="1pt">
                <v:textbox>
                  <w:txbxContent>
                    <w:p w14:paraId="78CCA787" w14:textId="360703E1" w:rsidR="002504E8" w:rsidRPr="00BF698D" w:rsidRDefault="002504E8" w:rsidP="00740C30">
                      <w:pPr>
                        <w:pStyle w:val="ListParagraph"/>
                        <w:numPr>
                          <w:ilvl w:val="0"/>
                          <w:numId w:val="26"/>
                        </w:numPr>
                        <w:spacing w:after="0" w:line="276" w:lineRule="auto"/>
                        <w:ind w:left="567"/>
                        <w:rPr>
                          <w:rFonts w:ascii="Aptos Display" w:hAnsi="Aptos Display"/>
                          <w:sz w:val="20"/>
                          <w:szCs w:val="20"/>
                        </w:rPr>
                      </w:pPr>
                      <w:bookmarkStart w:id="62" w:name="Disinformation_misinformation"/>
                      <w:r w:rsidRPr="00BF698D">
                        <w:rPr>
                          <w:rFonts w:ascii="Aptos Display" w:hAnsi="Aptos Display"/>
                          <w:sz w:val="20"/>
                          <w:szCs w:val="20"/>
                        </w:rPr>
                        <w:t xml:space="preserve">linking the community to other appropriate sources </w:t>
                      </w:r>
                      <w:r w:rsidR="00BF698D" w:rsidRPr="00BF698D">
                        <w:rPr>
                          <w:rFonts w:ascii="Aptos Display" w:hAnsi="Aptos Display"/>
                          <w:sz w:val="20"/>
                          <w:szCs w:val="20"/>
                        </w:rPr>
                        <w:t>of authoritative</w:t>
                      </w:r>
                      <w:r w:rsidRPr="00BF698D">
                        <w:rPr>
                          <w:rFonts w:ascii="Aptos Display" w:hAnsi="Aptos Display"/>
                          <w:sz w:val="20"/>
                          <w:szCs w:val="20"/>
                        </w:rPr>
                        <w:t xml:space="preserve"> information.</w:t>
                      </w:r>
                    </w:p>
                    <w:p w14:paraId="5E43DE27" w14:textId="77777777" w:rsidR="002504E8" w:rsidRPr="00785D5D" w:rsidRDefault="002504E8" w:rsidP="002504E8">
                      <w:pPr>
                        <w:spacing w:after="0" w:line="276" w:lineRule="auto"/>
                        <w:rPr>
                          <w:rFonts w:ascii="Aptos Display" w:hAnsi="Aptos Display"/>
                          <w:sz w:val="18"/>
                          <w:szCs w:val="18"/>
                        </w:rPr>
                      </w:pPr>
                    </w:p>
                    <w:p w14:paraId="6CAE5E99" w14:textId="77777777" w:rsidR="002504E8" w:rsidRPr="00870979" w:rsidRDefault="002504E8" w:rsidP="00870979">
                      <w:pPr>
                        <w:spacing w:line="276" w:lineRule="auto"/>
                        <w:jc w:val="both"/>
                        <w:rPr>
                          <w:rFonts w:ascii="Aptos Display" w:hAnsi="Aptos Display"/>
                          <w:sz w:val="20"/>
                          <w:szCs w:val="20"/>
                        </w:rPr>
                      </w:pPr>
                      <w:r w:rsidRPr="00870979">
                        <w:rPr>
                          <w:rFonts w:ascii="Aptos Display" w:hAnsi="Aptos Display"/>
                          <w:sz w:val="20"/>
                          <w:szCs w:val="20"/>
                        </w:rPr>
                        <w:t xml:space="preserve">Local disaster management groups should manage social media in accordance with their respective policies and procedures. </w:t>
                      </w:r>
                    </w:p>
                    <w:p w14:paraId="0970250B" w14:textId="77777777" w:rsidR="004574F4" w:rsidRPr="008803FD" w:rsidRDefault="004574F4" w:rsidP="007B1090">
                      <w:pPr>
                        <w:spacing w:line="276" w:lineRule="auto"/>
                        <w:rPr>
                          <w:rFonts w:ascii="Aptos Display" w:hAnsi="Aptos Display"/>
                          <w:color w:val="660033"/>
                          <w:sz w:val="28"/>
                          <w:szCs w:val="28"/>
                        </w:rPr>
                      </w:pPr>
                      <w:r w:rsidRPr="008803FD">
                        <w:rPr>
                          <w:rFonts w:ascii="Aptos Display" w:hAnsi="Aptos Display"/>
                          <w:color w:val="660033"/>
                          <w:sz w:val="28"/>
                          <w:szCs w:val="28"/>
                        </w:rPr>
                        <w:t>Disinformation and Misinformation</w:t>
                      </w:r>
                    </w:p>
                    <w:bookmarkEnd w:id="62"/>
                    <w:p w14:paraId="701FE568" w14:textId="635ABC28" w:rsidR="00E51711" w:rsidRPr="00870979" w:rsidRDefault="00E51711" w:rsidP="00870979">
                      <w:pPr>
                        <w:spacing w:line="276" w:lineRule="auto"/>
                        <w:jc w:val="both"/>
                        <w:rPr>
                          <w:rFonts w:ascii="Aptos Display" w:hAnsi="Aptos Display"/>
                          <w:color w:val="8E002F"/>
                          <w:sz w:val="20"/>
                          <w:szCs w:val="20"/>
                        </w:rPr>
                      </w:pPr>
                      <w:r w:rsidRPr="00870979">
                        <w:rPr>
                          <w:rFonts w:ascii="Aptos Display" w:hAnsi="Aptos Display"/>
                          <w:color w:val="333333"/>
                          <w:sz w:val="20"/>
                          <w:szCs w:val="20"/>
                        </w:rPr>
                        <w:t>Misinformation and disinformation in disaster risk communication can significantly increase disaster risk by causing confusion and eroding credibility and trust in disaster risk management practices and disaster responses.</w:t>
                      </w:r>
                    </w:p>
                    <w:p w14:paraId="1BB9C592" w14:textId="77777777" w:rsidR="00DE3842" w:rsidRPr="008803FD" w:rsidRDefault="004574F4" w:rsidP="007B1090">
                      <w:pPr>
                        <w:spacing w:line="276" w:lineRule="auto"/>
                        <w:rPr>
                          <w:rFonts w:ascii="Aptos Display" w:hAnsi="Aptos Display"/>
                          <w:color w:val="660033"/>
                          <w:sz w:val="18"/>
                          <w:szCs w:val="18"/>
                        </w:rPr>
                      </w:pPr>
                      <w:r w:rsidRPr="008803FD">
                        <w:rPr>
                          <w:rFonts w:ascii="Aptos Display" w:hAnsi="Aptos Display"/>
                          <w:color w:val="660033"/>
                        </w:rPr>
                        <w:t>Disinformation</w:t>
                      </w:r>
                    </w:p>
                    <w:p w14:paraId="21D89C4A" w14:textId="10802CE6" w:rsidR="00DE3842" w:rsidRPr="00B64F4F" w:rsidRDefault="00DE3842" w:rsidP="00B64F4F">
                      <w:pPr>
                        <w:spacing w:line="276" w:lineRule="auto"/>
                        <w:jc w:val="both"/>
                        <w:rPr>
                          <w:rFonts w:ascii="Aptos Display" w:hAnsi="Aptos Display"/>
                          <w:color w:val="0D0D0D" w:themeColor="text1" w:themeTint="F2"/>
                          <w:sz w:val="20"/>
                          <w:szCs w:val="20"/>
                        </w:rPr>
                      </w:pPr>
                      <w:r w:rsidRPr="00B64F4F">
                        <w:rPr>
                          <w:rFonts w:ascii="Aptos Display" w:hAnsi="Aptos Display"/>
                          <w:color w:val="0D0D0D" w:themeColor="text1" w:themeTint="F2"/>
                          <w:sz w:val="20"/>
                          <w:szCs w:val="20"/>
                        </w:rPr>
                        <w:t>Disinformation</w:t>
                      </w:r>
                      <w:r w:rsidR="004574F4" w:rsidRPr="00B64F4F">
                        <w:rPr>
                          <w:rFonts w:ascii="Aptos Display" w:hAnsi="Aptos Display"/>
                          <w:color w:val="0D0D0D" w:themeColor="text1" w:themeTint="F2"/>
                          <w:sz w:val="20"/>
                          <w:szCs w:val="20"/>
                        </w:rPr>
                        <w:t xml:space="preserve"> </w:t>
                      </w:r>
                      <w:r w:rsidR="00E51711" w:rsidRPr="00B64F4F">
                        <w:rPr>
                          <w:rFonts w:ascii="Aptos Display" w:hAnsi="Aptos Display"/>
                          <w:color w:val="333333"/>
                          <w:sz w:val="20"/>
                          <w:szCs w:val="20"/>
                        </w:rPr>
                        <w:t>is deliberately false information that is shared to deceive or cause harm.</w:t>
                      </w:r>
                    </w:p>
                    <w:p w14:paraId="7081204C" w14:textId="176981B3" w:rsidR="00E51711" w:rsidRPr="00B64F4F" w:rsidRDefault="00E51711" w:rsidP="00B64F4F">
                      <w:pPr>
                        <w:spacing w:line="276" w:lineRule="auto"/>
                        <w:jc w:val="both"/>
                        <w:rPr>
                          <w:rFonts w:ascii="Aptos Display" w:hAnsi="Aptos Display"/>
                          <w:color w:val="2D2D2D"/>
                          <w:spacing w:val="-2"/>
                          <w:sz w:val="20"/>
                          <w:szCs w:val="20"/>
                        </w:rPr>
                      </w:pPr>
                      <w:bookmarkStart w:id="63" w:name="_Hlk188264963"/>
                      <w:bookmarkStart w:id="64" w:name="_Hlk188264964"/>
                      <w:r w:rsidRPr="00B64F4F">
                        <w:rPr>
                          <w:rFonts w:ascii="Aptos Display" w:hAnsi="Aptos Display"/>
                          <w:color w:val="2D2D2D"/>
                          <w:spacing w:val="-2"/>
                          <w:sz w:val="20"/>
                          <w:szCs w:val="20"/>
                        </w:rPr>
                        <w:t xml:space="preserve">Disaster-related disinformation usually follows known narratives of climate denialism, climate </w:t>
                      </w:r>
                      <w:r w:rsidR="00B64F4F" w:rsidRPr="00B64F4F">
                        <w:rPr>
                          <w:rFonts w:ascii="Aptos Display" w:hAnsi="Aptos Display"/>
                          <w:color w:val="2D2D2D"/>
                          <w:spacing w:val="-2"/>
                          <w:sz w:val="20"/>
                          <w:szCs w:val="20"/>
                        </w:rPr>
                        <w:t>delays</w:t>
                      </w:r>
                      <w:r w:rsidRPr="00B64F4F">
                        <w:rPr>
                          <w:rFonts w:ascii="Aptos Display" w:hAnsi="Aptos Display"/>
                          <w:color w:val="2D2D2D"/>
                          <w:spacing w:val="-2"/>
                          <w:sz w:val="20"/>
                          <w:szCs w:val="20"/>
                        </w:rPr>
                        <w:t>, government distrust and prejudice. Proactively pre-bunking to get ahead of disinformation before disasters can help people identify and refute false content.</w:t>
                      </w:r>
                    </w:p>
                    <w:p w14:paraId="24C100BE" w14:textId="77777777" w:rsidR="00E51711" w:rsidRPr="00B64F4F" w:rsidRDefault="00E51711" w:rsidP="00B64F4F">
                      <w:pPr>
                        <w:spacing w:line="276" w:lineRule="auto"/>
                        <w:jc w:val="both"/>
                        <w:rPr>
                          <w:rFonts w:ascii="Aptos Display" w:hAnsi="Aptos Display"/>
                          <w:color w:val="0D0D0D" w:themeColor="text1" w:themeTint="F2"/>
                          <w:sz w:val="20"/>
                          <w:szCs w:val="20"/>
                        </w:rPr>
                      </w:pPr>
                      <w:r w:rsidRPr="00B64F4F">
                        <w:rPr>
                          <w:rFonts w:ascii="Aptos Display" w:hAnsi="Aptos Display"/>
                          <w:color w:val="2D2D2D"/>
                          <w:spacing w:val="-2"/>
                          <w:sz w:val="20"/>
                          <w:szCs w:val="20"/>
                        </w:rPr>
                        <w:t>Hazard and Lead agency specific plans should recognise and incorporate the specific needs that people may have because of disinformation campaigns, so they can be addressed and do no erode community resilience.</w:t>
                      </w:r>
                      <w:bookmarkEnd w:id="63"/>
                      <w:bookmarkEnd w:id="64"/>
                    </w:p>
                    <w:p w14:paraId="085CCD64" w14:textId="77777777" w:rsidR="00DE3842" w:rsidRPr="008803FD" w:rsidRDefault="00DE3842" w:rsidP="007B1090">
                      <w:pPr>
                        <w:spacing w:line="276" w:lineRule="auto"/>
                        <w:rPr>
                          <w:rFonts w:ascii="Aptos Display" w:hAnsi="Aptos Display"/>
                          <w:color w:val="660033"/>
                        </w:rPr>
                      </w:pPr>
                      <w:r w:rsidRPr="008803FD">
                        <w:rPr>
                          <w:rFonts w:ascii="Aptos Display" w:hAnsi="Aptos Display"/>
                          <w:color w:val="660033"/>
                        </w:rPr>
                        <w:t>Misinformation</w:t>
                      </w:r>
                    </w:p>
                    <w:p w14:paraId="7DDEE093" w14:textId="7A166626" w:rsidR="00E51711" w:rsidRPr="0010031D" w:rsidRDefault="00E51711" w:rsidP="007B1090">
                      <w:pPr>
                        <w:pStyle w:val="undefined"/>
                        <w:spacing w:line="276" w:lineRule="auto"/>
                        <w:rPr>
                          <w:rFonts w:ascii="Aptos Display" w:hAnsi="Aptos Display"/>
                          <w:color w:val="0D0D0D" w:themeColor="text1" w:themeTint="F2"/>
                          <w:sz w:val="20"/>
                          <w:szCs w:val="20"/>
                        </w:rPr>
                      </w:pPr>
                      <w:r w:rsidRPr="0010031D">
                        <w:rPr>
                          <w:rFonts w:ascii="Aptos Display" w:hAnsi="Aptos Display"/>
                          <w:color w:val="0D0D0D" w:themeColor="text1" w:themeTint="F2"/>
                          <w:sz w:val="20"/>
                          <w:szCs w:val="20"/>
                        </w:rPr>
                        <w:t>Misinformation is incorrect or misleading information spread without meaning to deceive, which is often shared by people who believe it is true</w:t>
                      </w:r>
                      <w:r w:rsidR="00533F56" w:rsidRPr="0010031D">
                        <w:rPr>
                          <w:rFonts w:ascii="Aptos Display" w:hAnsi="Aptos Display"/>
                          <w:color w:val="0D0D0D" w:themeColor="text1" w:themeTint="F2"/>
                          <w:sz w:val="20"/>
                          <w:szCs w:val="20"/>
                        </w:rPr>
                        <w:t>.</w:t>
                      </w:r>
                    </w:p>
                    <w:p w14:paraId="2524DDA2" w14:textId="65BDEE99" w:rsidR="00E51711" w:rsidRPr="008803FD" w:rsidRDefault="004574F4" w:rsidP="0010031D">
                      <w:pPr>
                        <w:spacing w:line="276" w:lineRule="auto"/>
                        <w:jc w:val="both"/>
                        <w:rPr>
                          <w:rFonts w:ascii="Aptos Display" w:hAnsi="Aptos Display"/>
                          <w:color w:val="660033"/>
                          <w:sz w:val="20"/>
                          <w:szCs w:val="20"/>
                        </w:rPr>
                      </w:pPr>
                      <w:r w:rsidRPr="008803FD">
                        <w:rPr>
                          <w:rFonts w:ascii="Aptos Display" w:hAnsi="Aptos Display"/>
                          <w:color w:val="660033"/>
                          <w:sz w:val="20"/>
                          <w:szCs w:val="20"/>
                        </w:rPr>
                        <w:t>Misinformation on social media poses complex challenges to disaster management</w:t>
                      </w:r>
                      <w:r w:rsidR="00DE3842" w:rsidRPr="008803FD">
                        <w:rPr>
                          <w:rFonts w:ascii="Aptos Display" w:hAnsi="Aptos Display"/>
                          <w:color w:val="660033"/>
                          <w:sz w:val="20"/>
                          <w:szCs w:val="20"/>
                        </w:rPr>
                        <w:t>, affecting both individual and societal resilience. Proactive communication strategies are critical, as is the development of advanced verification tools, and public education strategies to combat misinformatio</w:t>
                      </w:r>
                      <w:r w:rsidR="00E51711" w:rsidRPr="008803FD">
                        <w:rPr>
                          <w:rFonts w:ascii="Aptos Display" w:hAnsi="Aptos Display"/>
                          <w:color w:val="660033"/>
                          <w:sz w:val="20"/>
                          <w:szCs w:val="20"/>
                        </w:rPr>
                        <w:t>n.</w:t>
                      </w:r>
                    </w:p>
                    <w:p w14:paraId="78EE4B2E" w14:textId="68C60C49" w:rsidR="00E51711" w:rsidRPr="0010031D" w:rsidRDefault="00377620" w:rsidP="007B1090">
                      <w:pPr>
                        <w:spacing w:line="276" w:lineRule="auto"/>
                        <w:rPr>
                          <w:rFonts w:ascii="Aptos Display" w:hAnsi="Aptos Display"/>
                          <w:color w:val="0D0D0D" w:themeColor="text1" w:themeTint="F2"/>
                          <w:sz w:val="20"/>
                          <w:szCs w:val="20"/>
                        </w:rPr>
                      </w:pPr>
                      <w:r w:rsidRPr="0010031D">
                        <w:rPr>
                          <w:rFonts w:ascii="Aptos Display" w:hAnsi="Aptos Display"/>
                          <w:color w:val="0D0D0D" w:themeColor="text1" w:themeTint="F2"/>
                          <w:sz w:val="20"/>
                          <w:szCs w:val="20"/>
                        </w:rPr>
                        <w:t>Strategies for managing rumours and misinformation during a disaster.</w:t>
                      </w:r>
                    </w:p>
                    <w:p w14:paraId="42207548" w14:textId="6A127C86" w:rsidR="00377620" w:rsidRPr="0010031D" w:rsidRDefault="00377620" w:rsidP="00C214F9">
                      <w:pPr>
                        <w:pStyle w:val="ListParagraph"/>
                        <w:numPr>
                          <w:ilvl w:val="0"/>
                          <w:numId w:val="4"/>
                        </w:numPr>
                        <w:spacing w:line="276" w:lineRule="auto"/>
                        <w:ind w:left="284" w:hanging="218"/>
                        <w:rPr>
                          <w:rFonts w:ascii="Aptos Display" w:hAnsi="Aptos Display"/>
                          <w:color w:val="0D0D0D" w:themeColor="text1" w:themeTint="F2"/>
                          <w:sz w:val="20"/>
                          <w:szCs w:val="20"/>
                        </w:rPr>
                      </w:pPr>
                      <w:r w:rsidRPr="0010031D">
                        <w:rPr>
                          <w:rFonts w:ascii="Aptos Display" w:hAnsi="Aptos Display"/>
                          <w:color w:val="0D0D0D" w:themeColor="text1" w:themeTint="F2"/>
                          <w:sz w:val="20"/>
                          <w:szCs w:val="20"/>
                        </w:rPr>
                        <w:t>Monitor and listen</w:t>
                      </w:r>
                    </w:p>
                    <w:p w14:paraId="78389D81" w14:textId="6E708A8B" w:rsidR="00331ADB" w:rsidRPr="0010031D" w:rsidRDefault="00331ADB" w:rsidP="00C214F9">
                      <w:pPr>
                        <w:pStyle w:val="ListParagraph"/>
                        <w:numPr>
                          <w:ilvl w:val="0"/>
                          <w:numId w:val="4"/>
                        </w:numPr>
                        <w:spacing w:line="276" w:lineRule="auto"/>
                        <w:ind w:left="284" w:hanging="218"/>
                        <w:rPr>
                          <w:rFonts w:ascii="Aptos Display" w:hAnsi="Aptos Display"/>
                          <w:color w:val="0D0D0D" w:themeColor="text1" w:themeTint="F2"/>
                          <w:sz w:val="20"/>
                          <w:szCs w:val="20"/>
                        </w:rPr>
                      </w:pPr>
                      <w:r w:rsidRPr="0010031D">
                        <w:rPr>
                          <w:rFonts w:ascii="Aptos Display" w:hAnsi="Aptos Display"/>
                          <w:color w:val="0D0D0D" w:themeColor="text1" w:themeTint="F2"/>
                          <w:sz w:val="20"/>
                          <w:szCs w:val="20"/>
                        </w:rPr>
                        <w:t>Communicate early and often</w:t>
                      </w:r>
                    </w:p>
                    <w:p w14:paraId="3A764D66" w14:textId="0636F973" w:rsidR="00331ADB" w:rsidRPr="0010031D" w:rsidRDefault="00331ADB" w:rsidP="00C214F9">
                      <w:pPr>
                        <w:pStyle w:val="ListParagraph"/>
                        <w:numPr>
                          <w:ilvl w:val="0"/>
                          <w:numId w:val="4"/>
                        </w:numPr>
                        <w:spacing w:line="276" w:lineRule="auto"/>
                        <w:ind w:left="284" w:hanging="218"/>
                        <w:rPr>
                          <w:rFonts w:ascii="Aptos Display" w:hAnsi="Aptos Display"/>
                          <w:color w:val="0D0D0D" w:themeColor="text1" w:themeTint="F2"/>
                          <w:sz w:val="20"/>
                          <w:szCs w:val="20"/>
                        </w:rPr>
                      </w:pPr>
                      <w:r w:rsidRPr="0010031D">
                        <w:rPr>
                          <w:rFonts w:ascii="Aptos Display" w:hAnsi="Aptos Display"/>
                          <w:color w:val="0D0D0D" w:themeColor="text1" w:themeTint="F2"/>
                          <w:sz w:val="20"/>
                          <w:szCs w:val="20"/>
                        </w:rPr>
                        <w:t>Address rumours and misinformation directly</w:t>
                      </w:r>
                    </w:p>
                    <w:p w14:paraId="255A98AF" w14:textId="139ED4C5" w:rsidR="00331ADB" w:rsidRPr="0010031D" w:rsidRDefault="00331ADB" w:rsidP="00C214F9">
                      <w:pPr>
                        <w:pStyle w:val="ListParagraph"/>
                        <w:numPr>
                          <w:ilvl w:val="0"/>
                          <w:numId w:val="4"/>
                        </w:numPr>
                        <w:spacing w:line="276" w:lineRule="auto"/>
                        <w:ind w:left="284" w:hanging="218"/>
                        <w:rPr>
                          <w:rFonts w:ascii="Aptos Display" w:hAnsi="Aptos Display"/>
                          <w:color w:val="0D0D0D" w:themeColor="text1" w:themeTint="F2"/>
                          <w:sz w:val="20"/>
                          <w:szCs w:val="20"/>
                        </w:rPr>
                      </w:pPr>
                      <w:r w:rsidRPr="0010031D">
                        <w:rPr>
                          <w:rFonts w:ascii="Aptos Display" w:hAnsi="Aptos Display"/>
                          <w:color w:val="0D0D0D" w:themeColor="text1" w:themeTint="F2"/>
                          <w:sz w:val="20"/>
                          <w:szCs w:val="20"/>
                        </w:rPr>
                        <w:t>Engage and empower your advocates</w:t>
                      </w:r>
                    </w:p>
                    <w:p w14:paraId="16B72247" w14:textId="589AF83F" w:rsidR="00331ADB" w:rsidRPr="0010031D" w:rsidRDefault="00331ADB" w:rsidP="00C214F9">
                      <w:pPr>
                        <w:pStyle w:val="ListParagraph"/>
                        <w:numPr>
                          <w:ilvl w:val="0"/>
                          <w:numId w:val="4"/>
                        </w:numPr>
                        <w:spacing w:line="276" w:lineRule="auto"/>
                        <w:ind w:left="284" w:hanging="218"/>
                        <w:rPr>
                          <w:rFonts w:ascii="Aptos Display" w:hAnsi="Aptos Display"/>
                          <w:color w:val="0D0D0D" w:themeColor="text1" w:themeTint="F2"/>
                          <w:sz w:val="20"/>
                          <w:szCs w:val="20"/>
                        </w:rPr>
                      </w:pPr>
                      <w:r w:rsidRPr="0010031D">
                        <w:rPr>
                          <w:rFonts w:ascii="Aptos Display" w:hAnsi="Aptos Display"/>
                          <w:color w:val="0D0D0D" w:themeColor="text1" w:themeTint="F2"/>
                          <w:sz w:val="20"/>
                          <w:szCs w:val="20"/>
                        </w:rPr>
                        <w:t>Evaluate and improve</w:t>
                      </w:r>
                    </w:p>
                    <w:p w14:paraId="4521BE4F" w14:textId="6CE081BA" w:rsidR="00331ADB" w:rsidRPr="0010031D" w:rsidRDefault="00331ADB" w:rsidP="00C214F9">
                      <w:pPr>
                        <w:pStyle w:val="ListParagraph"/>
                        <w:numPr>
                          <w:ilvl w:val="0"/>
                          <w:numId w:val="4"/>
                        </w:numPr>
                        <w:spacing w:line="276" w:lineRule="auto"/>
                        <w:ind w:left="284" w:hanging="218"/>
                        <w:rPr>
                          <w:rFonts w:ascii="Aptos Display" w:hAnsi="Aptos Display"/>
                          <w:color w:val="0D0D0D" w:themeColor="text1" w:themeTint="F2"/>
                          <w:sz w:val="20"/>
                          <w:szCs w:val="20"/>
                        </w:rPr>
                      </w:pPr>
                      <w:r w:rsidRPr="0010031D">
                        <w:rPr>
                          <w:rFonts w:ascii="Aptos Display" w:hAnsi="Aptos Display"/>
                          <w:color w:val="0D0D0D" w:themeColor="text1" w:themeTint="F2"/>
                          <w:sz w:val="20"/>
                          <w:szCs w:val="20"/>
                        </w:rPr>
                        <w:t>Learn and share</w:t>
                      </w:r>
                    </w:p>
                    <w:p w14:paraId="2F7AA757" w14:textId="77777777" w:rsidR="00DC4871" w:rsidRDefault="00DC4871" w:rsidP="00DC4871">
                      <w:pPr>
                        <w:rPr>
                          <w:rFonts w:ascii="Aptos Display" w:hAnsi="Aptos Display"/>
                          <w:sz w:val="18"/>
                          <w:szCs w:val="18"/>
                        </w:rPr>
                      </w:pPr>
                    </w:p>
                    <w:p w14:paraId="6BC615C7" w14:textId="77777777" w:rsidR="004E48CD" w:rsidRDefault="004E48CD" w:rsidP="00DC4871">
                      <w:pPr>
                        <w:rPr>
                          <w:rFonts w:ascii="Aptos Display" w:hAnsi="Aptos Display"/>
                          <w:sz w:val="18"/>
                          <w:szCs w:val="18"/>
                        </w:rPr>
                      </w:pPr>
                    </w:p>
                    <w:p w14:paraId="5B3528A4" w14:textId="77777777" w:rsidR="004E48CD" w:rsidRDefault="004E48CD" w:rsidP="00DC4871">
                      <w:pPr>
                        <w:rPr>
                          <w:rFonts w:ascii="Aptos Display" w:hAnsi="Aptos Display"/>
                          <w:sz w:val="18"/>
                          <w:szCs w:val="18"/>
                        </w:rPr>
                      </w:pPr>
                    </w:p>
                    <w:p w14:paraId="3CB152CE" w14:textId="77777777" w:rsidR="004E48CD" w:rsidRDefault="004E48CD" w:rsidP="00DC4871">
                      <w:pPr>
                        <w:rPr>
                          <w:rFonts w:ascii="Aptos Display" w:hAnsi="Aptos Display"/>
                          <w:sz w:val="18"/>
                          <w:szCs w:val="18"/>
                        </w:rPr>
                      </w:pPr>
                    </w:p>
                    <w:p w14:paraId="3603BD4A" w14:textId="77777777" w:rsidR="00DC4871" w:rsidRDefault="00DC4871" w:rsidP="00DC4871">
                      <w:pPr>
                        <w:rPr>
                          <w:rFonts w:ascii="Aptos Display" w:hAnsi="Aptos Display"/>
                          <w:sz w:val="18"/>
                          <w:szCs w:val="18"/>
                        </w:rPr>
                      </w:pPr>
                    </w:p>
                    <w:p w14:paraId="2D6F1157" w14:textId="77777777" w:rsidR="00DC4871" w:rsidRPr="00DC4871" w:rsidRDefault="00DC4871" w:rsidP="00DC4871">
                      <w:pPr>
                        <w:rPr>
                          <w:rFonts w:ascii="Aptos Display" w:hAnsi="Aptos Display"/>
                          <w:color w:val="8E002F"/>
                          <w:sz w:val="18"/>
                          <w:szCs w:val="18"/>
                        </w:rPr>
                      </w:pPr>
                    </w:p>
                  </w:txbxContent>
                </v:textbox>
                <w10:wrap anchorx="margin"/>
              </v:rect>
            </w:pict>
          </mc:Fallback>
        </mc:AlternateContent>
      </w:r>
      <w:r w:rsidR="00E6467E">
        <w:rPr>
          <w:rFonts w:eastAsia="SimSun" w:cstheme="minorHAnsi"/>
          <w:lang w:eastAsia="zh-CN"/>
        </w:rPr>
        <w:br w:type="page"/>
      </w:r>
    </w:p>
    <w:p w14:paraId="5973A544" w14:textId="6FB017CD" w:rsidR="004574F4" w:rsidRDefault="00D760F7">
      <w:pPr>
        <w:jc w:val="both"/>
        <w:rPr>
          <w:rFonts w:eastAsia="SimSun" w:cstheme="minorHAnsi"/>
          <w:lang w:eastAsia="zh-CN"/>
        </w:rPr>
      </w:pPr>
      <w:r>
        <w:rPr>
          <w:noProof/>
        </w:rPr>
        <w:lastRenderedPageBreak/>
        <mc:AlternateContent>
          <mc:Choice Requires="wps">
            <w:drawing>
              <wp:anchor distT="0" distB="0" distL="114300" distR="114300" simplePos="0" relativeHeight="251658289" behindDoc="0" locked="0" layoutInCell="1" allowOverlap="1" wp14:anchorId="7116BF78" wp14:editId="1FB8C52F">
                <wp:simplePos x="0" y="0"/>
                <wp:positionH relativeFrom="margin">
                  <wp:posOffset>-139214</wp:posOffset>
                </wp:positionH>
                <wp:positionV relativeFrom="page">
                  <wp:posOffset>568773</wp:posOffset>
                </wp:positionV>
                <wp:extent cx="3362325" cy="9296400"/>
                <wp:effectExtent l="0" t="0" r="0" b="0"/>
                <wp:wrapNone/>
                <wp:docPr id="1742457549" name="Rectangle 61"/>
                <wp:cNvGraphicFramePr/>
                <a:graphic xmlns:a="http://schemas.openxmlformats.org/drawingml/2006/main">
                  <a:graphicData uri="http://schemas.microsoft.com/office/word/2010/wordprocessingShape">
                    <wps:wsp>
                      <wps:cNvSpPr/>
                      <wps:spPr>
                        <a:xfrm>
                          <a:off x="0" y="0"/>
                          <a:ext cx="3362325" cy="9296400"/>
                        </a:xfrm>
                        <a:prstGeom prst="rect">
                          <a:avLst/>
                        </a:prstGeom>
                        <a:noFill/>
                        <a:ln w="12700" cap="flat" cmpd="sng" algn="ctr">
                          <a:noFill/>
                          <a:prstDash val="solid"/>
                          <a:miter lim="800000"/>
                        </a:ln>
                        <a:effectLst/>
                      </wps:spPr>
                      <wps:txbx>
                        <w:txbxContent>
                          <w:p w14:paraId="5E4ABDEC" w14:textId="77777777" w:rsidR="00745A75" w:rsidRPr="0092354B" w:rsidRDefault="00745A75" w:rsidP="00EA7A29">
                            <w:pPr>
                              <w:spacing w:line="276" w:lineRule="auto"/>
                              <w:jc w:val="both"/>
                              <w:rPr>
                                <w:rFonts w:ascii="Aptos Display" w:hAnsi="Aptos Display" w:cs="Open Sans"/>
                                <w:color w:val="000000"/>
                                <w:sz w:val="20"/>
                                <w:szCs w:val="20"/>
                                <w:shd w:val="clear" w:color="auto" w:fill="FFFFFF"/>
                              </w:rPr>
                            </w:pPr>
                            <w:r w:rsidRPr="00834F86">
                              <w:rPr>
                                <w:rFonts w:ascii="Aptos Display" w:hAnsi="Aptos Display" w:cs="Open Sans"/>
                                <w:color w:val="000000"/>
                                <w:sz w:val="20"/>
                                <w:szCs w:val="20"/>
                                <w:shd w:val="clear" w:color="auto" w:fill="FFFFFF"/>
                              </w:rPr>
                              <w:t>Each warning level has a set of action statements to give community clearer advice about what to do. Calls to Action can be used flexibly across all three warning levels and contextualised for each hazard. Owning hazard leads are responsible for determining the level of warnings issued.</w:t>
                            </w:r>
                          </w:p>
                          <w:p w14:paraId="09D41BC5" w14:textId="5F80B594" w:rsidR="00745A75" w:rsidRDefault="00745A75" w:rsidP="00EA7A29">
                            <w:pPr>
                              <w:spacing w:line="276" w:lineRule="auto"/>
                              <w:jc w:val="both"/>
                              <w:rPr>
                                <w:rFonts w:ascii="Aptos Display" w:hAnsi="Aptos Display"/>
                                <w:color w:val="660033"/>
                              </w:rPr>
                            </w:pPr>
                            <w:r>
                              <w:rPr>
                                <w:noProof/>
                              </w:rPr>
                              <w:drawing>
                                <wp:inline distT="0" distB="0" distL="0" distR="0" wp14:anchorId="3A6119D4" wp14:editId="58EDA5BC">
                                  <wp:extent cx="3166745" cy="3308289"/>
                                  <wp:effectExtent l="0" t="0" r="0" b="6985"/>
                                  <wp:docPr id="415295384" name="Picture 1" descr="Warn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95384" name="Picture 1" descr="Warning icons"/>
                                          <pic:cNvPicPr/>
                                        </pic:nvPicPr>
                                        <pic:blipFill>
                                          <a:blip r:embed="rId117"/>
                                          <a:stretch>
                                            <a:fillRect/>
                                          </a:stretch>
                                        </pic:blipFill>
                                        <pic:spPr>
                                          <a:xfrm>
                                            <a:off x="0" y="0"/>
                                            <a:ext cx="3166745" cy="3308289"/>
                                          </a:xfrm>
                                          <a:prstGeom prst="rect">
                                            <a:avLst/>
                                          </a:prstGeom>
                                        </pic:spPr>
                                      </pic:pic>
                                    </a:graphicData>
                                  </a:graphic>
                                </wp:inline>
                              </w:drawing>
                            </w:r>
                          </w:p>
                          <w:p w14:paraId="5F24CABB" w14:textId="4E32B199" w:rsidR="00C65351" w:rsidRPr="008803FD" w:rsidRDefault="00C65351" w:rsidP="00EA7A29">
                            <w:pPr>
                              <w:spacing w:line="276" w:lineRule="auto"/>
                              <w:jc w:val="both"/>
                              <w:rPr>
                                <w:rFonts w:ascii="Aptos Display" w:hAnsi="Aptos Display"/>
                                <w:color w:val="660033"/>
                              </w:rPr>
                            </w:pPr>
                            <w:r w:rsidRPr="008803FD">
                              <w:rPr>
                                <w:rFonts w:ascii="Aptos Display" w:hAnsi="Aptos Display"/>
                                <w:color w:val="660033"/>
                              </w:rPr>
                              <w:t>Emergency Alert</w:t>
                            </w:r>
                          </w:p>
                          <w:p w14:paraId="218250AF" w14:textId="77777777" w:rsidR="00C65351" w:rsidRPr="00745A75" w:rsidRDefault="00C65351" w:rsidP="00EA7A29">
                            <w:pPr>
                              <w:shd w:val="clear" w:color="auto" w:fill="FFFFFF"/>
                              <w:spacing w:after="100" w:afterAutospacing="1" w:line="276" w:lineRule="auto"/>
                              <w:jc w:val="both"/>
                              <w:rPr>
                                <w:rFonts w:ascii="Aptos Display" w:eastAsia="Times New Roman" w:hAnsi="Aptos Display" w:cs="Times New Roman"/>
                                <w:color w:val="212529"/>
                                <w:kern w:val="0"/>
                                <w:sz w:val="20"/>
                                <w:szCs w:val="20"/>
                                <w14:ligatures w14:val="none"/>
                              </w:rPr>
                            </w:pPr>
                            <w:r w:rsidRPr="00745A75">
                              <w:rPr>
                                <w:rFonts w:ascii="Aptos Display" w:eastAsia="Times New Roman" w:hAnsi="Aptos Display" w:cs="Times New Roman"/>
                                <w:color w:val="212529"/>
                                <w:kern w:val="0"/>
                                <w:sz w:val="20"/>
                                <w:szCs w:val="20"/>
                                <w14:ligatures w14:val="none"/>
                              </w:rPr>
                              <w:t>Emergency Alert is the national telephone-based emergency warning system that sends messages:</w:t>
                            </w:r>
                          </w:p>
                          <w:p w14:paraId="1F5E20DE" w14:textId="77777777" w:rsidR="00C65351" w:rsidRPr="00745A75" w:rsidRDefault="00C65351" w:rsidP="00EA7A29">
                            <w:pPr>
                              <w:pStyle w:val="ListParagraph"/>
                              <w:numPr>
                                <w:ilvl w:val="0"/>
                                <w:numId w:val="7"/>
                              </w:numPr>
                              <w:shd w:val="clear" w:color="auto" w:fill="FFFFFF"/>
                              <w:spacing w:after="0" w:line="276" w:lineRule="auto"/>
                              <w:ind w:left="567" w:hanging="207"/>
                              <w:jc w:val="both"/>
                              <w:rPr>
                                <w:rFonts w:ascii="Aptos Display" w:eastAsia="Times New Roman" w:hAnsi="Aptos Display" w:cs="Times New Roman"/>
                                <w:color w:val="212529"/>
                                <w:kern w:val="0"/>
                                <w:sz w:val="20"/>
                                <w:szCs w:val="20"/>
                                <w14:ligatures w14:val="none"/>
                              </w:rPr>
                            </w:pPr>
                            <w:r w:rsidRPr="00745A75">
                              <w:rPr>
                                <w:rFonts w:ascii="Aptos Display" w:eastAsia="Times New Roman" w:hAnsi="Aptos Display" w:cs="Times New Roman"/>
                                <w:color w:val="212529"/>
                                <w:kern w:val="0"/>
                                <w:sz w:val="20"/>
                                <w:szCs w:val="20"/>
                                <w14:ligatures w14:val="none"/>
                              </w:rPr>
                              <w:t>via landlines based on the location of the handset,</w:t>
                            </w:r>
                          </w:p>
                          <w:p w14:paraId="791FAF93" w14:textId="77777777" w:rsidR="00C65351" w:rsidRPr="00745A75" w:rsidRDefault="00C65351" w:rsidP="00EA7A29">
                            <w:pPr>
                              <w:numPr>
                                <w:ilvl w:val="0"/>
                                <w:numId w:val="5"/>
                              </w:numPr>
                              <w:shd w:val="clear" w:color="auto" w:fill="FFFFFF"/>
                              <w:spacing w:after="0" w:line="276" w:lineRule="auto"/>
                              <w:ind w:left="567" w:hanging="207"/>
                              <w:jc w:val="both"/>
                              <w:rPr>
                                <w:rFonts w:ascii="Aptos Display" w:eastAsia="Times New Roman" w:hAnsi="Aptos Display" w:cs="Times New Roman"/>
                                <w:color w:val="212529"/>
                                <w:kern w:val="0"/>
                                <w:sz w:val="20"/>
                                <w:szCs w:val="20"/>
                                <w14:ligatures w14:val="none"/>
                              </w:rPr>
                            </w:pPr>
                            <w:r w:rsidRPr="00745A75">
                              <w:rPr>
                                <w:rFonts w:ascii="Aptos Display" w:eastAsia="Times New Roman" w:hAnsi="Aptos Display" w:cs="Times New Roman"/>
                                <w:color w:val="212529"/>
                                <w:kern w:val="0"/>
                                <w:sz w:val="20"/>
                                <w:szCs w:val="20"/>
                                <w14:ligatures w14:val="none"/>
                              </w:rPr>
                              <w:t>via mobile phones based on an individual’s billing address, and</w:t>
                            </w:r>
                          </w:p>
                          <w:p w14:paraId="4F9F8CD1" w14:textId="77777777" w:rsidR="00C65351" w:rsidRPr="00745A75" w:rsidRDefault="00C65351" w:rsidP="00EA7A29">
                            <w:pPr>
                              <w:numPr>
                                <w:ilvl w:val="0"/>
                                <w:numId w:val="5"/>
                              </w:numPr>
                              <w:shd w:val="clear" w:color="auto" w:fill="FFFFFF"/>
                              <w:spacing w:after="0" w:line="276" w:lineRule="auto"/>
                              <w:ind w:left="567" w:hanging="207"/>
                              <w:jc w:val="both"/>
                              <w:rPr>
                                <w:rFonts w:ascii="Aptos Display" w:eastAsia="Times New Roman" w:hAnsi="Aptos Display" w:cs="Times New Roman"/>
                                <w:color w:val="212529"/>
                                <w:kern w:val="0"/>
                                <w:sz w:val="20"/>
                                <w:szCs w:val="20"/>
                                <w14:ligatures w14:val="none"/>
                              </w:rPr>
                            </w:pPr>
                            <w:r w:rsidRPr="00745A75">
                              <w:rPr>
                                <w:rFonts w:ascii="Aptos Display" w:eastAsia="Times New Roman" w:hAnsi="Aptos Display" w:cs="Times New Roman"/>
                                <w:color w:val="212529"/>
                                <w:kern w:val="0"/>
                                <w:sz w:val="20"/>
                                <w:szCs w:val="20"/>
                                <w14:ligatures w14:val="none"/>
                              </w:rPr>
                              <w:t>for Telstra mobile account holders based on the device's location.</w:t>
                            </w:r>
                          </w:p>
                          <w:p w14:paraId="7CDA40D6" w14:textId="77777777" w:rsidR="0081524B" w:rsidRPr="00745A75" w:rsidRDefault="0081524B" w:rsidP="00EA7A29">
                            <w:pPr>
                              <w:shd w:val="clear" w:color="auto" w:fill="FFFFFF"/>
                              <w:spacing w:after="0" w:line="276" w:lineRule="auto"/>
                              <w:ind w:left="567"/>
                              <w:jc w:val="both"/>
                              <w:rPr>
                                <w:rFonts w:ascii="Aptos Display" w:eastAsia="Times New Roman" w:hAnsi="Aptos Display" w:cs="Times New Roman"/>
                                <w:color w:val="212529"/>
                                <w:kern w:val="0"/>
                                <w:sz w:val="20"/>
                                <w:szCs w:val="20"/>
                                <w14:ligatures w14:val="none"/>
                              </w:rPr>
                            </w:pPr>
                          </w:p>
                          <w:p w14:paraId="36EA15DA" w14:textId="77777777" w:rsidR="00C65351" w:rsidRPr="00647B44" w:rsidRDefault="00000000" w:rsidP="00EA7A29">
                            <w:pPr>
                              <w:spacing w:line="276" w:lineRule="auto"/>
                              <w:jc w:val="both"/>
                              <w:rPr>
                                <w:rStyle w:val="Hyperlink"/>
                                <w:rFonts w:ascii="Aptos Display" w:hAnsi="Aptos Display"/>
                                <w:color w:val="2F5496" w:themeColor="accent1" w:themeShade="BF"/>
                                <w:sz w:val="18"/>
                                <w:szCs w:val="18"/>
                              </w:rPr>
                            </w:pPr>
                            <w:hyperlink r:id="rId118" w:history="1">
                              <w:r w:rsidR="00C65351" w:rsidRPr="00647B44">
                                <w:rPr>
                                  <w:rStyle w:val="Hyperlink"/>
                                  <w:rFonts w:ascii="Aptos Display" w:hAnsi="Aptos Display"/>
                                  <w:color w:val="2F5496" w:themeColor="accent1" w:themeShade="BF"/>
                                  <w:sz w:val="18"/>
                                  <w:szCs w:val="18"/>
                                </w:rPr>
                                <w:t xml:space="preserve">View more information and frequently asked questions about Emergency Alert </w:t>
                              </w:r>
                            </w:hyperlink>
                          </w:p>
                          <w:p w14:paraId="2F7A52BA" w14:textId="77777777" w:rsidR="00C65351" w:rsidRPr="00785D5D" w:rsidRDefault="00C65351" w:rsidP="00EA7A29">
                            <w:pPr>
                              <w:spacing w:line="276" w:lineRule="auto"/>
                              <w:jc w:val="both"/>
                              <w:rPr>
                                <w:rFonts w:ascii="Aptos Display" w:hAnsi="Aptos Display"/>
                                <w:sz w:val="18"/>
                                <w:szCs w:val="18"/>
                              </w:rPr>
                            </w:pPr>
                          </w:p>
                          <w:p w14:paraId="5CB33EC4" w14:textId="77777777" w:rsidR="00745A75" w:rsidRPr="008803FD" w:rsidRDefault="00745A75" w:rsidP="00EA7A29">
                            <w:pPr>
                              <w:spacing w:line="276" w:lineRule="auto"/>
                              <w:jc w:val="both"/>
                              <w:rPr>
                                <w:rFonts w:ascii="Aptos Display" w:hAnsi="Aptos Display"/>
                                <w:color w:val="660033"/>
                              </w:rPr>
                            </w:pPr>
                            <w:r w:rsidRPr="008803FD">
                              <w:rPr>
                                <w:rFonts w:ascii="Aptos Display" w:hAnsi="Aptos Display"/>
                                <w:color w:val="660033"/>
                              </w:rPr>
                              <w:t>Standard Emergency Warning Signal (SEWS)</w:t>
                            </w:r>
                          </w:p>
                          <w:p w14:paraId="637BC243" w14:textId="77777777" w:rsidR="00745A75" w:rsidRPr="00745A75" w:rsidRDefault="00745A75" w:rsidP="00EA7A29">
                            <w:pPr>
                              <w:spacing w:line="276" w:lineRule="auto"/>
                              <w:jc w:val="both"/>
                              <w:rPr>
                                <w:rFonts w:ascii="Aptos Display" w:hAnsi="Aptos Display" w:cs="Arial"/>
                                <w:color w:val="0D0D0D" w:themeColor="text1" w:themeTint="F2"/>
                                <w:sz w:val="20"/>
                                <w:szCs w:val="20"/>
                                <w:shd w:val="clear" w:color="auto" w:fill="FFFFFF"/>
                              </w:rPr>
                            </w:pPr>
                            <w:r w:rsidRPr="00745A75">
                              <w:rPr>
                                <w:rFonts w:ascii="Aptos Display" w:hAnsi="Aptos Display" w:cs="Arial"/>
                                <w:color w:val="0D0D0D" w:themeColor="text1" w:themeTint="F2"/>
                                <w:sz w:val="20"/>
                                <w:szCs w:val="20"/>
                                <w:shd w:val="clear" w:color="auto" w:fill="FFFFFF"/>
                              </w:rPr>
                              <w:t xml:space="preserve">As part of a coordinated national emergency plan, the Standard Emergency Warning Signal (SEWS) has been adopted to alert the community to an urgent safety message relating to an identified threat, before or during a disaster. </w:t>
                            </w:r>
                          </w:p>
                          <w:p w14:paraId="1F4DCD0F" w14:textId="0066EF29" w:rsidR="007B1090" w:rsidRDefault="007B1090" w:rsidP="007B1090">
                            <w:pPr>
                              <w:rPr>
                                <w:rFonts w:ascii="Aptos Display" w:hAnsi="Aptos Display"/>
                                <w:color w:val="8E002F"/>
                                <w:sz w:val="18"/>
                                <w:szCs w:val="18"/>
                              </w:rPr>
                            </w:pPr>
                          </w:p>
                          <w:p w14:paraId="07034183" w14:textId="77777777" w:rsidR="00595328" w:rsidRDefault="00595328" w:rsidP="007B1090">
                            <w:pPr>
                              <w:rPr>
                                <w:rFonts w:ascii="Aptos Display" w:hAnsi="Aptos Display"/>
                                <w:color w:val="8E002F"/>
                                <w:sz w:val="18"/>
                                <w:szCs w:val="18"/>
                              </w:rPr>
                            </w:pPr>
                          </w:p>
                          <w:p w14:paraId="5EE1E570" w14:textId="77777777" w:rsidR="002235CF" w:rsidRDefault="002235CF" w:rsidP="007B1090">
                            <w:pPr>
                              <w:rPr>
                                <w:rFonts w:ascii="Aptos Display" w:hAnsi="Aptos Display"/>
                                <w:color w:val="8E002F"/>
                                <w:sz w:val="18"/>
                                <w:szCs w:val="18"/>
                              </w:rPr>
                            </w:pPr>
                          </w:p>
                          <w:p w14:paraId="0668DC3A" w14:textId="77777777" w:rsidR="002235CF" w:rsidRDefault="002235CF" w:rsidP="007B1090">
                            <w:pPr>
                              <w:rPr>
                                <w:rFonts w:ascii="Aptos Display" w:hAnsi="Aptos Display"/>
                                <w:color w:val="8E002F"/>
                                <w:sz w:val="18"/>
                                <w:szCs w:val="18"/>
                              </w:rPr>
                            </w:pPr>
                          </w:p>
                          <w:p w14:paraId="34D6442A" w14:textId="77777777" w:rsidR="002235CF" w:rsidRDefault="002235CF" w:rsidP="007B1090">
                            <w:pPr>
                              <w:rPr>
                                <w:rFonts w:ascii="Aptos Display" w:hAnsi="Aptos Display"/>
                                <w:color w:val="8E002F"/>
                                <w:sz w:val="18"/>
                                <w:szCs w:val="18"/>
                              </w:rPr>
                            </w:pPr>
                          </w:p>
                          <w:p w14:paraId="2D15923E" w14:textId="77777777" w:rsidR="002235CF" w:rsidRDefault="002235CF" w:rsidP="007B1090">
                            <w:pPr>
                              <w:rPr>
                                <w:rFonts w:ascii="Aptos Display" w:hAnsi="Aptos Display"/>
                                <w:color w:val="8E002F"/>
                                <w:sz w:val="18"/>
                                <w:szCs w:val="18"/>
                              </w:rPr>
                            </w:pPr>
                          </w:p>
                          <w:p w14:paraId="7BE13B55" w14:textId="77777777" w:rsidR="002235CF" w:rsidRDefault="002235CF" w:rsidP="007B1090">
                            <w:pPr>
                              <w:rPr>
                                <w:rFonts w:ascii="Aptos Display" w:hAnsi="Aptos Display"/>
                                <w:color w:val="8E002F"/>
                                <w:sz w:val="18"/>
                                <w:szCs w:val="18"/>
                              </w:rPr>
                            </w:pPr>
                          </w:p>
                          <w:p w14:paraId="4FCA4C14" w14:textId="77777777" w:rsidR="00595328" w:rsidRDefault="00595328" w:rsidP="007B1090">
                            <w:pPr>
                              <w:rPr>
                                <w:rFonts w:ascii="Aptos Display" w:hAnsi="Aptos Display"/>
                                <w:color w:val="8E002F"/>
                                <w:sz w:val="18"/>
                                <w:szCs w:val="18"/>
                              </w:rPr>
                            </w:pPr>
                          </w:p>
                          <w:p w14:paraId="0127D9E3" w14:textId="77777777" w:rsidR="00595328" w:rsidRPr="00DC4871" w:rsidRDefault="00595328" w:rsidP="007B1090">
                            <w:pPr>
                              <w:rPr>
                                <w:rFonts w:ascii="Aptos Display" w:hAnsi="Aptos Display"/>
                                <w:color w:val="8E002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6BF78" id="_x0000_s1079" style="position:absolute;left:0;text-align:left;margin-left:-10.95pt;margin-top:44.8pt;width:264.75pt;height:732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" filled="f" stroked="f" strokeweight="1pt">
                <v:textbox>
                  <w:txbxContent>
                    <w:p w14:paraId="5E4ABDEC" w14:textId="77777777" w:rsidR="00745A75" w:rsidRPr="0092354B" w:rsidRDefault="00745A75" w:rsidP="00EA7A29">
                      <w:pPr>
                        <w:spacing w:line="276" w:lineRule="auto"/>
                        <w:jc w:val="both"/>
                        <w:rPr>
                          <w:rFonts w:ascii="Aptos Display" w:hAnsi="Aptos Display" w:cs="Open Sans"/>
                          <w:color w:val="000000"/>
                          <w:sz w:val="20"/>
                          <w:szCs w:val="20"/>
                          <w:shd w:val="clear" w:color="auto" w:fill="FFFFFF"/>
                        </w:rPr>
                      </w:pPr>
                      <w:r w:rsidRPr="00834F86">
                        <w:rPr>
                          <w:rFonts w:ascii="Aptos Display" w:hAnsi="Aptos Display" w:cs="Open Sans"/>
                          <w:color w:val="000000"/>
                          <w:sz w:val="20"/>
                          <w:szCs w:val="20"/>
                          <w:shd w:val="clear" w:color="auto" w:fill="FFFFFF"/>
                        </w:rPr>
                        <w:t>Each warning level has a set of action statements to give community clearer advice about what to do. Calls to Action can be used flexibly across all three warning levels and contextualised for each hazard. Owning hazard leads are responsible for determining the level of warnings issued.</w:t>
                      </w:r>
                    </w:p>
                    <w:p w14:paraId="09D41BC5" w14:textId="5F80B594" w:rsidR="00745A75" w:rsidRDefault="00745A75" w:rsidP="00EA7A29">
                      <w:pPr>
                        <w:spacing w:line="276" w:lineRule="auto"/>
                        <w:jc w:val="both"/>
                        <w:rPr>
                          <w:rFonts w:ascii="Aptos Display" w:hAnsi="Aptos Display"/>
                          <w:color w:val="660033"/>
                        </w:rPr>
                      </w:pPr>
                      <w:r>
                        <w:rPr>
                          <w:noProof/>
                        </w:rPr>
                        <w:drawing>
                          <wp:inline distT="0" distB="0" distL="0" distR="0" wp14:anchorId="3A6119D4" wp14:editId="58EDA5BC">
                            <wp:extent cx="3166745" cy="3308289"/>
                            <wp:effectExtent l="0" t="0" r="0" b="6985"/>
                            <wp:docPr id="415295384" name="Picture 1" descr="Warn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95384" name="Picture 1" descr="Warning icons"/>
                                    <pic:cNvPicPr/>
                                  </pic:nvPicPr>
                                  <pic:blipFill>
                                    <a:blip r:embed="rId117"/>
                                    <a:stretch>
                                      <a:fillRect/>
                                    </a:stretch>
                                  </pic:blipFill>
                                  <pic:spPr>
                                    <a:xfrm>
                                      <a:off x="0" y="0"/>
                                      <a:ext cx="3166745" cy="3308289"/>
                                    </a:xfrm>
                                    <a:prstGeom prst="rect">
                                      <a:avLst/>
                                    </a:prstGeom>
                                  </pic:spPr>
                                </pic:pic>
                              </a:graphicData>
                            </a:graphic>
                          </wp:inline>
                        </w:drawing>
                      </w:r>
                    </w:p>
                    <w:p w14:paraId="5F24CABB" w14:textId="4E32B199" w:rsidR="00C65351" w:rsidRPr="008803FD" w:rsidRDefault="00C65351" w:rsidP="00EA7A29">
                      <w:pPr>
                        <w:spacing w:line="276" w:lineRule="auto"/>
                        <w:jc w:val="both"/>
                        <w:rPr>
                          <w:rFonts w:ascii="Aptos Display" w:hAnsi="Aptos Display"/>
                          <w:color w:val="660033"/>
                        </w:rPr>
                      </w:pPr>
                      <w:r w:rsidRPr="008803FD">
                        <w:rPr>
                          <w:rFonts w:ascii="Aptos Display" w:hAnsi="Aptos Display"/>
                          <w:color w:val="660033"/>
                        </w:rPr>
                        <w:t>Emergency Alert</w:t>
                      </w:r>
                    </w:p>
                    <w:p w14:paraId="218250AF" w14:textId="77777777" w:rsidR="00C65351" w:rsidRPr="00745A75" w:rsidRDefault="00C65351" w:rsidP="00EA7A29">
                      <w:pPr>
                        <w:shd w:val="clear" w:color="auto" w:fill="FFFFFF"/>
                        <w:spacing w:after="100" w:afterAutospacing="1" w:line="276" w:lineRule="auto"/>
                        <w:jc w:val="both"/>
                        <w:rPr>
                          <w:rFonts w:ascii="Aptos Display" w:eastAsia="Times New Roman" w:hAnsi="Aptos Display" w:cs="Times New Roman"/>
                          <w:color w:val="212529"/>
                          <w:kern w:val="0"/>
                          <w:sz w:val="20"/>
                          <w:szCs w:val="20"/>
                          <w14:ligatures w14:val="none"/>
                        </w:rPr>
                      </w:pPr>
                      <w:r w:rsidRPr="00745A75">
                        <w:rPr>
                          <w:rFonts w:ascii="Aptos Display" w:eastAsia="Times New Roman" w:hAnsi="Aptos Display" w:cs="Times New Roman"/>
                          <w:color w:val="212529"/>
                          <w:kern w:val="0"/>
                          <w:sz w:val="20"/>
                          <w:szCs w:val="20"/>
                          <w14:ligatures w14:val="none"/>
                        </w:rPr>
                        <w:t>Emergency Alert is the national telephone-based emergency warning system that sends messages:</w:t>
                      </w:r>
                    </w:p>
                    <w:p w14:paraId="1F5E20DE" w14:textId="77777777" w:rsidR="00C65351" w:rsidRPr="00745A75" w:rsidRDefault="00C65351" w:rsidP="00EA7A29">
                      <w:pPr>
                        <w:pStyle w:val="ListParagraph"/>
                        <w:numPr>
                          <w:ilvl w:val="0"/>
                          <w:numId w:val="7"/>
                        </w:numPr>
                        <w:shd w:val="clear" w:color="auto" w:fill="FFFFFF"/>
                        <w:spacing w:after="0" w:line="276" w:lineRule="auto"/>
                        <w:ind w:left="567" w:hanging="207"/>
                        <w:jc w:val="both"/>
                        <w:rPr>
                          <w:rFonts w:ascii="Aptos Display" w:eastAsia="Times New Roman" w:hAnsi="Aptos Display" w:cs="Times New Roman"/>
                          <w:color w:val="212529"/>
                          <w:kern w:val="0"/>
                          <w:sz w:val="20"/>
                          <w:szCs w:val="20"/>
                          <w14:ligatures w14:val="none"/>
                        </w:rPr>
                      </w:pPr>
                      <w:r w:rsidRPr="00745A75">
                        <w:rPr>
                          <w:rFonts w:ascii="Aptos Display" w:eastAsia="Times New Roman" w:hAnsi="Aptos Display" w:cs="Times New Roman"/>
                          <w:color w:val="212529"/>
                          <w:kern w:val="0"/>
                          <w:sz w:val="20"/>
                          <w:szCs w:val="20"/>
                          <w14:ligatures w14:val="none"/>
                        </w:rPr>
                        <w:t>via landlines based on the location of the handset,</w:t>
                      </w:r>
                    </w:p>
                    <w:p w14:paraId="791FAF93" w14:textId="77777777" w:rsidR="00C65351" w:rsidRPr="00745A75" w:rsidRDefault="00C65351" w:rsidP="00EA7A29">
                      <w:pPr>
                        <w:numPr>
                          <w:ilvl w:val="0"/>
                          <w:numId w:val="5"/>
                        </w:numPr>
                        <w:shd w:val="clear" w:color="auto" w:fill="FFFFFF"/>
                        <w:spacing w:after="0" w:line="276" w:lineRule="auto"/>
                        <w:ind w:left="567" w:hanging="207"/>
                        <w:jc w:val="both"/>
                        <w:rPr>
                          <w:rFonts w:ascii="Aptos Display" w:eastAsia="Times New Roman" w:hAnsi="Aptos Display" w:cs="Times New Roman"/>
                          <w:color w:val="212529"/>
                          <w:kern w:val="0"/>
                          <w:sz w:val="20"/>
                          <w:szCs w:val="20"/>
                          <w14:ligatures w14:val="none"/>
                        </w:rPr>
                      </w:pPr>
                      <w:r w:rsidRPr="00745A75">
                        <w:rPr>
                          <w:rFonts w:ascii="Aptos Display" w:eastAsia="Times New Roman" w:hAnsi="Aptos Display" w:cs="Times New Roman"/>
                          <w:color w:val="212529"/>
                          <w:kern w:val="0"/>
                          <w:sz w:val="20"/>
                          <w:szCs w:val="20"/>
                          <w14:ligatures w14:val="none"/>
                        </w:rPr>
                        <w:t>via mobile phones based on an individual’s billing address, and</w:t>
                      </w:r>
                    </w:p>
                    <w:p w14:paraId="4F9F8CD1" w14:textId="77777777" w:rsidR="00C65351" w:rsidRPr="00745A75" w:rsidRDefault="00C65351" w:rsidP="00EA7A29">
                      <w:pPr>
                        <w:numPr>
                          <w:ilvl w:val="0"/>
                          <w:numId w:val="5"/>
                        </w:numPr>
                        <w:shd w:val="clear" w:color="auto" w:fill="FFFFFF"/>
                        <w:spacing w:after="0" w:line="276" w:lineRule="auto"/>
                        <w:ind w:left="567" w:hanging="207"/>
                        <w:jc w:val="both"/>
                        <w:rPr>
                          <w:rFonts w:ascii="Aptos Display" w:eastAsia="Times New Roman" w:hAnsi="Aptos Display" w:cs="Times New Roman"/>
                          <w:color w:val="212529"/>
                          <w:kern w:val="0"/>
                          <w:sz w:val="20"/>
                          <w:szCs w:val="20"/>
                          <w14:ligatures w14:val="none"/>
                        </w:rPr>
                      </w:pPr>
                      <w:r w:rsidRPr="00745A75">
                        <w:rPr>
                          <w:rFonts w:ascii="Aptos Display" w:eastAsia="Times New Roman" w:hAnsi="Aptos Display" w:cs="Times New Roman"/>
                          <w:color w:val="212529"/>
                          <w:kern w:val="0"/>
                          <w:sz w:val="20"/>
                          <w:szCs w:val="20"/>
                          <w14:ligatures w14:val="none"/>
                        </w:rPr>
                        <w:t>for Telstra mobile account holders based on the device's location.</w:t>
                      </w:r>
                    </w:p>
                    <w:p w14:paraId="7CDA40D6" w14:textId="77777777" w:rsidR="0081524B" w:rsidRPr="00745A75" w:rsidRDefault="0081524B" w:rsidP="00EA7A29">
                      <w:pPr>
                        <w:shd w:val="clear" w:color="auto" w:fill="FFFFFF"/>
                        <w:spacing w:after="0" w:line="276" w:lineRule="auto"/>
                        <w:ind w:left="567"/>
                        <w:jc w:val="both"/>
                        <w:rPr>
                          <w:rFonts w:ascii="Aptos Display" w:eastAsia="Times New Roman" w:hAnsi="Aptos Display" w:cs="Times New Roman"/>
                          <w:color w:val="212529"/>
                          <w:kern w:val="0"/>
                          <w:sz w:val="20"/>
                          <w:szCs w:val="20"/>
                          <w14:ligatures w14:val="none"/>
                        </w:rPr>
                      </w:pPr>
                    </w:p>
                    <w:p w14:paraId="36EA15DA" w14:textId="77777777" w:rsidR="00C65351" w:rsidRPr="00647B44" w:rsidRDefault="00000000" w:rsidP="00EA7A29">
                      <w:pPr>
                        <w:spacing w:line="276" w:lineRule="auto"/>
                        <w:jc w:val="both"/>
                        <w:rPr>
                          <w:rStyle w:val="Hyperlink"/>
                          <w:rFonts w:ascii="Aptos Display" w:hAnsi="Aptos Display"/>
                          <w:color w:val="2F5496" w:themeColor="accent1" w:themeShade="BF"/>
                          <w:sz w:val="18"/>
                          <w:szCs w:val="18"/>
                        </w:rPr>
                      </w:pPr>
                      <w:hyperlink r:id="rId119" w:history="1">
                        <w:r w:rsidR="00C65351" w:rsidRPr="00647B44">
                          <w:rPr>
                            <w:rStyle w:val="Hyperlink"/>
                            <w:rFonts w:ascii="Aptos Display" w:hAnsi="Aptos Display"/>
                            <w:color w:val="2F5496" w:themeColor="accent1" w:themeShade="BF"/>
                            <w:sz w:val="18"/>
                            <w:szCs w:val="18"/>
                          </w:rPr>
                          <w:t xml:space="preserve">View more information and frequently asked questions about Emergency Alert </w:t>
                        </w:r>
                      </w:hyperlink>
                    </w:p>
                    <w:p w14:paraId="2F7A52BA" w14:textId="77777777" w:rsidR="00C65351" w:rsidRPr="00785D5D" w:rsidRDefault="00C65351" w:rsidP="00EA7A29">
                      <w:pPr>
                        <w:spacing w:line="276" w:lineRule="auto"/>
                        <w:jc w:val="both"/>
                        <w:rPr>
                          <w:rFonts w:ascii="Aptos Display" w:hAnsi="Aptos Display"/>
                          <w:sz w:val="18"/>
                          <w:szCs w:val="18"/>
                        </w:rPr>
                      </w:pPr>
                    </w:p>
                    <w:p w14:paraId="5CB33EC4" w14:textId="77777777" w:rsidR="00745A75" w:rsidRPr="008803FD" w:rsidRDefault="00745A75" w:rsidP="00EA7A29">
                      <w:pPr>
                        <w:spacing w:line="276" w:lineRule="auto"/>
                        <w:jc w:val="both"/>
                        <w:rPr>
                          <w:rFonts w:ascii="Aptos Display" w:hAnsi="Aptos Display"/>
                          <w:color w:val="660033"/>
                        </w:rPr>
                      </w:pPr>
                      <w:r w:rsidRPr="008803FD">
                        <w:rPr>
                          <w:rFonts w:ascii="Aptos Display" w:hAnsi="Aptos Display"/>
                          <w:color w:val="660033"/>
                        </w:rPr>
                        <w:t>Standard Emergency Warning Signal (SEWS)</w:t>
                      </w:r>
                    </w:p>
                    <w:p w14:paraId="637BC243" w14:textId="77777777" w:rsidR="00745A75" w:rsidRPr="00745A75" w:rsidRDefault="00745A75" w:rsidP="00EA7A29">
                      <w:pPr>
                        <w:spacing w:line="276" w:lineRule="auto"/>
                        <w:jc w:val="both"/>
                        <w:rPr>
                          <w:rFonts w:ascii="Aptos Display" w:hAnsi="Aptos Display" w:cs="Arial"/>
                          <w:color w:val="0D0D0D" w:themeColor="text1" w:themeTint="F2"/>
                          <w:sz w:val="20"/>
                          <w:szCs w:val="20"/>
                          <w:shd w:val="clear" w:color="auto" w:fill="FFFFFF"/>
                        </w:rPr>
                      </w:pPr>
                      <w:r w:rsidRPr="00745A75">
                        <w:rPr>
                          <w:rFonts w:ascii="Aptos Display" w:hAnsi="Aptos Display" w:cs="Arial"/>
                          <w:color w:val="0D0D0D" w:themeColor="text1" w:themeTint="F2"/>
                          <w:sz w:val="20"/>
                          <w:szCs w:val="20"/>
                          <w:shd w:val="clear" w:color="auto" w:fill="FFFFFF"/>
                        </w:rPr>
                        <w:t xml:space="preserve">As part of a coordinated national emergency plan, the Standard Emergency Warning Signal (SEWS) has been adopted to alert the community to an urgent safety message relating to an identified threat, before or during a disaster. </w:t>
                      </w:r>
                    </w:p>
                    <w:p w14:paraId="1F4DCD0F" w14:textId="0066EF29" w:rsidR="007B1090" w:rsidRDefault="007B1090" w:rsidP="007B1090">
                      <w:pPr>
                        <w:rPr>
                          <w:rFonts w:ascii="Aptos Display" w:hAnsi="Aptos Display"/>
                          <w:color w:val="8E002F"/>
                          <w:sz w:val="18"/>
                          <w:szCs w:val="18"/>
                        </w:rPr>
                      </w:pPr>
                    </w:p>
                    <w:p w14:paraId="07034183" w14:textId="77777777" w:rsidR="00595328" w:rsidRDefault="00595328" w:rsidP="007B1090">
                      <w:pPr>
                        <w:rPr>
                          <w:rFonts w:ascii="Aptos Display" w:hAnsi="Aptos Display"/>
                          <w:color w:val="8E002F"/>
                          <w:sz w:val="18"/>
                          <w:szCs w:val="18"/>
                        </w:rPr>
                      </w:pPr>
                    </w:p>
                    <w:p w14:paraId="5EE1E570" w14:textId="77777777" w:rsidR="002235CF" w:rsidRDefault="002235CF" w:rsidP="007B1090">
                      <w:pPr>
                        <w:rPr>
                          <w:rFonts w:ascii="Aptos Display" w:hAnsi="Aptos Display"/>
                          <w:color w:val="8E002F"/>
                          <w:sz w:val="18"/>
                          <w:szCs w:val="18"/>
                        </w:rPr>
                      </w:pPr>
                    </w:p>
                    <w:p w14:paraId="0668DC3A" w14:textId="77777777" w:rsidR="002235CF" w:rsidRDefault="002235CF" w:rsidP="007B1090">
                      <w:pPr>
                        <w:rPr>
                          <w:rFonts w:ascii="Aptos Display" w:hAnsi="Aptos Display"/>
                          <w:color w:val="8E002F"/>
                          <w:sz w:val="18"/>
                          <w:szCs w:val="18"/>
                        </w:rPr>
                      </w:pPr>
                    </w:p>
                    <w:p w14:paraId="34D6442A" w14:textId="77777777" w:rsidR="002235CF" w:rsidRDefault="002235CF" w:rsidP="007B1090">
                      <w:pPr>
                        <w:rPr>
                          <w:rFonts w:ascii="Aptos Display" w:hAnsi="Aptos Display"/>
                          <w:color w:val="8E002F"/>
                          <w:sz w:val="18"/>
                          <w:szCs w:val="18"/>
                        </w:rPr>
                      </w:pPr>
                    </w:p>
                    <w:p w14:paraId="2D15923E" w14:textId="77777777" w:rsidR="002235CF" w:rsidRDefault="002235CF" w:rsidP="007B1090">
                      <w:pPr>
                        <w:rPr>
                          <w:rFonts w:ascii="Aptos Display" w:hAnsi="Aptos Display"/>
                          <w:color w:val="8E002F"/>
                          <w:sz w:val="18"/>
                          <w:szCs w:val="18"/>
                        </w:rPr>
                      </w:pPr>
                    </w:p>
                    <w:p w14:paraId="7BE13B55" w14:textId="77777777" w:rsidR="002235CF" w:rsidRDefault="002235CF" w:rsidP="007B1090">
                      <w:pPr>
                        <w:rPr>
                          <w:rFonts w:ascii="Aptos Display" w:hAnsi="Aptos Display"/>
                          <w:color w:val="8E002F"/>
                          <w:sz w:val="18"/>
                          <w:szCs w:val="18"/>
                        </w:rPr>
                      </w:pPr>
                    </w:p>
                    <w:p w14:paraId="4FCA4C14" w14:textId="77777777" w:rsidR="00595328" w:rsidRDefault="00595328" w:rsidP="007B1090">
                      <w:pPr>
                        <w:rPr>
                          <w:rFonts w:ascii="Aptos Display" w:hAnsi="Aptos Display"/>
                          <w:color w:val="8E002F"/>
                          <w:sz w:val="18"/>
                          <w:szCs w:val="18"/>
                        </w:rPr>
                      </w:pPr>
                    </w:p>
                    <w:p w14:paraId="0127D9E3" w14:textId="77777777" w:rsidR="00595328" w:rsidRPr="00DC4871" w:rsidRDefault="00595328" w:rsidP="007B1090">
                      <w:pPr>
                        <w:rPr>
                          <w:rFonts w:ascii="Aptos Display" w:hAnsi="Aptos Display"/>
                          <w:color w:val="8E002F"/>
                          <w:sz w:val="18"/>
                          <w:szCs w:val="18"/>
                        </w:rPr>
                      </w:pPr>
                    </w:p>
                  </w:txbxContent>
                </v:textbox>
                <w10:wrap anchorx="margin" anchory="page"/>
              </v:rect>
            </w:pict>
          </mc:Fallback>
        </mc:AlternateContent>
      </w:r>
    </w:p>
    <w:p w14:paraId="6B182D41" w14:textId="3E697B68" w:rsidR="004574F4" w:rsidRDefault="00D760F7">
      <w:pPr>
        <w:jc w:val="both"/>
        <w:rPr>
          <w:rFonts w:eastAsia="SimSun" w:cstheme="minorHAnsi"/>
          <w:lang w:eastAsia="zh-CN"/>
        </w:rPr>
      </w:pPr>
      <w:r>
        <w:rPr>
          <w:noProof/>
        </w:rPr>
        <mc:AlternateContent>
          <mc:Choice Requires="wps">
            <w:drawing>
              <wp:anchor distT="0" distB="0" distL="114300" distR="114300" simplePos="0" relativeHeight="251658344" behindDoc="0" locked="0" layoutInCell="1" allowOverlap="1" wp14:anchorId="7FB028CB" wp14:editId="0BB3AC4B">
                <wp:simplePos x="0" y="0"/>
                <wp:positionH relativeFrom="margin">
                  <wp:posOffset>3368040</wp:posOffset>
                </wp:positionH>
                <wp:positionV relativeFrom="page">
                  <wp:posOffset>567839</wp:posOffset>
                </wp:positionV>
                <wp:extent cx="3362325" cy="9296400"/>
                <wp:effectExtent l="0" t="0" r="0" b="0"/>
                <wp:wrapNone/>
                <wp:docPr id="734909000" name="Rectangle 61"/>
                <wp:cNvGraphicFramePr/>
                <a:graphic xmlns:a="http://schemas.openxmlformats.org/drawingml/2006/main">
                  <a:graphicData uri="http://schemas.microsoft.com/office/word/2010/wordprocessingShape">
                    <wps:wsp>
                      <wps:cNvSpPr/>
                      <wps:spPr>
                        <a:xfrm>
                          <a:off x="0" y="0"/>
                          <a:ext cx="3362325" cy="9296400"/>
                        </a:xfrm>
                        <a:prstGeom prst="rect">
                          <a:avLst/>
                        </a:prstGeom>
                        <a:noFill/>
                        <a:ln w="12700" cap="flat" cmpd="sng" algn="ctr">
                          <a:noFill/>
                          <a:prstDash val="solid"/>
                          <a:miter lim="800000"/>
                        </a:ln>
                        <a:effectLst/>
                      </wps:spPr>
                      <wps:txbx>
                        <w:txbxContent>
                          <w:p w14:paraId="4BDAAA3E" w14:textId="77777777" w:rsidR="00745A75" w:rsidRPr="00D760F7" w:rsidRDefault="00745A75" w:rsidP="00EA7A29">
                            <w:pPr>
                              <w:spacing w:line="276" w:lineRule="auto"/>
                              <w:jc w:val="both"/>
                              <w:rPr>
                                <w:rFonts w:ascii="Aptos Display" w:hAnsi="Aptos Display" w:cs="Arial"/>
                                <w:color w:val="0D0D0D" w:themeColor="text1" w:themeTint="F2"/>
                                <w:sz w:val="20"/>
                                <w:szCs w:val="20"/>
                                <w:shd w:val="clear" w:color="auto" w:fill="FFFFFF"/>
                              </w:rPr>
                            </w:pPr>
                            <w:r w:rsidRPr="00D760F7">
                              <w:rPr>
                                <w:rFonts w:ascii="Aptos Display" w:hAnsi="Aptos Display" w:cs="Arial"/>
                                <w:color w:val="0D0D0D" w:themeColor="text1" w:themeTint="F2"/>
                                <w:sz w:val="20"/>
                                <w:szCs w:val="20"/>
                                <w:shd w:val="clear" w:color="auto" w:fill="FFFFFF"/>
                              </w:rPr>
                              <w:t xml:space="preserve">The </w:t>
                            </w:r>
                            <w:hyperlink r:id="rId120" w:history="1">
                              <w:r w:rsidRPr="00647B44">
                                <w:rPr>
                                  <w:rStyle w:val="Hyperlink"/>
                                  <w:rFonts w:ascii="Aptos Display" w:hAnsi="Aptos Display" w:cs="Arial"/>
                                  <w:color w:val="2F5496" w:themeColor="accent1" w:themeShade="BF"/>
                                  <w:sz w:val="20"/>
                                  <w:szCs w:val="20"/>
                                  <w:bdr w:val="none" w:sz="0" w:space="0" w:color="auto" w:frame="1"/>
                                  <w:shd w:val="clear" w:color="auto" w:fill="FFFFFF"/>
                                </w:rPr>
                                <w:t>SEWS tone</w:t>
                              </w:r>
                            </w:hyperlink>
                            <w:r w:rsidRPr="00D760F7">
                              <w:rPr>
                                <w:rFonts w:ascii="Aptos Display" w:hAnsi="Aptos Display" w:cs="Arial"/>
                                <w:color w:val="0D0D0D" w:themeColor="text1" w:themeTint="F2"/>
                                <w:sz w:val="20"/>
                                <w:szCs w:val="20"/>
                                <w:shd w:val="clear" w:color="auto" w:fill="FFFFFF"/>
                              </w:rPr>
                              <w:t xml:space="preserve"> is played over the radio, television, or public address systems in public places before an urgent public safety announcement.</w:t>
                            </w:r>
                          </w:p>
                          <w:p w14:paraId="1EC1E59E" w14:textId="77777777" w:rsidR="00745A75" w:rsidRPr="00D760F7" w:rsidRDefault="00745A75" w:rsidP="00EA7A29">
                            <w:pPr>
                              <w:spacing w:line="276" w:lineRule="auto"/>
                              <w:jc w:val="both"/>
                              <w:rPr>
                                <w:rFonts w:ascii="Aptos Display" w:hAnsi="Aptos Display" w:cs="Arial"/>
                                <w:color w:val="0D0D0D" w:themeColor="text1" w:themeTint="F2"/>
                                <w:sz w:val="20"/>
                                <w:szCs w:val="20"/>
                                <w:shd w:val="clear" w:color="auto" w:fill="FFFFFF"/>
                              </w:rPr>
                            </w:pPr>
                            <w:r w:rsidRPr="00D760F7">
                              <w:rPr>
                                <w:rFonts w:ascii="Aptos Display" w:hAnsi="Aptos Display" w:cs="Arial"/>
                                <w:color w:val="0D0D0D" w:themeColor="text1" w:themeTint="F2"/>
                                <w:sz w:val="20"/>
                                <w:szCs w:val="20"/>
                                <w:shd w:val="clear" w:color="auto" w:fill="FFFFFF"/>
                              </w:rPr>
                              <w:t>The SEWS tone has also been adopted for use in the new </w:t>
                            </w:r>
                            <w:hyperlink r:id="rId121" w:tooltip="Emergency Alert Australia" w:history="1">
                              <w:r w:rsidRPr="00647B44">
                                <w:rPr>
                                  <w:rStyle w:val="Hyperlink"/>
                                  <w:rFonts w:ascii="Aptos Display" w:hAnsi="Aptos Display" w:cs="Arial"/>
                                  <w:color w:val="2F5496" w:themeColor="accent1" w:themeShade="BF"/>
                                  <w:sz w:val="20"/>
                                  <w:szCs w:val="20"/>
                                  <w:shd w:val="clear" w:color="auto" w:fill="FFFFFF"/>
                                </w:rPr>
                                <w:t>Emergency Alert Australia</w:t>
                              </w:r>
                            </w:hyperlink>
                            <w:r w:rsidRPr="00D760F7">
                              <w:rPr>
                                <w:rFonts w:ascii="Aptos Display" w:hAnsi="Aptos Display" w:cs="Arial"/>
                                <w:color w:val="0D0D0D" w:themeColor="text1" w:themeTint="F2"/>
                                <w:sz w:val="20"/>
                                <w:szCs w:val="20"/>
                                <w:shd w:val="clear" w:color="auto" w:fill="FFFFFF"/>
                              </w:rPr>
                              <w:t> system which sends standard </w:t>
                            </w:r>
                            <w:hyperlink r:id="rId122" w:tooltip="Text message" w:history="1">
                              <w:r w:rsidRPr="00D760F7">
                                <w:rPr>
                                  <w:rStyle w:val="Hyperlink"/>
                                  <w:rFonts w:ascii="Aptos Display" w:hAnsi="Aptos Display" w:cs="Arial"/>
                                  <w:color w:val="0D0D0D" w:themeColor="text1" w:themeTint="F2"/>
                                  <w:sz w:val="20"/>
                                  <w:szCs w:val="20"/>
                                  <w:u w:val="none"/>
                                  <w:shd w:val="clear" w:color="auto" w:fill="FFFFFF"/>
                                </w:rPr>
                                <w:t>text messages</w:t>
                              </w:r>
                            </w:hyperlink>
                            <w:r w:rsidRPr="00D760F7">
                              <w:rPr>
                                <w:rFonts w:ascii="Aptos Display" w:hAnsi="Aptos Display" w:cs="Arial"/>
                                <w:color w:val="0D0D0D" w:themeColor="text1" w:themeTint="F2"/>
                                <w:sz w:val="20"/>
                                <w:szCs w:val="20"/>
                                <w:shd w:val="clear" w:color="auto" w:fill="FFFFFF"/>
                              </w:rPr>
                              <w:t> from the phone number 0444 444 444 which has information about a potential emergency, and a phone call to </w:t>
                            </w:r>
                            <w:hyperlink r:id="rId123" w:tooltip="Landline" w:history="1">
                              <w:r w:rsidRPr="00D760F7">
                                <w:rPr>
                                  <w:rStyle w:val="Hyperlink"/>
                                  <w:rFonts w:ascii="Aptos Display" w:hAnsi="Aptos Display" w:cs="Arial"/>
                                  <w:color w:val="0D0D0D" w:themeColor="text1" w:themeTint="F2"/>
                                  <w:sz w:val="20"/>
                                  <w:szCs w:val="20"/>
                                  <w:u w:val="none"/>
                                  <w:shd w:val="clear" w:color="auto" w:fill="FFFFFF"/>
                                </w:rPr>
                                <w:t>landlines</w:t>
                              </w:r>
                            </w:hyperlink>
                            <w:r w:rsidRPr="00D760F7">
                              <w:rPr>
                                <w:rFonts w:ascii="Aptos Display" w:hAnsi="Aptos Display" w:cs="Arial"/>
                                <w:color w:val="0D0D0D" w:themeColor="text1" w:themeTint="F2"/>
                                <w:sz w:val="20"/>
                                <w:szCs w:val="20"/>
                                <w:shd w:val="clear" w:color="auto" w:fill="FFFFFF"/>
                              </w:rPr>
                              <w:t> which starts with the SEWS tone with the words "Emergency! Emergency!" followed by a message regarding the threat and a phone number and/or website with more information.</w:t>
                            </w:r>
                          </w:p>
                          <w:p w14:paraId="0F9290C1" w14:textId="77777777" w:rsidR="00745A75" w:rsidRPr="008803FD" w:rsidRDefault="00745A75" w:rsidP="00EA7A29">
                            <w:pPr>
                              <w:spacing w:line="276" w:lineRule="auto"/>
                              <w:jc w:val="both"/>
                              <w:rPr>
                                <w:rFonts w:ascii="Aptos Display" w:hAnsi="Aptos Display" w:cs="Arial"/>
                                <w:color w:val="660033"/>
                                <w:shd w:val="clear" w:color="auto" w:fill="FFFFFF"/>
                              </w:rPr>
                            </w:pPr>
                            <w:r w:rsidRPr="008803FD">
                              <w:rPr>
                                <w:rFonts w:ascii="Aptos Display" w:hAnsi="Aptos Display" w:cs="Arial"/>
                                <w:color w:val="660033"/>
                                <w:shd w:val="clear" w:color="auto" w:fill="FFFFFF"/>
                              </w:rPr>
                              <w:t>Australian Broadcasting Company (ABC) – Broadcasting Services</w:t>
                            </w:r>
                          </w:p>
                          <w:p w14:paraId="04C7F1FE" w14:textId="77777777" w:rsidR="00745A75" w:rsidRPr="00D760F7" w:rsidRDefault="00745A75" w:rsidP="00EA7A29">
                            <w:pPr>
                              <w:pStyle w:val="NormalWeb"/>
                              <w:spacing w:before="240" w:beforeAutospacing="0" w:after="240" w:afterAutospacing="0" w:line="276" w:lineRule="auto"/>
                              <w:jc w:val="both"/>
                              <w:rPr>
                                <w:rFonts w:ascii="Aptos Display" w:hAnsi="Aptos Display" w:cs="Arial"/>
                                <w:color w:val="000000"/>
                                <w:sz w:val="20"/>
                                <w:szCs w:val="20"/>
                              </w:rPr>
                            </w:pPr>
                            <w:r w:rsidRPr="00D760F7">
                              <w:rPr>
                                <w:rFonts w:ascii="Aptos Display" w:hAnsi="Aptos Display" w:cs="Arial"/>
                                <w:color w:val="000000"/>
                                <w:sz w:val="20"/>
                                <w:szCs w:val="20"/>
                              </w:rPr>
                              <w:t>The ABC works with lead emergency authorities to inform and prepare the public before, during and after emergency events. ABC emergency broadcasting is usually undertaken by staff working in the 55 ABC Local Radio stations around the country.</w:t>
                            </w:r>
                          </w:p>
                          <w:p w14:paraId="1316B2A1" w14:textId="77777777" w:rsidR="00A70726" w:rsidRPr="008803FD" w:rsidRDefault="00A70726" w:rsidP="00EA7A29">
                            <w:pPr>
                              <w:spacing w:line="276" w:lineRule="auto"/>
                              <w:jc w:val="both"/>
                              <w:rPr>
                                <w:rFonts w:ascii="Aptos Display" w:hAnsi="Aptos Display"/>
                                <w:color w:val="660033"/>
                              </w:rPr>
                            </w:pPr>
                            <w:r w:rsidRPr="008803FD">
                              <w:rPr>
                                <w:rFonts w:ascii="Aptos Display" w:hAnsi="Aptos Display"/>
                                <w:color w:val="660033"/>
                              </w:rPr>
                              <w:t>Local Disaster Information</w:t>
                            </w:r>
                          </w:p>
                          <w:p w14:paraId="68CF8C20" w14:textId="77B6DDA6" w:rsidR="00A70726" w:rsidRPr="00D760F7" w:rsidRDefault="00A70726" w:rsidP="00EA7A29">
                            <w:pPr>
                              <w:spacing w:line="276" w:lineRule="auto"/>
                              <w:jc w:val="both"/>
                              <w:rPr>
                                <w:rFonts w:ascii="Aptos Display" w:hAnsi="Aptos Display"/>
                                <w:color w:val="000000" w:themeColor="text1"/>
                                <w:sz w:val="20"/>
                                <w:szCs w:val="20"/>
                                <w:shd w:val="clear" w:color="auto" w:fill="FFFFFF"/>
                              </w:rPr>
                            </w:pPr>
                            <w:r w:rsidRPr="00D760F7">
                              <w:rPr>
                                <w:rFonts w:ascii="Aptos Display" w:hAnsi="Aptos Display"/>
                                <w:color w:val="000000" w:themeColor="text1"/>
                                <w:sz w:val="20"/>
                                <w:szCs w:val="20"/>
                                <w:shd w:val="clear" w:color="auto" w:fill="FFFFFF"/>
                              </w:rPr>
                              <w:t>Local councils are the first point of call Queenslanders should turn to for information and direction at the time of a natural disaster</w:t>
                            </w:r>
                            <w:r w:rsidR="00A1756D" w:rsidRPr="00D760F7">
                              <w:rPr>
                                <w:rFonts w:ascii="Aptos Display" w:hAnsi="Aptos Display"/>
                                <w:color w:val="000000" w:themeColor="text1"/>
                                <w:sz w:val="20"/>
                                <w:szCs w:val="20"/>
                                <w:shd w:val="clear" w:color="auto" w:fill="FFFFFF"/>
                              </w:rPr>
                              <w:t xml:space="preserve">. </w:t>
                            </w:r>
                          </w:p>
                          <w:p w14:paraId="7D3F85F5" w14:textId="77777777" w:rsidR="00A70726" w:rsidRPr="00D760F7" w:rsidRDefault="00A70726" w:rsidP="00EA7A29">
                            <w:pPr>
                              <w:spacing w:line="276" w:lineRule="auto"/>
                              <w:jc w:val="both"/>
                              <w:rPr>
                                <w:rFonts w:ascii="Aptos Display" w:hAnsi="Aptos Display"/>
                                <w:color w:val="000000" w:themeColor="text1"/>
                                <w:sz w:val="20"/>
                                <w:szCs w:val="20"/>
                              </w:rPr>
                            </w:pPr>
                            <w:r w:rsidRPr="00D760F7">
                              <w:rPr>
                                <w:rFonts w:ascii="Aptos Display" w:hAnsi="Aptos Display"/>
                                <w:color w:val="000000" w:themeColor="text1"/>
                                <w:sz w:val="20"/>
                                <w:szCs w:val="20"/>
                                <w:shd w:val="clear" w:color="auto" w:fill="FFFFFF"/>
                              </w:rPr>
                              <w:t>Local councils provide up-to-date information before, during, and after disaster events, including information on evacuation centre openings and locations, river heights, road conditions and closures, power, and phone outages. </w:t>
                            </w:r>
                          </w:p>
                          <w:p w14:paraId="0902FC25" w14:textId="77777777" w:rsidR="00A70726" w:rsidRDefault="00A70726" w:rsidP="00EA7A29">
                            <w:pPr>
                              <w:spacing w:line="276" w:lineRule="auto"/>
                              <w:jc w:val="both"/>
                              <w:rPr>
                                <w:rFonts w:ascii="Aptos Display" w:hAnsi="Aptos Display"/>
                                <w:sz w:val="20"/>
                                <w:szCs w:val="20"/>
                              </w:rPr>
                            </w:pPr>
                            <w:r w:rsidRPr="00D760F7">
                              <w:rPr>
                                <w:rFonts w:ascii="Aptos Display" w:hAnsi="Aptos Display"/>
                                <w:sz w:val="20"/>
                                <w:szCs w:val="20"/>
                              </w:rPr>
                              <w:t xml:space="preserve">Both the Lockyer Valley Regional Council and the Toowoomba Regional Council maintain disaster dashboards with direct links to key disaster related information from a range of stakeholders. </w:t>
                            </w:r>
                          </w:p>
                          <w:p w14:paraId="568D0113" w14:textId="77777777" w:rsidR="00196F39" w:rsidRPr="00D760F7" w:rsidRDefault="00196F39" w:rsidP="00EA7A29">
                            <w:pPr>
                              <w:spacing w:line="276" w:lineRule="auto"/>
                              <w:jc w:val="both"/>
                              <w:rPr>
                                <w:rFonts w:ascii="Aptos Display" w:hAnsi="Aptos Display"/>
                                <w:sz w:val="20"/>
                                <w:szCs w:val="20"/>
                              </w:rPr>
                            </w:pPr>
                          </w:p>
                          <w:p w14:paraId="528FDFE5" w14:textId="77777777" w:rsidR="00A70726" w:rsidRPr="00196F39" w:rsidRDefault="00A70726" w:rsidP="00EA7A29">
                            <w:pPr>
                              <w:spacing w:line="276" w:lineRule="auto"/>
                              <w:jc w:val="both"/>
                              <w:rPr>
                                <w:rFonts w:ascii="Aptos Display" w:hAnsi="Aptos Display"/>
                                <w:b/>
                                <w:bCs/>
                                <w:color w:val="00B050"/>
                                <w:sz w:val="20"/>
                                <w:szCs w:val="20"/>
                              </w:rPr>
                            </w:pPr>
                            <w:r w:rsidRPr="00196F39">
                              <w:rPr>
                                <w:rFonts w:ascii="Aptos Display" w:hAnsi="Aptos Display"/>
                                <w:b/>
                                <w:bCs/>
                                <w:color w:val="00B050"/>
                                <w:sz w:val="20"/>
                                <w:szCs w:val="20"/>
                              </w:rPr>
                              <w:t>Right click the below images and open link for council’s disaster dashboard.</w:t>
                            </w:r>
                          </w:p>
                          <w:p w14:paraId="748D46D4" w14:textId="77777777" w:rsidR="00A70726" w:rsidRDefault="00A70726" w:rsidP="00A70726">
                            <w:pPr>
                              <w:rPr>
                                <w:rFonts w:ascii="Aptos Display" w:hAnsi="Aptos Display"/>
                                <w:sz w:val="18"/>
                                <w:szCs w:val="18"/>
                              </w:rPr>
                            </w:pPr>
                            <w:r>
                              <w:rPr>
                                <w:noProof/>
                              </w:rPr>
                              <w:drawing>
                                <wp:inline distT="0" distB="0" distL="0" distR="0" wp14:anchorId="3AECA1B9" wp14:editId="23051BE3">
                                  <wp:extent cx="1409700" cy="1409700"/>
                                  <wp:effectExtent l="0" t="0" r="0" b="0"/>
                                  <wp:docPr id="1728109516" name="Picture 1" descr="Lockyer Valley Regional Council">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18475" name="Picture 1" descr="Lockyer Valley Regional Council">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rPr>
                                <w:noProof/>
                              </w:rPr>
                              <w:drawing>
                                <wp:inline distT="0" distB="0" distL="0" distR="0" wp14:anchorId="160B999A" wp14:editId="56105D05">
                                  <wp:extent cx="1485900" cy="1485900"/>
                                  <wp:effectExtent l="0" t="0" r="0" b="0"/>
                                  <wp:docPr id="293907220" name="Picture 2" descr="Toowoomba Region">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oowoomba Region">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6AE32FC5" w14:textId="77777777" w:rsidR="00A70726" w:rsidRDefault="00A70726" w:rsidP="00A70726">
                            <w:pPr>
                              <w:rPr>
                                <w:rFonts w:ascii="Aptos Display" w:hAnsi="Aptos Display"/>
                                <w:color w:val="8E002F"/>
                                <w:sz w:val="18"/>
                                <w:szCs w:val="18"/>
                              </w:rPr>
                            </w:pPr>
                          </w:p>
                          <w:p w14:paraId="28AC830B" w14:textId="77777777" w:rsidR="00A70726" w:rsidRDefault="00A70726" w:rsidP="00A70726">
                            <w:pPr>
                              <w:rPr>
                                <w:rFonts w:ascii="Aptos Display" w:hAnsi="Aptos Display"/>
                                <w:color w:val="8E002F"/>
                                <w:sz w:val="18"/>
                                <w:szCs w:val="18"/>
                              </w:rPr>
                            </w:pPr>
                          </w:p>
                          <w:p w14:paraId="7D2BF4D0" w14:textId="77777777" w:rsidR="00A70726" w:rsidRDefault="00A70726" w:rsidP="00A70726">
                            <w:pPr>
                              <w:rPr>
                                <w:rFonts w:ascii="Aptos Display" w:hAnsi="Aptos Display"/>
                                <w:color w:val="8E002F"/>
                                <w:sz w:val="18"/>
                                <w:szCs w:val="18"/>
                              </w:rPr>
                            </w:pPr>
                          </w:p>
                          <w:p w14:paraId="58146568" w14:textId="77777777" w:rsidR="002235CF" w:rsidRDefault="002235CF" w:rsidP="00A70726">
                            <w:pPr>
                              <w:rPr>
                                <w:rFonts w:ascii="Aptos Display" w:hAnsi="Aptos Display"/>
                                <w:color w:val="8E002F"/>
                                <w:sz w:val="18"/>
                                <w:szCs w:val="18"/>
                              </w:rPr>
                            </w:pPr>
                          </w:p>
                          <w:p w14:paraId="41CBBFCD" w14:textId="77777777" w:rsidR="002235CF" w:rsidRDefault="002235CF" w:rsidP="00A70726">
                            <w:pPr>
                              <w:rPr>
                                <w:rFonts w:ascii="Aptos Display" w:hAnsi="Aptos Display"/>
                                <w:color w:val="8E002F"/>
                                <w:sz w:val="18"/>
                                <w:szCs w:val="18"/>
                              </w:rPr>
                            </w:pPr>
                          </w:p>
                          <w:p w14:paraId="060541B7" w14:textId="77777777" w:rsidR="002235CF" w:rsidRDefault="002235CF" w:rsidP="00A70726">
                            <w:pPr>
                              <w:rPr>
                                <w:rFonts w:ascii="Aptos Display" w:hAnsi="Aptos Display"/>
                                <w:color w:val="8E002F"/>
                                <w:sz w:val="18"/>
                                <w:szCs w:val="18"/>
                              </w:rPr>
                            </w:pPr>
                          </w:p>
                          <w:p w14:paraId="0705F9FB" w14:textId="77777777" w:rsidR="002235CF" w:rsidRDefault="002235CF" w:rsidP="00A70726">
                            <w:pPr>
                              <w:rPr>
                                <w:rFonts w:ascii="Aptos Display" w:hAnsi="Aptos Display"/>
                                <w:color w:val="8E002F"/>
                                <w:sz w:val="18"/>
                                <w:szCs w:val="18"/>
                              </w:rPr>
                            </w:pPr>
                          </w:p>
                          <w:p w14:paraId="2A147C13" w14:textId="77777777" w:rsidR="002235CF" w:rsidRDefault="002235CF" w:rsidP="00A70726">
                            <w:pPr>
                              <w:rPr>
                                <w:rFonts w:ascii="Aptos Display" w:hAnsi="Aptos Display"/>
                                <w:color w:val="8E002F"/>
                                <w:sz w:val="18"/>
                                <w:szCs w:val="18"/>
                              </w:rPr>
                            </w:pPr>
                          </w:p>
                          <w:p w14:paraId="6E7218A8" w14:textId="77777777" w:rsidR="002235CF" w:rsidRDefault="002235CF" w:rsidP="00A70726">
                            <w:pPr>
                              <w:rPr>
                                <w:rFonts w:ascii="Aptos Display" w:hAnsi="Aptos Display"/>
                                <w:color w:val="8E002F"/>
                                <w:sz w:val="18"/>
                                <w:szCs w:val="18"/>
                              </w:rPr>
                            </w:pPr>
                          </w:p>
                          <w:p w14:paraId="793D7699" w14:textId="77777777" w:rsidR="002235CF" w:rsidRDefault="002235CF" w:rsidP="00A70726">
                            <w:pPr>
                              <w:rPr>
                                <w:rFonts w:ascii="Aptos Display" w:hAnsi="Aptos Display"/>
                                <w:color w:val="8E002F"/>
                                <w:sz w:val="18"/>
                                <w:szCs w:val="18"/>
                              </w:rPr>
                            </w:pPr>
                          </w:p>
                          <w:p w14:paraId="68300AE7" w14:textId="77777777" w:rsidR="002235CF" w:rsidRDefault="002235CF" w:rsidP="00A70726">
                            <w:pPr>
                              <w:rPr>
                                <w:rFonts w:ascii="Aptos Display" w:hAnsi="Aptos Display"/>
                                <w:color w:val="8E002F"/>
                                <w:sz w:val="18"/>
                                <w:szCs w:val="18"/>
                              </w:rPr>
                            </w:pPr>
                          </w:p>
                          <w:p w14:paraId="47FFD607" w14:textId="77777777" w:rsidR="002235CF" w:rsidRDefault="002235CF" w:rsidP="00A70726">
                            <w:pPr>
                              <w:rPr>
                                <w:rFonts w:ascii="Aptos Display" w:hAnsi="Aptos Display"/>
                                <w:color w:val="8E002F"/>
                                <w:sz w:val="18"/>
                                <w:szCs w:val="18"/>
                              </w:rPr>
                            </w:pPr>
                          </w:p>
                          <w:p w14:paraId="1384E5A1" w14:textId="77777777" w:rsidR="002235CF" w:rsidRDefault="002235CF" w:rsidP="00A70726">
                            <w:pPr>
                              <w:rPr>
                                <w:rFonts w:ascii="Aptos Display" w:hAnsi="Aptos Display"/>
                                <w:color w:val="8E002F"/>
                                <w:sz w:val="18"/>
                                <w:szCs w:val="18"/>
                              </w:rPr>
                            </w:pPr>
                          </w:p>
                          <w:p w14:paraId="3A3EEA0D" w14:textId="77777777" w:rsidR="002235CF" w:rsidRDefault="002235CF" w:rsidP="00A70726">
                            <w:pPr>
                              <w:rPr>
                                <w:rFonts w:ascii="Aptos Display" w:hAnsi="Aptos Display"/>
                                <w:color w:val="8E002F"/>
                                <w:sz w:val="18"/>
                                <w:szCs w:val="18"/>
                              </w:rPr>
                            </w:pPr>
                          </w:p>
                          <w:p w14:paraId="633A9B48" w14:textId="77777777" w:rsidR="002235CF" w:rsidRDefault="002235CF" w:rsidP="00A70726">
                            <w:pPr>
                              <w:rPr>
                                <w:rFonts w:ascii="Aptos Display" w:hAnsi="Aptos Display"/>
                                <w:color w:val="8E002F"/>
                                <w:sz w:val="18"/>
                                <w:szCs w:val="18"/>
                              </w:rPr>
                            </w:pPr>
                          </w:p>
                          <w:p w14:paraId="4756F358" w14:textId="77777777" w:rsidR="002235CF" w:rsidRDefault="002235CF" w:rsidP="00A70726">
                            <w:pPr>
                              <w:rPr>
                                <w:rFonts w:ascii="Aptos Display" w:hAnsi="Aptos Display"/>
                                <w:color w:val="8E002F"/>
                                <w:sz w:val="18"/>
                                <w:szCs w:val="18"/>
                              </w:rPr>
                            </w:pPr>
                          </w:p>
                          <w:p w14:paraId="51C2B0F5" w14:textId="77777777" w:rsidR="002235CF" w:rsidRDefault="002235CF" w:rsidP="00A70726">
                            <w:pPr>
                              <w:rPr>
                                <w:rFonts w:ascii="Aptos Display" w:hAnsi="Aptos Display"/>
                                <w:color w:val="8E002F"/>
                                <w:sz w:val="18"/>
                                <w:szCs w:val="18"/>
                              </w:rPr>
                            </w:pPr>
                          </w:p>
                          <w:p w14:paraId="177717D5" w14:textId="77777777" w:rsidR="002235CF" w:rsidRDefault="002235CF" w:rsidP="00A70726">
                            <w:pPr>
                              <w:rPr>
                                <w:rFonts w:ascii="Aptos Display" w:hAnsi="Aptos Display"/>
                                <w:color w:val="8E002F"/>
                                <w:sz w:val="18"/>
                                <w:szCs w:val="18"/>
                              </w:rPr>
                            </w:pPr>
                          </w:p>
                          <w:p w14:paraId="1A2265F1" w14:textId="77777777" w:rsidR="002235CF" w:rsidRDefault="002235CF" w:rsidP="00A70726">
                            <w:pPr>
                              <w:rPr>
                                <w:rFonts w:ascii="Aptos Display" w:hAnsi="Aptos Display"/>
                                <w:color w:val="8E002F"/>
                                <w:sz w:val="18"/>
                                <w:szCs w:val="18"/>
                              </w:rPr>
                            </w:pPr>
                          </w:p>
                          <w:p w14:paraId="1A5BDC21" w14:textId="77777777" w:rsidR="00A70726" w:rsidRPr="00DC4871" w:rsidRDefault="00A70726" w:rsidP="00A70726">
                            <w:pPr>
                              <w:rPr>
                                <w:rFonts w:ascii="Aptos Display" w:hAnsi="Aptos Display"/>
                                <w:color w:val="8E002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028CB" id="_x0000_s1080" style="position:absolute;left:0;text-align:left;margin-left:265.2pt;margin-top:44.7pt;width:264.75pt;height:732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" filled="f" stroked="f" strokeweight="1pt">
                <v:textbox>
                  <w:txbxContent>
                    <w:p w14:paraId="4BDAAA3E" w14:textId="77777777" w:rsidR="00745A75" w:rsidRPr="00D760F7" w:rsidRDefault="00745A75" w:rsidP="00EA7A29">
                      <w:pPr>
                        <w:spacing w:line="276" w:lineRule="auto"/>
                        <w:jc w:val="both"/>
                        <w:rPr>
                          <w:rFonts w:ascii="Aptos Display" w:hAnsi="Aptos Display" w:cs="Arial"/>
                          <w:color w:val="0D0D0D" w:themeColor="text1" w:themeTint="F2"/>
                          <w:sz w:val="20"/>
                          <w:szCs w:val="20"/>
                          <w:shd w:val="clear" w:color="auto" w:fill="FFFFFF"/>
                        </w:rPr>
                      </w:pPr>
                      <w:r w:rsidRPr="00D760F7">
                        <w:rPr>
                          <w:rFonts w:ascii="Aptos Display" w:hAnsi="Aptos Display" w:cs="Arial"/>
                          <w:color w:val="0D0D0D" w:themeColor="text1" w:themeTint="F2"/>
                          <w:sz w:val="20"/>
                          <w:szCs w:val="20"/>
                          <w:shd w:val="clear" w:color="auto" w:fill="FFFFFF"/>
                        </w:rPr>
                        <w:t xml:space="preserve">The </w:t>
                      </w:r>
                      <w:hyperlink r:id="rId128" w:history="1">
                        <w:r w:rsidRPr="00647B44">
                          <w:rPr>
                            <w:rStyle w:val="Hyperlink"/>
                            <w:rFonts w:ascii="Aptos Display" w:hAnsi="Aptos Display" w:cs="Arial"/>
                            <w:color w:val="2F5496" w:themeColor="accent1" w:themeShade="BF"/>
                            <w:sz w:val="20"/>
                            <w:szCs w:val="20"/>
                            <w:bdr w:val="none" w:sz="0" w:space="0" w:color="auto" w:frame="1"/>
                            <w:shd w:val="clear" w:color="auto" w:fill="FFFFFF"/>
                          </w:rPr>
                          <w:t>SEWS tone</w:t>
                        </w:r>
                      </w:hyperlink>
                      <w:r w:rsidRPr="00D760F7">
                        <w:rPr>
                          <w:rFonts w:ascii="Aptos Display" w:hAnsi="Aptos Display" w:cs="Arial"/>
                          <w:color w:val="0D0D0D" w:themeColor="text1" w:themeTint="F2"/>
                          <w:sz w:val="20"/>
                          <w:szCs w:val="20"/>
                          <w:shd w:val="clear" w:color="auto" w:fill="FFFFFF"/>
                        </w:rPr>
                        <w:t xml:space="preserve"> is played over the radio, television, or public address systems in public places before an urgent public safety announcement.</w:t>
                      </w:r>
                    </w:p>
                    <w:p w14:paraId="1EC1E59E" w14:textId="77777777" w:rsidR="00745A75" w:rsidRPr="00D760F7" w:rsidRDefault="00745A75" w:rsidP="00EA7A29">
                      <w:pPr>
                        <w:spacing w:line="276" w:lineRule="auto"/>
                        <w:jc w:val="both"/>
                        <w:rPr>
                          <w:rFonts w:ascii="Aptos Display" w:hAnsi="Aptos Display" w:cs="Arial"/>
                          <w:color w:val="0D0D0D" w:themeColor="text1" w:themeTint="F2"/>
                          <w:sz w:val="20"/>
                          <w:szCs w:val="20"/>
                          <w:shd w:val="clear" w:color="auto" w:fill="FFFFFF"/>
                        </w:rPr>
                      </w:pPr>
                      <w:r w:rsidRPr="00D760F7">
                        <w:rPr>
                          <w:rFonts w:ascii="Aptos Display" w:hAnsi="Aptos Display" w:cs="Arial"/>
                          <w:color w:val="0D0D0D" w:themeColor="text1" w:themeTint="F2"/>
                          <w:sz w:val="20"/>
                          <w:szCs w:val="20"/>
                          <w:shd w:val="clear" w:color="auto" w:fill="FFFFFF"/>
                        </w:rPr>
                        <w:t>The SEWS tone has also been adopted for use in the new </w:t>
                      </w:r>
                      <w:hyperlink r:id="rId129" w:tooltip="Emergency Alert Australia" w:history="1">
                        <w:r w:rsidRPr="00647B44">
                          <w:rPr>
                            <w:rStyle w:val="Hyperlink"/>
                            <w:rFonts w:ascii="Aptos Display" w:hAnsi="Aptos Display" w:cs="Arial"/>
                            <w:color w:val="2F5496" w:themeColor="accent1" w:themeShade="BF"/>
                            <w:sz w:val="20"/>
                            <w:szCs w:val="20"/>
                            <w:shd w:val="clear" w:color="auto" w:fill="FFFFFF"/>
                          </w:rPr>
                          <w:t>Emergency Alert Australia</w:t>
                        </w:r>
                      </w:hyperlink>
                      <w:r w:rsidRPr="00D760F7">
                        <w:rPr>
                          <w:rFonts w:ascii="Aptos Display" w:hAnsi="Aptos Display" w:cs="Arial"/>
                          <w:color w:val="0D0D0D" w:themeColor="text1" w:themeTint="F2"/>
                          <w:sz w:val="20"/>
                          <w:szCs w:val="20"/>
                          <w:shd w:val="clear" w:color="auto" w:fill="FFFFFF"/>
                        </w:rPr>
                        <w:t> system which sends standard </w:t>
                      </w:r>
                      <w:hyperlink r:id="rId130" w:tooltip="Text message" w:history="1">
                        <w:r w:rsidRPr="00D760F7">
                          <w:rPr>
                            <w:rStyle w:val="Hyperlink"/>
                            <w:rFonts w:ascii="Aptos Display" w:hAnsi="Aptos Display" w:cs="Arial"/>
                            <w:color w:val="0D0D0D" w:themeColor="text1" w:themeTint="F2"/>
                            <w:sz w:val="20"/>
                            <w:szCs w:val="20"/>
                            <w:u w:val="none"/>
                            <w:shd w:val="clear" w:color="auto" w:fill="FFFFFF"/>
                          </w:rPr>
                          <w:t>text messages</w:t>
                        </w:r>
                      </w:hyperlink>
                      <w:r w:rsidRPr="00D760F7">
                        <w:rPr>
                          <w:rFonts w:ascii="Aptos Display" w:hAnsi="Aptos Display" w:cs="Arial"/>
                          <w:color w:val="0D0D0D" w:themeColor="text1" w:themeTint="F2"/>
                          <w:sz w:val="20"/>
                          <w:szCs w:val="20"/>
                          <w:shd w:val="clear" w:color="auto" w:fill="FFFFFF"/>
                        </w:rPr>
                        <w:t> from the phone number 0444 444 444 which has information about a potential emergency, and a phone call to </w:t>
                      </w:r>
                      <w:hyperlink r:id="rId131" w:tooltip="Landline" w:history="1">
                        <w:r w:rsidRPr="00D760F7">
                          <w:rPr>
                            <w:rStyle w:val="Hyperlink"/>
                            <w:rFonts w:ascii="Aptos Display" w:hAnsi="Aptos Display" w:cs="Arial"/>
                            <w:color w:val="0D0D0D" w:themeColor="text1" w:themeTint="F2"/>
                            <w:sz w:val="20"/>
                            <w:szCs w:val="20"/>
                            <w:u w:val="none"/>
                            <w:shd w:val="clear" w:color="auto" w:fill="FFFFFF"/>
                          </w:rPr>
                          <w:t>landlines</w:t>
                        </w:r>
                      </w:hyperlink>
                      <w:r w:rsidRPr="00D760F7">
                        <w:rPr>
                          <w:rFonts w:ascii="Aptos Display" w:hAnsi="Aptos Display" w:cs="Arial"/>
                          <w:color w:val="0D0D0D" w:themeColor="text1" w:themeTint="F2"/>
                          <w:sz w:val="20"/>
                          <w:szCs w:val="20"/>
                          <w:shd w:val="clear" w:color="auto" w:fill="FFFFFF"/>
                        </w:rPr>
                        <w:t> which starts with the SEWS tone with the words "Emergency! Emergency!" followed by a message regarding the threat and a phone number and/or website with more information.</w:t>
                      </w:r>
                    </w:p>
                    <w:p w14:paraId="0F9290C1" w14:textId="77777777" w:rsidR="00745A75" w:rsidRPr="008803FD" w:rsidRDefault="00745A75" w:rsidP="00EA7A29">
                      <w:pPr>
                        <w:spacing w:line="276" w:lineRule="auto"/>
                        <w:jc w:val="both"/>
                        <w:rPr>
                          <w:rFonts w:ascii="Aptos Display" w:hAnsi="Aptos Display" w:cs="Arial"/>
                          <w:color w:val="660033"/>
                          <w:shd w:val="clear" w:color="auto" w:fill="FFFFFF"/>
                        </w:rPr>
                      </w:pPr>
                      <w:r w:rsidRPr="008803FD">
                        <w:rPr>
                          <w:rFonts w:ascii="Aptos Display" w:hAnsi="Aptos Display" w:cs="Arial"/>
                          <w:color w:val="660033"/>
                          <w:shd w:val="clear" w:color="auto" w:fill="FFFFFF"/>
                        </w:rPr>
                        <w:t>Australian Broadcasting Company (ABC) – Broadcasting Services</w:t>
                      </w:r>
                    </w:p>
                    <w:p w14:paraId="04C7F1FE" w14:textId="77777777" w:rsidR="00745A75" w:rsidRPr="00D760F7" w:rsidRDefault="00745A75" w:rsidP="00EA7A29">
                      <w:pPr>
                        <w:pStyle w:val="NormalWeb"/>
                        <w:spacing w:before="240" w:beforeAutospacing="0" w:after="240" w:afterAutospacing="0" w:line="276" w:lineRule="auto"/>
                        <w:jc w:val="both"/>
                        <w:rPr>
                          <w:rFonts w:ascii="Aptos Display" w:hAnsi="Aptos Display" w:cs="Arial"/>
                          <w:color w:val="000000"/>
                          <w:sz w:val="20"/>
                          <w:szCs w:val="20"/>
                        </w:rPr>
                      </w:pPr>
                      <w:r w:rsidRPr="00D760F7">
                        <w:rPr>
                          <w:rFonts w:ascii="Aptos Display" w:hAnsi="Aptos Display" w:cs="Arial"/>
                          <w:color w:val="000000"/>
                          <w:sz w:val="20"/>
                          <w:szCs w:val="20"/>
                        </w:rPr>
                        <w:t>The ABC works with lead emergency authorities to inform and prepare the public before, during and after emergency events. ABC emergency broadcasting is usually undertaken by staff working in the 55 ABC Local Radio stations around the country.</w:t>
                      </w:r>
                    </w:p>
                    <w:p w14:paraId="1316B2A1" w14:textId="77777777" w:rsidR="00A70726" w:rsidRPr="008803FD" w:rsidRDefault="00A70726" w:rsidP="00EA7A29">
                      <w:pPr>
                        <w:spacing w:line="276" w:lineRule="auto"/>
                        <w:jc w:val="both"/>
                        <w:rPr>
                          <w:rFonts w:ascii="Aptos Display" w:hAnsi="Aptos Display"/>
                          <w:color w:val="660033"/>
                        </w:rPr>
                      </w:pPr>
                      <w:r w:rsidRPr="008803FD">
                        <w:rPr>
                          <w:rFonts w:ascii="Aptos Display" w:hAnsi="Aptos Display"/>
                          <w:color w:val="660033"/>
                        </w:rPr>
                        <w:t>Local Disaster Information</w:t>
                      </w:r>
                    </w:p>
                    <w:p w14:paraId="68CF8C20" w14:textId="77B6DDA6" w:rsidR="00A70726" w:rsidRPr="00D760F7" w:rsidRDefault="00A70726" w:rsidP="00EA7A29">
                      <w:pPr>
                        <w:spacing w:line="276" w:lineRule="auto"/>
                        <w:jc w:val="both"/>
                        <w:rPr>
                          <w:rFonts w:ascii="Aptos Display" w:hAnsi="Aptos Display"/>
                          <w:color w:val="000000" w:themeColor="text1"/>
                          <w:sz w:val="20"/>
                          <w:szCs w:val="20"/>
                          <w:shd w:val="clear" w:color="auto" w:fill="FFFFFF"/>
                        </w:rPr>
                      </w:pPr>
                      <w:r w:rsidRPr="00D760F7">
                        <w:rPr>
                          <w:rFonts w:ascii="Aptos Display" w:hAnsi="Aptos Display"/>
                          <w:color w:val="000000" w:themeColor="text1"/>
                          <w:sz w:val="20"/>
                          <w:szCs w:val="20"/>
                          <w:shd w:val="clear" w:color="auto" w:fill="FFFFFF"/>
                        </w:rPr>
                        <w:t>Local councils are the first point of call Queenslanders should turn to for information and direction at the time of a natural disaster</w:t>
                      </w:r>
                      <w:r w:rsidR="00A1756D" w:rsidRPr="00D760F7">
                        <w:rPr>
                          <w:rFonts w:ascii="Aptos Display" w:hAnsi="Aptos Display"/>
                          <w:color w:val="000000" w:themeColor="text1"/>
                          <w:sz w:val="20"/>
                          <w:szCs w:val="20"/>
                          <w:shd w:val="clear" w:color="auto" w:fill="FFFFFF"/>
                        </w:rPr>
                        <w:t xml:space="preserve">. </w:t>
                      </w:r>
                    </w:p>
                    <w:p w14:paraId="7D3F85F5" w14:textId="77777777" w:rsidR="00A70726" w:rsidRPr="00D760F7" w:rsidRDefault="00A70726" w:rsidP="00EA7A29">
                      <w:pPr>
                        <w:spacing w:line="276" w:lineRule="auto"/>
                        <w:jc w:val="both"/>
                        <w:rPr>
                          <w:rFonts w:ascii="Aptos Display" w:hAnsi="Aptos Display"/>
                          <w:color w:val="000000" w:themeColor="text1"/>
                          <w:sz w:val="20"/>
                          <w:szCs w:val="20"/>
                        </w:rPr>
                      </w:pPr>
                      <w:r w:rsidRPr="00D760F7">
                        <w:rPr>
                          <w:rFonts w:ascii="Aptos Display" w:hAnsi="Aptos Display"/>
                          <w:color w:val="000000" w:themeColor="text1"/>
                          <w:sz w:val="20"/>
                          <w:szCs w:val="20"/>
                          <w:shd w:val="clear" w:color="auto" w:fill="FFFFFF"/>
                        </w:rPr>
                        <w:t>Local councils provide up-to-date information before, during, and after disaster events, including information on evacuation centre openings and locations, river heights, road conditions and closures, power, and phone outages. </w:t>
                      </w:r>
                    </w:p>
                    <w:p w14:paraId="0902FC25" w14:textId="77777777" w:rsidR="00A70726" w:rsidRDefault="00A70726" w:rsidP="00EA7A29">
                      <w:pPr>
                        <w:spacing w:line="276" w:lineRule="auto"/>
                        <w:jc w:val="both"/>
                        <w:rPr>
                          <w:rFonts w:ascii="Aptos Display" w:hAnsi="Aptos Display"/>
                          <w:sz w:val="20"/>
                          <w:szCs w:val="20"/>
                        </w:rPr>
                      </w:pPr>
                      <w:r w:rsidRPr="00D760F7">
                        <w:rPr>
                          <w:rFonts w:ascii="Aptos Display" w:hAnsi="Aptos Display"/>
                          <w:sz w:val="20"/>
                          <w:szCs w:val="20"/>
                        </w:rPr>
                        <w:t xml:space="preserve">Both the Lockyer Valley Regional Council and the Toowoomba Regional Council maintain disaster dashboards with direct links to key disaster related information from a range of stakeholders. </w:t>
                      </w:r>
                    </w:p>
                    <w:p w14:paraId="568D0113" w14:textId="77777777" w:rsidR="00196F39" w:rsidRPr="00D760F7" w:rsidRDefault="00196F39" w:rsidP="00EA7A29">
                      <w:pPr>
                        <w:spacing w:line="276" w:lineRule="auto"/>
                        <w:jc w:val="both"/>
                        <w:rPr>
                          <w:rFonts w:ascii="Aptos Display" w:hAnsi="Aptos Display"/>
                          <w:sz w:val="20"/>
                          <w:szCs w:val="20"/>
                        </w:rPr>
                      </w:pPr>
                    </w:p>
                    <w:p w14:paraId="528FDFE5" w14:textId="77777777" w:rsidR="00A70726" w:rsidRPr="00196F39" w:rsidRDefault="00A70726" w:rsidP="00EA7A29">
                      <w:pPr>
                        <w:spacing w:line="276" w:lineRule="auto"/>
                        <w:jc w:val="both"/>
                        <w:rPr>
                          <w:rFonts w:ascii="Aptos Display" w:hAnsi="Aptos Display"/>
                          <w:b/>
                          <w:bCs/>
                          <w:color w:val="00B050"/>
                          <w:sz w:val="20"/>
                          <w:szCs w:val="20"/>
                        </w:rPr>
                      </w:pPr>
                      <w:r w:rsidRPr="00196F39">
                        <w:rPr>
                          <w:rFonts w:ascii="Aptos Display" w:hAnsi="Aptos Display"/>
                          <w:b/>
                          <w:bCs/>
                          <w:color w:val="00B050"/>
                          <w:sz w:val="20"/>
                          <w:szCs w:val="20"/>
                        </w:rPr>
                        <w:t>Right click the below images and open link for council’s disaster dashboard.</w:t>
                      </w:r>
                    </w:p>
                    <w:p w14:paraId="748D46D4" w14:textId="77777777" w:rsidR="00A70726" w:rsidRDefault="00A70726" w:rsidP="00A70726">
                      <w:pPr>
                        <w:rPr>
                          <w:rFonts w:ascii="Aptos Display" w:hAnsi="Aptos Display"/>
                          <w:sz w:val="18"/>
                          <w:szCs w:val="18"/>
                        </w:rPr>
                      </w:pPr>
                      <w:r>
                        <w:rPr>
                          <w:noProof/>
                        </w:rPr>
                        <w:drawing>
                          <wp:inline distT="0" distB="0" distL="0" distR="0" wp14:anchorId="3AECA1B9" wp14:editId="23051BE3">
                            <wp:extent cx="1409700" cy="1409700"/>
                            <wp:effectExtent l="0" t="0" r="0" b="0"/>
                            <wp:docPr id="1728109516" name="Picture 1" descr="Lockyer Valley Regional Council">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18475" name="Picture 1" descr="Lockyer Valley Regional Council">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rPr>
                          <w:noProof/>
                        </w:rPr>
                        <w:drawing>
                          <wp:inline distT="0" distB="0" distL="0" distR="0" wp14:anchorId="160B999A" wp14:editId="56105D05">
                            <wp:extent cx="1485900" cy="1485900"/>
                            <wp:effectExtent l="0" t="0" r="0" b="0"/>
                            <wp:docPr id="293907220" name="Picture 2" descr="Toowoomba Region">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oowoomba Region">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6AE32FC5" w14:textId="77777777" w:rsidR="00A70726" w:rsidRDefault="00A70726" w:rsidP="00A70726">
                      <w:pPr>
                        <w:rPr>
                          <w:rFonts w:ascii="Aptos Display" w:hAnsi="Aptos Display"/>
                          <w:color w:val="8E002F"/>
                          <w:sz w:val="18"/>
                          <w:szCs w:val="18"/>
                        </w:rPr>
                      </w:pPr>
                    </w:p>
                    <w:p w14:paraId="28AC830B" w14:textId="77777777" w:rsidR="00A70726" w:rsidRDefault="00A70726" w:rsidP="00A70726">
                      <w:pPr>
                        <w:rPr>
                          <w:rFonts w:ascii="Aptos Display" w:hAnsi="Aptos Display"/>
                          <w:color w:val="8E002F"/>
                          <w:sz w:val="18"/>
                          <w:szCs w:val="18"/>
                        </w:rPr>
                      </w:pPr>
                    </w:p>
                    <w:p w14:paraId="7D2BF4D0" w14:textId="77777777" w:rsidR="00A70726" w:rsidRDefault="00A70726" w:rsidP="00A70726">
                      <w:pPr>
                        <w:rPr>
                          <w:rFonts w:ascii="Aptos Display" w:hAnsi="Aptos Display"/>
                          <w:color w:val="8E002F"/>
                          <w:sz w:val="18"/>
                          <w:szCs w:val="18"/>
                        </w:rPr>
                      </w:pPr>
                    </w:p>
                    <w:p w14:paraId="58146568" w14:textId="77777777" w:rsidR="002235CF" w:rsidRDefault="002235CF" w:rsidP="00A70726">
                      <w:pPr>
                        <w:rPr>
                          <w:rFonts w:ascii="Aptos Display" w:hAnsi="Aptos Display"/>
                          <w:color w:val="8E002F"/>
                          <w:sz w:val="18"/>
                          <w:szCs w:val="18"/>
                        </w:rPr>
                      </w:pPr>
                    </w:p>
                    <w:p w14:paraId="41CBBFCD" w14:textId="77777777" w:rsidR="002235CF" w:rsidRDefault="002235CF" w:rsidP="00A70726">
                      <w:pPr>
                        <w:rPr>
                          <w:rFonts w:ascii="Aptos Display" w:hAnsi="Aptos Display"/>
                          <w:color w:val="8E002F"/>
                          <w:sz w:val="18"/>
                          <w:szCs w:val="18"/>
                        </w:rPr>
                      </w:pPr>
                    </w:p>
                    <w:p w14:paraId="060541B7" w14:textId="77777777" w:rsidR="002235CF" w:rsidRDefault="002235CF" w:rsidP="00A70726">
                      <w:pPr>
                        <w:rPr>
                          <w:rFonts w:ascii="Aptos Display" w:hAnsi="Aptos Display"/>
                          <w:color w:val="8E002F"/>
                          <w:sz w:val="18"/>
                          <w:szCs w:val="18"/>
                        </w:rPr>
                      </w:pPr>
                    </w:p>
                    <w:p w14:paraId="0705F9FB" w14:textId="77777777" w:rsidR="002235CF" w:rsidRDefault="002235CF" w:rsidP="00A70726">
                      <w:pPr>
                        <w:rPr>
                          <w:rFonts w:ascii="Aptos Display" w:hAnsi="Aptos Display"/>
                          <w:color w:val="8E002F"/>
                          <w:sz w:val="18"/>
                          <w:szCs w:val="18"/>
                        </w:rPr>
                      </w:pPr>
                    </w:p>
                    <w:p w14:paraId="2A147C13" w14:textId="77777777" w:rsidR="002235CF" w:rsidRDefault="002235CF" w:rsidP="00A70726">
                      <w:pPr>
                        <w:rPr>
                          <w:rFonts w:ascii="Aptos Display" w:hAnsi="Aptos Display"/>
                          <w:color w:val="8E002F"/>
                          <w:sz w:val="18"/>
                          <w:szCs w:val="18"/>
                        </w:rPr>
                      </w:pPr>
                    </w:p>
                    <w:p w14:paraId="6E7218A8" w14:textId="77777777" w:rsidR="002235CF" w:rsidRDefault="002235CF" w:rsidP="00A70726">
                      <w:pPr>
                        <w:rPr>
                          <w:rFonts w:ascii="Aptos Display" w:hAnsi="Aptos Display"/>
                          <w:color w:val="8E002F"/>
                          <w:sz w:val="18"/>
                          <w:szCs w:val="18"/>
                        </w:rPr>
                      </w:pPr>
                    </w:p>
                    <w:p w14:paraId="793D7699" w14:textId="77777777" w:rsidR="002235CF" w:rsidRDefault="002235CF" w:rsidP="00A70726">
                      <w:pPr>
                        <w:rPr>
                          <w:rFonts w:ascii="Aptos Display" w:hAnsi="Aptos Display"/>
                          <w:color w:val="8E002F"/>
                          <w:sz w:val="18"/>
                          <w:szCs w:val="18"/>
                        </w:rPr>
                      </w:pPr>
                    </w:p>
                    <w:p w14:paraId="68300AE7" w14:textId="77777777" w:rsidR="002235CF" w:rsidRDefault="002235CF" w:rsidP="00A70726">
                      <w:pPr>
                        <w:rPr>
                          <w:rFonts w:ascii="Aptos Display" w:hAnsi="Aptos Display"/>
                          <w:color w:val="8E002F"/>
                          <w:sz w:val="18"/>
                          <w:szCs w:val="18"/>
                        </w:rPr>
                      </w:pPr>
                    </w:p>
                    <w:p w14:paraId="47FFD607" w14:textId="77777777" w:rsidR="002235CF" w:rsidRDefault="002235CF" w:rsidP="00A70726">
                      <w:pPr>
                        <w:rPr>
                          <w:rFonts w:ascii="Aptos Display" w:hAnsi="Aptos Display"/>
                          <w:color w:val="8E002F"/>
                          <w:sz w:val="18"/>
                          <w:szCs w:val="18"/>
                        </w:rPr>
                      </w:pPr>
                    </w:p>
                    <w:p w14:paraId="1384E5A1" w14:textId="77777777" w:rsidR="002235CF" w:rsidRDefault="002235CF" w:rsidP="00A70726">
                      <w:pPr>
                        <w:rPr>
                          <w:rFonts w:ascii="Aptos Display" w:hAnsi="Aptos Display"/>
                          <w:color w:val="8E002F"/>
                          <w:sz w:val="18"/>
                          <w:szCs w:val="18"/>
                        </w:rPr>
                      </w:pPr>
                    </w:p>
                    <w:p w14:paraId="3A3EEA0D" w14:textId="77777777" w:rsidR="002235CF" w:rsidRDefault="002235CF" w:rsidP="00A70726">
                      <w:pPr>
                        <w:rPr>
                          <w:rFonts w:ascii="Aptos Display" w:hAnsi="Aptos Display"/>
                          <w:color w:val="8E002F"/>
                          <w:sz w:val="18"/>
                          <w:szCs w:val="18"/>
                        </w:rPr>
                      </w:pPr>
                    </w:p>
                    <w:p w14:paraId="633A9B48" w14:textId="77777777" w:rsidR="002235CF" w:rsidRDefault="002235CF" w:rsidP="00A70726">
                      <w:pPr>
                        <w:rPr>
                          <w:rFonts w:ascii="Aptos Display" w:hAnsi="Aptos Display"/>
                          <w:color w:val="8E002F"/>
                          <w:sz w:val="18"/>
                          <w:szCs w:val="18"/>
                        </w:rPr>
                      </w:pPr>
                    </w:p>
                    <w:p w14:paraId="4756F358" w14:textId="77777777" w:rsidR="002235CF" w:rsidRDefault="002235CF" w:rsidP="00A70726">
                      <w:pPr>
                        <w:rPr>
                          <w:rFonts w:ascii="Aptos Display" w:hAnsi="Aptos Display"/>
                          <w:color w:val="8E002F"/>
                          <w:sz w:val="18"/>
                          <w:szCs w:val="18"/>
                        </w:rPr>
                      </w:pPr>
                    </w:p>
                    <w:p w14:paraId="51C2B0F5" w14:textId="77777777" w:rsidR="002235CF" w:rsidRDefault="002235CF" w:rsidP="00A70726">
                      <w:pPr>
                        <w:rPr>
                          <w:rFonts w:ascii="Aptos Display" w:hAnsi="Aptos Display"/>
                          <w:color w:val="8E002F"/>
                          <w:sz w:val="18"/>
                          <w:szCs w:val="18"/>
                        </w:rPr>
                      </w:pPr>
                    </w:p>
                    <w:p w14:paraId="177717D5" w14:textId="77777777" w:rsidR="002235CF" w:rsidRDefault="002235CF" w:rsidP="00A70726">
                      <w:pPr>
                        <w:rPr>
                          <w:rFonts w:ascii="Aptos Display" w:hAnsi="Aptos Display"/>
                          <w:color w:val="8E002F"/>
                          <w:sz w:val="18"/>
                          <w:szCs w:val="18"/>
                        </w:rPr>
                      </w:pPr>
                    </w:p>
                    <w:p w14:paraId="1A2265F1" w14:textId="77777777" w:rsidR="002235CF" w:rsidRDefault="002235CF" w:rsidP="00A70726">
                      <w:pPr>
                        <w:rPr>
                          <w:rFonts w:ascii="Aptos Display" w:hAnsi="Aptos Display"/>
                          <w:color w:val="8E002F"/>
                          <w:sz w:val="18"/>
                          <w:szCs w:val="18"/>
                        </w:rPr>
                      </w:pPr>
                    </w:p>
                    <w:p w14:paraId="1A5BDC21" w14:textId="77777777" w:rsidR="00A70726" w:rsidRPr="00DC4871" w:rsidRDefault="00A70726" w:rsidP="00A70726">
                      <w:pPr>
                        <w:rPr>
                          <w:rFonts w:ascii="Aptos Display" w:hAnsi="Aptos Display"/>
                          <w:color w:val="8E002F"/>
                          <w:sz w:val="18"/>
                          <w:szCs w:val="18"/>
                        </w:rPr>
                      </w:pPr>
                    </w:p>
                  </w:txbxContent>
                </v:textbox>
                <w10:wrap anchorx="margin" anchory="page"/>
              </v:rect>
            </w:pict>
          </mc:Fallback>
        </mc:AlternateContent>
      </w:r>
    </w:p>
    <w:p w14:paraId="502ACCCB" w14:textId="5226E337" w:rsidR="004574F4" w:rsidRDefault="004574F4">
      <w:pPr>
        <w:jc w:val="both"/>
        <w:rPr>
          <w:rFonts w:eastAsia="SimSun" w:cstheme="minorHAnsi"/>
          <w:lang w:eastAsia="zh-CN"/>
        </w:rPr>
      </w:pPr>
    </w:p>
    <w:p w14:paraId="259A1A4B" w14:textId="77777777" w:rsidR="004574F4" w:rsidRDefault="004574F4">
      <w:pPr>
        <w:jc w:val="both"/>
        <w:rPr>
          <w:rFonts w:eastAsia="SimSun" w:cstheme="minorHAnsi"/>
          <w:lang w:eastAsia="zh-CN"/>
        </w:rPr>
      </w:pPr>
    </w:p>
    <w:p w14:paraId="35515AD9" w14:textId="77777777" w:rsidR="004574F4" w:rsidRDefault="004574F4">
      <w:pPr>
        <w:jc w:val="both"/>
        <w:rPr>
          <w:rFonts w:eastAsia="SimSun" w:cstheme="minorHAnsi"/>
          <w:lang w:eastAsia="zh-CN"/>
        </w:rPr>
      </w:pPr>
    </w:p>
    <w:p w14:paraId="4957831D" w14:textId="77777777" w:rsidR="004574F4" w:rsidRDefault="004574F4">
      <w:pPr>
        <w:jc w:val="both"/>
        <w:rPr>
          <w:rFonts w:eastAsia="SimSun" w:cstheme="minorHAnsi"/>
          <w:lang w:eastAsia="zh-CN"/>
        </w:rPr>
      </w:pPr>
    </w:p>
    <w:p w14:paraId="6B0B26DD" w14:textId="77777777" w:rsidR="004574F4" w:rsidRDefault="004574F4">
      <w:pPr>
        <w:jc w:val="both"/>
        <w:rPr>
          <w:rFonts w:eastAsia="SimSun" w:cstheme="minorHAnsi"/>
          <w:lang w:eastAsia="zh-CN"/>
        </w:rPr>
      </w:pPr>
    </w:p>
    <w:p w14:paraId="7470E5BD" w14:textId="77777777" w:rsidR="004574F4" w:rsidRDefault="004574F4">
      <w:pPr>
        <w:jc w:val="both"/>
        <w:rPr>
          <w:rFonts w:eastAsia="SimSun" w:cstheme="minorHAnsi"/>
          <w:lang w:eastAsia="zh-CN"/>
        </w:rPr>
      </w:pPr>
    </w:p>
    <w:p w14:paraId="38E9CB73" w14:textId="77777777" w:rsidR="004574F4" w:rsidRDefault="004574F4">
      <w:pPr>
        <w:jc w:val="both"/>
        <w:rPr>
          <w:rFonts w:eastAsia="SimSun" w:cstheme="minorHAnsi"/>
          <w:lang w:eastAsia="zh-CN"/>
        </w:rPr>
      </w:pPr>
    </w:p>
    <w:p w14:paraId="28F641B9" w14:textId="77777777" w:rsidR="004574F4" w:rsidRDefault="004574F4">
      <w:pPr>
        <w:jc w:val="both"/>
        <w:rPr>
          <w:rFonts w:eastAsia="SimSun" w:cstheme="minorHAnsi"/>
          <w:lang w:eastAsia="zh-CN"/>
        </w:rPr>
      </w:pPr>
    </w:p>
    <w:p w14:paraId="71C97280" w14:textId="77777777" w:rsidR="004574F4" w:rsidRDefault="004574F4">
      <w:pPr>
        <w:jc w:val="both"/>
        <w:rPr>
          <w:rFonts w:eastAsia="SimSun" w:cstheme="minorHAnsi"/>
          <w:lang w:eastAsia="zh-CN"/>
        </w:rPr>
      </w:pPr>
    </w:p>
    <w:p w14:paraId="56DF32BA" w14:textId="77777777" w:rsidR="004574F4" w:rsidRDefault="004574F4">
      <w:pPr>
        <w:jc w:val="both"/>
        <w:rPr>
          <w:rFonts w:eastAsia="SimSun" w:cstheme="minorHAnsi"/>
          <w:lang w:eastAsia="zh-CN"/>
        </w:rPr>
      </w:pPr>
    </w:p>
    <w:p w14:paraId="538DF663" w14:textId="77777777" w:rsidR="004574F4" w:rsidRDefault="004574F4">
      <w:pPr>
        <w:jc w:val="both"/>
        <w:rPr>
          <w:rFonts w:eastAsia="SimSun" w:cstheme="minorHAnsi"/>
          <w:lang w:eastAsia="zh-CN"/>
        </w:rPr>
      </w:pPr>
    </w:p>
    <w:p w14:paraId="05B82D73" w14:textId="77777777" w:rsidR="004574F4" w:rsidRDefault="004574F4">
      <w:pPr>
        <w:jc w:val="both"/>
        <w:rPr>
          <w:rFonts w:eastAsia="SimSun" w:cstheme="minorHAnsi"/>
          <w:lang w:eastAsia="zh-CN"/>
        </w:rPr>
      </w:pPr>
    </w:p>
    <w:p w14:paraId="6E6A6C9F" w14:textId="77777777" w:rsidR="004574F4" w:rsidRDefault="004574F4">
      <w:pPr>
        <w:jc w:val="both"/>
        <w:rPr>
          <w:rFonts w:eastAsia="SimSun" w:cstheme="minorHAnsi"/>
          <w:lang w:eastAsia="zh-CN"/>
        </w:rPr>
      </w:pPr>
    </w:p>
    <w:p w14:paraId="4488BB6A" w14:textId="77777777" w:rsidR="004574F4" w:rsidRDefault="004574F4">
      <w:pPr>
        <w:jc w:val="both"/>
        <w:rPr>
          <w:rFonts w:eastAsia="SimSun" w:cstheme="minorHAnsi"/>
          <w:lang w:eastAsia="zh-CN"/>
        </w:rPr>
      </w:pPr>
    </w:p>
    <w:p w14:paraId="7D97759D" w14:textId="77777777" w:rsidR="004574F4" w:rsidRDefault="004574F4">
      <w:pPr>
        <w:jc w:val="both"/>
        <w:rPr>
          <w:rFonts w:eastAsia="SimSun" w:cstheme="minorHAnsi"/>
          <w:lang w:eastAsia="zh-CN"/>
        </w:rPr>
      </w:pPr>
    </w:p>
    <w:p w14:paraId="1C6BB56E" w14:textId="77777777" w:rsidR="004574F4" w:rsidRDefault="004574F4">
      <w:pPr>
        <w:jc w:val="both"/>
        <w:rPr>
          <w:rFonts w:eastAsia="SimSun" w:cstheme="minorHAnsi"/>
          <w:lang w:eastAsia="zh-CN"/>
        </w:rPr>
      </w:pPr>
    </w:p>
    <w:p w14:paraId="29EC69F9" w14:textId="77777777" w:rsidR="004574F4" w:rsidRDefault="004574F4">
      <w:pPr>
        <w:jc w:val="both"/>
        <w:rPr>
          <w:rFonts w:eastAsia="SimSun" w:cstheme="minorHAnsi"/>
          <w:lang w:eastAsia="zh-CN"/>
        </w:rPr>
      </w:pPr>
    </w:p>
    <w:p w14:paraId="37C83E44" w14:textId="77777777" w:rsidR="004574F4" w:rsidRDefault="004574F4">
      <w:pPr>
        <w:jc w:val="both"/>
        <w:rPr>
          <w:rFonts w:eastAsia="SimSun" w:cstheme="minorHAnsi"/>
          <w:lang w:eastAsia="zh-CN"/>
        </w:rPr>
      </w:pPr>
    </w:p>
    <w:p w14:paraId="436AE59D" w14:textId="77777777" w:rsidR="004574F4" w:rsidRDefault="004574F4">
      <w:pPr>
        <w:jc w:val="both"/>
        <w:rPr>
          <w:rFonts w:eastAsia="SimSun" w:cstheme="minorHAnsi"/>
          <w:lang w:eastAsia="zh-CN"/>
        </w:rPr>
      </w:pPr>
    </w:p>
    <w:p w14:paraId="1402C046" w14:textId="77777777" w:rsidR="004574F4" w:rsidRDefault="004574F4">
      <w:pPr>
        <w:jc w:val="both"/>
        <w:rPr>
          <w:rFonts w:eastAsia="SimSun" w:cstheme="minorHAnsi"/>
          <w:lang w:eastAsia="zh-CN"/>
        </w:rPr>
      </w:pPr>
    </w:p>
    <w:p w14:paraId="60F84DB6" w14:textId="5E9FA3C6" w:rsidR="004574F4" w:rsidRDefault="004574F4">
      <w:pPr>
        <w:jc w:val="both"/>
        <w:rPr>
          <w:rFonts w:eastAsia="SimSun" w:cstheme="minorHAnsi"/>
          <w:lang w:eastAsia="zh-CN"/>
        </w:rPr>
      </w:pPr>
    </w:p>
    <w:p w14:paraId="56AA63F7" w14:textId="5E8BDBC7" w:rsidR="004574F4" w:rsidRDefault="004574F4">
      <w:pPr>
        <w:jc w:val="both"/>
        <w:rPr>
          <w:rFonts w:eastAsia="SimSun" w:cstheme="minorHAnsi"/>
          <w:lang w:eastAsia="zh-CN"/>
        </w:rPr>
      </w:pPr>
    </w:p>
    <w:p w14:paraId="17BBAD67" w14:textId="650847BF" w:rsidR="004574F4" w:rsidRDefault="004574F4">
      <w:pPr>
        <w:jc w:val="both"/>
        <w:rPr>
          <w:rFonts w:eastAsia="SimSun" w:cstheme="minorHAnsi"/>
          <w:lang w:eastAsia="zh-CN"/>
        </w:rPr>
      </w:pPr>
    </w:p>
    <w:p w14:paraId="3EDB30EE" w14:textId="2BED28AB" w:rsidR="007B1090" w:rsidRDefault="007B1090">
      <w:pPr>
        <w:jc w:val="both"/>
        <w:rPr>
          <w:rFonts w:eastAsia="SimSun" w:cstheme="minorHAnsi"/>
          <w:lang w:eastAsia="zh-CN"/>
        </w:rPr>
      </w:pPr>
    </w:p>
    <w:p w14:paraId="2BB96112" w14:textId="070BE1E1" w:rsidR="007B1090" w:rsidRDefault="007B1090">
      <w:pPr>
        <w:jc w:val="both"/>
        <w:rPr>
          <w:rFonts w:eastAsia="SimSun" w:cstheme="minorHAnsi"/>
          <w:lang w:eastAsia="zh-CN"/>
        </w:rPr>
      </w:pPr>
    </w:p>
    <w:p w14:paraId="49F096BE" w14:textId="0B5B6116" w:rsidR="007B1090" w:rsidRDefault="007B1090">
      <w:pPr>
        <w:jc w:val="both"/>
        <w:rPr>
          <w:rFonts w:eastAsia="SimSun" w:cstheme="minorHAnsi"/>
          <w:lang w:eastAsia="zh-CN"/>
        </w:rPr>
      </w:pPr>
    </w:p>
    <w:p w14:paraId="35143387" w14:textId="2EA80963" w:rsidR="007B1090" w:rsidRDefault="007B1090">
      <w:pPr>
        <w:jc w:val="both"/>
        <w:rPr>
          <w:rFonts w:eastAsia="SimSun" w:cstheme="minorHAnsi"/>
          <w:lang w:eastAsia="zh-CN"/>
        </w:rPr>
      </w:pPr>
    </w:p>
    <w:p w14:paraId="7EC2CBE8" w14:textId="7450A7DA" w:rsidR="007B1090" w:rsidRDefault="007B1090">
      <w:pPr>
        <w:jc w:val="both"/>
        <w:rPr>
          <w:rFonts w:eastAsia="SimSun" w:cstheme="minorHAnsi"/>
          <w:lang w:eastAsia="zh-CN"/>
        </w:rPr>
      </w:pPr>
    </w:p>
    <w:p w14:paraId="5B62803F" w14:textId="29403E1D" w:rsidR="007B1090" w:rsidRDefault="007B1090">
      <w:pPr>
        <w:jc w:val="both"/>
        <w:rPr>
          <w:rFonts w:eastAsia="SimSun" w:cstheme="minorHAnsi"/>
          <w:lang w:eastAsia="zh-CN"/>
        </w:rPr>
      </w:pPr>
    </w:p>
    <w:p w14:paraId="3DEE06E2" w14:textId="77777777" w:rsidR="007B1090" w:rsidRDefault="007B1090">
      <w:pPr>
        <w:jc w:val="both"/>
        <w:rPr>
          <w:rFonts w:eastAsia="SimSun" w:cstheme="minorHAnsi"/>
          <w:lang w:eastAsia="zh-CN"/>
        </w:rPr>
      </w:pPr>
    </w:p>
    <w:p w14:paraId="3F78D6A7" w14:textId="42DD1F1E" w:rsidR="007B1090" w:rsidRDefault="007B1090">
      <w:pPr>
        <w:jc w:val="both"/>
        <w:rPr>
          <w:rFonts w:eastAsia="SimSun" w:cstheme="minorHAnsi"/>
          <w:lang w:eastAsia="zh-CN"/>
        </w:rPr>
      </w:pPr>
    </w:p>
    <w:p w14:paraId="4D3A3050" w14:textId="77777777" w:rsidR="007B1090" w:rsidRDefault="007B1090">
      <w:pPr>
        <w:jc w:val="both"/>
        <w:rPr>
          <w:rFonts w:eastAsia="SimSun" w:cstheme="minorHAnsi"/>
          <w:lang w:eastAsia="zh-CN"/>
        </w:rPr>
      </w:pPr>
    </w:p>
    <w:p w14:paraId="0A2D2833" w14:textId="3B2279E4" w:rsidR="007B1090" w:rsidRDefault="007B1090">
      <w:pPr>
        <w:jc w:val="both"/>
        <w:rPr>
          <w:rFonts w:eastAsia="SimSun" w:cstheme="minorHAnsi"/>
          <w:lang w:eastAsia="zh-CN"/>
        </w:rPr>
      </w:pPr>
    </w:p>
    <w:p w14:paraId="731AF810" w14:textId="7BE7AFEC" w:rsidR="007B1090" w:rsidRDefault="007B1090">
      <w:pPr>
        <w:jc w:val="both"/>
        <w:rPr>
          <w:rFonts w:eastAsia="SimSun" w:cstheme="minorHAnsi"/>
          <w:lang w:eastAsia="zh-CN"/>
        </w:rPr>
      </w:pPr>
    </w:p>
    <w:p w14:paraId="078A4E2C" w14:textId="3C7FF3AA" w:rsidR="007B1090" w:rsidRDefault="00F73D98">
      <w:pPr>
        <w:jc w:val="both"/>
        <w:rPr>
          <w:rFonts w:eastAsia="SimSun" w:cstheme="minorHAnsi"/>
          <w:lang w:eastAsia="zh-CN"/>
        </w:rPr>
      </w:pPr>
      <w:r>
        <w:rPr>
          <w:rFonts w:cstheme="minorHAnsi"/>
          <w:noProof/>
        </w:rPr>
        <mc:AlternateContent>
          <mc:Choice Requires="wps">
            <w:drawing>
              <wp:anchor distT="0" distB="0" distL="114300" distR="114300" simplePos="0" relativeHeight="251658290" behindDoc="0" locked="1" layoutInCell="1" allowOverlap="1" wp14:anchorId="1F881E7A" wp14:editId="0641890A">
                <wp:simplePos x="0" y="0"/>
                <wp:positionH relativeFrom="margin">
                  <wp:posOffset>-665480</wp:posOffset>
                </wp:positionH>
                <wp:positionV relativeFrom="paragraph">
                  <wp:posOffset>-1323340</wp:posOffset>
                </wp:positionV>
                <wp:extent cx="7732395" cy="2058670"/>
                <wp:effectExtent l="0" t="0" r="20955" b="17780"/>
                <wp:wrapNone/>
                <wp:docPr id="230029645" name="Rectangle 45"/>
                <wp:cNvGraphicFramePr/>
                <a:graphic xmlns:a="http://schemas.openxmlformats.org/drawingml/2006/main">
                  <a:graphicData uri="http://schemas.microsoft.com/office/word/2010/wordprocessingShape">
                    <wps:wsp>
                      <wps:cNvSpPr/>
                      <wps:spPr>
                        <a:xfrm>
                          <a:off x="0" y="0"/>
                          <a:ext cx="7732395" cy="2058670"/>
                        </a:xfrm>
                        <a:prstGeom prst="rect">
                          <a:avLst/>
                        </a:prstGeom>
                        <a:solidFill>
                          <a:srgbClr val="660033"/>
                        </a:solidFill>
                        <a:ln w="12700" cap="flat" cmpd="sng" algn="ctr">
                          <a:solidFill>
                            <a:srgbClr val="4472C4">
                              <a:shade val="15000"/>
                            </a:srgbClr>
                          </a:solidFill>
                          <a:prstDash val="solid"/>
                          <a:miter lim="800000"/>
                        </a:ln>
                        <a:effectLst/>
                      </wps:spPr>
                      <wps:txbx>
                        <w:txbxContent>
                          <w:p w14:paraId="5E3C05AF" w14:textId="07BF27E0" w:rsidR="00905944" w:rsidRDefault="003D35CA" w:rsidP="00905944">
                            <w:pPr>
                              <w:ind w:left="1440"/>
                              <w:rPr>
                                <w:rFonts w:ascii="Aptos ExtraBold" w:hAnsi="Aptos ExtraBold"/>
                                <w:sz w:val="72"/>
                                <w:szCs w:val="72"/>
                              </w:rPr>
                            </w:pPr>
                            <w:bookmarkStart w:id="65" w:name="Resilience"/>
                            <w:r w:rsidRPr="00905944">
                              <w:rPr>
                                <w:noProof/>
                              </w:rPr>
                              <w:drawing>
                                <wp:inline distT="0" distB="0" distL="0" distR="0" wp14:anchorId="4B696669" wp14:editId="2FFC0898">
                                  <wp:extent cx="6238800" cy="86400"/>
                                  <wp:effectExtent l="0" t="0" r="0" b="8890"/>
                                  <wp:docPr id="197671194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11942" name="Picture 6">
                                            <a:extLst>
                                              <a:ext uri="{C183D7F6-B498-43B3-948B-1728B52AA6E4}">
                                                <adec:decorative xmlns:adec="http://schemas.microsoft.com/office/drawing/2017/decorative" val="1"/>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38800" cy="86400"/>
                                          </a:xfrm>
                                          <a:prstGeom prst="rect">
                                            <a:avLst/>
                                          </a:prstGeom>
                                          <a:noFill/>
                                          <a:ln>
                                            <a:noFill/>
                                          </a:ln>
                                        </pic:spPr>
                                      </pic:pic>
                                    </a:graphicData>
                                  </a:graphic>
                                </wp:inline>
                              </w:drawing>
                            </w:r>
                          </w:p>
                          <w:p w14:paraId="5BBA5555" w14:textId="0DA17922" w:rsidR="00807731" w:rsidRPr="00905944" w:rsidRDefault="00BD4225" w:rsidP="00905944">
                            <w:pPr>
                              <w:ind w:left="1440"/>
                              <w:rPr>
                                <w:rFonts w:ascii="Aptos ExtraBold" w:hAnsi="Aptos ExtraBold"/>
                                <w:sz w:val="72"/>
                                <w:szCs w:val="72"/>
                              </w:rPr>
                            </w:pPr>
                            <w:r>
                              <w:rPr>
                                <w:rFonts w:ascii="Aptos ExtraBold" w:hAnsi="Aptos ExtraBold"/>
                                <w:sz w:val="72"/>
                                <w:szCs w:val="72"/>
                              </w:rPr>
                              <w:t>5</w:t>
                            </w:r>
                            <w:r w:rsidR="003D35CA">
                              <w:rPr>
                                <w:rFonts w:ascii="Aptos ExtraBold" w:hAnsi="Aptos ExtraBold"/>
                                <w:sz w:val="72"/>
                                <w:szCs w:val="72"/>
                              </w:rPr>
                              <w:t xml:space="preserve">. </w:t>
                            </w:r>
                            <w:r w:rsidR="00807731" w:rsidRPr="00905944">
                              <w:rPr>
                                <w:rFonts w:ascii="Aptos ExtraBold" w:hAnsi="Aptos ExtraBold"/>
                                <w:sz w:val="72"/>
                                <w:szCs w:val="72"/>
                              </w:rPr>
                              <w:t>Resilience</w:t>
                            </w:r>
                            <w:bookmarkEnd w:id="6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81E7A" id="_x0000_s1081" style="position:absolute;left:0;text-align:left;margin-left:-52.4pt;margin-top:-104.2pt;width:608.85pt;height:162.1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" fillcolor="#603" strokecolor="#172c51" strokeweight="1pt">
                <v:textbox>
                  <w:txbxContent>
                    <w:p w14:paraId="5E3C05AF" w14:textId="07BF27E0" w:rsidR="00905944" w:rsidRDefault="003D35CA" w:rsidP="00905944">
                      <w:pPr>
                        <w:ind w:left="1440"/>
                        <w:rPr>
                          <w:rFonts w:ascii="Aptos ExtraBold" w:hAnsi="Aptos ExtraBold"/>
                          <w:sz w:val="72"/>
                          <w:szCs w:val="72"/>
                        </w:rPr>
                      </w:pPr>
                      <w:bookmarkStart w:id="66" w:name="Resilience"/>
                      <w:r w:rsidRPr="00905944">
                        <w:rPr>
                          <w:noProof/>
                        </w:rPr>
                        <w:drawing>
                          <wp:inline distT="0" distB="0" distL="0" distR="0" wp14:anchorId="4B696669" wp14:editId="2FFC0898">
                            <wp:extent cx="6238800" cy="86400"/>
                            <wp:effectExtent l="0" t="0" r="0" b="8890"/>
                            <wp:docPr id="197671194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11942" name="Picture 6">
                                      <a:extLst>
                                        <a:ext uri="{C183D7F6-B498-43B3-948B-1728B52AA6E4}">
                                          <adec:decorative xmlns:adec="http://schemas.microsoft.com/office/drawing/2017/decorative" val="1"/>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38800" cy="86400"/>
                                    </a:xfrm>
                                    <a:prstGeom prst="rect">
                                      <a:avLst/>
                                    </a:prstGeom>
                                    <a:noFill/>
                                    <a:ln>
                                      <a:noFill/>
                                    </a:ln>
                                  </pic:spPr>
                                </pic:pic>
                              </a:graphicData>
                            </a:graphic>
                          </wp:inline>
                        </w:drawing>
                      </w:r>
                    </w:p>
                    <w:p w14:paraId="5BBA5555" w14:textId="0DA17922" w:rsidR="00807731" w:rsidRPr="00905944" w:rsidRDefault="00BD4225" w:rsidP="00905944">
                      <w:pPr>
                        <w:ind w:left="1440"/>
                        <w:rPr>
                          <w:rFonts w:ascii="Aptos ExtraBold" w:hAnsi="Aptos ExtraBold"/>
                          <w:sz w:val="72"/>
                          <w:szCs w:val="72"/>
                        </w:rPr>
                      </w:pPr>
                      <w:r>
                        <w:rPr>
                          <w:rFonts w:ascii="Aptos ExtraBold" w:hAnsi="Aptos ExtraBold"/>
                          <w:sz w:val="72"/>
                          <w:szCs w:val="72"/>
                        </w:rPr>
                        <w:t>5</w:t>
                      </w:r>
                      <w:r w:rsidR="003D35CA">
                        <w:rPr>
                          <w:rFonts w:ascii="Aptos ExtraBold" w:hAnsi="Aptos ExtraBold"/>
                          <w:sz w:val="72"/>
                          <w:szCs w:val="72"/>
                        </w:rPr>
                        <w:t xml:space="preserve">. </w:t>
                      </w:r>
                      <w:r w:rsidR="00807731" w:rsidRPr="00905944">
                        <w:rPr>
                          <w:rFonts w:ascii="Aptos ExtraBold" w:hAnsi="Aptos ExtraBold"/>
                          <w:sz w:val="72"/>
                          <w:szCs w:val="72"/>
                        </w:rPr>
                        <w:t>Resilience</w:t>
                      </w:r>
                      <w:bookmarkEnd w:id="66"/>
                    </w:p>
                  </w:txbxContent>
                </v:textbox>
                <w10:wrap anchorx="margin"/>
                <w10:anchorlock/>
              </v:rect>
            </w:pict>
          </mc:Fallback>
        </mc:AlternateContent>
      </w:r>
    </w:p>
    <w:p w14:paraId="08C8EE06" w14:textId="4CCD7814" w:rsidR="007B1090" w:rsidRDefault="007B1090">
      <w:pPr>
        <w:jc w:val="both"/>
        <w:rPr>
          <w:rFonts w:eastAsia="SimSun" w:cstheme="minorHAnsi"/>
          <w:lang w:eastAsia="zh-CN"/>
        </w:rPr>
      </w:pPr>
    </w:p>
    <w:p w14:paraId="43D52B3D" w14:textId="15EB0ED4" w:rsidR="007B1090" w:rsidRDefault="007B1090">
      <w:pPr>
        <w:jc w:val="both"/>
        <w:rPr>
          <w:rFonts w:eastAsia="SimSun" w:cstheme="minorHAnsi"/>
          <w:lang w:eastAsia="zh-CN"/>
        </w:rPr>
      </w:pPr>
    </w:p>
    <w:p w14:paraId="631880D8" w14:textId="73692656" w:rsidR="007B1090" w:rsidRDefault="00905E4C">
      <w:pPr>
        <w:jc w:val="both"/>
        <w:rPr>
          <w:rFonts w:eastAsia="SimSun" w:cstheme="minorHAnsi"/>
          <w:lang w:eastAsia="zh-CN"/>
        </w:rPr>
      </w:pPr>
      <w:r>
        <w:rPr>
          <w:noProof/>
        </w:rPr>
        <mc:AlternateContent>
          <mc:Choice Requires="wps">
            <w:drawing>
              <wp:anchor distT="0" distB="0" distL="114300" distR="114300" simplePos="0" relativeHeight="251658294" behindDoc="0" locked="0" layoutInCell="1" allowOverlap="1" wp14:anchorId="7E5C1FA1" wp14:editId="6DB9258B">
                <wp:simplePos x="0" y="0"/>
                <wp:positionH relativeFrom="margin">
                  <wp:posOffset>1228117</wp:posOffset>
                </wp:positionH>
                <wp:positionV relativeFrom="paragraph">
                  <wp:posOffset>132052</wp:posOffset>
                </wp:positionV>
                <wp:extent cx="5449570" cy="1916349"/>
                <wp:effectExtent l="0" t="0" r="0" b="0"/>
                <wp:wrapNone/>
                <wp:docPr id="1708074174" name="Rectangle 61"/>
                <wp:cNvGraphicFramePr/>
                <a:graphic xmlns:a="http://schemas.openxmlformats.org/drawingml/2006/main">
                  <a:graphicData uri="http://schemas.microsoft.com/office/word/2010/wordprocessingShape">
                    <wps:wsp>
                      <wps:cNvSpPr/>
                      <wps:spPr>
                        <a:xfrm>
                          <a:off x="0" y="0"/>
                          <a:ext cx="5449570" cy="1916349"/>
                        </a:xfrm>
                        <a:prstGeom prst="rect">
                          <a:avLst/>
                        </a:prstGeom>
                        <a:noFill/>
                        <a:ln w="12700" cap="flat" cmpd="sng" algn="ctr">
                          <a:noFill/>
                          <a:prstDash val="solid"/>
                          <a:miter lim="800000"/>
                        </a:ln>
                        <a:effectLst/>
                      </wps:spPr>
                      <wps:txbx>
                        <w:txbxContent>
                          <w:p w14:paraId="625B609B" w14:textId="77777777" w:rsidR="00D44F5F" w:rsidRPr="00521C26" w:rsidRDefault="00D44F5F" w:rsidP="00701821">
                            <w:pPr>
                              <w:spacing w:line="276" w:lineRule="auto"/>
                              <w:jc w:val="both"/>
                              <w:rPr>
                                <w:rFonts w:ascii="Aptos Display" w:hAnsi="Aptos Display"/>
                                <w:color w:val="660033"/>
                                <w:sz w:val="32"/>
                                <w:szCs w:val="32"/>
                              </w:rPr>
                            </w:pPr>
                            <w:bookmarkStart w:id="67" w:name="Overview5"/>
                            <w:r w:rsidRPr="00521C26">
                              <w:rPr>
                                <w:rFonts w:ascii="Aptos Display" w:hAnsi="Aptos Display"/>
                                <w:color w:val="660033"/>
                                <w:sz w:val="32"/>
                                <w:szCs w:val="32"/>
                              </w:rPr>
                              <w:t>Overview</w:t>
                            </w:r>
                            <w:bookmarkEnd w:id="67"/>
                            <w:r w:rsidRPr="00521C26">
                              <w:rPr>
                                <w:rFonts w:ascii="Aptos Display" w:hAnsi="Aptos Display"/>
                                <w:color w:val="660033"/>
                                <w:sz w:val="32"/>
                                <w:szCs w:val="32"/>
                              </w:rPr>
                              <w:t xml:space="preserve"> </w:t>
                            </w:r>
                          </w:p>
                          <w:p w14:paraId="7ABC38C5" w14:textId="77777777" w:rsidR="00D44F5F" w:rsidRPr="00701821" w:rsidRDefault="00D44F5F" w:rsidP="00701821">
                            <w:pPr>
                              <w:pStyle w:val="NormalWeb"/>
                              <w:shd w:val="clear" w:color="auto" w:fill="FFFFFF"/>
                              <w:spacing w:before="0" w:beforeAutospacing="0" w:after="0" w:afterAutospacing="0" w:line="276" w:lineRule="auto"/>
                              <w:jc w:val="both"/>
                              <w:rPr>
                                <w:rFonts w:ascii="Aptos Display" w:hAnsi="Aptos Display" w:cs="Helvetica"/>
                                <w:color w:val="000000" w:themeColor="text1"/>
                                <w:sz w:val="20"/>
                                <w:szCs w:val="20"/>
                              </w:rPr>
                            </w:pPr>
                            <w:r w:rsidRPr="00701821">
                              <w:rPr>
                                <w:rFonts w:ascii="Aptos Display" w:hAnsi="Aptos Display" w:cs="Helvetica"/>
                                <w:color w:val="000000" w:themeColor="text1"/>
                                <w:sz w:val="20"/>
                                <w:szCs w:val="20"/>
                              </w:rPr>
                              <w:t>Society has always been susceptible to natural hazards. While the occurrence of these events generally cannot be prevented, the risks can often be minimised and the impacts on people and property reduced.</w:t>
                            </w:r>
                          </w:p>
                          <w:p w14:paraId="69A312A6" w14:textId="77777777" w:rsidR="00D44F5F" w:rsidRPr="00701821" w:rsidRDefault="00D44F5F" w:rsidP="00701821">
                            <w:pPr>
                              <w:pStyle w:val="NormalWeb"/>
                              <w:shd w:val="clear" w:color="auto" w:fill="FFFFFF"/>
                              <w:spacing w:before="0" w:beforeAutospacing="0" w:after="0" w:afterAutospacing="0" w:line="276" w:lineRule="auto"/>
                              <w:jc w:val="both"/>
                              <w:rPr>
                                <w:rFonts w:ascii="Aptos Display" w:hAnsi="Aptos Display" w:cs="Helvetica"/>
                                <w:color w:val="000000" w:themeColor="text1"/>
                                <w:sz w:val="20"/>
                                <w:szCs w:val="20"/>
                              </w:rPr>
                            </w:pPr>
                            <w:r w:rsidRPr="00701821">
                              <w:rPr>
                                <w:rFonts w:ascii="Aptos Display" w:hAnsi="Aptos Display" w:cs="Helvetica"/>
                                <w:color w:val="000000" w:themeColor="text1"/>
                                <w:sz w:val="20"/>
                                <w:szCs w:val="20"/>
                              </w:rPr>
                              <w:t xml:space="preserve">Natural hazard management policy throughout the world is increasingly being aligned to ideas of resilience. </w:t>
                            </w:r>
                          </w:p>
                          <w:p w14:paraId="55234C33" w14:textId="77777777" w:rsidR="00D44F5F" w:rsidRPr="00701821" w:rsidRDefault="00D44F5F" w:rsidP="00701821">
                            <w:pPr>
                              <w:pStyle w:val="NormalWeb"/>
                              <w:shd w:val="clear" w:color="auto" w:fill="FFFFFF"/>
                              <w:spacing w:before="0" w:beforeAutospacing="0" w:after="0" w:afterAutospacing="0" w:line="276" w:lineRule="auto"/>
                              <w:jc w:val="both"/>
                              <w:rPr>
                                <w:rFonts w:ascii="Aptos Display" w:hAnsi="Aptos Display" w:cs="Helvetica"/>
                                <w:color w:val="000000" w:themeColor="text1"/>
                                <w:sz w:val="20"/>
                                <w:szCs w:val="20"/>
                              </w:rPr>
                            </w:pPr>
                          </w:p>
                          <w:p w14:paraId="2A60C92B" w14:textId="5952CE4C" w:rsidR="00D44F5F" w:rsidRPr="00701821" w:rsidRDefault="00D44F5F" w:rsidP="00701821">
                            <w:pPr>
                              <w:pStyle w:val="NormalWeb"/>
                              <w:shd w:val="clear" w:color="auto" w:fill="FFFFFF"/>
                              <w:spacing w:before="0" w:beforeAutospacing="0" w:after="0" w:afterAutospacing="0" w:line="276" w:lineRule="auto"/>
                              <w:jc w:val="both"/>
                              <w:rPr>
                                <w:rFonts w:ascii="Aptos Display" w:hAnsi="Aptos Display"/>
                                <w:color w:val="8E002F"/>
                                <w:sz w:val="20"/>
                                <w:szCs w:val="20"/>
                              </w:rPr>
                            </w:pPr>
                            <w:r w:rsidRPr="00701821">
                              <w:rPr>
                                <w:rFonts w:ascii="Aptos Display" w:hAnsi="Aptos Display" w:cs="Helvetica"/>
                                <w:color w:val="000000" w:themeColor="text1"/>
                                <w:sz w:val="20"/>
                                <w:szCs w:val="20"/>
                              </w:rPr>
                              <w:t>The </w:t>
                            </w:r>
                            <w:hyperlink r:id="rId133" w:history="1">
                              <w:r w:rsidRPr="006B2E15">
                                <w:rPr>
                                  <w:rStyle w:val="Hyperlink"/>
                                  <w:rFonts w:ascii="Aptos Display" w:hAnsi="Aptos Display" w:cs="Helvetica"/>
                                  <w:color w:val="2F5496" w:themeColor="accent1" w:themeShade="BF"/>
                                  <w:sz w:val="20"/>
                                  <w:szCs w:val="20"/>
                                </w:rPr>
                                <w:t>National Strategy for Disaster Resilience</w:t>
                              </w:r>
                            </w:hyperlink>
                            <w:r w:rsidRPr="00701821">
                              <w:rPr>
                                <w:rStyle w:val="Emphasis"/>
                                <w:rFonts w:ascii="Aptos Display" w:hAnsi="Aptos Display" w:cs="Helvetica"/>
                                <w:color w:val="000000" w:themeColor="text1"/>
                                <w:sz w:val="20"/>
                                <w:szCs w:val="20"/>
                              </w:rPr>
                              <w:t xml:space="preserve"> </w:t>
                            </w:r>
                            <w:r w:rsidRPr="00701821">
                              <w:rPr>
                                <w:rFonts w:ascii="Aptos Display" w:hAnsi="Aptos Display" w:cs="Helvetica"/>
                                <w:color w:val="000000" w:themeColor="text1"/>
                                <w:sz w:val="20"/>
                                <w:szCs w:val="20"/>
                              </w:rPr>
                              <w:t>outlines how Australia should aim to improve social and community resilience with the view that resilient communities are in a much better position to withstand adversity and to recover more quickly from extreme events</w:t>
                            </w:r>
                            <w:r w:rsidR="00991A79" w:rsidRPr="00701821">
                              <w:rPr>
                                <w:rFonts w:ascii="Aptos Display" w:hAnsi="Aptos Display" w:cs="Helvetica"/>
                                <w:color w:val="000000" w:themeColor="text1"/>
                                <w:sz w:val="20"/>
                                <w:szCs w:val="20"/>
                              </w:rPr>
                              <w:t>.</w:t>
                            </w:r>
                          </w:p>
                          <w:p w14:paraId="4AEABCFB" w14:textId="77777777" w:rsidR="00D44F5F" w:rsidRDefault="00D44F5F" w:rsidP="00D44F5F">
                            <w:pPr>
                              <w:pStyle w:val="NormalWeb"/>
                              <w:shd w:val="clear" w:color="auto" w:fill="FFFFFF"/>
                              <w:spacing w:before="0" w:beforeAutospacing="0" w:line="276" w:lineRule="auto"/>
                              <w:rPr>
                                <w:rFonts w:ascii="Aptos Display" w:hAnsi="Aptos Display" w:cs="Helvetica"/>
                                <w:color w:val="000000" w:themeColor="text1"/>
                                <w:sz w:val="18"/>
                                <w:szCs w:val="18"/>
                              </w:rPr>
                            </w:pPr>
                          </w:p>
                          <w:p w14:paraId="3A4FE8CA" w14:textId="77777777" w:rsidR="00D44F5F" w:rsidRDefault="00D44F5F" w:rsidP="00D44F5F">
                            <w:pPr>
                              <w:pStyle w:val="NormalWeb"/>
                              <w:shd w:val="clear" w:color="auto" w:fill="FFFFFF"/>
                              <w:spacing w:before="0" w:beforeAutospacing="0" w:line="276" w:lineRule="auto"/>
                              <w:rPr>
                                <w:rFonts w:ascii="Aptos Display" w:hAnsi="Aptos Display" w:cs="Helvetica"/>
                                <w:color w:val="000000" w:themeColor="text1"/>
                                <w:sz w:val="18"/>
                                <w:szCs w:val="18"/>
                              </w:rPr>
                            </w:pPr>
                          </w:p>
                          <w:p w14:paraId="3F33A952" w14:textId="77777777" w:rsidR="00D44F5F" w:rsidRDefault="00D44F5F" w:rsidP="00D44F5F">
                            <w:pPr>
                              <w:pStyle w:val="NormalWeb"/>
                              <w:shd w:val="clear" w:color="auto" w:fill="FFFFFF"/>
                              <w:spacing w:before="0" w:beforeAutospacing="0" w:line="276" w:lineRule="auto"/>
                              <w:rPr>
                                <w:rFonts w:ascii="Aptos Display" w:hAnsi="Aptos Display" w:cs="Helvetica"/>
                                <w:color w:val="000000" w:themeColor="text1"/>
                                <w:sz w:val="18"/>
                                <w:szCs w:val="18"/>
                              </w:rPr>
                            </w:pPr>
                          </w:p>
                          <w:p w14:paraId="068014AD" w14:textId="77777777" w:rsidR="00D44F5F" w:rsidRDefault="00D44F5F" w:rsidP="00D44F5F">
                            <w:pPr>
                              <w:pStyle w:val="NormalWeb"/>
                              <w:shd w:val="clear" w:color="auto" w:fill="FFFFFF"/>
                              <w:spacing w:before="0" w:beforeAutospacing="0" w:line="276" w:lineRule="auto"/>
                              <w:rPr>
                                <w:rFonts w:ascii="Aptos Display" w:hAnsi="Aptos Display" w:cs="Helvetica"/>
                                <w:color w:val="000000" w:themeColor="text1"/>
                                <w:sz w:val="18"/>
                                <w:szCs w:val="18"/>
                              </w:rPr>
                            </w:pPr>
                          </w:p>
                          <w:p w14:paraId="4943752D" w14:textId="77777777" w:rsidR="00D44F5F" w:rsidRPr="0017335E" w:rsidRDefault="00D44F5F" w:rsidP="00D44F5F">
                            <w:pPr>
                              <w:pStyle w:val="NormalWeb"/>
                              <w:shd w:val="clear" w:color="auto" w:fill="FFFFFF"/>
                              <w:spacing w:before="0" w:beforeAutospacing="0" w:line="276" w:lineRule="auto"/>
                              <w:rPr>
                                <w:rFonts w:ascii="Aptos Display" w:hAnsi="Aptos Display" w:cs="Helvetica"/>
                                <w:color w:val="000000" w:themeColor="text1"/>
                                <w:sz w:val="18"/>
                                <w:szCs w:val="18"/>
                              </w:rPr>
                            </w:pPr>
                          </w:p>
                          <w:p w14:paraId="06039984" w14:textId="77777777" w:rsidR="00D44F5F" w:rsidRDefault="00D44F5F" w:rsidP="00D44F5F">
                            <w:pPr>
                              <w:rPr>
                                <w:rFonts w:ascii="Aptos Display" w:hAnsi="Aptos Display"/>
                                <w:color w:val="8E002F"/>
                                <w:sz w:val="18"/>
                                <w:szCs w:val="18"/>
                              </w:rPr>
                            </w:pPr>
                          </w:p>
                          <w:p w14:paraId="532518D2" w14:textId="77777777" w:rsidR="00D44F5F" w:rsidRDefault="00D44F5F" w:rsidP="00D44F5F">
                            <w:pPr>
                              <w:rPr>
                                <w:rFonts w:ascii="Aptos Display" w:hAnsi="Aptos Display"/>
                                <w:color w:val="8E002F"/>
                                <w:sz w:val="18"/>
                                <w:szCs w:val="18"/>
                              </w:rPr>
                            </w:pPr>
                          </w:p>
                          <w:p w14:paraId="51360F26" w14:textId="77777777" w:rsidR="00D44F5F" w:rsidRDefault="00D44F5F" w:rsidP="00D44F5F">
                            <w:pPr>
                              <w:rPr>
                                <w:rFonts w:ascii="Aptos Display" w:hAnsi="Aptos Display"/>
                                <w:color w:val="8E002F"/>
                                <w:sz w:val="18"/>
                                <w:szCs w:val="18"/>
                              </w:rPr>
                            </w:pPr>
                          </w:p>
                          <w:p w14:paraId="21EFFCFF" w14:textId="77777777" w:rsidR="00D44F5F" w:rsidRDefault="00D44F5F" w:rsidP="00D44F5F">
                            <w:pPr>
                              <w:rPr>
                                <w:rFonts w:ascii="Aptos Display" w:hAnsi="Aptos Display"/>
                                <w:color w:val="8E002F"/>
                                <w:sz w:val="18"/>
                                <w:szCs w:val="18"/>
                              </w:rPr>
                            </w:pPr>
                          </w:p>
                          <w:p w14:paraId="0EC99476" w14:textId="77777777" w:rsidR="00D44F5F" w:rsidRDefault="00D44F5F" w:rsidP="00D44F5F">
                            <w:pPr>
                              <w:rPr>
                                <w:rFonts w:ascii="Aptos Display" w:hAnsi="Aptos Display"/>
                                <w:color w:val="8E002F"/>
                                <w:sz w:val="18"/>
                                <w:szCs w:val="18"/>
                              </w:rPr>
                            </w:pPr>
                          </w:p>
                          <w:p w14:paraId="665133D4" w14:textId="77777777" w:rsidR="00D44F5F" w:rsidRPr="00DC4871" w:rsidRDefault="00D44F5F" w:rsidP="00D44F5F">
                            <w:pPr>
                              <w:rPr>
                                <w:rFonts w:ascii="Aptos Display" w:hAnsi="Aptos Display"/>
                                <w:color w:val="8E002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C1FA1" id="_x0000_s1082" style="position:absolute;left:0;text-align:left;margin-left:96.7pt;margin-top:10.4pt;width:429.1pt;height:150.9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" filled="f" stroked="f" strokeweight="1pt">
                <v:textbox>
                  <w:txbxContent>
                    <w:p w14:paraId="625B609B" w14:textId="77777777" w:rsidR="00D44F5F" w:rsidRPr="00521C26" w:rsidRDefault="00D44F5F" w:rsidP="00701821">
                      <w:pPr>
                        <w:spacing w:line="276" w:lineRule="auto"/>
                        <w:jc w:val="both"/>
                        <w:rPr>
                          <w:rFonts w:ascii="Aptos Display" w:hAnsi="Aptos Display"/>
                          <w:color w:val="660033"/>
                          <w:sz w:val="32"/>
                          <w:szCs w:val="32"/>
                        </w:rPr>
                      </w:pPr>
                      <w:bookmarkStart w:id="68" w:name="Overview5"/>
                      <w:r w:rsidRPr="00521C26">
                        <w:rPr>
                          <w:rFonts w:ascii="Aptos Display" w:hAnsi="Aptos Display"/>
                          <w:color w:val="660033"/>
                          <w:sz w:val="32"/>
                          <w:szCs w:val="32"/>
                        </w:rPr>
                        <w:t>Overview</w:t>
                      </w:r>
                      <w:bookmarkEnd w:id="68"/>
                      <w:r w:rsidRPr="00521C26">
                        <w:rPr>
                          <w:rFonts w:ascii="Aptos Display" w:hAnsi="Aptos Display"/>
                          <w:color w:val="660033"/>
                          <w:sz w:val="32"/>
                          <w:szCs w:val="32"/>
                        </w:rPr>
                        <w:t xml:space="preserve"> </w:t>
                      </w:r>
                    </w:p>
                    <w:p w14:paraId="7ABC38C5" w14:textId="77777777" w:rsidR="00D44F5F" w:rsidRPr="00701821" w:rsidRDefault="00D44F5F" w:rsidP="00701821">
                      <w:pPr>
                        <w:pStyle w:val="NormalWeb"/>
                        <w:shd w:val="clear" w:color="auto" w:fill="FFFFFF"/>
                        <w:spacing w:before="0" w:beforeAutospacing="0" w:after="0" w:afterAutospacing="0" w:line="276" w:lineRule="auto"/>
                        <w:jc w:val="both"/>
                        <w:rPr>
                          <w:rFonts w:ascii="Aptos Display" w:hAnsi="Aptos Display" w:cs="Helvetica"/>
                          <w:color w:val="000000" w:themeColor="text1"/>
                          <w:sz w:val="20"/>
                          <w:szCs w:val="20"/>
                        </w:rPr>
                      </w:pPr>
                      <w:r w:rsidRPr="00701821">
                        <w:rPr>
                          <w:rFonts w:ascii="Aptos Display" w:hAnsi="Aptos Display" w:cs="Helvetica"/>
                          <w:color w:val="000000" w:themeColor="text1"/>
                          <w:sz w:val="20"/>
                          <w:szCs w:val="20"/>
                        </w:rPr>
                        <w:t>Society has always been susceptible to natural hazards. While the occurrence of these events generally cannot be prevented, the risks can often be minimised and the impacts on people and property reduced.</w:t>
                      </w:r>
                    </w:p>
                    <w:p w14:paraId="69A312A6" w14:textId="77777777" w:rsidR="00D44F5F" w:rsidRPr="00701821" w:rsidRDefault="00D44F5F" w:rsidP="00701821">
                      <w:pPr>
                        <w:pStyle w:val="NormalWeb"/>
                        <w:shd w:val="clear" w:color="auto" w:fill="FFFFFF"/>
                        <w:spacing w:before="0" w:beforeAutospacing="0" w:after="0" w:afterAutospacing="0" w:line="276" w:lineRule="auto"/>
                        <w:jc w:val="both"/>
                        <w:rPr>
                          <w:rFonts w:ascii="Aptos Display" w:hAnsi="Aptos Display" w:cs="Helvetica"/>
                          <w:color w:val="000000" w:themeColor="text1"/>
                          <w:sz w:val="20"/>
                          <w:szCs w:val="20"/>
                        </w:rPr>
                      </w:pPr>
                      <w:r w:rsidRPr="00701821">
                        <w:rPr>
                          <w:rFonts w:ascii="Aptos Display" w:hAnsi="Aptos Display" w:cs="Helvetica"/>
                          <w:color w:val="000000" w:themeColor="text1"/>
                          <w:sz w:val="20"/>
                          <w:szCs w:val="20"/>
                        </w:rPr>
                        <w:t xml:space="preserve">Natural hazard management policy throughout the world is increasingly being aligned to ideas of resilience. </w:t>
                      </w:r>
                    </w:p>
                    <w:p w14:paraId="55234C33" w14:textId="77777777" w:rsidR="00D44F5F" w:rsidRPr="00701821" w:rsidRDefault="00D44F5F" w:rsidP="00701821">
                      <w:pPr>
                        <w:pStyle w:val="NormalWeb"/>
                        <w:shd w:val="clear" w:color="auto" w:fill="FFFFFF"/>
                        <w:spacing w:before="0" w:beforeAutospacing="0" w:after="0" w:afterAutospacing="0" w:line="276" w:lineRule="auto"/>
                        <w:jc w:val="both"/>
                        <w:rPr>
                          <w:rFonts w:ascii="Aptos Display" w:hAnsi="Aptos Display" w:cs="Helvetica"/>
                          <w:color w:val="000000" w:themeColor="text1"/>
                          <w:sz w:val="20"/>
                          <w:szCs w:val="20"/>
                        </w:rPr>
                      </w:pPr>
                    </w:p>
                    <w:p w14:paraId="2A60C92B" w14:textId="5952CE4C" w:rsidR="00D44F5F" w:rsidRPr="00701821" w:rsidRDefault="00D44F5F" w:rsidP="00701821">
                      <w:pPr>
                        <w:pStyle w:val="NormalWeb"/>
                        <w:shd w:val="clear" w:color="auto" w:fill="FFFFFF"/>
                        <w:spacing w:before="0" w:beforeAutospacing="0" w:after="0" w:afterAutospacing="0" w:line="276" w:lineRule="auto"/>
                        <w:jc w:val="both"/>
                        <w:rPr>
                          <w:rFonts w:ascii="Aptos Display" w:hAnsi="Aptos Display"/>
                          <w:color w:val="8E002F"/>
                          <w:sz w:val="20"/>
                          <w:szCs w:val="20"/>
                        </w:rPr>
                      </w:pPr>
                      <w:r w:rsidRPr="00701821">
                        <w:rPr>
                          <w:rFonts w:ascii="Aptos Display" w:hAnsi="Aptos Display" w:cs="Helvetica"/>
                          <w:color w:val="000000" w:themeColor="text1"/>
                          <w:sz w:val="20"/>
                          <w:szCs w:val="20"/>
                        </w:rPr>
                        <w:t>The </w:t>
                      </w:r>
                      <w:hyperlink r:id="rId134" w:history="1">
                        <w:r w:rsidRPr="006B2E15">
                          <w:rPr>
                            <w:rStyle w:val="Hyperlink"/>
                            <w:rFonts w:ascii="Aptos Display" w:hAnsi="Aptos Display" w:cs="Helvetica"/>
                            <w:color w:val="2F5496" w:themeColor="accent1" w:themeShade="BF"/>
                            <w:sz w:val="20"/>
                            <w:szCs w:val="20"/>
                          </w:rPr>
                          <w:t>National Strategy for Disaster Resilience</w:t>
                        </w:r>
                      </w:hyperlink>
                      <w:r w:rsidRPr="00701821">
                        <w:rPr>
                          <w:rStyle w:val="Emphasis"/>
                          <w:rFonts w:ascii="Aptos Display" w:hAnsi="Aptos Display" w:cs="Helvetica"/>
                          <w:color w:val="000000" w:themeColor="text1"/>
                          <w:sz w:val="20"/>
                          <w:szCs w:val="20"/>
                        </w:rPr>
                        <w:t xml:space="preserve"> </w:t>
                      </w:r>
                      <w:r w:rsidRPr="00701821">
                        <w:rPr>
                          <w:rFonts w:ascii="Aptos Display" w:hAnsi="Aptos Display" w:cs="Helvetica"/>
                          <w:color w:val="000000" w:themeColor="text1"/>
                          <w:sz w:val="20"/>
                          <w:szCs w:val="20"/>
                        </w:rPr>
                        <w:t>outlines how Australia should aim to improve social and community resilience with the view that resilient communities are in a much better position to withstand adversity and to recover more quickly from extreme events</w:t>
                      </w:r>
                      <w:r w:rsidR="00991A79" w:rsidRPr="00701821">
                        <w:rPr>
                          <w:rFonts w:ascii="Aptos Display" w:hAnsi="Aptos Display" w:cs="Helvetica"/>
                          <w:color w:val="000000" w:themeColor="text1"/>
                          <w:sz w:val="20"/>
                          <w:szCs w:val="20"/>
                        </w:rPr>
                        <w:t>.</w:t>
                      </w:r>
                    </w:p>
                    <w:p w14:paraId="4AEABCFB" w14:textId="77777777" w:rsidR="00D44F5F" w:rsidRDefault="00D44F5F" w:rsidP="00D44F5F">
                      <w:pPr>
                        <w:pStyle w:val="NormalWeb"/>
                        <w:shd w:val="clear" w:color="auto" w:fill="FFFFFF"/>
                        <w:spacing w:before="0" w:beforeAutospacing="0" w:line="276" w:lineRule="auto"/>
                        <w:rPr>
                          <w:rFonts w:ascii="Aptos Display" w:hAnsi="Aptos Display" w:cs="Helvetica"/>
                          <w:color w:val="000000" w:themeColor="text1"/>
                          <w:sz w:val="18"/>
                          <w:szCs w:val="18"/>
                        </w:rPr>
                      </w:pPr>
                    </w:p>
                    <w:p w14:paraId="3A4FE8CA" w14:textId="77777777" w:rsidR="00D44F5F" w:rsidRDefault="00D44F5F" w:rsidP="00D44F5F">
                      <w:pPr>
                        <w:pStyle w:val="NormalWeb"/>
                        <w:shd w:val="clear" w:color="auto" w:fill="FFFFFF"/>
                        <w:spacing w:before="0" w:beforeAutospacing="0" w:line="276" w:lineRule="auto"/>
                        <w:rPr>
                          <w:rFonts w:ascii="Aptos Display" w:hAnsi="Aptos Display" w:cs="Helvetica"/>
                          <w:color w:val="000000" w:themeColor="text1"/>
                          <w:sz w:val="18"/>
                          <w:szCs w:val="18"/>
                        </w:rPr>
                      </w:pPr>
                    </w:p>
                    <w:p w14:paraId="3F33A952" w14:textId="77777777" w:rsidR="00D44F5F" w:rsidRDefault="00D44F5F" w:rsidP="00D44F5F">
                      <w:pPr>
                        <w:pStyle w:val="NormalWeb"/>
                        <w:shd w:val="clear" w:color="auto" w:fill="FFFFFF"/>
                        <w:spacing w:before="0" w:beforeAutospacing="0" w:line="276" w:lineRule="auto"/>
                        <w:rPr>
                          <w:rFonts w:ascii="Aptos Display" w:hAnsi="Aptos Display" w:cs="Helvetica"/>
                          <w:color w:val="000000" w:themeColor="text1"/>
                          <w:sz w:val="18"/>
                          <w:szCs w:val="18"/>
                        </w:rPr>
                      </w:pPr>
                    </w:p>
                    <w:p w14:paraId="068014AD" w14:textId="77777777" w:rsidR="00D44F5F" w:rsidRDefault="00D44F5F" w:rsidP="00D44F5F">
                      <w:pPr>
                        <w:pStyle w:val="NormalWeb"/>
                        <w:shd w:val="clear" w:color="auto" w:fill="FFFFFF"/>
                        <w:spacing w:before="0" w:beforeAutospacing="0" w:line="276" w:lineRule="auto"/>
                        <w:rPr>
                          <w:rFonts w:ascii="Aptos Display" w:hAnsi="Aptos Display" w:cs="Helvetica"/>
                          <w:color w:val="000000" w:themeColor="text1"/>
                          <w:sz w:val="18"/>
                          <w:szCs w:val="18"/>
                        </w:rPr>
                      </w:pPr>
                    </w:p>
                    <w:p w14:paraId="4943752D" w14:textId="77777777" w:rsidR="00D44F5F" w:rsidRPr="0017335E" w:rsidRDefault="00D44F5F" w:rsidP="00D44F5F">
                      <w:pPr>
                        <w:pStyle w:val="NormalWeb"/>
                        <w:shd w:val="clear" w:color="auto" w:fill="FFFFFF"/>
                        <w:spacing w:before="0" w:beforeAutospacing="0" w:line="276" w:lineRule="auto"/>
                        <w:rPr>
                          <w:rFonts w:ascii="Aptos Display" w:hAnsi="Aptos Display" w:cs="Helvetica"/>
                          <w:color w:val="000000" w:themeColor="text1"/>
                          <w:sz w:val="18"/>
                          <w:szCs w:val="18"/>
                        </w:rPr>
                      </w:pPr>
                    </w:p>
                    <w:p w14:paraId="06039984" w14:textId="77777777" w:rsidR="00D44F5F" w:rsidRDefault="00D44F5F" w:rsidP="00D44F5F">
                      <w:pPr>
                        <w:rPr>
                          <w:rFonts w:ascii="Aptos Display" w:hAnsi="Aptos Display"/>
                          <w:color w:val="8E002F"/>
                          <w:sz w:val="18"/>
                          <w:szCs w:val="18"/>
                        </w:rPr>
                      </w:pPr>
                    </w:p>
                    <w:p w14:paraId="532518D2" w14:textId="77777777" w:rsidR="00D44F5F" w:rsidRDefault="00D44F5F" w:rsidP="00D44F5F">
                      <w:pPr>
                        <w:rPr>
                          <w:rFonts w:ascii="Aptos Display" w:hAnsi="Aptos Display"/>
                          <w:color w:val="8E002F"/>
                          <w:sz w:val="18"/>
                          <w:szCs w:val="18"/>
                        </w:rPr>
                      </w:pPr>
                    </w:p>
                    <w:p w14:paraId="51360F26" w14:textId="77777777" w:rsidR="00D44F5F" w:rsidRDefault="00D44F5F" w:rsidP="00D44F5F">
                      <w:pPr>
                        <w:rPr>
                          <w:rFonts w:ascii="Aptos Display" w:hAnsi="Aptos Display"/>
                          <w:color w:val="8E002F"/>
                          <w:sz w:val="18"/>
                          <w:szCs w:val="18"/>
                        </w:rPr>
                      </w:pPr>
                    </w:p>
                    <w:p w14:paraId="21EFFCFF" w14:textId="77777777" w:rsidR="00D44F5F" w:rsidRDefault="00D44F5F" w:rsidP="00D44F5F">
                      <w:pPr>
                        <w:rPr>
                          <w:rFonts w:ascii="Aptos Display" w:hAnsi="Aptos Display"/>
                          <w:color w:val="8E002F"/>
                          <w:sz w:val="18"/>
                          <w:szCs w:val="18"/>
                        </w:rPr>
                      </w:pPr>
                    </w:p>
                    <w:p w14:paraId="0EC99476" w14:textId="77777777" w:rsidR="00D44F5F" w:rsidRDefault="00D44F5F" w:rsidP="00D44F5F">
                      <w:pPr>
                        <w:rPr>
                          <w:rFonts w:ascii="Aptos Display" w:hAnsi="Aptos Display"/>
                          <w:color w:val="8E002F"/>
                          <w:sz w:val="18"/>
                          <w:szCs w:val="18"/>
                        </w:rPr>
                      </w:pPr>
                    </w:p>
                    <w:p w14:paraId="665133D4" w14:textId="77777777" w:rsidR="00D44F5F" w:rsidRPr="00DC4871" w:rsidRDefault="00D44F5F" w:rsidP="00D44F5F">
                      <w:pPr>
                        <w:rPr>
                          <w:rFonts w:ascii="Aptos Display" w:hAnsi="Aptos Display"/>
                          <w:color w:val="8E002F"/>
                          <w:sz w:val="18"/>
                          <w:szCs w:val="18"/>
                        </w:rPr>
                      </w:pPr>
                    </w:p>
                  </w:txbxContent>
                </v:textbox>
                <w10:wrap anchorx="margin"/>
              </v:rect>
            </w:pict>
          </mc:Fallback>
        </mc:AlternateContent>
      </w:r>
      <w:r w:rsidR="00880616">
        <w:rPr>
          <w:noProof/>
        </w:rPr>
        <w:drawing>
          <wp:anchor distT="0" distB="0" distL="114300" distR="114300" simplePos="0" relativeHeight="251658356" behindDoc="0" locked="0" layoutInCell="1" allowOverlap="1" wp14:anchorId="03E90FE9" wp14:editId="72E28D40">
            <wp:simplePos x="0" y="0"/>
            <wp:positionH relativeFrom="column">
              <wp:posOffset>-366620</wp:posOffset>
            </wp:positionH>
            <wp:positionV relativeFrom="paragraph">
              <wp:posOffset>279437</wp:posOffset>
            </wp:positionV>
            <wp:extent cx="1581375" cy="1269365"/>
            <wp:effectExtent l="0" t="0" r="0" b="6985"/>
            <wp:wrapNone/>
            <wp:docPr id="14993745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74596" name="Picture 1">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581375" cy="1269365"/>
                    </a:xfrm>
                    <a:prstGeom prst="rect">
                      <a:avLst/>
                    </a:prstGeom>
                  </pic:spPr>
                </pic:pic>
              </a:graphicData>
            </a:graphic>
            <wp14:sizeRelH relativeFrom="margin">
              <wp14:pctWidth>0</wp14:pctWidth>
            </wp14:sizeRelH>
            <wp14:sizeRelV relativeFrom="margin">
              <wp14:pctHeight>0</wp14:pctHeight>
            </wp14:sizeRelV>
          </wp:anchor>
        </w:drawing>
      </w:r>
    </w:p>
    <w:p w14:paraId="19B730A7" w14:textId="5BEA380D" w:rsidR="007B1090" w:rsidRDefault="007B1090" w:rsidP="00807731">
      <w:pPr>
        <w:ind w:left="-426"/>
        <w:jc w:val="both"/>
        <w:rPr>
          <w:rFonts w:eastAsia="SimSun" w:cstheme="minorHAnsi"/>
          <w:lang w:eastAsia="zh-CN"/>
        </w:rPr>
      </w:pPr>
    </w:p>
    <w:p w14:paraId="52AA27F7" w14:textId="72EF8AEF" w:rsidR="007B1090" w:rsidRDefault="007B1090">
      <w:pPr>
        <w:jc w:val="both"/>
        <w:rPr>
          <w:rFonts w:eastAsia="SimSun" w:cstheme="minorHAnsi"/>
          <w:lang w:eastAsia="zh-CN"/>
        </w:rPr>
      </w:pPr>
    </w:p>
    <w:p w14:paraId="01100A9F" w14:textId="08BC81FC" w:rsidR="007B1090" w:rsidRDefault="007B1090">
      <w:pPr>
        <w:jc w:val="both"/>
        <w:rPr>
          <w:rFonts w:eastAsia="SimSun" w:cstheme="minorHAnsi"/>
          <w:lang w:eastAsia="zh-CN"/>
        </w:rPr>
      </w:pPr>
    </w:p>
    <w:p w14:paraId="0786ED84" w14:textId="757A66AD" w:rsidR="007B1090" w:rsidRDefault="007B1090">
      <w:pPr>
        <w:jc w:val="both"/>
        <w:rPr>
          <w:rFonts w:eastAsia="SimSun" w:cstheme="minorHAnsi"/>
          <w:lang w:eastAsia="zh-CN"/>
        </w:rPr>
      </w:pPr>
    </w:p>
    <w:p w14:paraId="225CC2E4" w14:textId="60A098AC" w:rsidR="007B1090" w:rsidRDefault="007B1090">
      <w:pPr>
        <w:jc w:val="both"/>
        <w:rPr>
          <w:rFonts w:eastAsia="SimSun" w:cstheme="minorHAnsi"/>
          <w:lang w:eastAsia="zh-CN"/>
        </w:rPr>
      </w:pPr>
    </w:p>
    <w:p w14:paraId="2865C8DE" w14:textId="7155D4D7" w:rsidR="007B1090" w:rsidRDefault="007B1090">
      <w:pPr>
        <w:jc w:val="both"/>
        <w:rPr>
          <w:rFonts w:eastAsia="SimSun" w:cstheme="minorHAnsi"/>
          <w:lang w:eastAsia="zh-CN"/>
        </w:rPr>
      </w:pPr>
    </w:p>
    <w:p w14:paraId="1C12A7D0" w14:textId="04D33006" w:rsidR="004838D7" w:rsidRDefault="00BD4225">
      <w:pPr>
        <w:jc w:val="both"/>
        <w:rPr>
          <w:rFonts w:eastAsia="SimSun" w:cstheme="minorHAnsi"/>
          <w:lang w:eastAsia="zh-CN"/>
        </w:rPr>
      </w:pPr>
      <w:r>
        <w:rPr>
          <w:noProof/>
        </w:rPr>
        <mc:AlternateContent>
          <mc:Choice Requires="wps">
            <w:drawing>
              <wp:anchor distT="0" distB="0" distL="114300" distR="114300" simplePos="0" relativeHeight="251658291" behindDoc="0" locked="0" layoutInCell="1" allowOverlap="1" wp14:anchorId="3F6E9679" wp14:editId="322911F7">
                <wp:simplePos x="0" y="0"/>
                <wp:positionH relativeFrom="margin">
                  <wp:posOffset>-65662</wp:posOffset>
                </wp:positionH>
                <wp:positionV relativeFrom="paragraph">
                  <wp:posOffset>126608</wp:posOffset>
                </wp:positionV>
                <wp:extent cx="3305175" cy="4912468"/>
                <wp:effectExtent l="0" t="0" r="0" b="2540"/>
                <wp:wrapNone/>
                <wp:docPr id="827327627" name="Rectangle 61"/>
                <wp:cNvGraphicFramePr/>
                <a:graphic xmlns:a="http://schemas.openxmlformats.org/drawingml/2006/main">
                  <a:graphicData uri="http://schemas.microsoft.com/office/word/2010/wordprocessingShape">
                    <wps:wsp>
                      <wps:cNvSpPr/>
                      <wps:spPr>
                        <a:xfrm>
                          <a:off x="0" y="0"/>
                          <a:ext cx="3305175" cy="4912468"/>
                        </a:xfrm>
                        <a:prstGeom prst="rect">
                          <a:avLst/>
                        </a:prstGeom>
                        <a:noFill/>
                        <a:ln w="12700" cap="flat" cmpd="sng" algn="ctr">
                          <a:noFill/>
                          <a:prstDash val="solid"/>
                          <a:miter lim="800000"/>
                        </a:ln>
                        <a:effectLst/>
                      </wps:spPr>
                      <wps:txbx>
                        <w:txbxContent>
                          <w:p w14:paraId="22F105FE" w14:textId="318A404F" w:rsidR="0017335E" w:rsidRPr="008803FD" w:rsidRDefault="0017335E" w:rsidP="00D44F5F">
                            <w:pPr>
                              <w:spacing w:line="276" w:lineRule="auto"/>
                              <w:rPr>
                                <w:rFonts w:ascii="Aptos Display" w:hAnsi="Aptos Display"/>
                                <w:color w:val="660033"/>
                                <w:sz w:val="28"/>
                                <w:szCs w:val="28"/>
                              </w:rPr>
                            </w:pPr>
                            <w:bookmarkStart w:id="69" w:name="What_is_disaster_resilience"/>
                            <w:r w:rsidRPr="008803FD">
                              <w:rPr>
                                <w:rFonts w:ascii="Aptos Display" w:hAnsi="Aptos Display"/>
                                <w:color w:val="660033"/>
                                <w:sz w:val="28"/>
                                <w:szCs w:val="28"/>
                              </w:rPr>
                              <w:t xml:space="preserve">What is disaster </w:t>
                            </w:r>
                            <w:r w:rsidR="00690470" w:rsidRPr="008803FD">
                              <w:rPr>
                                <w:rFonts w:ascii="Aptos Display" w:hAnsi="Aptos Display"/>
                                <w:color w:val="660033"/>
                                <w:sz w:val="28"/>
                                <w:szCs w:val="28"/>
                              </w:rPr>
                              <w:t>resilience</w:t>
                            </w:r>
                            <w:r w:rsidRPr="008803FD">
                              <w:rPr>
                                <w:rFonts w:ascii="Aptos Display" w:hAnsi="Aptos Display"/>
                                <w:color w:val="660033"/>
                                <w:sz w:val="28"/>
                                <w:szCs w:val="28"/>
                              </w:rPr>
                              <w:t>?</w:t>
                            </w:r>
                          </w:p>
                          <w:bookmarkEnd w:id="69"/>
                          <w:p w14:paraId="6F30E7BD" w14:textId="7D35E20A" w:rsidR="0017335E" w:rsidRPr="00264EF2" w:rsidRDefault="0017335E" w:rsidP="00264EF2">
                            <w:pPr>
                              <w:shd w:val="clear" w:color="auto" w:fill="FFFFFF"/>
                              <w:spacing w:after="0" w:line="276" w:lineRule="auto"/>
                              <w:jc w:val="both"/>
                              <w:rPr>
                                <w:rFonts w:ascii="Aptos Display" w:hAnsi="Aptos Display" w:cs="Helvetica"/>
                                <w:color w:val="000000" w:themeColor="text1"/>
                                <w:sz w:val="20"/>
                                <w:szCs w:val="20"/>
                                <w:shd w:val="clear" w:color="auto" w:fill="FFFFFF"/>
                              </w:rPr>
                            </w:pPr>
                            <w:r w:rsidRPr="00264EF2">
                              <w:rPr>
                                <w:rFonts w:ascii="Aptos Display" w:hAnsi="Aptos Display" w:cs="Helvetica"/>
                                <w:color w:val="000000" w:themeColor="text1"/>
                                <w:sz w:val="20"/>
                                <w:szCs w:val="20"/>
                                <w:shd w:val="clear" w:color="auto" w:fill="FFFFFF"/>
                              </w:rPr>
                              <w:t xml:space="preserve">Disaster resilience is he capacity of communities to prepare for, absorb and recover from natural hazard events, and the capacities of </w:t>
                            </w:r>
                            <w:r w:rsidR="00690470" w:rsidRPr="00264EF2">
                              <w:rPr>
                                <w:rFonts w:ascii="Aptos Display" w:hAnsi="Aptos Display" w:cs="Helvetica"/>
                                <w:color w:val="000000" w:themeColor="text1"/>
                                <w:sz w:val="20"/>
                                <w:szCs w:val="20"/>
                                <w:shd w:val="clear" w:color="auto" w:fill="FFFFFF"/>
                              </w:rPr>
                              <w:t>c</w:t>
                            </w:r>
                            <w:r w:rsidRPr="00264EF2">
                              <w:rPr>
                                <w:rFonts w:ascii="Aptos Display" w:hAnsi="Aptos Display" w:cs="Helvetica"/>
                                <w:color w:val="000000" w:themeColor="text1"/>
                                <w:sz w:val="20"/>
                                <w:szCs w:val="20"/>
                                <w:shd w:val="clear" w:color="auto" w:fill="FFFFFF"/>
                              </w:rPr>
                              <w:t>ommunities to learn, adapt and transform towards resilience.</w:t>
                            </w:r>
                          </w:p>
                          <w:p w14:paraId="39CF0064" w14:textId="77777777" w:rsidR="002761D3" w:rsidRPr="00D44F5F" w:rsidRDefault="002761D3" w:rsidP="00D44F5F">
                            <w:pPr>
                              <w:shd w:val="clear" w:color="auto" w:fill="FFFFFF"/>
                              <w:spacing w:after="0" w:line="276" w:lineRule="auto"/>
                              <w:rPr>
                                <w:rFonts w:ascii="Aptos Display" w:hAnsi="Aptos Display" w:cs="Helvetica"/>
                                <w:color w:val="000000" w:themeColor="text1"/>
                                <w:shd w:val="clear" w:color="auto" w:fill="FFFFFF"/>
                              </w:rPr>
                            </w:pPr>
                          </w:p>
                          <w:p w14:paraId="02221FF5" w14:textId="77777777" w:rsidR="00D73000" w:rsidRPr="008803FD" w:rsidRDefault="00D73000" w:rsidP="00D44F5F">
                            <w:pPr>
                              <w:spacing w:line="276" w:lineRule="auto"/>
                              <w:rPr>
                                <w:rFonts w:ascii="Aptos Display" w:hAnsi="Aptos Display"/>
                                <w:color w:val="660033"/>
                                <w:sz w:val="28"/>
                                <w:szCs w:val="28"/>
                              </w:rPr>
                            </w:pPr>
                            <w:bookmarkStart w:id="70" w:name="Queensland_reconstruction_authority"/>
                            <w:r w:rsidRPr="008803FD">
                              <w:rPr>
                                <w:rFonts w:ascii="Aptos Display" w:hAnsi="Aptos Display"/>
                                <w:color w:val="660033"/>
                                <w:sz w:val="28"/>
                                <w:szCs w:val="28"/>
                              </w:rPr>
                              <w:t>Queensland Reconstruction Authority (QRA)</w:t>
                            </w:r>
                          </w:p>
                          <w:bookmarkEnd w:id="70"/>
                          <w:p w14:paraId="7230B1AC" w14:textId="77777777" w:rsidR="00D73000" w:rsidRPr="00264EF2" w:rsidRDefault="00D73000" w:rsidP="00264EF2">
                            <w:pPr>
                              <w:spacing w:line="276" w:lineRule="auto"/>
                              <w:jc w:val="both"/>
                              <w:rPr>
                                <w:rFonts w:ascii="Aptos Display" w:hAnsi="Aptos Display"/>
                                <w:color w:val="000000" w:themeColor="text1"/>
                                <w:sz w:val="20"/>
                                <w:szCs w:val="20"/>
                              </w:rPr>
                            </w:pPr>
                            <w:r w:rsidRPr="00264EF2">
                              <w:rPr>
                                <w:rFonts w:ascii="Aptos Display" w:hAnsi="Aptos Display"/>
                                <w:color w:val="000000" w:themeColor="text1"/>
                                <w:sz w:val="20"/>
                                <w:szCs w:val="20"/>
                              </w:rPr>
                              <w:t xml:space="preserve">The Queensland Reconstruction Authority (QRA) is the lead agency responsible for disaster recovery and resilience policy in Queensland. The Queensland Government is committed to strengthening disaster resilience to ensure communities are better equipped to deal with the increasing prevalence of disasters. </w:t>
                            </w:r>
                          </w:p>
                          <w:p w14:paraId="15309A87" w14:textId="47F0D4A4" w:rsidR="00D73000" w:rsidRPr="00264EF2" w:rsidRDefault="00D73000" w:rsidP="00264EF2">
                            <w:pPr>
                              <w:shd w:val="clear" w:color="auto" w:fill="FFFFFF"/>
                              <w:spacing w:after="0" w:line="276" w:lineRule="auto"/>
                              <w:jc w:val="both"/>
                              <w:rPr>
                                <w:rFonts w:ascii="Aptos Display" w:hAnsi="Aptos Display"/>
                                <w:color w:val="000000" w:themeColor="text1"/>
                                <w:sz w:val="20"/>
                                <w:szCs w:val="20"/>
                              </w:rPr>
                            </w:pPr>
                            <w:r w:rsidRPr="00264EF2">
                              <w:rPr>
                                <w:rFonts w:ascii="Aptos Display" w:hAnsi="Aptos Display"/>
                                <w:color w:val="000000" w:themeColor="text1"/>
                                <w:sz w:val="20"/>
                                <w:szCs w:val="20"/>
                              </w:rPr>
                              <w:t xml:space="preserve">The QRA is also the lead agency responsible for developing and coordinating the Queensland Strategy for Disaster Resilience 2022-2027 (QDSR), which provides an overarching framework for how the Queensland Government collaboratively delivers disaster resilience commitments and actions to strengthen community resilience, based on local and regional needs. Queensland’s approach to resilience is outlined in the </w:t>
                            </w:r>
                            <w:hyperlink r:id="rId136" w:history="1">
                              <w:r w:rsidRPr="00640785">
                                <w:rPr>
                                  <w:rStyle w:val="Hyperlink"/>
                                  <w:rFonts w:ascii="Aptos Display" w:hAnsi="Aptos Display"/>
                                  <w:color w:val="2F5496" w:themeColor="accent1" w:themeShade="BF"/>
                                  <w:sz w:val="20"/>
                                  <w:szCs w:val="20"/>
                                </w:rPr>
                                <w:t>Queensland Strategy for Disaster Resilience 2022 - 2027</w:t>
                              </w:r>
                            </w:hyperlink>
                            <w:r w:rsidRPr="006B2E15">
                              <w:rPr>
                                <w:rFonts w:ascii="Aptos Display" w:hAnsi="Aptos Display"/>
                                <w:color w:val="000000" w:themeColor="text1"/>
                                <w:sz w:val="18"/>
                                <w:szCs w:val="18"/>
                              </w:rPr>
                              <w:t xml:space="preserve">  </w:t>
                            </w:r>
                            <w:r w:rsidRPr="00264EF2">
                              <w:rPr>
                                <w:rFonts w:ascii="Aptos Display" w:hAnsi="Aptos Display"/>
                                <w:color w:val="000000" w:themeColor="text1"/>
                                <w:sz w:val="20"/>
                                <w:szCs w:val="20"/>
                              </w:rPr>
                              <w:t xml:space="preserve">and the </w:t>
                            </w:r>
                            <w:hyperlink r:id="rId137" w:history="1">
                              <w:r w:rsidR="00640785" w:rsidRPr="00640785">
                                <w:rPr>
                                  <w:rStyle w:val="Hyperlink"/>
                                  <w:rFonts w:ascii="Aptos Display" w:hAnsi="Aptos Display"/>
                                  <w:color w:val="2F5496" w:themeColor="accent1" w:themeShade="BF"/>
                                  <w:sz w:val="20"/>
                                  <w:szCs w:val="20"/>
                                </w:rPr>
                                <w:t>Queensland Climate Adaptation Strategy 2017-2030</w:t>
                              </w:r>
                            </w:hyperlink>
                            <w:r w:rsidR="00880616" w:rsidRPr="00640785">
                              <w:rPr>
                                <w:rStyle w:val="Hyperlink"/>
                                <w:rFonts w:ascii="Aptos Display" w:hAnsi="Aptos Display"/>
                                <w:sz w:val="20"/>
                                <w:szCs w:val="20"/>
                              </w:rPr>
                              <w:t>.</w:t>
                            </w:r>
                          </w:p>
                          <w:p w14:paraId="1479494E" w14:textId="77777777" w:rsidR="00842244" w:rsidRPr="00D44F5F" w:rsidRDefault="00842244" w:rsidP="00D44F5F">
                            <w:pPr>
                              <w:shd w:val="clear" w:color="auto" w:fill="FFFFFF"/>
                              <w:spacing w:after="0" w:line="276" w:lineRule="auto"/>
                              <w:rPr>
                                <w:rFonts w:ascii="Aptos Display" w:hAnsi="Aptos Display"/>
                                <w:color w:val="000000" w:themeColor="text1"/>
                                <w:sz w:val="18"/>
                                <w:szCs w:val="18"/>
                              </w:rPr>
                            </w:pPr>
                          </w:p>
                          <w:p w14:paraId="7286AB03" w14:textId="5834BA34" w:rsidR="00D73000" w:rsidRPr="00D44F5F" w:rsidRDefault="00BB3054" w:rsidP="00D44F5F">
                            <w:pPr>
                              <w:shd w:val="clear" w:color="auto" w:fill="FFFFFF"/>
                              <w:spacing w:after="0" w:line="276" w:lineRule="auto"/>
                              <w:rPr>
                                <w:rFonts w:ascii="Aptos Display" w:hAnsi="Aptos Display"/>
                                <w:noProof/>
                              </w:rPr>
                            </w:pPr>
                            <w:r w:rsidRPr="00D44F5F">
                              <w:rPr>
                                <w:rFonts w:ascii="Aptos Display" w:hAnsi="Aptos Display"/>
                                <w:noProof/>
                              </w:rPr>
                              <w:t xml:space="preserve">     </w:t>
                            </w:r>
                          </w:p>
                          <w:p w14:paraId="56FB6801" w14:textId="77777777" w:rsidR="00D44F5F" w:rsidRDefault="00D44F5F" w:rsidP="00D73000">
                            <w:pPr>
                              <w:shd w:val="clear" w:color="auto" w:fill="FFFFFF"/>
                              <w:spacing w:after="0" w:line="276" w:lineRule="auto"/>
                              <w:rPr>
                                <w:noProof/>
                              </w:rPr>
                            </w:pPr>
                          </w:p>
                          <w:p w14:paraId="55B0250A" w14:textId="77777777" w:rsidR="00D44F5F" w:rsidRDefault="00D44F5F" w:rsidP="00D73000">
                            <w:pPr>
                              <w:shd w:val="clear" w:color="auto" w:fill="FFFFFF"/>
                              <w:spacing w:after="0" w:line="276" w:lineRule="auto"/>
                              <w:rPr>
                                <w:noProof/>
                              </w:rPr>
                            </w:pPr>
                          </w:p>
                          <w:p w14:paraId="5349E50A" w14:textId="77777777" w:rsidR="00D44F5F" w:rsidRDefault="00D44F5F" w:rsidP="00D73000">
                            <w:pPr>
                              <w:shd w:val="clear" w:color="auto" w:fill="FFFFFF"/>
                              <w:spacing w:after="0" w:line="276" w:lineRule="auto"/>
                              <w:rPr>
                                <w:noProof/>
                              </w:rPr>
                            </w:pPr>
                          </w:p>
                          <w:p w14:paraId="616155F1" w14:textId="77777777" w:rsidR="00D44F5F" w:rsidRDefault="00D44F5F" w:rsidP="00D73000">
                            <w:pPr>
                              <w:shd w:val="clear" w:color="auto" w:fill="FFFFFF"/>
                              <w:spacing w:after="0" w:line="276" w:lineRule="auto"/>
                              <w:rPr>
                                <w:noProof/>
                              </w:rPr>
                            </w:pPr>
                          </w:p>
                          <w:p w14:paraId="009639A5" w14:textId="77777777" w:rsidR="00D44F5F" w:rsidRDefault="00D44F5F" w:rsidP="00D73000">
                            <w:pPr>
                              <w:shd w:val="clear" w:color="auto" w:fill="FFFFFF"/>
                              <w:spacing w:after="0" w:line="276" w:lineRule="auto"/>
                              <w:rPr>
                                <w:noProof/>
                              </w:rPr>
                            </w:pPr>
                          </w:p>
                          <w:p w14:paraId="6BBFEAF9" w14:textId="77777777" w:rsidR="00D44F5F" w:rsidRDefault="00D44F5F" w:rsidP="00D73000">
                            <w:pPr>
                              <w:shd w:val="clear" w:color="auto" w:fill="FFFFFF"/>
                              <w:spacing w:after="0" w:line="276" w:lineRule="auto"/>
                              <w:rPr>
                                <w:noProof/>
                              </w:rPr>
                            </w:pPr>
                          </w:p>
                          <w:p w14:paraId="4FF0EAF4" w14:textId="77777777" w:rsidR="00D44F5F" w:rsidRDefault="00D44F5F" w:rsidP="00D73000">
                            <w:pPr>
                              <w:shd w:val="clear" w:color="auto" w:fill="FFFFFF"/>
                              <w:spacing w:after="0" w:line="276" w:lineRule="auto"/>
                              <w:rPr>
                                <w:noProof/>
                              </w:rPr>
                            </w:pPr>
                          </w:p>
                          <w:p w14:paraId="7F4BA890" w14:textId="77777777" w:rsidR="00D44F5F" w:rsidRDefault="00D44F5F" w:rsidP="00D73000">
                            <w:pPr>
                              <w:shd w:val="clear" w:color="auto" w:fill="FFFFFF"/>
                              <w:spacing w:after="0" w:line="276" w:lineRule="auto"/>
                              <w:rPr>
                                <w:noProof/>
                              </w:rPr>
                            </w:pPr>
                          </w:p>
                          <w:p w14:paraId="3EE35C98" w14:textId="77777777" w:rsidR="00D44F5F" w:rsidRPr="00842244" w:rsidRDefault="00D44F5F" w:rsidP="00D73000">
                            <w:pPr>
                              <w:shd w:val="clear" w:color="auto" w:fill="FFFFFF"/>
                              <w:spacing w:after="0" w:line="276" w:lineRule="auto"/>
                              <w:rPr>
                                <w:rFonts w:ascii="Aptos Display" w:hAnsi="Aptos Display" w:cs="Helvetica"/>
                                <w:i/>
                                <w:iCs/>
                                <w:color w:val="A6A6A6" w:themeColor="background1" w:themeShade="A6"/>
                                <w:sz w:val="18"/>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E9679" id="_x0000_s1083" style="position:absolute;left:0;text-align:left;margin-left:-5.15pt;margin-top:9.95pt;width:260.25pt;height:386.8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" filled="f" stroked="f" strokeweight="1pt">
                <v:textbox>
                  <w:txbxContent>
                    <w:p w14:paraId="22F105FE" w14:textId="318A404F" w:rsidR="0017335E" w:rsidRPr="008803FD" w:rsidRDefault="0017335E" w:rsidP="00D44F5F">
                      <w:pPr>
                        <w:spacing w:line="276" w:lineRule="auto"/>
                        <w:rPr>
                          <w:rFonts w:ascii="Aptos Display" w:hAnsi="Aptos Display"/>
                          <w:color w:val="660033"/>
                          <w:sz w:val="28"/>
                          <w:szCs w:val="28"/>
                        </w:rPr>
                      </w:pPr>
                      <w:bookmarkStart w:id="71" w:name="What_is_disaster_resilience"/>
                      <w:r w:rsidRPr="008803FD">
                        <w:rPr>
                          <w:rFonts w:ascii="Aptos Display" w:hAnsi="Aptos Display"/>
                          <w:color w:val="660033"/>
                          <w:sz w:val="28"/>
                          <w:szCs w:val="28"/>
                        </w:rPr>
                        <w:t xml:space="preserve">What is disaster </w:t>
                      </w:r>
                      <w:r w:rsidR="00690470" w:rsidRPr="008803FD">
                        <w:rPr>
                          <w:rFonts w:ascii="Aptos Display" w:hAnsi="Aptos Display"/>
                          <w:color w:val="660033"/>
                          <w:sz w:val="28"/>
                          <w:szCs w:val="28"/>
                        </w:rPr>
                        <w:t>resilience</w:t>
                      </w:r>
                      <w:r w:rsidRPr="008803FD">
                        <w:rPr>
                          <w:rFonts w:ascii="Aptos Display" w:hAnsi="Aptos Display"/>
                          <w:color w:val="660033"/>
                          <w:sz w:val="28"/>
                          <w:szCs w:val="28"/>
                        </w:rPr>
                        <w:t>?</w:t>
                      </w:r>
                    </w:p>
                    <w:bookmarkEnd w:id="71"/>
                    <w:p w14:paraId="6F30E7BD" w14:textId="7D35E20A" w:rsidR="0017335E" w:rsidRPr="00264EF2" w:rsidRDefault="0017335E" w:rsidP="00264EF2">
                      <w:pPr>
                        <w:shd w:val="clear" w:color="auto" w:fill="FFFFFF"/>
                        <w:spacing w:after="0" w:line="276" w:lineRule="auto"/>
                        <w:jc w:val="both"/>
                        <w:rPr>
                          <w:rFonts w:ascii="Aptos Display" w:hAnsi="Aptos Display" w:cs="Helvetica"/>
                          <w:color w:val="000000" w:themeColor="text1"/>
                          <w:sz w:val="20"/>
                          <w:szCs w:val="20"/>
                          <w:shd w:val="clear" w:color="auto" w:fill="FFFFFF"/>
                        </w:rPr>
                      </w:pPr>
                      <w:r w:rsidRPr="00264EF2">
                        <w:rPr>
                          <w:rFonts w:ascii="Aptos Display" w:hAnsi="Aptos Display" w:cs="Helvetica"/>
                          <w:color w:val="000000" w:themeColor="text1"/>
                          <w:sz w:val="20"/>
                          <w:szCs w:val="20"/>
                          <w:shd w:val="clear" w:color="auto" w:fill="FFFFFF"/>
                        </w:rPr>
                        <w:t xml:space="preserve">Disaster resilience is he capacity of communities to prepare for, absorb and recover from natural hazard events, and the capacities of </w:t>
                      </w:r>
                      <w:r w:rsidR="00690470" w:rsidRPr="00264EF2">
                        <w:rPr>
                          <w:rFonts w:ascii="Aptos Display" w:hAnsi="Aptos Display" w:cs="Helvetica"/>
                          <w:color w:val="000000" w:themeColor="text1"/>
                          <w:sz w:val="20"/>
                          <w:szCs w:val="20"/>
                          <w:shd w:val="clear" w:color="auto" w:fill="FFFFFF"/>
                        </w:rPr>
                        <w:t>c</w:t>
                      </w:r>
                      <w:r w:rsidRPr="00264EF2">
                        <w:rPr>
                          <w:rFonts w:ascii="Aptos Display" w:hAnsi="Aptos Display" w:cs="Helvetica"/>
                          <w:color w:val="000000" w:themeColor="text1"/>
                          <w:sz w:val="20"/>
                          <w:szCs w:val="20"/>
                          <w:shd w:val="clear" w:color="auto" w:fill="FFFFFF"/>
                        </w:rPr>
                        <w:t>ommunities to learn, adapt and transform towards resilience.</w:t>
                      </w:r>
                    </w:p>
                    <w:p w14:paraId="39CF0064" w14:textId="77777777" w:rsidR="002761D3" w:rsidRPr="00D44F5F" w:rsidRDefault="002761D3" w:rsidP="00D44F5F">
                      <w:pPr>
                        <w:shd w:val="clear" w:color="auto" w:fill="FFFFFF"/>
                        <w:spacing w:after="0" w:line="276" w:lineRule="auto"/>
                        <w:rPr>
                          <w:rFonts w:ascii="Aptos Display" w:hAnsi="Aptos Display" w:cs="Helvetica"/>
                          <w:color w:val="000000" w:themeColor="text1"/>
                          <w:shd w:val="clear" w:color="auto" w:fill="FFFFFF"/>
                        </w:rPr>
                      </w:pPr>
                    </w:p>
                    <w:p w14:paraId="02221FF5" w14:textId="77777777" w:rsidR="00D73000" w:rsidRPr="008803FD" w:rsidRDefault="00D73000" w:rsidP="00D44F5F">
                      <w:pPr>
                        <w:spacing w:line="276" w:lineRule="auto"/>
                        <w:rPr>
                          <w:rFonts w:ascii="Aptos Display" w:hAnsi="Aptos Display"/>
                          <w:color w:val="660033"/>
                          <w:sz w:val="28"/>
                          <w:szCs w:val="28"/>
                        </w:rPr>
                      </w:pPr>
                      <w:bookmarkStart w:id="72" w:name="Queensland_reconstruction_authority"/>
                      <w:r w:rsidRPr="008803FD">
                        <w:rPr>
                          <w:rFonts w:ascii="Aptos Display" w:hAnsi="Aptos Display"/>
                          <w:color w:val="660033"/>
                          <w:sz w:val="28"/>
                          <w:szCs w:val="28"/>
                        </w:rPr>
                        <w:t>Queensland Reconstruction Authority (QRA)</w:t>
                      </w:r>
                    </w:p>
                    <w:bookmarkEnd w:id="72"/>
                    <w:p w14:paraId="7230B1AC" w14:textId="77777777" w:rsidR="00D73000" w:rsidRPr="00264EF2" w:rsidRDefault="00D73000" w:rsidP="00264EF2">
                      <w:pPr>
                        <w:spacing w:line="276" w:lineRule="auto"/>
                        <w:jc w:val="both"/>
                        <w:rPr>
                          <w:rFonts w:ascii="Aptos Display" w:hAnsi="Aptos Display"/>
                          <w:color w:val="000000" w:themeColor="text1"/>
                          <w:sz w:val="20"/>
                          <w:szCs w:val="20"/>
                        </w:rPr>
                      </w:pPr>
                      <w:r w:rsidRPr="00264EF2">
                        <w:rPr>
                          <w:rFonts w:ascii="Aptos Display" w:hAnsi="Aptos Display"/>
                          <w:color w:val="000000" w:themeColor="text1"/>
                          <w:sz w:val="20"/>
                          <w:szCs w:val="20"/>
                        </w:rPr>
                        <w:t xml:space="preserve">The Queensland Reconstruction Authority (QRA) is the lead agency responsible for disaster recovery and resilience policy in Queensland. The Queensland Government is committed to strengthening disaster resilience to ensure communities are better equipped to deal with the increasing prevalence of disasters. </w:t>
                      </w:r>
                    </w:p>
                    <w:p w14:paraId="15309A87" w14:textId="47F0D4A4" w:rsidR="00D73000" w:rsidRPr="00264EF2" w:rsidRDefault="00D73000" w:rsidP="00264EF2">
                      <w:pPr>
                        <w:shd w:val="clear" w:color="auto" w:fill="FFFFFF"/>
                        <w:spacing w:after="0" w:line="276" w:lineRule="auto"/>
                        <w:jc w:val="both"/>
                        <w:rPr>
                          <w:rFonts w:ascii="Aptos Display" w:hAnsi="Aptos Display"/>
                          <w:color w:val="000000" w:themeColor="text1"/>
                          <w:sz w:val="20"/>
                          <w:szCs w:val="20"/>
                        </w:rPr>
                      </w:pPr>
                      <w:r w:rsidRPr="00264EF2">
                        <w:rPr>
                          <w:rFonts w:ascii="Aptos Display" w:hAnsi="Aptos Display"/>
                          <w:color w:val="000000" w:themeColor="text1"/>
                          <w:sz w:val="20"/>
                          <w:szCs w:val="20"/>
                        </w:rPr>
                        <w:t xml:space="preserve">The QRA is also the lead agency responsible for developing and coordinating the Queensland Strategy for Disaster Resilience 2022-2027 (QDSR), which provides an overarching framework for how the Queensland Government collaboratively delivers disaster resilience commitments and actions to strengthen community resilience, based on local and regional needs. Queensland’s approach to resilience is outlined in the </w:t>
                      </w:r>
                      <w:hyperlink r:id="rId138" w:history="1">
                        <w:r w:rsidRPr="00640785">
                          <w:rPr>
                            <w:rStyle w:val="Hyperlink"/>
                            <w:rFonts w:ascii="Aptos Display" w:hAnsi="Aptos Display"/>
                            <w:color w:val="2F5496" w:themeColor="accent1" w:themeShade="BF"/>
                            <w:sz w:val="20"/>
                            <w:szCs w:val="20"/>
                          </w:rPr>
                          <w:t>Queensland Strategy for Disaster Resilience 2022 - 2027</w:t>
                        </w:r>
                      </w:hyperlink>
                      <w:r w:rsidRPr="006B2E15">
                        <w:rPr>
                          <w:rFonts w:ascii="Aptos Display" w:hAnsi="Aptos Display"/>
                          <w:color w:val="000000" w:themeColor="text1"/>
                          <w:sz w:val="18"/>
                          <w:szCs w:val="18"/>
                        </w:rPr>
                        <w:t xml:space="preserve">  </w:t>
                      </w:r>
                      <w:r w:rsidRPr="00264EF2">
                        <w:rPr>
                          <w:rFonts w:ascii="Aptos Display" w:hAnsi="Aptos Display"/>
                          <w:color w:val="000000" w:themeColor="text1"/>
                          <w:sz w:val="20"/>
                          <w:szCs w:val="20"/>
                        </w:rPr>
                        <w:t xml:space="preserve">and the </w:t>
                      </w:r>
                      <w:hyperlink r:id="rId139" w:history="1">
                        <w:r w:rsidR="00640785" w:rsidRPr="00640785">
                          <w:rPr>
                            <w:rStyle w:val="Hyperlink"/>
                            <w:rFonts w:ascii="Aptos Display" w:hAnsi="Aptos Display"/>
                            <w:color w:val="2F5496" w:themeColor="accent1" w:themeShade="BF"/>
                            <w:sz w:val="20"/>
                            <w:szCs w:val="20"/>
                          </w:rPr>
                          <w:t>Queensland Climate Adaptation Strategy 2017-2030</w:t>
                        </w:r>
                      </w:hyperlink>
                      <w:r w:rsidR="00880616" w:rsidRPr="00640785">
                        <w:rPr>
                          <w:rStyle w:val="Hyperlink"/>
                          <w:rFonts w:ascii="Aptos Display" w:hAnsi="Aptos Display"/>
                          <w:sz w:val="20"/>
                          <w:szCs w:val="20"/>
                        </w:rPr>
                        <w:t>.</w:t>
                      </w:r>
                    </w:p>
                    <w:p w14:paraId="1479494E" w14:textId="77777777" w:rsidR="00842244" w:rsidRPr="00D44F5F" w:rsidRDefault="00842244" w:rsidP="00D44F5F">
                      <w:pPr>
                        <w:shd w:val="clear" w:color="auto" w:fill="FFFFFF"/>
                        <w:spacing w:after="0" w:line="276" w:lineRule="auto"/>
                        <w:rPr>
                          <w:rFonts w:ascii="Aptos Display" w:hAnsi="Aptos Display"/>
                          <w:color w:val="000000" w:themeColor="text1"/>
                          <w:sz w:val="18"/>
                          <w:szCs w:val="18"/>
                        </w:rPr>
                      </w:pPr>
                    </w:p>
                    <w:p w14:paraId="7286AB03" w14:textId="5834BA34" w:rsidR="00D73000" w:rsidRPr="00D44F5F" w:rsidRDefault="00BB3054" w:rsidP="00D44F5F">
                      <w:pPr>
                        <w:shd w:val="clear" w:color="auto" w:fill="FFFFFF"/>
                        <w:spacing w:after="0" w:line="276" w:lineRule="auto"/>
                        <w:rPr>
                          <w:rFonts w:ascii="Aptos Display" w:hAnsi="Aptos Display"/>
                          <w:noProof/>
                        </w:rPr>
                      </w:pPr>
                      <w:r w:rsidRPr="00D44F5F">
                        <w:rPr>
                          <w:rFonts w:ascii="Aptos Display" w:hAnsi="Aptos Display"/>
                          <w:noProof/>
                        </w:rPr>
                        <w:t xml:space="preserve">     </w:t>
                      </w:r>
                    </w:p>
                    <w:p w14:paraId="56FB6801" w14:textId="77777777" w:rsidR="00D44F5F" w:rsidRDefault="00D44F5F" w:rsidP="00D73000">
                      <w:pPr>
                        <w:shd w:val="clear" w:color="auto" w:fill="FFFFFF"/>
                        <w:spacing w:after="0" w:line="276" w:lineRule="auto"/>
                        <w:rPr>
                          <w:noProof/>
                        </w:rPr>
                      </w:pPr>
                    </w:p>
                    <w:p w14:paraId="55B0250A" w14:textId="77777777" w:rsidR="00D44F5F" w:rsidRDefault="00D44F5F" w:rsidP="00D73000">
                      <w:pPr>
                        <w:shd w:val="clear" w:color="auto" w:fill="FFFFFF"/>
                        <w:spacing w:after="0" w:line="276" w:lineRule="auto"/>
                        <w:rPr>
                          <w:noProof/>
                        </w:rPr>
                      </w:pPr>
                    </w:p>
                    <w:p w14:paraId="5349E50A" w14:textId="77777777" w:rsidR="00D44F5F" w:rsidRDefault="00D44F5F" w:rsidP="00D73000">
                      <w:pPr>
                        <w:shd w:val="clear" w:color="auto" w:fill="FFFFFF"/>
                        <w:spacing w:after="0" w:line="276" w:lineRule="auto"/>
                        <w:rPr>
                          <w:noProof/>
                        </w:rPr>
                      </w:pPr>
                    </w:p>
                    <w:p w14:paraId="616155F1" w14:textId="77777777" w:rsidR="00D44F5F" w:rsidRDefault="00D44F5F" w:rsidP="00D73000">
                      <w:pPr>
                        <w:shd w:val="clear" w:color="auto" w:fill="FFFFFF"/>
                        <w:spacing w:after="0" w:line="276" w:lineRule="auto"/>
                        <w:rPr>
                          <w:noProof/>
                        </w:rPr>
                      </w:pPr>
                    </w:p>
                    <w:p w14:paraId="009639A5" w14:textId="77777777" w:rsidR="00D44F5F" w:rsidRDefault="00D44F5F" w:rsidP="00D73000">
                      <w:pPr>
                        <w:shd w:val="clear" w:color="auto" w:fill="FFFFFF"/>
                        <w:spacing w:after="0" w:line="276" w:lineRule="auto"/>
                        <w:rPr>
                          <w:noProof/>
                        </w:rPr>
                      </w:pPr>
                    </w:p>
                    <w:p w14:paraId="6BBFEAF9" w14:textId="77777777" w:rsidR="00D44F5F" w:rsidRDefault="00D44F5F" w:rsidP="00D73000">
                      <w:pPr>
                        <w:shd w:val="clear" w:color="auto" w:fill="FFFFFF"/>
                        <w:spacing w:after="0" w:line="276" w:lineRule="auto"/>
                        <w:rPr>
                          <w:noProof/>
                        </w:rPr>
                      </w:pPr>
                    </w:p>
                    <w:p w14:paraId="4FF0EAF4" w14:textId="77777777" w:rsidR="00D44F5F" w:rsidRDefault="00D44F5F" w:rsidP="00D73000">
                      <w:pPr>
                        <w:shd w:val="clear" w:color="auto" w:fill="FFFFFF"/>
                        <w:spacing w:after="0" w:line="276" w:lineRule="auto"/>
                        <w:rPr>
                          <w:noProof/>
                        </w:rPr>
                      </w:pPr>
                    </w:p>
                    <w:p w14:paraId="7F4BA890" w14:textId="77777777" w:rsidR="00D44F5F" w:rsidRDefault="00D44F5F" w:rsidP="00D73000">
                      <w:pPr>
                        <w:shd w:val="clear" w:color="auto" w:fill="FFFFFF"/>
                        <w:spacing w:after="0" w:line="276" w:lineRule="auto"/>
                        <w:rPr>
                          <w:noProof/>
                        </w:rPr>
                      </w:pPr>
                    </w:p>
                    <w:p w14:paraId="3EE35C98" w14:textId="77777777" w:rsidR="00D44F5F" w:rsidRPr="00842244" w:rsidRDefault="00D44F5F" w:rsidP="00D73000">
                      <w:pPr>
                        <w:shd w:val="clear" w:color="auto" w:fill="FFFFFF"/>
                        <w:spacing w:after="0" w:line="276" w:lineRule="auto"/>
                        <w:rPr>
                          <w:rFonts w:ascii="Aptos Display" w:hAnsi="Aptos Display" w:cs="Helvetica"/>
                          <w:i/>
                          <w:iCs/>
                          <w:color w:val="A6A6A6" w:themeColor="background1" w:themeShade="A6"/>
                          <w:sz w:val="18"/>
                          <w:szCs w:val="18"/>
                          <w:shd w:val="clear" w:color="auto" w:fill="FFFFFF"/>
                        </w:rPr>
                      </w:pPr>
                    </w:p>
                  </w:txbxContent>
                </v:textbox>
                <w10:wrap anchorx="margin"/>
              </v:rect>
            </w:pict>
          </mc:Fallback>
        </mc:AlternateContent>
      </w:r>
      <w:r>
        <w:rPr>
          <w:noProof/>
        </w:rPr>
        <mc:AlternateContent>
          <mc:Choice Requires="wps">
            <w:drawing>
              <wp:anchor distT="0" distB="0" distL="114300" distR="114300" simplePos="0" relativeHeight="251658293" behindDoc="0" locked="0" layoutInCell="1" allowOverlap="1" wp14:anchorId="36A8AB84" wp14:editId="508F899B">
                <wp:simplePos x="0" y="0"/>
                <wp:positionH relativeFrom="margin">
                  <wp:posOffset>3398520</wp:posOffset>
                </wp:positionH>
                <wp:positionV relativeFrom="paragraph">
                  <wp:posOffset>60541</wp:posOffset>
                </wp:positionV>
                <wp:extent cx="3305175" cy="3862425"/>
                <wp:effectExtent l="0" t="0" r="0" b="0"/>
                <wp:wrapNone/>
                <wp:docPr id="2120843521" name="Rectangle 61"/>
                <wp:cNvGraphicFramePr/>
                <a:graphic xmlns:a="http://schemas.openxmlformats.org/drawingml/2006/main">
                  <a:graphicData uri="http://schemas.microsoft.com/office/word/2010/wordprocessingShape">
                    <wps:wsp>
                      <wps:cNvSpPr/>
                      <wps:spPr>
                        <a:xfrm>
                          <a:off x="0" y="0"/>
                          <a:ext cx="3305175" cy="3862425"/>
                        </a:xfrm>
                        <a:prstGeom prst="rect">
                          <a:avLst/>
                        </a:prstGeom>
                        <a:noFill/>
                        <a:ln w="12700" cap="flat" cmpd="sng" algn="ctr">
                          <a:noFill/>
                          <a:prstDash val="solid"/>
                          <a:miter lim="800000"/>
                        </a:ln>
                        <a:effectLst/>
                      </wps:spPr>
                      <wps:txbx>
                        <w:txbxContent>
                          <w:p w14:paraId="23E8E4DB" w14:textId="77777777" w:rsidR="00533F56" w:rsidRPr="008803FD" w:rsidRDefault="00533F56" w:rsidP="00533F56">
                            <w:pPr>
                              <w:shd w:val="clear" w:color="auto" w:fill="FFFFFF"/>
                              <w:spacing w:after="0" w:line="276" w:lineRule="auto"/>
                              <w:rPr>
                                <w:rFonts w:ascii="Aptos Display" w:hAnsi="Aptos Display" w:cs="Helvetica"/>
                                <w:color w:val="660033"/>
                                <w:sz w:val="28"/>
                                <w:szCs w:val="28"/>
                                <w:shd w:val="clear" w:color="auto" w:fill="FFFFFF"/>
                              </w:rPr>
                            </w:pPr>
                            <w:bookmarkStart w:id="73" w:name="Strengthening_line_of_resilience"/>
                            <w:r w:rsidRPr="008803FD">
                              <w:rPr>
                                <w:rFonts w:ascii="Aptos Display" w:hAnsi="Aptos Display" w:cs="Helvetica"/>
                                <w:color w:val="660033"/>
                                <w:sz w:val="28"/>
                                <w:szCs w:val="28"/>
                                <w:shd w:val="clear" w:color="auto" w:fill="FFFFFF"/>
                              </w:rPr>
                              <w:t xml:space="preserve">Strengthening the lines of resilience </w:t>
                            </w:r>
                          </w:p>
                          <w:bookmarkEnd w:id="73"/>
                          <w:p w14:paraId="38A0634D" w14:textId="77777777" w:rsidR="00533F56" w:rsidRPr="00D44F5F" w:rsidRDefault="00533F56" w:rsidP="00533F56">
                            <w:pPr>
                              <w:shd w:val="clear" w:color="auto" w:fill="FFFFFF"/>
                              <w:spacing w:after="0" w:line="276" w:lineRule="auto"/>
                              <w:rPr>
                                <w:rFonts w:ascii="Aptos Display" w:hAnsi="Aptos Display" w:cs="Helvetica"/>
                                <w:color w:val="8E002F"/>
                                <w:sz w:val="10"/>
                                <w:szCs w:val="10"/>
                                <w:shd w:val="clear" w:color="auto" w:fill="FFFFFF"/>
                              </w:rPr>
                            </w:pPr>
                          </w:p>
                          <w:p w14:paraId="7C0E4E38" w14:textId="77777777"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 xml:space="preserve">The multi-dimensional and cross-disciplinary approach </w:t>
                            </w:r>
                          </w:p>
                          <w:p w14:paraId="4BDBC4F6" w14:textId="77777777"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 xml:space="preserve">of the QSDR aims to strengthen and reinforce the five lines  </w:t>
                            </w:r>
                          </w:p>
                          <w:p w14:paraId="491FECB4" w14:textId="77777777"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that contribute to systems-based resilience and their</w:t>
                            </w:r>
                          </w:p>
                          <w:p w14:paraId="68C89F56" w14:textId="77777777"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 xml:space="preserve"> potential for future planning. These lines are: </w:t>
                            </w:r>
                          </w:p>
                          <w:p w14:paraId="7395A04C" w14:textId="77777777" w:rsidR="00533F56" w:rsidRPr="00C26C6F" w:rsidRDefault="00533F56" w:rsidP="00533F56">
                            <w:pPr>
                              <w:shd w:val="clear" w:color="auto" w:fill="FFFFFF"/>
                              <w:spacing w:after="0" w:line="276" w:lineRule="auto"/>
                              <w:rPr>
                                <w:rFonts w:ascii="Aptos Display" w:hAnsi="Aptos Display"/>
                                <w:sz w:val="20"/>
                                <w:szCs w:val="20"/>
                              </w:rPr>
                            </w:pPr>
                          </w:p>
                          <w:p w14:paraId="4E337FB1" w14:textId="17A645CB"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 xml:space="preserve"> • </w:t>
                            </w:r>
                            <w:r w:rsidR="005264CC" w:rsidRPr="00C26C6F">
                              <w:rPr>
                                <w:rFonts w:ascii="Aptos Display" w:hAnsi="Aptos Display"/>
                                <w:sz w:val="20"/>
                                <w:szCs w:val="20"/>
                              </w:rPr>
                              <w:t xml:space="preserve">  </w:t>
                            </w:r>
                            <w:r w:rsidRPr="00C26C6F">
                              <w:rPr>
                                <w:rFonts w:ascii="Aptos Display" w:hAnsi="Aptos Display"/>
                                <w:sz w:val="20"/>
                                <w:szCs w:val="20"/>
                              </w:rPr>
                              <w:t xml:space="preserve">Built </w:t>
                            </w:r>
                          </w:p>
                          <w:p w14:paraId="28B67B59" w14:textId="2E1329AA"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 xml:space="preserve"> • </w:t>
                            </w:r>
                            <w:r w:rsidR="005264CC" w:rsidRPr="00C26C6F">
                              <w:rPr>
                                <w:rFonts w:ascii="Aptos Display" w:hAnsi="Aptos Display"/>
                                <w:sz w:val="20"/>
                                <w:szCs w:val="20"/>
                              </w:rPr>
                              <w:t xml:space="preserve">  </w:t>
                            </w:r>
                            <w:r w:rsidRPr="00C26C6F">
                              <w:rPr>
                                <w:rFonts w:ascii="Aptos Display" w:hAnsi="Aptos Display"/>
                                <w:sz w:val="20"/>
                                <w:szCs w:val="20"/>
                              </w:rPr>
                              <w:t xml:space="preserve">Human and social </w:t>
                            </w:r>
                          </w:p>
                          <w:p w14:paraId="7BA6DB32" w14:textId="102848FA"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 xml:space="preserve"> • </w:t>
                            </w:r>
                            <w:r w:rsidR="005264CC" w:rsidRPr="00C26C6F">
                              <w:rPr>
                                <w:rFonts w:ascii="Aptos Display" w:hAnsi="Aptos Display"/>
                                <w:sz w:val="20"/>
                                <w:szCs w:val="20"/>
                              </w:rPr>
                              <w:t xml:space="preserve">  </w:t>
                            </w:r>
                            <w:r w:rsidRPr="00C26C6F">
                              <w:rPr>
                                <w:rFonts w:ascii="Aptos Display" w:hAnsi="Aptos Display"/>
                                <w:sz w:val="20"/>
                                <w:szCs w:val="20"/>
                              </w:rPr>
                              <w:t xml:space="preserve">Economy </w:t>
                            </w:r>
                          </w:p>
                          <w:p w14:paraId="4B341383" w14:textId="11A3F2D0"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 xml:space="preserve"> • </w:t>
                            </w:r>
                            <w:r w:rsidR="005264CC" w:rsidRPr="00C26C6F">
                              <w:rPr>
                                <w:rFonts w:ascii="Aptos Display" w:hAnsi="Aptos Display"/>
                                <w:sz w:val="20"/>
                                <w:szCs w:val="20"/>
                              </w:rPr>
                              <w:t xml:space="preserve">  </w:t>
                            </w:r>
                            <w:r w:rsidRPr="00C26C6F">
                              <w:rPr>
                                <w:rFonts w:ascii="Aptos Display" w:hAnsi="Aptos Display"/>
                                <w:sz w:val="20"/>
                                <w:szCs w:val="20"/>
                              </w:rPr>
                              <w:t xml:space="preserve">Roads and transport </w:t>
                            </w:r>
                          </w:p>
                          <w:p w14:paraId="27DD564B" w14:textId="6FB1C856"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 xml:space="preserve"> • </w:t>
                            </w:r>
                            <w:r w:rsidR="005264CC" w:rsidRPr="00C26C6F">
                              <w:rPr>
                                <w:rFonts w:ascii="Aptos Display" w:hAnsi="Aptos Display"/>
                                <w:sz w:val="20"/>
                                <w:szCs w:val="20"/>
                              </w:rPr>
                              <w:t xml:space="preserve">  </w:t>
                            </w:r>
                            <w:r w:rsidRPr="00C26C6F">
                              <w:rPr>
                                <w:rFonts w:ascii="Aptos Display" w:hAnsi="Aptos Display"/>
                                <w:sz w:val="20"/>
                                <w:szCs w:val="20"/>
                              </w:rPr>
                              <w:t>Environment. Community resilience</w:t>
                            </w:r>
                          </w:p>
                          <w:p w14:paraId="61A68298" w14:textId="77777777" w:rsidR="00533F56" w:rsidRPr="00D44F5F" w:rsidRDefault="00533F56" w:rsidP="00533F56">
                            <w:pPr>
                              <w:shd w:val="clear" w:color="auto" w:fill="FFFFFF"/>
                              <w:spacing w:after="0" w:line="276" w:lineRule="auto"/>
                              <w:rPr>
                                <w:rFonts w:ascii="Aptos Display" w:hAnsi="Aptos Display"/>
                                <w:sz w:val="18"/>
                                <w:szCs w:val="18"/>
                              </w:rPr>
                            </w:pPr>
                          </w:p>
                          <w:p w14:paraId="71AAC0EA" w14:textId="71443C95" w:rsidR="00842244" w:rsidRPr="008803FD" w:rsidRDefault="00842244" w:rsidP="00991A79">
                            <w:pPr>
                              <w:spacing w:line="276" w:lineRule="auto"/>
                              <w:rPr>
                                <w:rFonts w:ascii="Aptos Display" w:hAnsi="Aptos Display"/>
                                <w:color w:val="660033"/>
                                <w:sz w:val="28"/>
                                <w:szCs w:val="28"/>
                              </w:rPr>
                            </w:pPr>
                            <w:bookmarkStart w:id="74" w:name="Community_led_approach"/>
                            <w:r w:rsidRPr="008803FD">
                              <w:rPr>
                                <w:rFonts w:ascii="Aptos Display" w:hAnsi="Aptos Display"/>
                                <w:color w:val="660033"/>
                                <w:sz w:val="28"/>
                                <w:szCs w:val="28"/>
                              </w:rPr>
                              <w:t>Community-led approach</w:t>
                            </w:r>
                          </w:p>
                          <w:bookmarkEnd w:id="74"/>
                          <w:p w14:paraId="646342D9" w14:textId="305AF780" w:rsidR="00D73000" w:rsidRPr="00C26C6F" w:rsidRDefault="00D73000" w:rsidP="00C26C6F">
                            <w:pPr>
                              <w:spacing w:line="276" w:lineRule="auto"/>
                              <w:jc w:val="both"/>
                              <w:rPr>
                                <w:rFonts w:ascii="Aptos Display" w:hAnsi="Aptos Display"/>
                                <w:sz w:val="20"/>
                                <w:szCs w:val="20"/>
                              </w:rPr>
                            </w:pPr>
                            <w:r w:rsidRPr="00C26C6F">
                              <w:rPr>
                                <w:rFonts w:ascii="Aptos Display" w:hAnsi="Aptos Display"/>
                                <w:sz w:val="20"/>
                                <w:szCs w:val="20"/>
                              </w:rPr>
                              <w:t xml:space="preserve">The Queensland Strategy for Disaster Resilience Vision for Stronger, safer and more resilient Queensland communities </w:t>
                            </w:r>
                            <w:r w:rsidR="00C26C6F" w:rsidRPr="00C26C6F">
                              <w:rPr>
                                <w:rFonts w:ascii="Aptos Display" w:hAnsi="Aptos Display"/>
                                <w:sz w:val="20"/>
                                <w:szCs w:val="20"/>
                              </w:rPr>
                              <w:t>identify</w:t>
                            </w:r>
                            <w:r w:rsidRPr="00C26C6F">
                              <w:rPr>
                                <w:rFonts w:ascii="Aptos Display" w:hAnsi="Aptos Display"/>
                                <w:sz w:val="20"/>
                                <w:szCs w:val="20"/>
                              </w:rPr>
                              <w:t xml:space="preserve"> Councils as key partners across </w:t>
                            </w:r>
                            <w:r w:rsidR="00AC2B5B" w:rsidRPr="00C26C6F">
                              <w:rPr>
                                <w:rFonts w:ascii="Aptos Display" w:hAnsi="Aptos Display"/>
                                <w:sz w:val="20"/>
                                <w:szCs w:val="20"/>
                              </w:rPr>
                              <w:t>all five (5)</w:t>
                            </w:r>
                            <w:r w:rsidRPr="00C26C6F">
                              <w:rPr>
                                <w:rFonts w:ascii="Aptos Display" w:hAnsi="Aptos Display"/>
                                <w:sz w:val="20"/>
                                <w:szCs w:val="20"/>
                              </w:rPr>
                              <w:t xml:space="preserve"> Objectives. The identification of Councils in this key document recognises that Councils understand their community and can best leverage local solutions towards building disaster resilience. </w:t>
                            </w:r>
                          </w:p>
                          <w:p w14:paraId="0C4D731B" w14:textId="77777777" w:rsidR="00D44F5F" w:rsidRDefault="00D44F5F" w:rsidP="00842244">
                            <w:pPr>
                              <w:spacing w:line="276" w:lineRule="auto"/>
                              <w:rPr>
                                <w:rFonts w:ascii="Aptos Display" w:hAnsi="Aptos Display"/>
                                <w:sz w:val="18"/>
                                <w:szCs w:val="18"/>
                              </w:rPr>
                            </w:pPr>
                          </w:p>
                          <w:p w14:paraId="0EA262B0" w14:textId="77777777" w:rsidR="00D44F5F" w:rsidRDefault="00D44F5F" w:rsidP="00842244">
                            <w:pPr>
                              <w:spacing w:line="276" w:lineRule="auto"/>
                              <w:rPr>
                                <w:rFonts w:ascii="Aptos Display" w:hAnsi="Aptos Display"/>
                                <w:sz w:val="18"/>
                                <w:szCs w:val="18"/>
                              </w:rPr>
                            </w:pPr>
                          </w:p>
                          <w:p w14:paraId="44FC1608" w14:textId="77777777" w:rsidR="00D44F5F" w:rsidRDefault="00D44F5F" w:rsidP="00842244">
                            <w:pPr>
                              <w:spacing w:line="276" w:lineRule="auto"/>
                              <w:rPr>
                                <w:rFonts w:ascii="Aptos Display" w:hAnsi="Aptos Display"/>
                                <w:sz w:val="18"/>
                                <w:szCs w:val="18"/>
                              </w:rPr>
                            </w:pPr>
                          </w:p>
                          <w:p w14:paraId="33D582F7" w14:textId="77777777" w:rsidR="00D44F5F" w:rsidRDefault="00D44F5F" w:rsidP="00842244">
                            <w:pPr>
                              <w:spacing w:line="276" w:lineRule="auto"/>
                              <w:rPr>
                                <w:rFonts w:ascii="Aptos Display" w:hAnsi="Aptos Display"/>
                                <w:sz w:val="18"/>
                                <w:szCs w:val="18"/>
                              </w:rPr>
                            </w:pPr>
                          </w:p>
                          <w:p w14:paraId="35D32064" w14:textId="77777777" w:rsidR="00D44F5F" w:rsidRDefault="00D44F5F" w:rsidP="00842244">
                            <w:pPr>
                              <w:spacing w:line="276" w:lineRule="auto"/>
                              <w:rPr>
                                <w:rFonts w:ascii="Aptos Display" w:hAnsi="Aptos Display"/>
                                <w:sz w:val="18"/>
                                <w:szCs w:val="18"/>
                              </w:rPr>
                            </w:pPr>
                          </w:p>
                          <w:p w14:paraId="2C83EC34" w14:textId="4F087392" w:rsidR="00D73000" w:rsidRDefault="00D73000" w:rsidP="00D73000">
                            <w:pPr>
                              <w:rPr>
                                <w:rFonts w:ascii="Aptos Display" w:hAnsi="Aptos Display"/>
                                <w:color w:val="8E002F"/>
                                <w:sz w:val="18"/>
                                <w:szCs w:val="18"/>
                              </w:rPr>
                            </w:pPr>
                          </w:p>
                          <w:p w14:paraId="74CC7F17" w14:textId="77777777" w:rsidR="00BB3054" w:rsidRDefault="00BB3054" w:rsidP="00D73000">
                            <w:pPr>
                              <w:rPr>
                                <w:rFonts w:ascii="Aptos Display" w:hAnsi="Aptos Display"/>
                                <w:color w:val="8E002F"/>
                                <w:sz w:val="18"/>
                                <w:szCs w:val="18"/>
                              </w:rPr>
                            </w:pPr>
                          </w:p>
                          <w:p w14:paraId="4FC207A0" w14:textId="77777777" w:rsidR="00BB3054" w:rsidRDefault="00BB3054" w:rsidP="00D73000">
                            <w:pPr>
                              <w:rPr>
                                <w:rFonts w:ascii="Aptos Display" w:hAnsi="Aptos Display"/>
                                <w:color w:val="8E002F"/>
                                <w:sz w:val="18"/>
                                <w:szCs w:val="18"/>
                              </w:rPr>
                            </w:pPr>
                          </w:p>
                          <w:p w14:paraId="06A9186E" w14:textId="77777777" w:rsidR="00BB3054" w:rsidRDefault="00BB3054" w:rsidP="00D73000">
                            <w:pPr>
                              <w:rPr>
                                <w:rFonts w:ascii="Aptos Display" w:hAnsi="Aptos Display"/>
                                <w:color w:val="8E002F"/>
                                <w:sz w:val="18"/>
                                <w:szCs w:val="18"/>
                              </w:rPr>
                            </w:pPr>
                          </w:p>
                          <w:p w14:paraId="46274317" w14:textId="77777777" w:rsidR="00BB3054" w:rsidRDefault="00BB3054" w:rsidP="00D73000">
                            <w:pPr>
                              <w:rPr>
                                <w:rFonts w:ascii="Aptos Display" w:hAnsi="Aptos Display"/>
                                <w:color w:val="8E002F"/>
                                <w:sz w:val="18"/>
                                <w:szCs w:val="18"/>
                              </w:rPr>
                            </w:pPr>
                          </w:p>
                          <w:p w14:paraId="66D24685" w14:textId="77777777" w:rsidR="00BB3054" w:rsidRDefault="00BB3054" w:rsidP="00D73000">
                            <w:pPr>
                              <w:rPr>
                                <w:rFonts w:ascii="Aptos Display" w:hAnsi="Aptos Display"/>
                                <w:color w:val="8E002F"/>
                                <w:sz w:val="18"/>
                                <w:szCs w:val="18"/>
                              </w:rPr>
                            </w:pPr>
                          </w:p>
                          <w:p w14:paraId="5C094455" w14:textId="77777777" w:rsidR="00D73000" w:rsidRDefault="00D73000" w:rsidP="00D73000">
                            <w:pPr>
                              <w:rPr>
                                <w:rFonts w:ascii="Aptos Display" w:hAnsi="Aptos Display"/>
                                <w:color w:val="8E002F"/>
                                <w:sz w:val="18"/>
                                <w:szCs w:val="18"/>
                              </w:rPr>
                            </w:pPr>
                          </w:p>
                          <w:p w14:paraId="6A8F489E" w14:textId="77777777" w:rsidR="00D73000" w:rsidRDefault="00D73000" w:rsidP="00D73000">
                            <w:pPr>
                              <w:rPr>
                                <w:rFonts w:ascii="Aptos Display" w:hAnsi="Aptos Display"/>
                                <w:color w:val="8E002F"/>
                                <w:sz w:val="18"/>
                                <w:szCs w:val="18"/>
                              </w:rPr>
                            </w:pPr>
                          </w:p>
                          <w:p w14:paraId="15E1CA24" w14:textId="77777777" w:rsidR="00D73000" w:rsidRPr="00DC4871" w:rsidRDefault="00D73000" w:rsidP="00D73000">
                            <w:pPr>
                              <w:rPr>
                                <w:rFonts w:ascii="Aptos Display" w:hAnsi="Aptos Display"/>
                                <w:color w:val="8E002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8AB84" id="_x0000_s1084" style="position:absolute;left:0;text-align:left;margin-left:267.6pt;margin-top:4.75pt;width:260.25pt;height:304.1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" filled="f" stroked="f" strokeweight="1pt">
                <v:textbox>
                  <w:txbxContent>
                    <w:p w14:paraId="23E8E4DB" w14:textId="77777777" w:rsidR="00533F56" w:rsidRPr="008803FD" w:rsidRDefault="00533F56" w:rsidP="00533F56">
                      <w:pPr>
                        <w:shd w:val="clear" w:color="auto" w:fill="FFFFFF"/>
                        <w:spacing w:after="0" w:line="276" w:lineRule="auto"/>
                        <w:rPr>
                          <w:rFonts w:ascii="Aptos Display" w:hAnsi="Aptos Display" w:cs="Helvetica"/>
                          <w:color w:val="660033"/>
                          <w:sz w:val="28"/>
                          <w:szCs w:val="28"/>
                          <w:shd w:val="clear" w:color="auto" w:fill="FFFFFF"/>
                        </w:rPr>
                      </w:pPr>
                      <w:bookmarkStart w:id="75" w:name="Strengthening_line_of_resilience"/>
                      <w:r w:rsidRPr="008803FD">
                        <w:rPr>
                          <w:rFonts w:ascii="Aptos Display" w:hAnsi="Aptos Display" w:cs="Helvetica"/>
                          <w:color w:val="660033"/>
                          <w:sz w:val="28"/>
                          <w:szCs w:val="28"/>
                          <w:shd w:val="clear" w:color="auto" w:fill="FFFFFF"/>
                        </w:rPr>
                        <w:t xml:space="preserve">Strengthening the lines of resilience </w:t>
                      </w:r>
                    </w:p>
                    <w:bookmarkEnd w:id="75"/>
                    <w:p w14:paraId="38A0634D" w14:textId="77777777" w:rsidR="00533F56" w:rsidRPr="00D44F5F" w:rsidRDefault="00533F56" w:rsidP="00533F56">
                      <w:pPr>
                        <w:shd w:val="clear" w:color="auto" w:fill="FFFFFF"/>
                        <w:spacing w:after="0" w:line="276" w:lineRule="auto"/>
                        <w:rPr>
                          <w:rFonts w:ascii="Aptos Display" w:hAnsi="Aptos Display" w:cs="Helvetica"/>
                          <w:color w:val="8E002F"/>
                          <w:sz w:val="10"/>
                          <w:szCs w:val="10"/>
                          <w:shd w:val="clear" w:color="auto" w:fill="FFFFFF"/>
                        </w:rPr>
                      </w:pPr>
                    </w:p>
                    <w:p w14:paraId="7C0E4E38" w14:textId="77777777"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 xml:space="preserve">The multi-dimensional and cross-disciplinary approach </w:t>
                      </w:r>
                    </w:p>
                    <w:p w14:paraId="4BDBC4F6" w14:textId="77777777"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 xml:space="preserve">of the QSDR aims to strengthen and reinforce the five lines  </w:t>
                      </w:r>
                    </w:p>
                    <w:p w14:paraId="491FECB4" w14:textId="77777777"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that contribute to systems-based resilience and their</w:t>
                      </w:r>
                    </w:p>
                    <w:p w14:paraId="68C89F56" w14:textId="77777777"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 xml:space="preserve"> potential for future planning. These lines are: </w:t>
                      </w:r>
                    </w:p>
                    <w:p w14:paraId="7395A04C" w14:textId="77777777" w:rsidR="00533F56" w:rsidRPr="00C26C6F" w:rsidRDefault="00533F56" w:rsidP="00533F56">
                      <w:pPr>
                        <w:shd w:val="clear" w:color="auto" w:fill="FFFFFF"/>
                        <w:spacing w:after="0" w:line="276" w:lineRule="auto"/>
                        <w:rPr>
                          <w:rFonts w:ascii="Aptos Display" w:hAnsi="Aptos Display"/>
                          <w:sz w:val="20"/>
                          <w:szCs w:val="20"/>
                        </w:rPr>
                      </w:pPr>
                    </w:p>
                    <w:p w14:paraId="4E337FB1" w14:textId="17A645CB"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 xml:space="preserve"> • </w:t>
                      </w:r>
                      <w:r w:rsidR="005264CC" w:rsidRPr="00C26C6F">
                        <w:rPr>
                          <w:rFonts w:ascii="Aptos Display" w:hAnsi="Aptos Display"/>
                          <w:sz w:val="20"/>
                          <w:szCs w:val="20"/>
                        </w:rPr>
                        <w:t xml:space="preserve">  </w:t>
                      </w:r>
                      <w:r w:rsidRPr="00C26C6F">
                        <w:rPr>
                          <w:rFonts w:ascii="Aptos Display" w:hAnsi="Aptos Display"/>
                          <w:sz w:val="20"/>
                          <w:szCs w:val="20"/>
                        </w:rPr>
                        <w:t xml:space="preserve">Built </w:t>
                      </w:r>
                    </w:p>
                    <w:p w14:paraId="28B67B59" w14:textId="2E1329AA"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 xml:space="preserve"> • </w:t>
                      </w:r>
                      <w:r w:rsidR="005264CC" w:rsidRPr="00C26C6F">
                        <w:rPr>
                          <w:rFonts w:ascii="Aptos Display" w:hAnsi="Aptos Display"/>
                          <w:sz w:val="20"/>
                          <w:szCs w:val="20"/>
                        </w:rPr>
                        <w:t xml:space="preserve">  </w:t>
                      </w:r>
                      <w:r w:rsidRPr="00C26C6F">
                        <w:rPr>
                          <w:rFonts w:ascii="Aptos Display" w:hAnsi="Aptos Display"/>
                          <w:sz w:val="20"/>
                          <w:szCs w:val="20"/>
                        </w:rPr>
                        <w:t xml:space="preserve">Human and social </w:t>
                      </w:r>
                    </w:p>
                    <w:p w14:paraId="7BA6DB32" w14:textId="102848FA"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 xml:space="preserve"> • </w:t>
                      </w:r>
                      <w:r w:rsidR="005264CC" w:rsidRPr="00C26C6F">
                        <w:rPr>
                          <w:rFonts w:ascii="Aptos Display" w:hAnsi="Aptos Display"/>
                          <w:sz w:val="20"/>
                          <w:szCs w:val="20"/>
                        </w:rPr>
                        <w:t xml:space="preserve">  </w:t>
                      </w:r>
                      <w:r w:rsidRPr="00C26C6F">
                        <w:rPr>
                          <w:rFonts w:ascii="Aptos Display" w:hAnsi="Aptos Display"/>
                          <w:sz w:val="20"/>
                          <w:szCs w:val="20"/>
                        </w:rPr>
                        <w:t xml:space="preserve">Economy </w:t>
                      </w:r>
                    </w:p>
                    <w:p w14:paraId="4B341383" w14:textId="11A3F2D0"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 xml:space="preserve"> • </w:t>
                      </w:r>
                      <w:r w:rsidR="005264CC" w:rsidRPr="00C26C6F">
                        <w:rPr>
                          <w:rFonts w:ascii="Aptos Display" w:hAnsi="Aptos Display"/>
                          <w:sz w:val="20"/>
                          <w:szCs w:val="20"/>
                        </w:rPr>
                        <w:t xml:space="preserve">  </w:t>
                      </w:r>
                      <w:r w:rsidRPr="00C26C6F">
                        <w:rPr>
                          <w:rFonts w:ascii="Aptos Display" w:hAnsi="Aptos Display"/>
                          <w:sz w:val="20"/>
                          <w:szCs w:val="20"/>
                        </w:rPr>
                        <w:t xml:space="preserve">Roads and transport </w:t>
                      </w:r>
                    </w:p>
                    <w:p w14:paraId="27DD564B" w14:textId="6FB1C856" w:rsidR="00533F56" w:rsidRPr="00C26C6F" w:rsidRDefault="00533F56" w:rsidP="00533F56">
                      <w:pPr>
                        <w:shd w:val="clear" w:color="auto" w:fill="FFFFFF"/>
                        <w:spacing w:after="0" w:line="276" w:lineRule="auto"/>
                        <w:rPr>
                          <w:rFonts w:ascii="Aptos Display" w:hAnsi="Aptos Display"/>
                          <w:sz w:val="20"/>
                          <w:szCs w:val="20"/>
                        </w:rPr>
                      </w:pPr>
                      <w:r w:rsidRPr="00C26C6F">
                        <w:rPr>
                          <w:rFonts w:ascii="Aptos Display" w:hAnsi="Aptos Display"/>
                          <w:sz w:val="20"/>
                          <w:szCs w:val="20"/>
                        </w:rPr>
                        <w:t xml:space="preserve"> • </w:t>
                      </w:r>
                      <w:r w:rsidR="005264CC" w:rsidRPr="00C26C6F">
                        <w:rPr>
                          <w:rFonts w:ascii="Aptos Display" w:hAnsi="Aptos Display"/>
                          <w:sz w:val="20"/>
                          <w:szCs w:val="20"/>
                        </w:rPr>
                        <w:t xml:space="preserve">  </w:t>
                      </w:r>
                      <w:r w:rsidRPr="00C26C6F">
                        <w:rPr>
                          <w:rFonts w:ascii="Aptos Display" w:hAnsi="Aptos Display"/>
                          <w:sz w:val="20"/>
                          <w:szCs w:val="20"/>
                        </w:rPr>
                        <w:t>Environment. Community resilience</w:t>
                      </w:r>
                    </w:p>
                    <w:p w14:paraId="61A68298" w14:textId="77777777" w:rsidR="00533F56" w:rsidRPr="00D44F5F" w:rsidRDefault="00533F56" w:rsidP="00533F56">
                      <w:pPr>
                        <w:shd w:val="clear" w:color="auto" w:fill="FFFFFF"/>
                        <w:spacing w:after="0" w:line="276" w:lineRule="auto"/>
                        <w:rPr>
                          <w:rFonts w:ascii="Aptos Display" w:hAnsi="Aptos Display"/>
                          <w:sz w:val="18"/>
                          <w:szCs w:val="18"/>
                        </w:rPr>
                      </w:pPr>
                    </w:p>
                    <w:p w14:paraId="71AAC0EA" w14:textId="71443C95" w:rsidR="00842244" w:rsidRPr="008803FD" w:rsidRDefault="00842244" w:rsidP="00991A79">
                      <w:pPr>
                        <w:spacing w:line="276" w:lineRule="auto"/>
                        <w:rPr>
                          <w:rFonts w:ascii="Aptos Display" w:hAnsi="Aptos Display"/>
                          <w:color w:val="660033"/>
                          <w:sz w:val="28"/>
                          <w:szCs w:val="28"/>
                        </w:rPr>
                      </w:pPr>
                      <w:bookmarkStart w:id="76" w:name="Community_led_approach"/>
                      <w:r w:rsidRPr="008803FD">
                        <w:rPr>
                          <w:rFonts w:ascii="Aptos Display" w:hAnsi="Aptos Display"/>
                          <w:color w:val="660033"/>
                          <w:sz w:val="28"/>
                          <w:szCs w:val="28"/>
                        </w:rPr>
                        <w:t>Community-led approach</w:t>
                      </w:r>
                    </w:p>
                    <w:bookmarkEnd w:id="76"/>
                    <w:p w14:paraId="646342D9" w14:textId="305AF780" w:rsidR="00D73000" w:rsidRPr="00C26C6F" w:rsidRDefault="00D73000" w:rsidP="00C26C6F">
                      <w:pPr>
                        <w:spacing w:line="276" w:lineRule="auto"/>
                        <w:jc w:val="both"/>
                        <w:rPr>
                          <w:rFonts w:ascii="Aptos Display" w:hAnsi="Aptos Display"/>
                          <w:sz w:val="20"/>
                          <w:szCs w:val="20"/>
                        </w:rPr>
                      </w:pPr>
                      <w:r w:rsidRPr="00C26C6F">
                        <w:rPr>
                          <w:rFonts w:ascii="Aptos Display" w:hAnsi="Aptos Display"/>
                          <w:sz w:val="20"/>
                          <w:szCs w:val="20"/>
                        </w:rPr>
                        <w:t xml:space="preserve">The Queensland Strategy for Disaster Resilience Vision for Stronger, safer and more resilient Queensland communities </w:t>
                      </w:r>
                      <w:r w:rsidR="00C26C6F" w:rsidRPr="00C26C6F">
                        <w:rPr>
                          <w:rFonts w:ascii="Aptos Display" w:hAnsi="Aptos Display"/>
                          <w:sz w:val="20"/>
                          <w:szCs w:val="20"/>
                        </w:rPr>
                        <w:t>identify</w:t>
                      </w:r>
                      <w:r w:rsidRPr="00C26C6F">
                        <w:rPr>
                          <w:rFonts w:ascii="Aptos Display" w:hAnsi="Aptos Display"/>
                          <w:sz w:val="20"/>
                          <w:szCs w:val="20"/>
                        </w:rPr>
                        <w:t xml:space="preserve"> Councils as key partners across </w:t>
                      </w:r>
                      <w:r w:rsidR="00AC2B5B" w:rsidRPr="00C26C6F">
                        <w:rPr>
                          <w:rFonts w:ascii="Aptos Display" w:hAnsi="Aptos Display"/>
                          <w:sz w:val="20"/>
                          <w:szCs w:val="20"/>
                        </w:rPr>
                        <w:t>all five (5)</w:t>
                      </w:r>
                      <w:r w:rsidRPr="00C26C6F">
                        <w:rPr>
                          <w:rFonts w:ascii="Aptos Display" w:hAnsi="Aptos Display"/>
                          <w:sz w:val="20"/>
                          <w:szCs w:val="20"/>
                        </w:rPr>
                        <w:t xml:space="preserve"> Objectives. The identification of Councils in this key document recognises that Councils understand their community and can best leverage local solutions towards building disaster resilience. </w:t>
                      </w:r>
                    </w:p>
                    <w:p w14:paraId="0C4D731B" w14:textId="77777777" w:rsidR="00D44F5F" w:rsidRDefault="00D44F5F" w:rsidP="00842244">
                      <w:pPr>
                        <w:spacing w:line="276" w:lineRule="auto"/>
                        <w:rPr>
                          <w:rFonts w:ascii="Aptos Display" w:hAnsi="Aptos Display"/>
                          <w:sz w:val="18"/>
                          <w:szCs w:val="18"/>
                        </w:rPr>
                      </w:pPr>
                    </w:p>
                    <w:p w14:paraId="0EA262B0" w14:textId="77777777" w:rsidR="00D44F5F" w:rsidRDefault="00D44F5F" w:rsidP="00842244">
                      <w:pPr>
                        <w:spacing w:line="276" w:lineRule="auto"/>
                        <w:rPr>
                          <w:rFonts w:ascii="Aptos Display" w:hAnsi="Aptos Display"/>
                          <w:sz w:val="18"/>
                          <w:szCs w:val="18"/>
                        </w:rPr>
                      </w:pPr>
                    </w:p>
                    <w:p w14:paraId="44FC1608" w14:textId="77777777" w:rsidR="00D44F5F" w:rsidRDefault="00D44F5F" w:rsidP="00842244">
                      <w:pPr>
                        <w:spacing w:line="276" w:lineRule="auto"/>
                        <w:rPr>
                          <w:rFonts w:ascii="Aptos Display" w:hAnsi="Aptos Display"/>
                          <w:sz w:val="18"/>
                          <w:szCs w:val="18"/>
                        </w:rPr>
                      </w:pPr>
                    </w:p>
                    <w:p w14:paraId="33D582F7" w14:textId="77777777" w:rsidR="00D44F5F" w:rsidRDefault="00D44F5F" w:rsidP="00842244">
                      <w:pPr>
                        <w:spacing w:line="276" w:lineRule="auto"/>
                        <w:rPr>
                          <w:rFonts w:ascii="Aptos Display" w:hAnsi="Aptos Display"/>
                          <w:sz w:val="18"/>
                          <w:szCs w:val="18"/>
                        </w:rPr>
                      </w:pPr>
                    </w:p>
                    <w:p w14:paraId="35D32064" w14:textId="77777777" w:rsidR="00D44F5F" w:rsidRDefault="00D44F5F" w:rsidP="00842244">
                      <w:pPr>
                        <w:spacing w:line="276" w:lineRule="auto"/>
                        <w:rPr>
                          <w:rFonts w:ascii="Aptos Display" w:hAnsi="Aptos Display"/>
                          <w:sz w:val="18"/>
                          <w:szCs w:val="18"/>
                        </w:rPr>
                      </w:pPr>
                    </w:p>
                    <w:p w14:paraId="2C83EC34" w14:textId="4F087392" w:rsidR="00D73000" w:rsidRDefault="00D73000" w:rsidP="00D73000">
                      <w:pPr>
                        <w:rPr>
                          <w:rFonts w:ascii="Aptos Display" w:hAnsi="Aptos Display"/>
                          <w:color w:val="8E002F"/>
                          <w:sz w:val="18"/>
                          <w:szCs w:val="18"/>
                        </w:rPr>
                      </w:pPr>
                    </w:p>
                    <w:p w14:paraId="74CC7F17" w14:textId="77777777" w:rsidR="00BB3054" w:rsidRDefault="00BB3054" w:rsidP="00D73000">
                      <w:pPr>
                        <w:rPr>
                          <w:rFonts w:ascii="Aptos Display" w:hAnsi="Aptos Display"/>
                          <w:color w:val="8E002F"/>
                          <w:sz w:val="18"/>
                          <w:szCs w:val="18"/>
                        </w:rPr>
                      </w:pPr>
                    </w:p>
                    <w:p w14:paraId="4FC207A0" w14:textId="77777777" w:rsidR="00BB3054" w:rsidRDefault="00BB3054" w:rsidP="00D73000">
                      <w:pPr>
                        <w:rPr>
                          <w:rFonts w:ascii="Aptos Display" w:hAnsi="Aptos Display"/>
                          <w:color w:val="8E002F"/>
                          <w:sz w:val="18"/>
                          <w:szCs w:val="18"/>
                        </w:rPr>
                      </w:pPr>
                    </w:p>
                    <w:p w14:paraId="06A9186E" w14:textId="77777777" w:rsidR="00BB3054" w:rsidRDefault="00BB3054" w:rsidP="00D73000">
                      <w:pPr>
                        <w:rPr>
                          <w:rFonts w:ascii="Aptos Display" w:hAnsi="Aptos Display"/>
                          <w:color w:val="8E002F"/>
                          <w:sz w:val="18"/>
                          <w:szCs w:val="18"/>
                        </w:rPr>
                      </w:pPr>
                    </w:p>
                    <w:p w14:paraId="46274317" w14:textId="77777777" w:rsidR="00BB3054" w:rsidRDefault="00BB3054" w:rsidP="00D73000">
                      <w:pPr>
                        <w:rPr>
                          <w:rFonts w:ascii="Aptos Display" w:hAnsi="Aptos Display"/>
                          <w:color w:val="8E002F"/>
                          <w:sz w:val="18"/>
                          <w:szCs w:val="18"/>
                        </w:rPr>
                      </w:pPr>
                    </w:p>
                    <w:p w14:paraId="66D24685" w14:textId="77777777" w:rsidR="00BB3054" w:rsidRDefault="00BB3054" w:rsidP="00D73000">
                      <w:pPr>
                        <w:rPr>
                          <w:rFonts w:ascii="Aptos Display" w:hAnsi="Aptos Display"/>
                          <w:color w:val="8E002F"/>
                          <w:sz w:val="18"/>
                          <w:szCs w:val="18"/>
                        </w:rPr>
                      </w:pPr>
                    </w:p>
                    <w:p w14:paraId="5C094455" w14:textId="77777777" w:rsidR="00D73000" w:rsidRDefault="00D73000" w:rsidP="00D73000">
                      <w:pPr>
                        <w:rPr>
                          <w:rFonts w:ascii="Aptos Display" w:hAnsi="Aptos Display"/>
                          <w:color w:val="8E002F"/>
                          <w:sz w:val="18"/>
                          <w:szCs w:val="18"/>
                        </w:rPr>
                      </w:pPr>
                    </w:p>
                    <w:p w14:paraId="6A8F489E" w14:textId="77777777" w:rsidR="00D73000" w:rsidRDefault="00D73000" w:rsidP="00D73000">
                      <w:pPr>
                        <w:rPr>
                          <w:rFonts w:ascii="Aptos Display" w:hAnsi="Aptos Display"/>
                          <w:color w:val="8E002F"/>
                          <w:sz w:val="18"/>
                          <w:szCs w:val="18"/>
                        </w:rPr>
                      </w:pPr>
                    </w:p>
                    <w:p w14:paraId="15E1CA24" w14:textId="77777777" w:rsidR="00D73000" w:rsidRPr="00DC4871" w:rsidRDefault="00D73000" w:rsidP="00D73000">
                      <w:pPr>
                        <w:rPr>
                          <w:rFonts w:ascii="Aptos Display" w:hAnsi="Aptos Display"/>
                          <w:color w:val="8E002F"/>
                          <w:sz w:val="18"/>
                          <w:szCs w:val="18"/>
                        </w:rPr>
                      </w:pPr>
                    </w:p>
                  </w:txbxContent>
                </v:textbox>
                <w10:wrap anchorx="margin"/>
              </v:rect>
            </w:pict>
          </mc:Fallback>
        </mc:AlternateContent>
      </w:r>
    </w:p>
    <w:p w14:paraId="67BD5FA5" w14:textId="16DD07B1" w:rsidR="004838D7" w:rsidRDefault="004838D7">
      <w:pPr>
        <w:jc w:val="both"/>
        <w:rPr>
          <w:rFonts w:eastAsia="SimSun" w:cstheme="minorHAnsi"/>
          <w:lang w:eastAsia="zh-CN"/>
        </w:rPr>
      </w:pPr>
    </w:p>
    <w:p w14:paraId="33415C9E" w14:textId="6B96D247" w:rsidR="004838D7" w:rsidRDefault="004838D7">
      <w:pPr>
        <w:jc w:val="both"/>
        <w:rPr>
          <w:rFonts w:eastAsia="SimSun" w:cstheme="minorHAnsi"/>
          <w:lang w:eastAsia="zh-CN"/>
        </w:rPr>
      </w:pPr>
    </w:p>
    <w:p w14:paraId="04CAD20C" w14:textId="40D4D94C" w:rsidR="004838D7" w:rsidRDefault="004838D7">
      <w:pPr>
        <w:jc w:val="both"/>
        <w:rPr>
          <w:rFonts w:eastAsia="SimSun" w:cstheme="minorHAnsi"/>
          <w:lang w:eastAsia="zh-CN"/>
        </w:rPr>
      </w:pPr>
    </w:p>
    <w:p w14:paraId="42550248" w14:textId="2E07F4C5" w:rsidR="004838D7" w:rsidRDefault="004838D7">
      <w:pPr>
        <w:jc w:val="both"/>
        <w:rPr>
          <w:rFonts w:eastAsia="SimSun" w:cstheme="minorHAnsi"/>
          <w:lang w:eastAsia="zh-CN"/>
        </w:rPr>
      </w:pPr>
    </w:p>
    <w:p w14:paraId="473173F8" w14:textId="63A32275" w:rsidR="004838D7" w:rsidRDefault="004838D7">
      <w:pPr>
        <w:jc w:val="both"/>
        <w:rPr>
          <w:rFonts w:eastAsia="SimSun" w:cstheme="minorHAnsi"/>
          <w:lang w:eastAsia="zh-CN"/>
        </w:rPr>
      </w:pPr>
    </w:p>
    <w:p w14:paraId="1C40533E" w14:textId="1E8967B2" w:rsidR="004838D7" w:rsidRDefault="004838D7">
      <w:pPr>
        <w:jc w:val="both"/>
        <w:rPr>
          <w:rFonts w:eastAsia="SimSun" w:cstheme="minorHAnsi"/>
          <w:lang w:eastAsia="zh-CN"/>
        </w:rPr>
      </w:pPr>
    </w:p>
    <w:p w14:paraId="4FDF3327" w14:textId="522C1FAC" w:rsidR="004838D7" w:rsidRDefault="004838D7">
      <w:pPr>
        <w:jc w:val="both"/>
        <w:rPr>
          <w:rFonts w:eastAsia="SimSun" w:cstheme="minorHAnsi"/>
          <w:lang w:eastAsia="zh-CN"/>
        </w:rPr>
      </w:pPr>
    </w:p>
    <w:p w14:paraId="43BF4CAC" w14:textId="340C4E42" w:rsidR="004838D7" w:rsidRDefault="004838D7">
      <w:pPr>
        <w:jc w:val="both"/>
        <w:rPr>
          <w:rFonts w:eastAsia="SimSun" w:cstheme="minorHAnsi"/>
          <w:lang w:eastAsia="zh-CN"/>
        </w:rPr>
      </w:pPr>
    </w:p>
    <w:p w14:paraId="5680332F" w14:textId="51D2BD24" w:rsidR="004838D7" w:rsidRDefault="004838D7">
      <w:pPr>
        <w:jc w:val="both"/>
        <w:rPr>
          <w:rFonts w:eastAsia="SimSun" w:cstheme="minorHAnsi"/>
          <w:lang w:eastAsia="zh-CN"/>
        </w:rPr>
      </w:pPr>
    </w:p>
    <w:p w14:paraId="01C1CAFF" w14:textId="78A42241" w:rsidR="004838D7" w:rsidRDefault="004838D7">
      <w:pPr>
        <w:jc w:val="both"/>
        <w:rPr>
          <w:rFonts w:eastAsia="SimSun" w:cstheme="minorHAnsi"/>
          <w:lang w:eastAsia="zh-CN"/>
        </w:rPr>
      </w:pPr>
    </w:p>
    <w:p w14:paraId="32FD9893" w14:textId="77777777" w:rsidR="004838D7" w:rsidRDefault="004838D7">
      <w:pPr>
        <w:jc w:val="both"/>
        <w:rPr>
          <w:rFonts w:eastAsia="SimSun" w:cstheme="minorHAnsi"/>
          <w:lang w:eastAsia="zh-CN"/>
        </w:rPr>
      </w:pPr>
    </w:p>
    <w:p w14:paraId="4D932DAA" w14:textId="77777777" w:rsidR="004838D7" w:rsidRDefault="004838D7">
      <w:pPr>
        <w:jc w:val="both"/>
        <w:rPr>
          <w:rFonts w:eastAsia="SimSun" w:cstheme="minorHAnsi"/>
          <w:lang w:eastAsia="zh-CN"/>
        </w:rPr>
      </w:pPr>
    </w:p>
    <w:p w14:paraId="4D17D085" w14:textId="77777777" w:rsidR="004838D7" w:rsidRDefault="004838D7">
      <w:pPr>
        <w:jc w:val="both"/>
        <w:rPr>
          <w:rFonts w:eastAsia="SimSun" w:cstheme="minorHAnsi"/>
          <w:lang w:eastAsia="zh-CN"/>
        </w:rPr>
      </w:pPr>
    </w:p>
    <w:p w14:paraId="2058236C" w14:textId="77777777" w:rsidR="004838D7" w:rsidRDefault="004838D7">
      <w:pPr>
        <w:jc w:val="both"/>
        <w:rPr>
          <w:rFonts w:eastAsia="SimSun" w:cstheme="minorHAnsi"/>
          <w:lang w:eastAsia="zh-CN"/>
        </w:rPr>
      </w:pPr>
    </w:p>
    <w:p w14:paraId="5250CBE2" w14:textId="3857F93A" w:rsidR="004838D7" w:rsidRDefault="004838D7">
      <w:pPr>
        <w:jc w:val="both"/>
        <w:rPr>
          <w:rFonts w:eastAsia="SimSun" w:cstheme="minorHAnsi"/>
          <w:lang w:eastAsia="zh-CN"/>
        </w:rPr>
      </w:pPr>
    </w:p>
    <w:p w14:paraId="019AC1A0" w14:textId="1DD120D8" w:rsidR="003C3688" w:rsidRDefault="003C3688" w:rsidP="00E77AA1">
      <w:pPr>
        <w:jc w:val="both"/>
        <w:rPr>
          <w:rFonts w:eastAsia="SimSun" w:cstheme="minorHAnsi"/>
          <w:lang w:eastAsia="zh-CN"/>
        </w:rPr>
      </w:pPr>
    </w:p>
    <w:p w14:paraId="01CDB389" w14:textId="77777777" w:rsidR="00BD4225" w:rsidRDefault="00BD4225" w:rsidP="00E77AA1">
      <w:pPr>
        <w:jc w:val="both"/>
        <w:rPr>
          <w:rFonts w:eastAsia="SimSun" w:cstheme="minorHAnsi"/>
          <w:lang w:eastAsia="zh-CN"/>
        </w:rPr>
      </w:pPr>
    </w:p>
    <w:p w14:paraId="05ADAB21" w14:textId="065E7655" w:rsidR="00C812DF" w:rsidRDefault="00C812DF" w:rsidP="00A57014">
      <w:pPr>
        <w:ind w:firstLine="720"/>
        <w:jc w:val="both"/>
        <w:rPr>
          <w:rFonts w:eastAsia="SimSun" w:cstheme="minorHAnsi"/>
          <w:lang w:eastAsia="zh-CN"/>
        </w:rPr>
      </w:pPr>
    </w:p>
    <w:p w14:paraId="70EE3D91" w14:textId="77777777" w:rsidR="00C812DF" w:rsidRDefault="00C812DF">
      <w:pPr>
        <w:rPr>
          <w:rFonts w:eastAsia="SimSun" w:cstheme="minorHAnsi"/>
          <w:lang w:eastAsia="zh-CN"/>
        </w:rPr>
      </w:pPr>
      <w:r>
        <w:rPr>
          <w:rFonts w:eastAsia="SimSun" w:cstheme="minorHAnsi"/>
          <w:lang w:eastAsia="zh-CN"/>
        </w:rPr>
        <w:br w:type="page"/>
      </w:r>
    </w:p>
    <w:p w14:paraId="6E387146" w14:textId="0B5F5DE9" w:rsidR="00A57014" w:rsidRDefault="00D15A73" w:rsidP="00A57014">
      <w:pPr>
        <w:ind w:firstLine="720"/>
        <w:jc w:val="both"/>
        <w:rPr>
          <w:rFonts w:eastAsia="SimSun" w:cstheme="minorHAnsi"/>
          <w:lang w:eastAsia="zh-CN"/>
        </w:rPr>
      </w:pPr>
      <w:r>
        <w:rPr>
          <w:rFonts w:cstheme="minorHAnsi"/>
          <w:noProof/>
        </w:rPr>
        <w:lastRenderedPageBreak/>
        <mc:AlternateContent>
          <mc:Choice Requires="wps">
            <w:drawing>
              <wp:anchor distT="0" distB="0" distL="114300" distR="114300" simplePos="0" relativeHeight="251658390" behindDoc="1" locked="0" layoutInCell="1" allowOverlap="1" wp14:anchorId="1CA44F58" wp14:editId="5C949590">
                <wp:simplePos x="0" y="0"/>
                <wp:positionH relativeFrom="page">
                  <wp:posOffset>-29183</wp:posOffset>
                </wp:positionH>
                <wp:positionV relativeFrom="paragraph">
                  <wp:posOffset>-449810</wp:posOffset>
                </wp:positionV>
                <wp:extent cx="7762240" cy="1857983"/>
                <wp:effectExtent l="0" t="0" r="10160" b="28575"/>
                <wp:wrapNone/>
                <wp:docPr id="1463503947" name="Rectangle 45"/>
                <wp:cNvGraphicFramePr/>
                <a:graphic xmlns:a="http://schemas.openxmlformats.org/drawingml/2006/main">
                  <a:graphicData uri="http://schemas.microsoft.com/office/word/2010/wordprocessingShape">
                    <wps:wsp>
                      <wps:cNvSpPr/>
                      <wps:spPr>
                        <a:xfrm>
                          <a:off x="0" y="0"/>
                          <a:ext cx="7762240" cy="1857983"/>
                        </a:xfrm>
                        <a:prstGeom prst="rect">
                          <a:avLst/>
                        </a:prstGeom>
                        <a:solidFill>
                          <a:srgbClr val="660033"/>
                        </a:solidFill>
                        <a:ln w="12700" cap="flat" cmpd="sng" algn="ctr">
                          <a:solidFill>
                            <a:srgbClr val="4472C4">
                              <a:shade val="15000"/>
                            </a:srgbClr>
                          </a:solidFill>
                          <a:prstDash val="solid"/>
                          <a:miter lim="800000"/>
                        </a:ln>
                        <a:effectLst/>
                      </wps:spPr>
                      <wps:txbx>
                        <w:txbxContent>
                          <w:p w14:paraId="540E29E9" w14:textId="6BF831E9" w:rsidR="00D15A73" w:rsidRDefault="00172755" w:rsidP="00D15A73">
                            <w:pPr>
                              <w:ind w:left="1440"/>
                              <w:rPr>
                                <w:rFonts w:ascii="Aptos ExtraBold" w:hAnsi="Aptos ExtraBold"/>
                                <w:sz w:val="72"/>
                                <w:szCs w:val="72"/>
                              </w:rPr>
                            </w:pPr>
                            <w:r w:rsidRPr="00172755">
                              <w:rPr>
                                <w:rFonts w:ascii="Aptos ExtraBold" w:hAnsi="Aptos ExtraBold"/>
                                <w:noProof/>
                                <w:sz w:val="72"/>
                                <w:szCs w:val="72"/>
                              </w:rPr>
                              <w:drawing>
                                <wp:inline distT="0" distB="0" distL="0" distR="0" wp14:anchorId="36350A5E" wp14:editId="73C1EC10">
                                  <wp:extent cx="6235700" cy="87630"/>
                                  <wp:effectExtent l="0" t="0" r="0" b="7620"/>
                                  <wp:docPr id="32528346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83463" name="Picture 3">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35700" cy="87630"/>
                                          </a:xfrm>
                                          <a:prstGeom prst="rect">
                                            <a:avLst/>
                                          </a:prstGeom>
                                          <a:noFill/>
                                          <a:ln>
                                            <a:noFill/>
                                          </a:ln>
                                        </pic:spPr>
                                      </pic:pic>
                                    </a:graphicData>
                                  </a:graphic>
                                </wp:inline>
                              </w:drawing>
                            </w:r>
                          </w:p>
                          <w:p w14:paraId="10627723" w14:textId="48891860" w:rsidR="00172755" w:rsidRDefault="00172755" w:rsidP="00D15A73">
                            <w:pPr>
                              <w:ind w:left="1440"/>
                              <w:rPr>
                                <w:rFonts w:ascii="Aptos ExtraBold" w:hAnsi="Aptos ExtraBold"/>
                                <w:sz w:val="72"/>
                                <w:szCs w:val="72"/>
                              </w:rPr>
                            </w:pPr>
                            <w:r>
                              <w:rPr>
                                <w:rFonts w:ascii="Aptos ExtraBold" w:hAnsi="Aptos ExtraBold"/>
                                <w:sz w:val="72"/>
                                <w:szCs w:val="72"/>
                              </w:rPr>
                              <w:t>6. Prevention</w:t>
                            </w:r>
                          </w:p>
                          <w:p w14:paraId="52C3C3AC" w14:textId="77777777" w:rsidR="002D5028" w:rsidRPr="003D35CA" w:rsidRDefault="002D5028" w:rsidP="00D15A73">
                            <w:pPr>
                              <w:ind w:left="1440"/>
                              <w:rPr>
                                <w:rFonts w:ascii="Aptos ExtraBold" w:hAnsi="Aptos ExtraBold"/>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44F58" id="_x0000_s1085" style="position:absolute;left:0;text-align:left;margin-left:-2.3pt;margin-top:-35.4pt;width:611.2pt;height:146.3pt;z-index:-2516580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" fillcolor="#603" strokecolor="#172c51" strokeweight="1pt">
                <v:textbox>
                  <w:txbxContent>
                    <w:p w14:paraId="540E29E9" w14:textId="6BF831E9" w:rsidR="00D15A73" w:rsidRDefault="00172755" w:rsidP="00D15A73">
                      <w:pPr>
                        <w:ind w:left="1440"/>
                        <w:rPr>
                          <w:rFonts w:ascii="Aptos ExtraBold" w:hAnsi="Aptos ExtraBold"/>
                          <w:sz w:val="72"/>
                          <w:szCs w:val="72"/>
                        </w:rPr>
                      </w:pPr>
                      <w:r w:rsidRPr="00172755">
                        <w:rPr>
                          <w:rFonts w:ascii="Aptos ExtraBold" w:hAnsi="Aptos ExtraBold"/>
                          <w:noProof/>
                          <w:sz w:val="72"/>
                          <w:szCs w:val="72"/>
                        </w:rPr>
                        <w:drawing>
                          <wp:inline distT="0" distB="0" distL="0" distR="0" wp14:anchorId="36350A5E" wp14:editId="73C1EC10">
                            <wp:extent cx="6235700" cy="87630"/>
                            <wp:effectExtent l="0" t="0" r="0" b="7620"/>
                            <wp:docPr id="32528346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83463" name="Picture 3">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35700" cy="87630"/>
                                    </a:xfrm>
                                    <a:prstGeom prst="rect">
                                      <a:avLst/>
                                    </a:prstGeom>
                                    <a:noFill/>
                                    <a:ln>
                                      <a:noFill/>
                                    </a:ln>
                                  </pic:spPr>
                                </pic:pic>
                              </a:graphicData>
                            </a:graphic>
                          </wp:inline>
                        </w:drawing>
                      </w:r>
                    </w:p>
                    <w:p w14:paraId="10627723" w14:textId="48891860" w:rsidR="00172755" w:rsidRDefault="00172755" w:rsidP="00D15A73">
                      <w:pPr>
                        <w:ind w:left="1440"/>
                        <w:rPr>
                          <w:rFonts w:ascii="Aptos ExtraBold" w:hAnsi="Aptos ExtraBold"/>
                          <w:sz w:val="72"/>
                          <w:szCs w:val="72"/>
                        </w:rPr>
                      </w:pPr>
                      <w:r>
                        <w:rPr>
                          <w:rFonts w:ascii="Aptos ExtraBold" w:hAnsi="Aptos ExtraBold"/>
                          <w:sz w:val="72"/>
                          <w:szCs w:val="72"/>
                        </w:rPr>
                        <w:t>6. Prevention</w:t>
                      </w:r>
                    </w:p>
                    <w:p w14:paraId="52C3C3AC" w14:textId="77777777" w:rsidR="002D5028" w:rsidRPr="003D35CA" w:rsidRDefault="002D5028" w:rsidP="00D15A73">
                      <w:pPr>
                        <w:ind w:left="1440"/>
                        <w:rPr>
                          <w:rFonts w:ascii="Aptos ExtraBold" w:hAnsi="Aptos ExtraBold"/>
                          <w:sz w:val="72"/>
                          <w:szCs w:val="72"/>
                        </w:rPr>
                      </w:pPr>
                    </w:p>
                  </w:txbxContent>
                </v:textbox>
                <w10:wrap anchorx="page"/>
              </v:rect>
            </w:pict>
          </mc:Fallback>
        </mc:AlternateContent>
      </w:r>
    </w:p>
    <w:p w14:paraId="24BF6116" w14:textId="17085EDA" w:rsidR="008C417C" w:rsidRDefault="008C417C" w:rsidP="00A57014">
      <w:pPr>
        <w:ind w:firstLine="720"/>
        <w:jc w:val="both"/>
        <w:rPr>
          <w:rFonts w:eastAsia="SimSun" w:cstheme="minorHAnsi"/>
          <w:lang w:eastAsia="zh-CN"/>
        </w:rPr>
      </w:pPr>
    </w:p>
    <w:p w14:paraId="372B9B73" w14:textId="4B6E4DCF" w:rsidR="008C417C" w:rsidRDefault="002236A0">
      <w:pPr>
        <w:rPr>
          <w:rFonts w:eastAsia="SimSun" w:cstheme="minorHAnsi"/>
          <w:lang w:eastAsia="zh-CN"/>
        </w:rPr>
      </w:pPr>
      <w:r>
        <w:rPr>
          <w:noProof/>
        </w:rPr>
        <mc:AlternateContent>
          <mc:Choice Requires="wps">
            <w:drawing>
              <wp:anchor distT="0" distB="0" distL="114300" distR="114300" simplePos="0" relativeHeight="251658394" behindDoc="0" locked="0" layoutInCell="1" allowOverlap="1" wp14:anchorId="61ABD38A" wp14:editId="544FA7A2">
                <wp:simplePos x="0" y="0"/>
                <wp:positionH relativeFrom="margin">
                  <wp:posOffset>3353692</wp:posOffset>
                </wp:positionH>
                <wp:positionV relativeFrom="page">
                  <wp:posOffset>3842250</wp:posOffset>
                </wp:positionV>
                <wp:extent cx="3375497" cy="3414408"/>
                <wp:effectExtent l="0" t="0" r="0" b="0"/>
                <wp:wrapNone/>
                <wp:docPr id="1458760047" name="Rectangle 61"/>
                <wp:cNvGraphicFramePr/>
                <a:graphic xmlns:a="http://schemas.openxmlformats.org/drawingml/2006/main">
                  <a:graphicData uri="http://schemas.microsoft.com/office/word/2010/wordprocessingShape">
                    <wps:wsp>
                      <wps:cNvSpPr/>
                      <wps:spPr>
                        <a:xfrm>
                          <a:off x="0" y="0"/>
                          <a:ext cx="3375497" cy="3414408"/>
                        </a:xfrm>
                        <a:prstGeom prst="rect">
                          <a:avLst/>
                        </a:prstGeom>
                        <a:noFill/>
                        <a:ln w="12700" cap="flat" cmpd="sng" algn="ctr">
                          <a:noFill/>
                          <a:prstDash val="solid"/>
                          <a:miter lim="800000"/>
                        </a:ln>
                        <a:effectLst/>
                      </wps:spPr>
                      <wps:txbx>
                        <w:txbxContent>
                          <w:p w14:paraId="1E83BB6C" w14:textId="77777777" w:rsidR="00013DD0" w:rsidRDefault="00013DD0" w:rsidP="00013DD0">
                            <w:pPr>
                              <w:shd w:val="clear" w:color="auto" w:fill="FFFFFF"/>
                              <w:spacing w:after="0" w:line="276" w:lineRule="auto"/>
                              <w:jc w:val="both"/>
                              <w:rPr>
                                <w:rFonts w:ascii="Aptos Display" w:hAnsi="Aptos Display"/>
                                <w:sz w:val="18"/>
                                <w:szCs w:val="18"/>
                              </w:rPr>
                            </w:pPr>
                          </w:p>
                          <w:p w14:paraId="3EB9F0A8" w14:textId="77777777" w:rsidR="00013DD0" w:rsidRPr="00A71C3B" w:rsidRDefault="00013DD0" w:rsidP="00013DD0">
                            <w:pPr>
                              <w:pStyle w:val="ListParagraph"/>
                              <w:numPr>
                                <w:ilvl w:val="0"/>
                                <w:numId w:val="27"/>
                              </w:numPr>
                              <w:shd w:val="clear" w:color="auto" w:fill="FFFFFF"/>
                              <w:spacing w:after="0" w:line="276" w:lineRule="auto"/>
                              <w:ind w:left="426" w:hanging="219"/>
                              <w:jc w:val="both"/>
                              <w:rPr>
                                <w:rFonts w:ascii="Aptos Display" w:hAnsi="Aptos Display"/>
                                <w:sz w:val="20"/>
                                <w:szCs w:val="20"/>
                              </w:rPr>
                            </w:pPr>
                            <w:r w:rsidRPr="00A71C3B">
                              <w:rPr>
                                <w:rFonts w:ascii="Aptos Display" w:hAnsi="Aptos Display"/>
                                <w:b/>
                                <w:bCs/>
                                <w:sz w:val="20"/>
                                <w:szCs w:val="20"/>
                              </w:rPr>
                              <w:t>Infrastructure</w:t>
                            </w:r>
                            <w:r w:rsidRPr="00A71C3B">
                              <w:rPr>
                                <w:rFonts w:ascii="Aptos Display" w:hAnsi="Aptos Display"/>
                                <w:sz w:val="20"/>
                                <w:szCs w:val="20"/>
                              </w:rPr>
                              <w:t xml:space="preserve"> – is required for a community to function effectively and can be vulnerable to hazards. Consequently, a community’s resilience or ability to respond to a disaster will be influenced by the working availability of essential infrastructure such as roads, railways, dams, bridges, electrical, digital and communications networks, water supply and sewerage systems and the buildings that house essential services (e.g., communications, health and disaster coordination centres).</w:t>
                            </w:r>
                          </w:p>
                          <w:p w14:paraId="0611F25C" w14:textId="77777777" w:rsidR="00A71C3B" w:rsidRPr="00A71C3B" w:rsidRDefault="00A71C3B" w:rsidP="00A71C3B">
                            <w:pPr>
                              <w:pStyle w:val="ListParagraph"/>
                              <w:shd w:val="clear" w:color="auto" w:fill="FFFFFF"/>
                              <w:spacing w:after="0" w:line="276" w:lineRule="auto"/>
                              <w:ind w:left="426"/>
                              <w:jc w:val="both"/>
                              <w:rPr>
                                <w:rFonts w:ascii="Aptos Display" w:hAnsi="Aptos Display"/>
                                <w:sz w:val="10"/>
                                <w:szCs w:val="10"/>
                              </w:rPr>
                            </w:pPr>
                          </w:p>
                          <w:p w14:paraId="7E522F60" w14:textId="77777777" w:rsidR="00013DD0" w:rsidRDefault="00013DD0" w:rsidP="00013DD0">
                            <w:pPr>
                              <w:pStyle w:val="ListParagraph"/>
                              <w:numPr>
                                <w:ilvl w:val="0"/>
                                <w:numId w:val="27"/>
                              </w:numPr>
                              <w:shd w:val="clear" w:color="auto" w:fill="FFFFFF"/>
                              <w:spacing w:after="0" w:line="276" w:lineRule="auto"/>
                              <w:ind w:left="426" w:hanging="219"/>
                              <w:jc w:val="both"/>
                              <w:rPr>
                                <w:rFonts w:ascii="Aptos Display" w:hAnsi="Aptos Display"/>
                                <w:sz w:val="18"/>
                                <w:szCs w:val="18"/>
                              </w:rPr>
                            </w:pPr>
                            <w:r w:rsidRPr="00A71C3B">
                              <w:rPr>
                                <w:rFonts w:ascii="Aptos Display" w:hAnsi="Aptos Display"/>
                                <w:b/>
                                <w:bCs/>
                                <w:sz w:val="20"/>
                                <w:szCs w:val="20"/>
                              </w:rPr>
                              <w:t>Landscape and environment</w:t>
                            </w:r>
                            <w:r w:rsidRPr="00A71C3B">
                              <w:rPr>
                                <w:rFonts w:ascii="Aptos Display" w:hAnsi="Aptos Display"/>
                                <w:sz w:val="20"/>
                                <w:szCs w:val="20"/>
                              </w:rPr>
                              <w:t xml:space="preserve"> – ecosystems can serve as protective buffers against natural hazards such as flooding. Further, the vegetation cover in a catchment influences run off and flood behaviour. It is increasingly recognised that non-structural measures, including the management of landscapes, can play an important role in mitigating the impact of flooding</w:t>
                            </w:r>
                            <w:r>
                              <w:rPr>
                                <w:rFonts w:ascii="Aptos Display" w:hAnsi="Aptos Display"/>
                                <w:sz w:val="18"/>
                                <w:szCs w:val="18"/>
                              </w:rPr>
                              <w:t>.</w:t>
                            </w:r>
                          </w:p>
                          <w:p w14:paraId="31F0679E" w14:textId="77777777" w:rsidR="00013DD0" w:rsidRPr="00533F56" w:rsidRDefault="00013DD0" w:rsidP="00013DD0">
                            <w:pPr>
                              <w:pStyle w:val="ListParagraph"/>
                              <w:shd w:val="clear" w:color="auto" w:fill="FFFFFF"/>
                              <w:spacing w:after="0" w:line="276" w:lineRule="auto"/>
                              <w:ind w:left="426"/>
                              <w:jc w:val="both"/>
                              <w:rPr>
                                <w:rFonts w:ascii="Aptos Display" w:hAnsi="Aptos Display"/>
                                <w:sz w:val="10"/>
                                <w:szCs w:val="10"/>
                              </w:rPr>
                            </w:pPr>
                          </w:p>
                          <w:p w14:paraId="6EC3E80B" w14:textId="77777777" w:rsidR="00013DD0" w:rsidRDefault="00013DD0" w:rsidP="00013DD0">
                            <w:pPr>
                              <w:shd w:val="clear" w:color="auto" w:fill="FFFFFF"/>
                              <w:spacing w:after="0" w:line="276" w:lineRule="auto"/>
                              <w:rPr>
                                <w:noProof/>
                              </w:rPr>
                            </w:pPr>
                          </w:p>
                          <w:p w14:paraId="6CA9F16B" w14:textId="77777777" w:rsidR="00013DD0" w:rsidRDefault="00013DD0" w:rsidP="00013DD0">
                            <w:pPr>
                              <w:shd w:val="clear" w:color="auto" w:fill="FFFFFF"/>
                              <w:spacing w:after="0" w:line="276" w:lineRule="auto"/>
                              <w:rPr>
                                <w:noProof/>
                              </w:rPr>
                            </w:pPr>
                          </w:p>
                          <w:p w14:paraId="4E9F86CA" w14:textId="77777777" w:rsidR="00013DD0" w:rsidRDefault="00013DD0" w:rsidP="00013DD0">
                            <w:pPr>
                              <w:shd w:val="clear" w:color="auto" w:fill="FFFFFF"/>
                              <w:spacing w:after="0" w:line="276" w:lineRule="auto"/>
                              <w:rPr>
                                <w:noProof/>
                              </w:rPr>
                            </w:pPr>
                          </w:p>
                          <w:p w14:paraId="5902C308" w14:textId="77777777" w:rsidR="00013DD0" w:rsidRDefault="00013DD0" w:rsidP="00013DD0">
                            <w:pPr>
                              <w:shd w:val="clear" w:color="auto" w:fill="FFFFFF"/>
                              <w:spacing w:after="0" w:line="276" w:lineRule="auto"/>
                              <w:rPr>
                                <w:noProof/>
                              </w:rPr>
                            </w:pPr>
                          </w:p>
                          <w:p w14:paraId="5A00E6F7" w14:textId="77777777" w:rsidR="00013DD0" w:rsidRDefault="00013DD0" w:rsidP="00013DD0">
                            <w:pPr>
                              <w:shd w:val="clear" w:color="auto" w:fill="FFFFFF"/>
                              <w:spacing w:after="0" w:line="276" w:lineRule="auto"/>
                              <w:rPr>
                                <w:noProof/>
                              </w:rPr>
                            </w:pPr>
                          </w:p>
                          <w:p w14:paraId="6FA9827F" w14:textId="77777777" w:rsidR="00013DD0" w:rsidRDefault="00013DD0" w:rsidP="00013DD0">
                            <w:pPr>
                              <w:shd w:val="clear" w:color="auto" w:fill="FFFFFF"/>
                              <w:spacing w:after="0" w:line="276" w:lineRule="auto"/>
                              <w:rPr>
                                <w:noProof/>
                              </w:rPr>
                            </w:pPr>
                          </w:p>
                          <w:p w14:paraId="55002A23" w14:textId="77777777" w:rsidR="00013DD0" w:rsidRDefault="00013DD0" w:rsidP="00013DD0">
                            <w:pPr>
                              <w:shd w:val="clear" w:color="auto" w:fill="FFFFFF"/>
                              <w:spacing w:after="0" w:line="276" w:lineRule="auto"/>
                              <w:rPr>
                                <w:noProof/>
                              </w:rPr>
                            </w:pPr>
                          </w:p>
                          <w:p w14:paraId="025D5F0E" w14:textId="77777777" w:rsidR="00013DD0" w:rsidRDefault="00013DD0" w:rsidP="00013DD0">
                            <w:pPr>
                              <w:shd w:val="clear" w:color="auto" w:fill="FFFFFF"/>
                              <w:spacing w:after="0" w:line="276" w:lineRule="auto"/>
                              <w:rPr>
                                <w:noProof/>
                              </w:rPr>
                            </w:pPr>
                          </w:p>
                          <w:p w14:paraId="5314437F" w14:textId="77777777" w:rsidR="00013DD0" w:rsidRPr="00842244" w:rsidRDefault="00013DD0" w:rsidP="00013DD0">
                            <w:pPr>
                              <w:shd w:val="clear" w:color="auto" w:fill="FFFFFF"/>
                              <w:spacing w:after="0" w:line="276" w:lineRule="auto"/>
                              <w:rPr>
                                <w:rFonts w:ascii="Aptos Display" w:hAnsi="Aptos Display" w:cs="Helvetica"/>
                                <w:i/>
                                <w:iCs/>
                                <w:color w:val="A6A6A6" w:themeColor="background1" w:themeShade="A6"/>
                                <w:sz w:val="18"/>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BD38A" id="_x0000_s1086" style="position:absolute;margin-left:264.05pt;margin-top:302.55pt;width:265.8pt;height:268.85pt;z-index:25165839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" filled="f" stroked="f" strokeweight="1pt">
                <v:textbox>
                  <w:txbxContent>
                    <w:p w14:paraId="1E83BB6C" w14:textId="77777777" w:rsidR="00013DD0" w:rsidRDefault="00013DD0" w:rsidP="00013DD0">
                      <w:pPr>
                        <w:shd w:val="clear" w:color="auto" w:fill="FFFFFF"/>
                        <w:spacing w:after="0" w:line="276" w:lineRule="auto"/>
                        <w:jc w:val="both"/>
                        <w:rPr>
                          <w:rFonts w:ascii="Aptos Display" w:hAnsi="Aptos Display"/>
                          <w:sz w:val="18"/>
                          <w:szCs w:val="18"/>
                        </w:rPr>
                      </w:pPr>
                    </w:p>
                    <w:p w14:paraId="3EB9F0A8" w14:textId="77777777" w:rsidR="00013DD0" w:rsidRPr="00A71C3B" w:rsidRDefault="00013DD0" w:rsidP="00013DD0">
                      <w:pPr>
                        <w:pStyle w:val="ListParagraph"/>
                        <w:numPr>
                          <w:ilvl w:val="0"/>
                          <w:numId w:val="27"/>
                        </w:numPr>
                        <w:shd w:val="clear" w:color="auto" w:fill="FFFFFF"/>
                        <w:spacing w:after="0" w:line="276" w:lineRule="auto"/>
                        <w:ind w:left="426" w:hanging="219"/>
                        <w:jc w:val="both"/>
                        <w:rPr>
                          <w:rFonts w:ascii="Aptos Display" w:hAnsi="Aptos Display"/>
                          <w:sz w:val="20"/>
                          <w:szCs w:val="20"/>
                        </w:rPr>
                      </w:pPr>
                      <w:r w:rsidRPr="00A71C3B">
                        <w:rPr>
                          <w:rFonts w:ascii="Aptos Display" w:hAnsi="Aptos Display"/>
                          <w:b/>
                          <w:bCs/>
                          <w:sz w:val="20"/>
                          <w:szCs w:val="20"/>
                        </w:rPr>
                        <w:t>Infrastructure</w:t>
                      </w:r>
                      <w:r w:rsidRPr="00A71C3B">
                        <w:rPr>
                          <w:rFonts w:ascii="Aptos Display" w:hAnsi="Aptos Display"/>
                          <w:sz w:val="20"/>
                          <w:szCs w:val="20"/>
                        </w:rPr>
                        <w:t xml:space="preserve"> – is required for a community to function effectively and can be vulnerable to hazards. Consequently, a community’s resilience or ability to respond to a disaster will be influenced by the working availability of essential infrastructure such as roads, railways, dams, bridges, electrical, digital and communications networks, water supply and sewerage systems and the buildings that house essential services (e.g., communications, health and disaster coordination centres).</w:t>
                      </w:r>
                    </w:p>
                    <w:p w14:paraId="0611F25C" w14:textId="77777777" w:rsidR="00A71C3B" w:rsidRPr="00A71C3B" w:rsidRDefault="00A71C3B" w:rsidP="00A71C3B">
                      <w:pPr>
                        <w:pStyle w:val="ListParagraph"/>
                        <w:shd w:val="clear" w:color="auto" w:fill="FFFFFF"/>
                        <w:spacing w:after="0" w:line="276" w:lineRule="auto"/>
                        <w:ind w:left="426"/>
                        <w:jc w:val="both"/>
                        <w:rPr>
                          <w:rFonts w:ascii="Aptos Display" w:hAnsi="Aptos Display"/>
                          <w:sz w:val="10"/>
                          <w:szCs w:val="10"/>
                        </w:rPr>
                      </w:pPr>
                    </w:p>
                    <w:p w14:paraId="7E522F60" w14:textId="77777777" w:rsidR="00013DD0" w:rsidRDefault="00013DD0" w:rsidP="00013DD0">
                      <w:pPr>
                        <w:pStyle w:val="ListParagraph"/>
                        <w:numPr>
                          <w:ilvl w:val="0"/>
                          <w:numId w:val="27"/>
                        </w:numPr>
                        <w:shd w:val="clear" w:color="auto" w:fill="FFFFFF"/>
                        <w:spacing w:after="0" w:line="276" w:lineRule="auto"/>
                        <w:ind w:left="426" w:hanging="219"/>
                        <w:jc w:val="both"/>
                        <w:rPr>
                          <w:rFonts w:ascii="Aptos Display" w:hAnsi="Aptos Display"/>
                          <w:sz w:val="18"/>
                          <w:szCs w:val="18"/>
                        </w:rPr>
                      </w:pPr>
                      <w:r w:rsidRPr="00A71C3B">
                        <w:rPr>
                          <w:rFonts w:ascii="Aptos Display" w:hAnsi="Aptos Display"/>
                          <w:b/>
                          <w:bCs/>
                          <w:sz w:val="20"/>
                          <w:szCs w:val="20"/>
                        </w:rPr>
                        <w:t>Landscape and environment</w:t>
                      </w:r>
                      <w:r w:rsidRPr="00A71C3B">
                        <w:rPr>
                          <w:rFonts w:ascii="Aptos Display" w:hAnsi="Aptos Display"/>
                          <w:sz w:val="20"/>
                          <w:szCs w:val="20"/>
                        </w:rPr>
                        <w:t xml:space="preserve"> – ecosystems can serve as protective buffers against natural hazards such as flooding. Further, the vegetation cover in a catchment influences run off and flood behaviour. It is increasingly recognised that non-structural measures, including the management of landscapes, can play an important role in mitigating the impact of flooding</w:t>
                      </w:r>
                      <w:r>
                        <w:rPr>
                          <w:rFonts w:ascii="Aptos Display" w:hAnsi="Aptos Display"/>
                          <w:sz w:val="18"/>
                          <w:szCs w:val="18"/>
                        </w:rPr>
                        <w:t>.</w:t>
                      </w:r>
                    </w:p>
                    <w:p w14:paraId="31F0679E" w14:textId="77777777" w:rsidR="00013DD0" w:rsidRPr="00533F56" w:rsidRDefault="00013DD0" w:rsidP="00013DD0">
                      <w:pPr>
                        <w:pStyle w:val="ListParagraph"/>
                        <w:shd w:val="clear" w:color="auto" w:fill="FFFFFF"/>
                        <w:spacing w:after="0" w:line="276" w:lineRule="auto"/>
                        <w:ind w:left="426"/>
                        <w:jc w:val="both"/>
                        <w:rPr>
                          <w:rFonts w:ascii="Aptos Display" w:hAnsi="Aptos Display"/>
                          <w:sz w:val="10"/>
                          <w:szCs w:val="10"/>
                        </w:rPr>
                      </w:pPr>
                    </w:p>
                    <w:p w14:paraId="6EC3E80B" w14:textId="77777777" w:rsidR="00013DD0" w:rsidRDefault="00013DD0" w:rsidP="00013DD0">
                      <w:pPr>
                        <w:shd w:val="clear" w:color="auto" w:fill="FFFFFF"/>
                        <w:spacing w:after="0" w:line="276" w:lineRule="auto"/>
                        <w:rPr>
                          <w:noProof/>
                        </w:rPr>
                      </w:pPr>
                    </w:p>
                    <w:p w14:paraId="6CA9F16B" w14:textId="77777777" w:rsidR="00013DD0" w:rsidRDefault="00013DD0" w:rsidP="00013DD0">
                      <w:pPr>
                        <w:shd w:val="clear" w:color="auto" w:fill="FFFFFF"/>
                        <w:spacing w:after="0" w:line="276" w:lineRule="auto"/>
                        <w:rPr>
                          <w:noProof/>
                        </w:rPr>
                      </w:pPr>
                    </w:p>
                    <w:p w14:paraId="4E9F86CA" w14:textId="77777777" w:rsidR="00013DD0" w:rsidRDefault="00013DD0" w:rsidP="00013DD0">
                      <w:pPr>
                        <w:shd w:val="clear" w:color="auto" w:fill="FFFFFF"/>
                        <w:spacing w:after="0" w:line="276" w:lineRule="auto"/>
                        <w:rPr>
                          <w:noProof/>
                        </w:rPr>
                      </w:pPr>
                    </w:p>
                    <w:p w14:paraId="5902C308" w14:textId="77777777" w:rsidR="00013DD0" w:rsidRDefault="00013DD0" w:rsidP="00013DD0">
                      <w:pPr>
                        <w:shd w:val="clear" w:color="auto" w:fill="FFFFFF"/>
                        <w:spacing w:after="0" w:line="276" w:lineRule="auto"/>
                        <w:rPr>
                          <w:noProof/>
                        </w:rPr>
                      </w:pPr>
                    </w:p>
                    <w:p w14:paraId="5A00E6F7" w14:textId="77777777" w:rsidR="00013DD0" w:rsidRDefault="00013DD0" w:rsidP="00013DD0">
                      <w:pPr>
                        <w:shd w:val="clear" w:color="auto" w:fill="FFFFFF"/>
                        <w:spacing w:after="0" w:line="276" w:lineRule="auto"/>
                        <w:rPr>
                          <w:noProof/>
                        </w:rPr>
                      </w:pPr>
                    </w:p>
                    <w:p w14:paraId="6FA9827F" w14:textId="77777777" w:rsidR="00013DD0" w:rsidRDefault="00013DD0" w:rsidP="00013DD0">
                      <w:pPr>
                        <w:shd w:val="clear" w:color="auto" w:fill="FFFFFF"/>
                        <w:spacing w:after="0" w:line="276" w:lineRule="auto"/>
                        <w:rPr>
                          <w:noProof/>
                        </w:rPr>
                      </w:pPr>
                    </w:p>
                    <w:p w14:paraId="55002A23" w14:textId="77777777" w:rsidR="00013DD0" w:rsidRDefault="00013DD0" w:rsidP="00013DD0">
                      <w:pPr>
                        <w:shd w:val="clear" w:color="auto" w:fill="FFFFFF"/>
                        <w:spacing w:after="0" w:line="276" w:lineRule="auto"/>
                        <w:rPr>
                          <w:noProof/>
                        </w:rPr>
                      </w:pPr>
                    </w:p>
                    <w:p w14:paraId="025D5F0E" w14:textId="77777777" w:rsidR="00013DD0" w:rsidRDefault="00013DD0" w:rsidP="00013DD0">
                      <w:pPr>
                        <w:shd w:val="clear" w:color="auto" w:fill="FFFFFF"/>
                        <w:spacing w:after="0" w:line="276" w:lineRule="auto"/>
                        <w:rPr>
                          <w:noProof/>
                        </w:rPr>
                      </w:pPr>
                    </w:p>
                    <w:p w14:paraId="5314437F" w14:textId="77777777" w:rsidR="00013DD0" w:rsidRPr="00842244" w:rsidRDefault="00013DD0" w:rsidP="00013DD0">
                      <w:pPr>
                        <w:shd w:val="clear" w:color="auto" w:fill="FFFFFF"/>
                        <w:spacing w:after="0" w:line="276" w:lineRule="auto"/>
                        <w:rPr>
                          <w:rFonts w:ascii="Aptos Display" w:hAnsi="Aptos Display" w:cs="Helvetica"/>
                          <w:i/>
                          <w:iCs/>
                          <w:color w:val="A6A6A6" w:themeColor="background1" w:themeShade="A6"/>
                          <w:sz w:val="18"/>
                          <w:szCs w:val="18"/>
                          <w:shd w:val="clear" w:color="auto" w:fill="FFFFFF"/>
                        </w:rPr>
                      </w:pPr>
                    </w:p>
                  </w:txbxContent>
                </v:textbox>
                <w10:wrap anchorx="margin" anchory="page"/>
              </v:rect>
            </w:pict>
          </mc:Fallback>
        </mc:AlternateContent>
      </w:r>
      <w:r>
        <w:rPr>
          <w:noProof/>
        </w:rPr>
        <mc:AlternateContent>
          <mc:Choice Requires="wps">
            <w:drawing>
              <wp:anchor distT="0" distB="0" distL="114300" distR="114300" simplePos="0" relativeHeight="251658391" behindDoc="0" locked="0" layoutInCell="1" allowOverlap="1" wp14:anchorId="33DE9FC8" wp14:editId="41DD038A">
                <wp:simplePos x="0" y="0"/>
                <wp:positionH relativeFrom="margin">
                  <wp:align>left</wp:align>
                </wp:positionH>
                <wp:positionV relativeFrom="page">
                  <wp:posOffset>3697876</wp:posOffset>
                </wp:positionV>
                <wp:extent cx="3375497" cy="5865495"/>
                <wp:effectExtent l="0" t="0" r="0" b="1905"/>
                <wp:wrapNone/>
                <wp:docPr id="1861323675" name="Rectangle 61"/>
                <wp:cNvGraphicFramePr/>
                <a:graphic xmlns:a="http://schemas.openxmlformats.org/drawingml/2006/main">
                  <a:graphicData uri="http://schemas.microsoft.com/office/word/2010/wordprocessingShape">
                    <wps:wsp>
                      <wps:cNvSpPr/>
                      <wps:spPr>
                        <a:xfrm>
                          <a:off x="0" y="0"/>
                          <a:ext cx="3375497" cy="5865495"/>
                        </a:xfrm>
                        <a:prstGeom prst="rect">
                          <a:avLst/>
                        </a:prstGeom>
                        <a:noFill/>
                        <a:ln w="12700" cap="flat" cmpd="sng" algn="ctr">
                          <a:noFill/>
                          <a:prstDash val="solid"/>
                          <a:miter lim="800000"/>
                        </a:ln>
                        <a:effectLst/>
                      </wps:spPr>
                      <wps:txbx>
                        <w:txbxContent>
                          <w:p w14:paraId="7971D1DB" w14:textId="77777777" w:rsidR="001D0735" w:rsidRPr="008803FD" w:rsidRDefault="001D0735" w:rsidP="008B2E8E">
                            <w:pPr>
                              <w:spacing w:line="276" w:lineRule="auto"/>
                              <w:jc w:val="both"/>
                              <w:rPr>
                                <w:rFonts w:ascii="Aptos Display" w:hAnsi="Aptos Display"/>
                                <w:color w:val="660033"/>
                                <w:sz w:val="28"/>
                                <w:szCs w:val="28"/>
                              </w:rPr>
                            </w:pPr>
                            <w:r w:rsidRPr="008803FD">
                              <w:rPr>
                                <w:rFonts w:ascii="Aptos Display" w:hAnsi="Aptos Display"/>
                                <w:color w:val="660033"/>
                                <w:sz w:val="28"/>
                                <w:szCs w:val="28"/>
                              </w:rPr>
                              <w:t>Mitigation</w:t>
                            </w:r>
                          </w:p>
                          <w:p w14:paraId="1E8CC01D" w14:textId="77777777" w:rsidR="001D0735" w:rsidRPr="008B2E8E" w:rsidRDefault="001D0735" w:rsidP="008B2E8E">
                            <w:pPr>
                              <w:shd w:val="clear" w:color="auto" w:fill="FFFFFF"/>
                              <w:spacing w:after="0" w:line="276" w:lineRule="auto"/>
                              <w:jc w:val="both"/>
                              <w:rPr>
                                <w:rFonts w:ascii="Aptos Display" w:hAnsi="Aptos Display"/>
                                <w:sz w:val="20"/>
                                <w:szCs w:val="20"/>
                              </w:rPr>
                            </w:pPr>
                            <w:r w:rsidRPr="008B2E8E">
                              <w:rPr>
                                <w:rFonts w:ascii="Aptos Display" w:hAnsi="Aptos Display"/>
                                <w:sz w:val="20"/>
                                <w:szCs w:val="20"/>
                              </w:rPr>
                              <w:t>Mitigation activities are those actions taken to decrease the impacts of a disaster on people, infrastructure, and the environment.</w:t>
                            </w:r>
                          </w:p>
                          <w:p w14:paraId="18B2CE43" w14:textId="77777777" w:rsidR="001D0735" w:rsidRPr="008B2E8E" w:rsidRDefault="001D0735" w:rsidP="008B2E8E">
                            <w:pPr>
                              <w:shd w:val="clear" w:color="auto" w:fill="FFFFFF"/>
                              <w:spacing w:after="0" w:line="276" w:lineRule="auto"/>
                              <w:jc w:val="both"/>
                              <w:rPr>
                                <w:rFonts w:ascii="Aptos Display" w:hAnsi="Aptos Display"/>
                                <w:sz w:val="20"/>
                                <w:szCs w:val="20"/>
                              </w:rPr>
                            </w:pPr>
                          </w:p>
                          <w:p w14:paraId="1E9F9CE2" w14:textId="77777777" w:rsidR="001D0735" w:rsidRPr="008B2E8E" w:rsidRDefault="001D0735" w:rsidP="008B2E8E">
                            <w:pPr>
                              <w:shd w:val="clear" w:color="auto" w:fill="FFFFFF"/>
                              <w:spacing w:after="0" w:line="276" w:lineRule="auto"/>
                              <w:jc w:val="both"/>
                              <w:rPr>
                                <w:rFonts w:ascii="Aptos Display" w:hAnsi="Aptos Display"/>
                                <w:color w:val="660033"/>
                                <w:sz w:val="20"/>
                                <w:szCs w:val="20"/>
                              </w:rPr>
                            </w:pPr>
                            <w:r w:rsidRPr="008B2E8E">
                              <w:rPr>
                                <w:rFonts w:ascii="Aptos Display" w:hAnsi="Aptos Display"/>
                                <w:color w:val="660033"/>
                                <w:sz w:val="20"/>
                                <w:szCs w:val="20"/>
                              </w:rPr>
                              <w:t>Mitigation strategies</w:t>
                            </w:r>
                          </w:p>
                          <w:p w14:paraId="6C525AF2" w14:textId="77777777" w:rsidR="001D0735" w:rsidRPr="008B2E8E" w:rsidRDefault="001D0735" w:rsidP="008B2E8E">
                            <w:pPr>
                              <w:shd w:val="clear" w:color="auto" w:fill="FFFFFF"/>
                              <w:spacing w:after="0" w:line="276" w:lineRule="auto"/>
                              <w:jc w:val="both"/>
                              <w:rPr>
                                <w:rFonts w:ascii="Aptos Display" w:hAnsi="Aptos Display"/>
                                <w:sz w:val="20"/>
                                <w:szCs w:val="20"/>
                              </w:rPr>
                            </w:pPr>
                          </w:p>
                          <w:p w14:paraId="2E77F5BE" w14:textId="77777777" w:rsidR="001D0735" w:rsidRPr="008B2E8E" w:rsidRDefault="001D0735" w:rsidP="008B2E8E">
                            <w:pPr>
                              <w:shd w:val="clear" w:color="auto" w:fill="FFFFFF"/>
                              <w:spacing w:after="0" w:line="276" w:lineRule="auto"/>
                              <w:jc w:val="both"/>
                              <w:rPr>
                                <w:rFonts w:ascii="Aptos Display" w:hAnsi="Aptos Display"/>
                                <w:sz w:val="20"/>
                                <w:szCs w:val="20"/>
                              </w:rPr>
                            </w:pPr>
                            <w:r w:rsidRPr="008B2E8E">
                              <w:rPr>
                                <w:rFonts w:ascii="Aptos Display" w:hAnsi="Aptos Display"/>
                                <w:sz w:val="20"/>
                                <w:szCs w:val="20"/>
                              </w:rPr>
                              <w:t>Mitigation strategies can be developed across a range of hazards or targeted to a specific hazard and associated risk.</w:t>
                            </w:r>
                          </w:p>
                          <w:p w14:paraId="4B1B4F5E" w14:textId="77777777" w:rsidR="001D0735" w:rsidRPr="008B2E8E" w:rsidRDefault="001D0735" w:rsidP="008B2E8E">
                            <w:pPr>
                              <w:shd w:val="clear" w:color="auto" w:fill="FFFFFF"/>
                              <w:spacing w:after="0" w:line="276" w:lineRule="auto"/>
                              <w:jc w:val="both"/>
                              <w:rPr>
                                <w:rFonts w:ascii="Aptos Display" w:hAnsi="Aptos Display"/>
                                <w:sz w:val="20"/>
                                <w:szCs w:val="20"/>
                              </w:rPr>
                            </w:pPr>
                          </w:p>
                          <w:p w14:paraId="71C09EB7" w14:textId="77777777" w:rsidR="001D0735" w:rsidRPr="008B2E8E" w:rsidRDefault="001D0735" w:rsidP="008B2E8E">
                            <w:pPr>
                              <w:shd w:val="clear" w:color="auto" w:fill="FFFFFF"/>
                              <w:spacing w:after="0" w:line="276" w:lineRule="auto"/>
                              <w:jc w:val="both"/>
                              <w:rPr>
                                <w:rFonts w:ascii="Aptos Display" w:hAnsi="Aptos Display"/>
                                <w:sz w:val="20"/>
                                <w:szCs w:val="20"/>
                              </w:rPr>
                            </w:pPr>
                            <w:r w:rsidRPr="008B2E8E">
                              <w:rPr>
                                <w:rFonts w:ascii="Aptos Display" w:hAnsi="Aptos Display"/>
                                <w:sz w:val="20"/>
                                <w:szCs w:val="20"/>
                              </w:rPr>
                              <w:t>Mitigation strategies to reduce the risk of a disaster include:</w:t>
                            </w:r>
                          </w:p>
                          <w:p w14:paraId="0595BCF5" w14:textId="77777777" w:rsidR="001D0735" w:rsidRPr="00A71C3B" w:rsidRDefault="001D0735" w:rsidP="008B2E8E">
                            <w:pPr>
                              <w:shd w:val="clear" w:color="auto" w:fill="FFFFFF"/>
                              <w:spacing w:after="0" w:line="276" w:lineRule="auto"/>
                              <w:jc w:val="both"/>
                              <w:rPr>
                                <w:rFonts w:ascii="Aptos Display" w:hAnsi="Aptos Display"/>
                                <w:sz w:val="10"/>
                                <w:szCs w:val="10"/>
                              </w:rPr>
                            </w:pPr>
                          </w:p>
                          <w:p w14:paraId="5C7EBAD3" w14:textId="77777777" w:rsidR="001D0735" w:rsidRDefault="001D0735" w:rsidP="008B2E8E">
                            <w:pPr>
                              <w:pStyle w:val="ListParagraph"/>
                              <w:numPr>
                                <w:ilvl w:val="0"/>
                                <w:numId w:val="27"/>
                              </w:numPr>
                              <w:shd w:val="clear" w:color="auto" w:fill="FFFFFF"/>
                              <w:spacing w:after="0" w:line="276" w:lineRule="auto"/>
                              <w:ind w:left="426" w:hanging="219"/>
                              <w:jc w:val="both"/>
                              <w:rPr>
                                <w:rFonts w:ascii="Aptos Display" w:hAnsi="Aptos Display"/>
                                <w:sz w:val="20"/>
                                <w:szCs w:val="20"/>
                              </w:rPr>
                            </w:pPr>
                            <w:r w:rsidRPr="00A71C3B">
                              <w:rPr>
                                <w:rFonts w:ascii="Aptos Display" w:hAnsi="Aptos Display"/>
                                <w:b/>
                                <w:bCs/>
                                <w:sz w:val="20"/>
                                <w:szCs w:val="20"/>
                              </w:rPr>
                              <w:t>Education and information</w:t>
                            </w:r>
                            <w:r w:rsidRPr="008B2E8E">
                              <w:rPr>
                                <w:rFonts w:ascii="Aptos Display" w:hAnsi="Aptos Display"/>
                                <w:sz w:val="20"/>
                                <w:szCs w:val="20"/>
                              </w:rPr>
                              <w:t xml:space="preserve"> – a fundamental approach to disaster management is that communities which have identified, considered and planned for a potential event will cope better than those who have not. Community awareness and education programs remind people that the threat is real and to identify what they can do to limit the impacts of disasters.</w:t>
                            </w:r>
                          </w:p>
                          <w:p w14:paraId="73297B8E" w14:textId="77777777" w:rsidR="00013DD0" w:rsidRPr="00A71C3B" w:rsidRDefault="00013DD0" w:rsidP="00013DD0">
                            <w:pPr>
                              <w:pStyle w:val="ListParagraph"/>
                              <w:shd w:val="clear" w:color="auto" w:fill="FFFFFF"/>
                              <w:spacing w:after="0" w:line="276" w:lineRule="auto"/>
                              <w:ind w:left="426"/>
                              <w:jc w:val="both"/>
                              <w:rPr>
                                <w:rFonts w:ascii="Aptos Display" w:hAnsi="Aptos Display"/>
                                <w:sz w:val="10"/>
                                <w:szCs w:val="10"/>
                              </w:rPr>
                            </w:pPr>
                          </w:p>
                          <w:p w14:paraId="04D216DC" w14:textId="77777777" w:rsidR="001D0735" w:rsidRDefault="001D0735" w:rsidP="008B2E8E">
                            <w:pPr>
                              <w:pStyle w:val="ListParagraph"/>
                              <w:numPr>
                                <w:ilvl w:val="0"/>
                                <w:numId w:val="27"/>
                              </w:numPr>
                              <w:shd w:val="clear" w:color="auto" w:fill="FFFFFF"/>
                              <w:spacing w:after="0" w:line="276" w:lineRule="auto"/>
                              <w:ind w:left="426" w:hanging="219"/>
                              <w:jc w:val="both"/>
                              <w:rPr>
                                <w:rFonts w:ascii="Aptos Display" w:hAnsi="Aptos Display"/>
                                <w:sz w:val="20"/>
                                <w:szCs w:val="20"/>
                              </w:rPr>
                            </w:pPr>
                            <w:r w:rsidRPr="00A71C3B">
                              <w:rPr>
                                <w:rFonts w:ascii="Aptos Display" w:hAnsi="Aptos Display"/>
                                <w:b/>
                                <w:bCs/>
                                <w:sz w:val="20"/>
                                <w:szCs w:val="20"/>
                              </w:rPr>
                              <w:t>Structural works</w:t>
                            </w:r>
                            <w:r w:rsidRPr="008B2E8E">
                              <w:rPr>
                                <w:rFonts w:ascii="Aptos Display" w:hAnsi="Aptos Display"/>
                                <w:sz w:val="20"/>
                                <w:szCs w:val="20"/>
                              </w:rPr>
                              <w:t xml:space="preserve"> – these works provide a range of preventative measures including, but not limited to levees, flood gates and, on a larger scale, flood mitigation dams.</w:t>
                            </w:r>
                          </w:p>
                          <w:p w14:paraId="3A0DB17A" w14:textId="77777777" w:rsidR="00013DD0" w:rsidRPr="00A71C3B" w:rsidRDefault="00013DD0" w:rsidP="00013DD0">
                            <w:pPr>
                              <w:pStyle w:val="ListParagraph"/>
                              <w:shd w:val="clear" w:color="auto" w:fill="FFFFFF"/>
                              <w:spacing w:after="0" w:line="276" w:lineRule="auto"/>
                              <w:ind w:left="426"/>
                              <w:jc w:val="both"/>
                              <w:rPr>
                                <w:rFonts w:ascii="Aptos Display" w:hAnsi="Aptos Display"/>
                                <w:sz w:val="10"/>
                                <w:szCs w:val="10"/>
                              </w:rPr>
                            </w:pPr>
                          </w:p>
                          <w:p w14:paraId="0AC3A01C" w14:textId="77777777" w:rsidR="001D0735" w:rsidRDefault="001D0735" w:rsidP="008B2E8E">
                            <w:pPr>
                              <w:pStyle w:val="ListParagraph"/>
                              <w:numPr>
                                <w:ilvl w:val="0"/>
                                <w:numId w:val="27"/>
                              </w:numPr>
                              <w:shd w:val="clear" w:color="auto" w:fill="FFFFFF"/>
                              <w:spacing w:after="0" w:line="276" w:lineRule="auto"/>
                              <w:ind w:left="426" w:hanging="219"/>
                              <w:jc w:val="both"/>
                              <w:rPr>
                                <w:rFonts w:ascii="Aptos Display" w:hAnsi="Aptos Display"/>
                                <w:sz w:val="20"/>
                                <w:szCs w:val="20"/>
                              </w:rPr>
                            </w:pPr>
                            <w:r w:rsidRPr="00A71C3B">
                              <w:rPr>
                                <w:rFonts w:ascii="Aptos Display" w:hAnsi="Aptos Display"/>
                                <w:b/>
                                <w:bCs/>
                                <w:sz w:val="20"/>
                                <w:szCs w:val="20"/>
                              </w:rPr>
                              <w:t>Land use planning</w:t>
                            </w:r>
                            <w:r w:rsidRPr="008B2E8E">
                              <w:rPr>
                                <w:rFonts w:ascii="Aptos Display" w:hAnsi="Aptos Display"/>
                                <w:sz w:val="20"/>
                                <w:szCs w:val="20"/>
                              </w:rPr>
                              <w:t xml:space="preserve"> – is the process by which the use and development of land is managed for the benefit of the whole community. Land use planning that anticipates likely risks and vulnerability of the population can reduce the impacts of future disaster events.</w:t>
                            </w:r>
                          </w:p>
                          <w:p w14:paraId="45A909B9" w14:textId="77777777" w:rsidR="00A71C3B" w:rsidRPr="00A71C3B" w:rsidRDefault="00A71C3B" w:rsidP="00A71C3B">
                            <w:pPr>
                              <w:pStyle w:val="ListParagraph"/>
                              <w:shd w:val="clear" w:color="auto" w:fill="FFFFFF"/>
                              <w:spacing w:after="0" w:line="276" w:lineRule="auto"/>
                              <w:ind w:left="426"/>
                              <w:jc w:val="both"/>
                              <w:rPr>
                                <w:rFonts w:ascii="Aptos Display" w:hAnsi="Aptos Display"/>
                                <w:sz w:val="10"/>
                                <w:szCs w:val="10"/>
                              </w:rPr>
                            </w:pPr>
                          </w:p>
                          <w:p w14:paraId="0DE20FC4" w14:textId="77777777" w:rsidR="001D0735" w:rsidRPr="008B2E8E" w:rsidRDefault="001D0735" w:rsidP="008B2E8E">
                            <w:pPr>
                              <w:pStyle w:val="ListParagraph"/>
                              <w:numPr>
                                <w:ilvl w:val="0"/>
                                <w:numId w:val="27"/>
                              </w:numPr>
                              <w:shd w:val="clear" w:color="auto" w:fill="FFFFFF"/>
                              <w:spacing w:after="0" w:line="276" w:lineRule="auto"/>
                              <w:ind w:left="426" w:hanging="219"/>
                              <w:jc w:val="both"/>
                              <w:rPr>
                                <w:rFonts w:ascii="Aptos Display" w:hAnsi="Aptos Display"/>
                                <w:sz w:val="20"/>
                                <w:szCs w:val="20"/>
                              </w:rPr>
                            </w:pPr>
                            <w:r w:rsidRPr="00A71C3B">
                              <w:rPr>
                                <w:rFonts w:ascii="Aptos Display" w:hAnsi="Aptos Display"/>
                                <w:b/>
                                <w:bCs/>
                                <w:sz w:val="20"/>
                                <w:szCs w:val="20"/>
                              </w:rPr>
                              <w:t xml:space="preserve">Building </w:t>
                            </w:r>
                            <w:r w:rsidRPr="002236A0">
                              <w:rPr>
                                <w:rFonts w:ascii="Aptos Display" w:hAnsi="Aptos Display"/>
                                <w:b/>
                                <w:bCs/>
                                <w:sz w:val="20"/>
                                <w:szCs w:val="20"/>
                              </w:rPr>
                              <w:t>controls</w:t>
                            </w:r>
                            <w:r w:rsidRPr="008B2E8E">
                              <w:rPr>
                                <w:rFonts w:ascii="Aptos Display" w:hAnsi="Aptos Display"/>
                                <w:sz w:val="20"/>
                                <w:szCs w:val="20"/>
                              </w:rPr>
                              <w:t xml:space="preserve"> – these controls are important preventative measures that compliment effective land use planning. Queensland’s building regulatory framework aims to ensure minimum necessary requirements of design and construction are met, including the effects of natural disasters.</w:t>
                            </w:r>
                          </w:p>
                          <w:p w14:paraId="34839185" w14:textId="77777777" w:rsidR="001D0735" w:rsidRPr="00533F56" w:rsidRDefault="001D0735" w:rsidP="001D0735">
                            <w:pPr>
                              <w:shd w:val="clear" w:color="auto" w:fill="FFFFFF"/>
                              <w:spacing w:after="0" w:line="276" w:lineRule="auto"/>
                              <w:jc w:val="both"/>
                              <w:rPr>
                                <w:rFonts w:ascii="Aptos Display" w:hAnsi="Aptos Display"/>
                                <w:sz w:val="10"/>
                                <w:szCs w:val="10"/>
                              </w:rPr>
                            </w:pPr>
                          </w:p>
                          <w:p w14:paraId="36726173" w14:textId="77777777" w:rsidR="001D0735" w:rsidRDefault="001D0735" w:rsidP="001D0735">
                            <w:pPr>
                              <w:shd w:val="clear" w:color="auto" w:fill="FFFFFF"/>
                              <w:spacing w:after="0" w:line="276" w:lineRule="auto"/>
                              <w:rPr>
                                <w:noProof/>
                              </w:rPr>
                            </w:pPr>
                          </w:p>
                          <w:p w14:paraId="5D115337" w14:textId="77777777" w:rsidR="001D0735" w:rsidRDefault="001D0735" w:rsidP="001D0735">
                            <w:pPr>
                              <w:shd w:val="clear" w:color="auto" w:fill="FFFFFF"/>
                              <w:spacing w:after="0" w:line="276" w:lineRule="auto"/>
                              <w:rPr>
                                <w:noProof/>
                              </w:rPr>
                            </w:pPr>
                          </w:p>
                          <w:p w14:paraId="7CB24808" w14:textId="77777777" w:rsidR="001D0735" w:rsidRDefault="001D0735" w:rsidP="001D0735">
                            <w:pPr>
                              <w:shd w:val="clear" w:color="auto" w:fill="FFFFFF"/>
                              <w:spacing w:after="0" w:line="276" w:lineRule="auto"/>
                              <w:rPr>
                                <w:noProof/>
                              </w:rPr>
                            </w:pPr>
                          </w:p>
                          <w:p w14:paraId="5E82600D" w14:textId="77777777" w:rsidR="001D0735" w:rsidRDefault="001D0735" w:rsidP="001D0735">
                            <w:pPr>
                              <w:shd w:val="clear" w:color="auto" w:fill="FFFFFF"/>
                              <w:spacing w:after="0" w:line="276" w:lineRule="auto"/>
                              <w:rPr>
                                <w:noProof/>
                              </w:rPr>
                            </w:pPr>
                          </w:p>
                          <w:p w14:paraId="4AABCA62" w14:textId="77777777" w:rsidR="001D0735" w:rsidRDefault="001D0735" w:rsidP="001D0735">
                            <w:pPr>
                              <w:shd w:val="clear" w:color="auto" w:fill="FFFFFF"/>
                              <w:spacing w:after="0" w:line="276" w:lineRule="auto"/>
                              <w:rPr>
                                <w:noProof/>
                              </w:rPr>
                            </w:pPr>
                          </w:p>
                          <w:p w14:paraId="3B7FEE83" w14:textId="77777777" w:rsidR="001D0735" w:rsidRDefault="001D0735" w:rsidP="001D0735">
                            <w:pPr>
                              <w:shd w:val="clear" w:color="auto" w:fill="FFFFFF"/>
                              <w:spacing w:after="0" w:line="276" w:lineRule="auto"/>
                              <w:rPr>
                                <w:noProof/>
                              </w:rPr>
                            </w:pPr>
                          </w:p>
                          <w:p w14:paraId="35EDFA6C" w14:textId="77777777" w:rsidR="001D0735" w:rsidRDefault="001D0735" w:rsidP="001D0735">
                            <w:pPr>
                              <w:shd w:val="clear" w:color="auto" w:fill="FFFFFF"/>
                              <w:spacing w:after="0" w:line="276" w:lineRule="auto"/>
                              <w:rPr>
                                <w:noProof/>
                              </w:rPr>
                            </w:pPr>
                          </w:p>
                          <w:p w14:paraId="05ACCB1E" w14:textId="77777777" w:rsidR="001D0735" w:rsidRDefault="001D0735" w:rsidP="001D0735">
                            <w:pPr>
                              <w:shd w:val="clear" w:color="auto" w:fill="FFFFFF"/>
                              <w:spacing w:after="0" w:line="276" w:lineRule="auto"/>
                              <w:rPr>
                                <w:noProof/>
                              </w:rPr>
                            </w:pPr>
                          </w:p>
                          <w:p w14:paraId="50F8F51F" w14:textId="77777777" w:rsidR="001D0735" w:rsidRPr="00842244" w:rsidRDefault="001D0735" w:rsidP="001D0735">
                            <w:pPr>
                              <w:shd w:val="clear" w:color="auto" w:fill="FFFFFF"/>
                              <w:spacing w:after="0" w:line="276" w:lineRule="auto"/>
                              <w:rPr>
                                <w:rFonts w:ascii="Aptos Display" w:hAnsi="Aptos Display" w:cs="Helvetica"/>
                                <w:i/>
                                <w:iCs/>
                                <w:color w:val="A6A6A6" w:themeColor="background1" w:themeShade="A6"/>
                                <w:sz w:val="18"/>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E9FC8" id="_x0000_s1087" style="position:absolute;margin-left:0;margin-top:291.15pt;width:265.8pt;height:461.85pt;z-index:25165839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" filled="f" stroked="f" strokeweight="1pt">
                <v:textbox>
                  <w:txbxContent>
                    <w:p w14:paraId="7971D1DB" w14:textId="77777777" w:rsidR="001D0735" w:rsidRPr="008803FD" w:rsidRDefault="001D0735" w:rsidP="008B2E8E">
                      <w:pPr>
                        <w:spacing w:line="276" w:lineRule="auto"/>
                        <w:jc w:val="both"/>
                        <w:rPr>
                          <w:rFonts w:ascii="Aptos Display" w:hAnsi="Aptos Display"/>
                          <w:color w:val="660033"/>
                          <w:sz w:val="28"/>
                          <w:szCs w:val="28"/>
                        </w:rPr>
                      </w:pPr>
                      <w:r w:rsidRPr="008803FD">
                        <w:rPr>
                          <w:rFonts w:ascii="Aptos Display" w:hAnsi="Aptos Display"/>
                          <w:color w:val="660033"/>
                          <w:sz w:val="28"/>
                          <w:szCs w:val="28"/>
                        </w:rPr>
                        <w:t>Mitigation</w:t>
                      </w:r>
                    </w:p>
                    <w:p w14:paraId="1E8CC01D" w14:textId="77777777" w:rsidR="001D0735" w:rsidRPr="008B2E8E" w:rsidRDefault="001D0735" w:rsidP="008B2E8E">
                      <w:pPr>
                        <w:shd w:val="clear" w:color="auto" w:fill="FFFFFF"/>
                        <w:spacing w:after="0" w:line="276" w:lineRule="auto"/>
                        <w:jc w:val="both"/>
                        <w:rPr>
                          <w:rFonts w:ascii="Aptos Display" w:hAnsi="Aptos Display"/>
                          <w:sz w:val="20"/>
                          <w:szCs w:val="20"/>
                        </w:rPr>
                      </w:pPr>
                      <w:r w:rsidRPr="008B2E8E">
                        <w:rPr>
                          <w:rFonts w:ascii="Aptos Display" w:hAnsi="Aptos Display"/>
                          <w:sz w:val="20"/>
                          <w:szCs w:val="20"/>
                        </w:rPr>
                        <w:t>Mitigation activities are those actions taken to decrease the impacts of a disaster on people, infrastructure, and the environment.</w:t>
                      </w:r>
                    </w:p>
                    <w:p w14:paraId="18B2CE43" w14:textId="77777777" w:rsidR="001D0735" w:rsidRPr="008B2E8E" w:rsidRDefault="001D0735" w:rsidP="008B2E8E">
                      <w:pPr>
                        <w:shd w:val="clear" w:color="auto" w:fill="FFFFFF"/>
                        <w:spacing w:after="0" w:line="276" w:lineRule="auto"/>
                        <w:jc w:val="both"/>
                        <w:rPr>
                          <w:rFonts w:ascii="Aptos Display" w:hAnsi="Aptos Display"/>
                          <w:sz w:val="20"/>
                          <w:szCs w:val="20"/>
                        </w:rPr>
                      </w:pPr>
                    </w:p>
                    <w:p w14:paraId="1E9F9CE2" w14:textId="77777777" w:rsidR="001D0735" w:rsidRPr="008B2E8E" w:rsidRDefault="001D0735" w:rsidP="008B2E8E">
                      <w:pPr>
                        <w:shd w:val="clear" w:color="auto" w:fill="FFFFFF"/>
                        <w:spacing w:after="0" w:line="276" w:lineRule="auto"/>
                        <w:jc w:val="both"/>
                        <w:rPr>
                          <w:rFonts w:ascii="Aptos Display" w:hAnsi="Aptos Display"/>
                          <w:color w:val="660033"/>
                          <w:sz w:val="20"/>
                          <w:szCs w:val="20"/>
                        </w:rPr>
                      </w:pPr>
                      <w:r w:rsidRPr="008B2E8E">
                        <w:rPr>
                          <w:rFonts w:ascii="Aptos Display" w:hAnsi="Aptos Display"/>
                          <w:color w:val="660033"/>
                          <w:sz w:val="20"/>
                          <w:szCs w:val="20"/>
                        </w:rPr>
                        <w:t>Mitigation strategies</w:t>
                      </w:r>
                    </w:p>
                    <w:p w14:paraId="6C525AF2" w14:textId="77777777" w:rsidR="001D0735" w:rsidRPr="008B2E8E" w:rsidRDefault="001D0735" w:rsidP="008B2E8E">
                      <w:pPr>
                        <w:shd w:val="clear" w:color="auto" w:fill="FFFFFF"/>
                        <w:spacing w:after="0" w:line="276" w:lineRule="auto"/>
                        <w:jc w:val="both"/>
                        <w:rPr>
                          <w:rFonts w:ascii="Aptos Display" w:hAnsi="Aptos Display"/>
                          <w:sz w:val="20"/>
                          <w:szCs w:val="20"/>
                        </w:rPr>
                      </w:pPr>
                    </w:p>
                    <w:p w14:paraId="2E77F5BE" w14:textId="77777777" w:rsidR="001D0735" w:rsidRPr="008B2E8E" w:rsidRDefault="001D0735" w:rsidP="008B2E8E">
                      <w:pPr>
                        <w:shd w:val="clear" w:color="auto" w:fill="FFFFFF"/>
                        <w:spacing w:after="0" w:line="276" w:lineRule="auto"/>
                        <w:jc w:val="both"/>
                        <w:rPr>
                          <w:rFonts w:ascii="Aptos Display" w:hAnsi="Aptos Display"/>
                          <w:sz w:val="20"/>
                          <w:szCs w:val="20"/>
                        </w:rPr>
                      </w:pPr>
                      <w:r w:rsidRPr="008B2E8E">
                        <w:rPr>
                          <w:rFonts w:ascii="Aptos Display" w:hAnsi="Aptos Display"/>
                          <w:sz w:val="20"/>
                          <w:szCs w:val="20"/>
                        </w:rPr>
                        <w:t>Mitigation strategies can be developed across a range of hazards or targeted to a specific hazard and associated risk.</w:t>
                      </w:r>
                    </w:p>
                    <w:p w14:paraId="4B1B4F5E" w14:textId="77777777" w:rsidR="001D0735" w:rsidRPr="008B2E8E" w:rsidRDefault="001D0735" w:rsidP="008B2E8E">
                      <w:pPr>
                        <w:shd w:val="clear" w:color="auto" w:fill="FFFFFF"/>
                        <w:spacing w:after="0" w:line="276" w:lineRule="auto"/>
                        <w:jc w:val="both"/>
                        <w:rPr>
                          <w:rFonts w:ascii="Aptos Display" w:hAnsi="Aptos Display"/>
                          <w:sz w:val="20"/>
                          <w:szCs w:val="20"/>
                        </w:rPr>
                      </w:pPr>
                    </w:p>
                    <w:p w14:paraId="71C09EB7" w14:textId="77777777" w:rsidR="001D0735" w:rsidRPr="008B2E8E" w:rsidRDefault="001D0735" w:rsidP="008B2E8E">
                      <w:pPr>
                        <w:shd w:val="clear" w:color="auto" w:fill="FFFFFF"/>
                        <w:spacing w:after="0" w:line="276" w:lineRule="auto"/>
                        <w:jc w:val="both"/>
                        <w:rPr>
                          <w:rFonts w:ascii="Aptos Display" w:hAnsi="Aptos Display"/>
                          <w:sz w:val="20"/>
                          <w:szCs w:val="20"/>
                        </w:rPr>
                      </w:pPr>
                      <w:r w:rsidRPr="008B2E8E">
                        <w:rPr>
                          <w:rFonts w:ascii="Aptos Display" w:hAnsi="Aptos Display"/>
                          <w:sz w:val="20"/>
                          <w:szCs w:val="20"/>
                        </w:rPr>
                        <w:t>Mitigation strategies to reduce the risk of a disaster include:</w:t>
                      </w:r>
                    </w:p>
                    <w:p w14:paraId="0595BCF5" w14:textId="77777777" w:rsidR="001D0735" w:rsidRPr="00A71C3B" w:rsidRDefault="001D0735" w:rsidP="008B2E8E">
                      <w:pPr>
                        <w:shd w:val="clear" w:color="auto" w:fill="FFFFFF"/>
                        <w:spacing w:after="0" w:line="276" w:lineRule="auto"/>
                        <w:jc w:val="both"/>
                        <w:rPr>
                          <w:rFonts w:ascii="Aptos Display" w:hAnsi="Aptos Display"/>
                          <w:sz w:val="10"/>
                          <w:szCs w:val="10"/>
                        </w:rPr>
                      </w:pPr>
                    </w:p>
                    <w:p w14:paraId="5C7EBAD3" w14:textId="77777777" w:rsidR="001D0735" w:rsidRDefault="001D0735" w:rsidP="008B2E8E">
                      <w:pPr>
                        <w:pStyle w:val="ListParagraph"/>
                        <w:numPr>
                          <w:ilvl w:val="0"/>
                          <w:numId w:val="27"/>
                        </w:numPr>
                        <w:shd w:val="clear" w:color="auto" w:fill="FFFFFF"/>
                        <w:spacing w:after="0" w:line="276" w:lineRule="auto"/>
                        <w:ind w:left="426" w:hanging="219"/>
                        <w:jc w:val="both"/>
                        <w:rPr>
                          <w:rFonts w:ascii="Aptos Display" w:hAnsi="Aptos Display"/>
                          <w:sz w:val="20"/>
                          <w:szCs w:val="20"/>
                        </w:rPr>
                      </w:pPr>
                      <w:r w:rsidRPr="00A71C3B">
                        <w:rPr>
                          <w:rFonts w:ascii="Aptos Display" w:hAnsi="Aptos Display"/>
                          <w:b/>
                          <w:bCs/>
                          <w:sz w:val="20"/>
                          <w:szCs w:val="20"/>
                        </w:rPr>
                        <w:t>Education and information</w:t>
                      </w:r>
                      <w:r w:rsidRPr="008B2E8E">
                        <w:rPr>
                          <w:rFonts w:ascii="Aptos Display" w:hAnsi="Aptos Display"/>
                          <w:sz w:val="20"/>
                          <w:szCs w:val="20"/>
                        </w:rPr>
                        <w:t xml:space="preserve"> – a fundamental approach to disaster management is that communities which have identified, considered and planned for a potential event will cope better than those who have not. Community awareness and education programs remind people that the threat is real and to identify what they can do to limit the impacts of disasters.</w:t>
                      </w:r>
                    </w:p>
                    <w:p w14:paraId="73297B8E" w14:textId="77777777" w:rsidR="00013DD0" w:rsidRPr="00A71C3B" w:rsidRDefault="00013DD0" w:rsidP="00013DD0">
                      <w:pPr>
                        <w:pStyle w:val="ListParagraph"/>
                        <w:shd w:val="clear" w:color="auto" w:fill="FFFFFF"/>
                        <w:spacing w:after="0" w:line="276" w:lineRule="auto"/>
                        <w:ind w:left="426"/>
                        <w:jc w:val="both"/>
                        <w:rPr>
                          <w:rFonts w:ascii="Aptos Display" w:hAnsi="Aptos Display"/>
                          <w:sz w:val="10"/>
                          <w:szCs w:val="10"/>
                        </w:rPr>
                      </w:pPr>
                    </w:p>
                    <w:p w14:paraId="04D216DC" w14:textId="77777777" w:rsidR="001D0735" w:rsidRDefault="001D0735" w:rsidP="008B2E8E">
                      <w:pPr>
                        <w:pStyle w:val="ListParagraph"/>
                        <w:numPr>
                          <w:ilvl w:val="0"/>
                          <w:numId w:val="27"/>
                        </w:numPr>
                        <w:shd w:val="clear" w:color="auto" w:fill="FFFFFF"/>
                        <w:spacing w:after="0" w:line="276" w:lineRule="auto"/>
                        <w:ind w:left="426" w:hanging="219"/>
                        <w:jc w:val="both"/>
                        <w:rPr>
                          <w:rFonts w:ascii="Aptos Display" w:hAnsi="Aptos Display"/>
                          <w:sz w:val="20"/>
                          <w:szCs w:val="20"/>
                        </w:rPr>
                      </w:pPr>
                      <w:r w:rsidRPr="00A71C3B">
                        <w:rPr>
                          <w:rFonts w:ascii="Aptos Display" w:hAnsi="Aptos Display"/>
                          <w:b/>
                          <w:bCs/>
                          <w:sz w:val="20"/>
                          <w:szCs w:val="20"/>
                        </w:rPr>
                        <w:t>Structural works</w:t>
                      </w:r>
                      <w:r w:rsidRPr="008B2E8E">
                        <w:rPr>
                          <w:rFonts w:ascii="Aptos Display" w:hAnsi="Aptos Display"/>
                          <w:sz w:val="20"/>
                          <w:szCs w:val="20"/>
                        </w:rPr>
                        <w:t xml:space="preserve"> – these works provide a range of preventative measures including, but not limited to levees, flood gates and, on a larger scale, flood mitigation dams.</w:t>
                      </w:r>
                    </w:p>
                    <w:p w14:paraId="3A0DB17A" w14:textId="77777777" w:rsidR="00013DD0" w:rsidRPr="00A71C3B" w:rsidRDefault="00013DD0" w:rsidP="00013DD0">
                      <w:pPr>
                        <w:pStyle w:val="ListParagraph"/>
                        <w:shd w:val="clear" w:color="auto" w:fill="FFFFFF"/>
                        <w:spacing w:after="0" w:line="276" w:lineRule="auto"/>
                        <w:ind w:left="426"/>
                        <w:jc w:val="both"/>
                        <w:rPr>
                          <w:rFonts w:ascii="Aptos Display" w:hAnsi="Aptos Display"/>
                          <w:sz w:val="10"/>
                          <w:szCs w:val="10"/>
                        </w:rPr>
                      </w:pPr>
                    </w:p>
                    <w:p w14:paraId="0AC3A01C" w14:textId="77777777" w:rsidR="001D0735" w:rsidRDefault="001D0735" w:rsidP="008B2E8E">
                      <w:pPr>
                        <w:pStyle w:val="ListParagraph"/>
                        <w:numPr>
                          <w:ilvl w:val="0"/>
                          <w:numId w:val="27"/>
                        </w:numPr>
                        <w:shd w:val="clear" w:color="auto" w:fill="FFFFFF"/>
                        <w:spacing w:after="0" w:line="276" w:lineRule="auto"/>
                        <w:ind w:left="426" w:hanging="219"/>
                        <w:jc w:val="both"/>
                        <w:rPr>
                          <w:rFonts w:ascii="Aptos Display" w:hAnsi="Aptos Display"/>
                          <w:sz w:val="20"/>
                          <w:szCs w:val="20"/>
                        </w:rPr>
                      </w:pPr>
                      <w:r w:rsidRPr="00A71C3B">
                        <w:rPr>
                          <w:rFonts w:ascii="Aptos Display" w:hAnsi="Aptos Display"/>
                          <w:b/>
                          <w:bCs/>
                          <w:sz w:val="20"/>
                          <w:szCs w:val="20"/>
                        </w:rPr>
                        <w:t>Land use planning</w:t>
                      </w:r>
                      <w:r w:rsidRPr="008B2E8E">
                        <w:rPr>
                          <w:rFonts w:ascii="Aptos Display" w:hAnsi="Aptos Display"/>
                          <w:sz w:val="20"/>
                          <w:szCs w:val="20"/>
                        </w:rPr>
                        <w:t xml:space="preserve"> – is the process by which the use and development of land is managed for the benefit of the whole community. Land use planning that anticipates likely risks and vulnerability of the population can reduce the impacts of future disaster events.</w:t>
                      </w:r>
                    </w:p>
                    <w:p w14:paraId="45A909B9" w14:textId="77777777" w:rsidR="00A71C3B" w:rsidRPr="00A71C3B" w:rsidRDefault="00A71C3B" w:rsidP="00A71C3B">
                      <w:pPr>
                        <w:pStyle w:val="ListParagraph"/>
                        <w:shd w:val="clear" w:color="auto" w:fill="FFFFFF"/>
                        <w:spacing w:after="0" w:line="276" w:lineRule="auto"/>
                        <w:ind w:left="426"/>
                        <w:jc w:val="both"/>
                        <w:rPr>
                          <w:rFonts w:ascii="Aptos Display" w:hAnsi="Aptos Display"/>
                          <w:sz w:val="10"/>
                          <w:szCs w:val="10"/>
                        </w:rPr>
                      </w:pPr>
                    </w:p>
                    <w:p w14:paraId="0DE20FC4" w14:textId="77777777" w:rsidR="001D0735" w:rsidRPr="008B2E8E" w:rsidRDefault="001D0735" w:rsidP="008B2E8E">
                      <w:pPr>
                        <w:pStyle w:val="ListParagraph"/>
                        <w:numPr>
                          <w:ilvl w:val="0"/>
                          <w:numId w:val="27"/>
                        </w:numPr>
                        <w:shd w:val="clear" w:color="auto" w:fill="FFFFFF"/>
                        <w:spacing w:after="0" w:line="276" w:lineRule="auto"/>
                        <w:ind w:left="426" w:hanging="219"/>
                        <w:jc w:val="both"/>
                        <w:rPr>
                          <w:rFonts w:ascii="Aptos Display" w:hAnsi="Aptos Display"/>
                          <w:sz w:val="20"/>
                          <w:szCs w:val="20"/>
                        </w:rPr>
                      </w:pPr>
                      <w:r w:rsidRPr="00A71C3B">
                        <w:rPr>
                          <w:rFonts w:ascii="Aptos Display" w:hAnsi="Aptos Display"/>
                          <w:b/>
                          <w:bCs/>
                          <w:sz w:val="20"/>
                          <w:szCs w:val="20"/>
                        </w:rPr>
                        <w:t xml:space="preserve">Building </w:t>
                      </w:r>
                      <w:r w:rsidRPr="002236A0">
                        <w:rPr>
                          <w:rFonts w:ascii="Aptos Display" w:hAnsi="Aptos Display"/>
                          <w:b/>
                          <w:bCs/>
                          <w:sz w:val="20"/>
                          <w:szCs w:val="20"/>
                        </w:rPr>
                        <w:t>controls</w:t>
                      </w:r>
                      <w:r w:rsidRPr="008B2E8E">
                        <w:rPr>
                          <w:rFonts w:ascii="Aptos Display" w:hAnsi="Aptos Display"/>
                          <w:sz w:val="20"/>
                          <w:szCs w:val="20"/>
                        </w:rPr>
                        <w:t xml:space="preserve"> – these controls are important preventative measures that compliment effective land use planning. Queensland’s building regulatory framework aims to ensure minimum necessary requirements of design and construction are met, including the effects of natural disasters.</w:t>
                      </w:r>
                    </w:p>
                    <w:p w14:paraId="34839185" w14:textId="77777777" w:rsidR="001D0735" w:rsidRPr="00533F56" w:rsidRDefault="001D0735" w:rsidP="001D0735">
                      <w:pPr>
                        <w:shd w:val="clear" w:color="auto" w:fill="FFFFFF"/>
                        <w:spacing w:after="0" w:line="276" w:lineRule="auto"/>
                        <w:jc w:val="both"/>
                        <w:rPr>
                          <w:rFonts w:ascii="Aptos Display" w:hAnsi="Aptos Display"/>
                          <w:sz w:val="10"/>
                          <w:szCs w:val="10"/>
                        </w:rPr>
                      </w:pPr>
                    </w:p>
                    <w:p w14:paraId="36726173" w14:textId="77777777" w:rsidR="001D0735" w:rsidRDefault="001D0735" w:rsidP="001D0735">
                      <w:pPr>
                        <w:shd w:val="clear" w:color="auto" w:fill="FFFFFF"/>
                        <w:spacing w:after="0" w:line="276" w:lineRule="auto"/>
                        <w:rPr>
                          <w:noProof/>
                        </w:rPr>
                      </w:pPr>
                    </w:p>
                    <w:p w14:paraId="5D115337" w14:textId="77777777" w:rsidR="001D0735" w:rsidRDefault="001D0735" w:rsidP="001D0735">
                      <w:pPr>
                        <w:shd w:val="clear" w:color="auto" w:fill="FFFFFF"/>
                        <w:spacing w:after="0" w:line="276" w:lineRule="auto"/>
                        <w:rPr>
                          <w:noProof/>
                        </w:rPr>
                      </w:pPr>
                    </w:p>
                    <w:p w14:paraId="7CB24808" w14:textId="77777777" w:rsidR="001D0735" w:rsidRDefault="001D0735" w:rsidP="001D0735">
                      <w:pPr>
                        <w:shd w:val="clear" w:color="auto" w:fill="FFFFFF"/>
                        <w:spacing w:after="0" w:line="276" w:lineRule="auto"/>
                        <w:rPr>
                          <w:noProof/>
                        </w:rPr>
                      </w:pPr>
                    </w:p>
                    <w:p w14:paraId="5E82600D" w14:textId="77777777" w:rsidR="001D0735" w:rsidRDefault="001D0735" w:rsidP="001D0735">
                      <w:pPr>
                        <w:shd w:val="clear" w:color="auto" w:fill="FFFFFF"/>
                        <w:spacing w:after="0" w:line="276" w:lineRule="auto"/>
                        <w:rPr>
                          <w:noProof/>
                        </w:rPr>
                      </w:pPr>
                    </w:p>
                    <w:p w14:paraId="4AABCA62" w14:textId="77777777" w:rsidR="001D0735" w:rsidRDefault="001D0735" w:rsidP="001D0735">
                      <w:pPr>
                        <w:shd w:val="clear" w:color="auto" w:fill="FFFFFF"/>
                        <w:spacing w:after="0" w:line="276" w:lineRule="auto"/>
                        <w:rPr>
                          <w:noProof/>
                        </w:rPr>
                      </w:pPr>
                    </w:p>
                    <w:p w14:paraId="3B7FEE83" w14:textId="77777777" w:rsidR="001D0735" w:rsidRDefault="001D0735" w:rsidP="001D0735">
                      <w:pPr>
                        <w:shd w:val="clear" w:color="auto" w:fill="FFFFFF"/>
                        <w:spacing w:after="0" w:line="276" w:lineRule="auto"/>
                        <w:rPr>
                          <w:noProof/>
                        </w:rPr>
                      </w:pPr>
                    </w:p>
                    <w:p w14:paraId="35EDFA6C" w14:textId="77777777" w:rsidR="001D0735" w:rsidRDefault="001D0735" w:rsidP="001D0735">
                      <w:pPr>
                        <w:shd w:val="clear" w:color="auto" w:fill="FFFFFF"/>
                        <w:spacing w:after="0" w:line="276" w:lineRule="auto"/>
                        <w:rPr>
                          <w:noProof/>
                        </w:rPr>
                      </w:pPr>
                    </w:p>
                    <w:p w14:paraId="05ACCB1E" w14:textId="77777777" w:rsidR="001D0735" w:rsidRDefault="001D0735" w:rsidP="001D0735">
                      <w:pPr>
                        <w:shd w:val="clear" w:color="auto" w:fill="FFFFFF"/>
                        <w:spacing w:after="0" w:line="276" w:lineRule="auto"/>
                        <w:rPr>
                          <w:noProof/>
                        </w:rPr>
                      </w:pPr>
                    </w:p>
                    <w:p w14:paraId="50F8F51F" w14:textId="77777777" w:rsidR="001D0735" w:rsidRPr="00842244" w:rsidRDefault="001D0735" w:rsidP="001D0735">
                      <w:pPr>
                        <w:shd w:val="clear" w:color="auto" w:fill="FFFFFF"/>
                        <w:spacing w:after="0" w:line="276" w:lineRule="auto"/>
                        <w:rPr>
                          <w:rFonts w:ascii="Aptos Display" w:hAnsi="Aptos Display" w:cs="Helvetica"/>
                          <w:i/>
                          <w:iCs/>
                          <w:color w:val="A6A6A6" w:themeColor="background1" w:themeShade="A6"/>
                          <w:sz w:val="18"/>
                          <w:szCs w:val="18"/>
                          <w:shd w:val="clear" w:color="auto" w:fill="FFFFFF"/>
                        </w:rPr>
                      </w:pPr>
                    </w:p>
                  </w:txbxContent>
                </v:textbox>
                <w10:wrap anchorx="margin" anchory="page"/>
              </v:rect>
            </w:pict>
          </mc:Fallback>
        </mc:AlternateContent>
      </w:r>
      <w:r>
        <w:rPr>
          <w:noProof/>
        </w:rPr>
        <w:drawing>
          <wp:anchor distT="0" distB="0" distL="114300" distR="114300" simplePos="0" relativeHeight="251658393" behindDoc="0" locked="0" layoutInCell="1" allowOverlap="1" wp14:anchorId="64F12FCE" wp14:editId="718A0D55">
            <wp:simplePos x="0" y="0"/>
            <wp:positionH relativeFrom="column">
              <wp:posOffset>-398780</wp:posOffset>
            </wp:positionH>
            <wp:positionV relativeFrom="paragraph">
              <wp:posOffset>1215228</wp:posOffset>
            </wp:positionV>
            <wp:extent cx="1347674" cy="1096944"/>
            <wp:effectExtent l="0" t="0" r="5080" b="8255"/>
            <wp:wrapNone/>
            <wp:docPr id="2361908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90807" name="Picture 1">
                      <a:extLst>
                        <a:ext uri="{C183D7F6-B498-43B3-948B-1728B52AA6E4}">
                          <adec:decorative xmlns:adec="http://schemas.microsoft.com/office/drawing/2017/decorative" val="1"/>
                        </a:ext>
                      </a:extLst>
                    </pic:cNvPr>
                    <pic:cNvPicPr/>
                  </pic:nvPicPr>
                  <pic:blipFill>
                    <a:blip r:embed="rId140">
                      <a:extLst>
                        <a:ext uri="{28A0092B-C50C-407E-A947-70E740481C1C}">
                          <a14:useLocalDpi xmlns:a14="http://schemas.microsoft.com/office/drawing/2010/main" val="0"/>
                        </a:ext>
                      </a:extLst>
                    </a:blip>
                    <a:stretch>
                      <a:fillRect/>
                    </a:stretch>
                  </pic:blipFill>
                  <pic:spPr>
                    <a:xfrm>
                      <a:off x="0" y="0"/>
                      <a:ext cx="1347674" cy="1096944"/>
                    </a:xfrm>
                    <a:prstGeom prst="rect">
                      <a:avLst/>
                    </a:prstGeom>
                  </pic:spPr>
                </pic:pic>
              </a:graphicData>
            </a:graphic>
            <wp14:sizeRelH relativeFrom="page">
              <wp14:pctWidth>0</wp14:pctWidth>
            </wp14:sizeRelH>
            <wp14:sizeRelV relativeFrom="page">
              <wp14:pctHeight>0</wp14:pctHeight>
            </wp14:sizeRelV>
          </wp:anchor>
        </w:drawing>
      </w:r>
      <w:r>
        <w:rPr>
          <w:rFonts w:eastAsia="SimSun" w:cstheme="minorHAnsi"/>
          <w:noProof/>
          <w:lang w:eastAsia="zh-CN"/>
        </w:rPr>
        <mc:AlternateContent>
          <mc:Choice Requires="wps">
            <w:drawing>
              <wp:anchor distT="0" distB="0" distL="114300" distR="114300" simplePos="0" relativeHeight="251658392" behindDoc="0" locked="0" layoutInCell="1" allowOverlap="1" wp14:anchorId="27FE9751" wp14:editId="4358FB27">
                <wp:simplePos x="0" y="0"/>
                <wp:positionH relativeFrom="column">
                  <wp:posOffset>991870</wp:posOffset>
                </wp:positionH>
                <wp:positionV relativeFrom="page">
                  <wp:posOffset>2049375</wp:posOffset>
                </wp:positionV>
                <wp:extent cx="5734685" cy="1645920"/>
                <wp:effectExtent l="0" t="0" r="0" b="0"/>
                <wp:wrapNone/>
                <wp:docPr id="1117771274" name="Rectangle 1"/>
                <wp:cNvGraphicFramePr/>
                <a:graphic xmlns:a="http://schemas.openxmlformats.org/drawingml/2006/main">
                  <a:graphicData uri="http://schemas.microsoft.com/office/word/2010/wordprocessingShape">
                    <wps:wsp>
                      <wps:cNvSpPr/>
                      <wps:spPr>
                        <a:xfrm>
                          <a:off x="0" y="0"/>
                          <a:ext cx="5734685" cy="16459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21F216" w14:textId="77777777" w:rsidR="008B2E8E" w:rsidRPr="008803FD" w:rsidRDefault="008B2E8E" w:rsidP="008B2E8E">
                            <w:pPr>
                              <w:rPr>
                                <w:rFonts w:ascii="Aptos Display" w:hAnsi="Aptos Display"/>
                                <w:color w:val="660033"/>
                                <w:sz w:val="32"/>
                                <w:szCs w:val="32"/>
                              </w:rPr>
                            </w:pPr>
                            <w:bookmarkStart w:id="77" w:name="Overview6"/>
                            <w:r w:rsidRPr="008803FD">
                              <w:rPr>
                                <w:rFonts w:ascii="Aptos Display" w:hAnsi="Aptos Display"/>
                                <w:color w:val="660033"/>
                                <w:sz w:val="32"/>
                                <w:szCs w:val="32"/>
                              </w:rPr>
                              <w:t>Overview</w:t>
                            </w:r>
                          </w:p>
                          <w:bookmarkEnd w:id="77"/>
                          <w:p w14:paraId="04512F15" w14:textId="77777777" w:rsidR="008B2E8E" w:rsidRPr="009A0211" w:rsidRDefault="008B2E8E" w:rsidP="008B2E8E">
                            <w:pPr>
                              <w:jc w:val="both"/>
                              <w:rPr>
                                <w:rFonts w:ascii="Aptos Display" w:hAnsi="Aptos Display"/>
                                <w:color w:val="000000" w:themeColor="text1"/>
                                <w:sz w:val="20"/>
                                <w:szCs w:val="20"/>
                              </w:rPr>
                            </w:pPr>
                            <w:r w:rsidRPr="009A0211">
                              <w:rPr>
                                <w:rFonts w:ascii="Aptos Display" w:hAnsi="Aptos Display"/>
                                <w:color w:val="000000" w:themeColor="text1"/>
                                <w:sz w:val="20"/>
                                <w:szCs w:val="20"/>
                              </w:rPr>
                              <w:t xml:space="preserve">Prevention is the elimination or reduction of the exposure to a hazard on communities at risk. Prevention activities, such as the building of dams and levees, land use planning and improved building codes, are focused on reducing the likelihood and/or consequences of a hazard. </w:t>
                            </w:r>
                          </w:p>
                          <w:p w14:paraId="3987DA1F" w14:textId="77777777" w:rsidR="008B2E8E" w:rsidRPr="009A0211" w:rsidRDefault="008B2E8E" w:rsidP="008B2E8E">
                            <w:pPr>
                              <w:jc w:val="both"/>
                              <w:rPr>
                                <w:rFonts w:ascii="Aptos Display" w:hAnsi="Aptos Display"/>
                                <w:color w:val="000000" w:themeColor="text1"/>
                                <w:sz w:val="20"/>
                                <w:szCs w:val="20"/>
                              </w:rPr>
                            </w:pPr>
                            <w:r w:rsidRPr="009A0211">
                              <w:rPr>
                                <w:rFonts w:ascii="Aptos Display" w:hAnsi="Aptos Display"/>
                                <w:color w:val="000000" w:themeColor="text1"/>
                                <w:sz w:val="20"/>
                                <w:szCs w:val="20"/>
                              </w:rPr>
                              <w:t>Local and District Disaster Management Groups and the Queensland Disaster Management Committee (QDMC), each have responsibility for prevention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E9751" id="Rectangle 1" o:spid="_x0000_s1088" style="position:absolute;margin-left:78.1pt;margin-top:161.35pt;width:451.55pt;height:129.6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" filled="f" stroked="f" strokeweight="1pt">
                <v:textbox>
                  <w:txbxContent>
                    <w:p w14:paraId="6F21F216" w14:textId="77777777" w:rsidR="008B2E8E" w:rsidRPr="008803FD" w:rsidRDefault="008B2E8E" w:rsidP="008B2E8E">
                      <w:pPr>
                        <w:rPr>
                          <w:rFonts w:ascii="Aptos Display" w:hAnsi="Aptos Display"/>
                          <w:color w:val="660033"/>
                          <w:sz w:val="32"/>
                          <w:szCs w:val="32"/>
                        </w:rPr>
                      </w:pPr>
                      <w:bookmarkStart w:id="78" w:name="Overview6"/>
                      <w:r w:rsidRPr="008803FD">
                        <w:rPr>
                          <w:rFonts w:ascii="Aptos Display" w:hAnsi="Aptos Display"/>
                          <w:color w:val="660033"/>
                          <w:sz w:val="32"/>
                          <w:szCs w:val="32"/>
                        </w:rPr>
                        <w:t>Overview</w:t>
                      </w:r>
                    </w:p>
                    <w:bookmarkEnd w:id="78"/>
                    <w:p w14:paraId="04512F15" w14:textId="77777777" w:rsidR="008B2E8E" w:rsidRPr="009A0211" w:rsidRDefault="008B2E8E" w:rsidP="008B2E8E">
                      <w:pPr>
                        <w:jc w:val="both"/>
                        <w:rPr>
                          <w:rFonts w:ascii="Aptos Display" w:hAnsi="Aptos Display"/>
                          <w:color w:val="000000" w:themeColor="text1"/>
                          <w:sz w:val="20"/>
                          <w:szCs w:val="20"/>
                        </w:rPr>
                      </w:pPr>
                      <w:r w:rsidRPr="009A0211">
                        <w:rPr>
                          <w:rFonts w:ascii="Aptos Display" w:hAnsi="Aptos Display"/>
                          <w:color w:val="000000" w:themeColor="text1"/>
                          <w:sz w:val="20"/>
                          <w:szCs w:val="20"/>
                        </w:rPr>
                        <w:t xml:space="preserve">Prevention is the elimination or reduction of the exposure to a hazard on communities at risk. Prevention activities, such as the building of dams and levees, land use planning and improved building codes, are focused on reducing the likelihood and/or consequences of a hazard. </w:t>
                      </w:r>
                    </w:p>
                    <w:p w14:paraId="3987DA1F" w14:textId="77777777" w:rsidR="008B2E8E" w:rsidRPr="009A0211" w:rsidRDefault="008B2E8E" w:rsidP="008B2E8E">
                      <w:pPr>
                        <w:jc w:val="both"/>
                        <w:rPr>
                          <w:rFonts w:ascii="Aptos Display" w:hAnsi="Aptos Display"/>
                          <w:color w:val="000000" w:themeColor="text1"/>
                          <w:sz w:val="20"/>
                          <w:szCs w:val="20"/>
                        </w:rPr>
                      </w:pPr>
                      <w:r w:rsidRPr="009A0211">
                        <w:rPr>
                          <w:rFonts w:ascii="Aptos Display" w:hAnsi="Aptos Display"/>
                          <w:color w:val="000000" w:themeColor="text1"/>
                          <w:sz w:val="20"/>
                          <w:szCs w:val="20"/>
                        </w:rPr>
                        <w:t>Local and District Disaster Management Groups and the Queensland Disaster Management Committee (QDMC), each have responsibility for prevention activities.</w:t>
                      </w:r>
                    </w:p>
                  </w:txbxContent>
                </v:textbox>
                <w10:wrap anchory="page"/>
              </v:rect>
            </w:pict>
          </mc:Fallback>
        </mc:AlternateContent>
      </w:r>
      <w:r w:rsidR="008C417C">
        <w:rPr>
          <w:rFonts w:eastAsia="SimSun" w:cstheme="minorHAnsi"/>
          <w:lang w:eastAsia="zh-CN"/>
        </w:rPr>
        <w:br w:type="page"/>
      </w:r>
    </w:p>
    <w:p w14:paraId="22D94D98" w14:textId="28C88355" w:rsidR="003C3688" w:rsidRDefault="003C3688">
      <w:pPr>
        <w:jc w:val="both"/>
        <w:rPr>
          <w:rFonts w:eastAsia="SimSun" w:cstheme="minorHAnsi"/>
          <w:lang w:eastAsia="zh-CN"/>
        </w:rPr>
      </w:pPr>
    </w:p>
    <w:p w14:paraId="7A9CEE50" w14:textId="6F74364D" w:rsidR="003C3688" w:rsidRDefault="003C3688">
      <w:pPr>
        <w:jc w:val="both"/>
        <w:rPr>
          <w:rFonts w:eastAsia="SimSun" w:cstheme="minorHAnsi"/>
          <w:lang w:eastAsia="zh-CN"/>
        </w:rPr>
      </w:pPr>
    </w:p>
    <w:p w14:paraId="4311F76F" w14:textId="1F960895" w:rsidR="00922E28" w:rsidRDefault="00922E28">
      <w:pPr>
        <w:jc w:val="both"/>
        <w:rPr>
          <w:noProof/>
        </w:rPr>
      </w:pPr>
    </w:p>
    <w:p w14:paraId="0B67AF45" w14:textId="2CAA8917" w:rsidR="00922E28" w:rsidRDefault="00922E28">
      <w:pPr>
        <w:jc w:val="both"/>
        <w:rPr>
          <w:noProof/>
        </w:rPr>
      </w:pPr>
    </w:p>
    <w:p w14:paraId="6E641D01" w14:textId="17AA86D7" w:rsidR="00922E28" w:rsidRDefault="00922E28">
      <w:pPr>
        <w:jc w:val="both"/>
        <w:rPr>
          <w:noProof/>
        </w:rPr>
      </w:pPr>
    </w:p>
    <w:p w14:paraId="189761C6" w14:textId="4C3C0389" w:rsidR="00922E28" w:rsidRDefault="00245407">
      <w:pPr>
        <w:jc w:val="both"/>
        <w:rPr>
          <w:noProof/>
        </w:rPr>
      </w:pPr>
      <w:r>
        <w:rPr>
          <w:rFonts w:cstheme="minorHAnsi"/>
          <w:noProof/>
        </w:rPr>
        <mc:AlternateContent>
          <mc:Choice Requires="wps">
            <w:drawing>
              <wp:anchor distT="0" distB="0" distL="114300" distR="114300" simplePos="0" relativeHeight="251658295" behindDoc="0" locked="1" layoutInCell="1" allowOverlap="1" wp14:anchorId="05C6B5FE" wp14:editId="17F492F4">
                <wp:simplePos x="0" y="0"/>
                <wp:positionH relativeFrom="page">
                  <wp:posOffset>17780</wp:posOffset>
                </wp:positionH>
                <wp:positionV relativeFrom="paragraph">
                  <wp:posOffset>-1876425</wp:posOffset>
                </wp:positionV>
                <wp:extent cx="7753985" cy="2058670"/>
                <wp:effectExtent l="0" t="0" r="18415" b="17780"/>
                <wp:wrapNone/>
                <wp:docPr id="1376859749" name="Rectangle 45"/>
                <wp:cNvGraphicFramePr/>
                <a:graphic xmlns:a="http://schemas.openxmlformats.org/drawingml/2006/main">
                  <a:graphicData uri="http://schemas.microsoft.com/office/word/2010/wordprocessingShape">
                    <wps:wsp>
                      <wps:cNvSpPr/>
                      <wps:spPr>
                        <a:xfrm>
                          <a:off x="0" y="0"/>
                          <a:ext cx="7753985" cy="2058670"/>
                        </a:xfrm>
                        <a:prstGeom prst="rect">
                          <a:avLst/>
                        </a:prstGeom>
                        <a:solidFill>
                          <a:srgbClr val="660033"/>
                        </a:solidFill>
                        <a:ln w="12700" cap="flat" cmpd="sng" algn="ctr">
                          <a:solidFill>
                            <a:srgbClr val="4472C4">
                              <a:shade val="15000"/>
                            </a:srgbClr>
                          </a:solidFill>
                          <a:prstDash val="solid"/>
                          <a:miter lim="800000"/>
                        </a:ln>
                        <a:effectLst/>
                      </wps:spPr>
                      <wps:txbx>
                        <w:txbxContent>
                          <w:p w14:paraId="7A4DF62A" w14:textId="3AC76248" w:rsidR="00754BA0" w:rsidRPr="002415F1" w:rsidRDefault="00517B83" w:rsidP="002415F1">
                            <w:pPr>
                              <w:pStyle w:val="ListParagraph"/>
                              <w:numPr>
                                <w:ilvl w:val="0"/>
                                <w:numId w:val="28"/>
                              </w:numPr>
                              <w:rPr>
                                <w:rFonts w:ascii="Aptos ExtraBold" w:hAnsi="Aptos ExtraBold"/>
                                <w:sz w:val="72"/>
                                <w:szCs w:val="72"/>
                              </w:rPr>
                            </w:pPr>
                            <w:bookmarkStart w:id="79" w:name="Preparedness"/>
                            <w:r w:rsidRPr="002415F1">
                              <w:rPr>
                                <w:rFonts w:ascii="Aptos ExtraBold" w:hAnsi="Aptos ExtraBold"/>
                                <w:sz w:val="72"/>
                                <w:szCs w:val="72"/>
                              </w:rPr>
                              <w:t>Preparedne</w:t>
                            </w:r>
                            <w:r w:rsidR="00AD0000" w:rsidRPr="002415F1">
                              <w:rPr>
                                <w:rFonts w:ascii="Aptos ExtraBold" w:hAnsi="Aptos ExtraBold"/>
                                <w:sz w:val="72"/>
                                <w:szCs w:val="72"/>
                              </w:rPr>
                              <w:t>s</w:t>
                            </w:r>
                            <w:r w:rsidRPr="002415F1">
                              <w:rPr>
                                <w:rFonts w:ascii="Aptos ExtraBold" w:hAnsi="Aptos ExtraBold"/>
                                <w:sz w:val="72"/>
                                <w:szCs w:val="72"/>
                              </w:rPr>
                              <w:t>s</w:t>
                            </w:r>
                            <w:bookmarkEnd w:id="7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6B5FE" id="_x0000_s1089" style="position:absolute;left:0;text-align:left;margin-left:1.4pt;margin-top:-147.75pt;width:610.55pt;height:162.1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" fillcolor="#603" strokecolor="#172c51" strokeweight="1pt">
                <v:textbox>
                  <w:txbxContent>
                    <w:p w14:paraId="7A4DF62A" w14:textId="3AC76248" w:rsidR="00754BA0" w:rsidRPr="002415F1" w:rsidRDefault="00517B83" w:rsidP="002415F1">
                      <w:pPr>
                        <w:pStyle w:val="ListParagraph"/>
                        <w:numPr>
                          <w:ilvl w:val="0"/>
                          <w:numId w:val="28"/>
                        </w:numPr>
                        <w:rPr>
                          <w:rFonts w:ascii="Aptos ExtraBold" w:hAnsi="Aptos ExtraBold"/>
                          <w:sz w:val="72"/>
                          <w:szCs w:val="72"/>
                        </w:rPr>
                      </w:pPr>
                      <w:bookmarkStart w:id="80" w:name="Preparedness"/>
                      <w:r w:rsidRPr="002415F1">
                        <w:rPr>
                          <w:rFonts w:ascii="Aptos ExtraBold" w:hAnsi="Aptos ExtraBold"/>
                          <w:sz w:val="72"/>
                          <w:szCs w:val="72"/>
                        </w:rPr>
                        <w:t>Preparedne</w:t>
                      </w:r>
                      <w:r w:rsidR="00AD0000" w:rsidRPr="002415F1">
                        <w:rPr>
                          <w:rFonts w:ascii="Aptos ExtraBold" w:hAnsi="Aptos ExtraBold"/>
                          <w:sz w:val="72"/>
                          <w:szCs w:val="72"/>
                        </w:rPr>
                        <w:t>s</w:t>
                      </w:r>
                      <w:r w:rsidRPr="002415F1">
                        <w:rPr>
                          <w:rFonts w:ascii="Aptos ExtraBold" w:hAnsi="Aptos ExtraBold"/>
                          <w:sz w:val="72"/>
                          <w:szCs w:val="72"/>
                        </w:rPr>
                        <w:t>s</w:t>
                      </w:r>
                      <w:bookmarkEnd w:id="80"/>
                    </w:p>
                  </w:txbxContent>
                </v:textbox>
                <w10:wrap anchorx="page"/>
                <w10:anchorlock/>
              </v:rect>
            </w:pict>
          </mc:Fallback>
        </mc:AlternateContent>
      </w:r>
    </w:p>
    <w:p w14:paraId="5BC41E5B" w14:textId="33E10AA1" w:rsidR="00754BA0" w:rsidRDefault="003D174A">
      <w:pPr>
        <w:jc w:val="both"/>
        <w:rPr>
          <w:noProof/>
        </w:rPr>
      </w:pPr>
      <w:r>
        <w:rPr>
          <w:rFonts w:eastAsia="SimSun" w:cstheme="minorHAnsi"/>
          <w:noProof/>
          <w:lang w:eastAsia="zh-CN"/>
        </w:rPr>
        <mc:AlternateContent>
          <mc:Choice Requires="wps">
            <w:drawing>
              <wp:anchor distT="0" distB="0" distL="114300" distR="114300" simplePos="0" relativeHeight="251658296" behindDoc="0" locked="0" layoutInCell="1" allowOverlap="1" wp14:anchorId="29AB427D" wp14:editId="10873C0E">
                <wp:simplePos x="0" y="0"/>
                <wp:positionH relativeFrom="column">
                  <wp:posOffset>751462</wp:posOffset>
                </wp:positionH>
                <wp:positionV relativeFrom="page">
                  <wp:posOffset>2354094</wp:posOffset>
                </wp:positionV>
                <wp:extent cx="5758774" cy="7159557"/>
                <wp:effectExtent l="0" t="0" r="0" b="3810"/>
                <wp:wrapNone/>
                <wp:docPr id="658507340" name="Rectangle 1"/>
                <wp:cNvGraphicFramePr/>
                <a:graphic xmlns:a="http://schemas.openxmlformats.org/drawingml/2006/main">
                  <a:graphicData uri="http://schemas.microsoft.com/office/word/2010/wordprocessingShape">
                    <wps:wsp>
                      <wps:cNvSpPr/>
                      <wps:spPr>
                        <a:xfrm>
                          <a:off x="0" y="0"/>
                          <a:ext cx="5758774" cy="7159557"/>
                        </a:xfrm>
                        <a:prstGeom prst="rect">
                          <a:avLst/>
                        </a:prstGeom>
                        <a:noFill/>
                        <a:ln w="12700" cap="flat" cmpd="sng" algn="ctr">
                          <a:noFill/>
                          <a:prstDash val="solid"/>
                          <a:miter lim="800000"/>
                        </a:ln>
                        <a:effectLst/>
                      </wps:spPr>
                      <wps:txbx>
                        <w:txbxContent>
                          <w:p w14:paraId="416306D7" w14:textId="77777777" w:rsidR="00754BA0" w:rsidRPr="00675850" w:rsidRDefault="00754BA0" w:rsidP="00675850">
                            <w:pPr>
                              <w:jc w:val="both"/>
                              <w:rPr>
                                <w:rFonts w:ascii="Aptos Display" w:hAnsi="Aptos Display"/>
                                <w:color w:val="660033"/>
                                <w:sz w:val="32"/>
                                <w:szCs w:val="32"/>
                              </w:rPr>
                            </w:pPr>
                            <w:bookmarkStart w:id="81" w:name="Overview7"/>
                            <w:r w:rsidRPr="00675850">
                              <w:rPr>
                                <w:rFonts w:ascii="Aptos Display" w:hAnsi="Aptos Display"/>
                                <w:color w:val="660033"/>
                                <w:sz w:val="32"/>
                                <w:szCs w:val="32"/>
                              </w:rPr>
                              <w:t>Overview</w:t>
                            </w:r>
                          </w:p>
                          <w:bookmarkEnd w:id="81"/>
                          <w:p w14:paraId="39174BBF" w14:textId="77777777" w:rsidR="00754BA0" w:rsidRPr="00675850" w:rsidRDefault="00754BA0" w:rsidP="00675850">
                            <w:pPr>
                              <w:jc w:val="both"/>
                              <w:rPr>
                                <w:rFonts w:ascii="Aptos Display" w:hAnsi="Aptos Display"/>
                                <w:sz w:val="18"/>
                                <w:szCs w:val="18"/>
                              </w:rPr>
                            </w:pPr>
                            <w:r w:rsidRPr="00675850">
                              <w:rPr>
                                <w:rFonts w:ascii="Aptos Display" w:hAnsi="Aptos Display"/>
                                <w:sz w:val="18"/>
                                <w:szCs w:val="18"/>
                              </w:rPr>
                              <w:t xml:space="preserve">Preparedness is the taking of preparatory measures to ensure that, if a disaster event occurs, communities, resources and services are able to cope with the effects of that event. It is a critical element in minimising the consequences of an event on a community and ensuring effective response and recovery. </w:t>
                            </w:r>
                          </w:p>
                          <w:p w14:paraId="17F406B7" w14:textId="16890A50" w:rsidR="00754BA0" w:rsidRPr="00675850" w:rsidRDefault="00754BA0" w:rsidP="00675850">
                            <w:pPr>
                              <w:jc w:val="both"/>
                              <w:rPr>
                                <w:rFonts w:ascii="Aptos Display" w:hAnsi="Aptos Display"/>
                                <w:sz w:val="18"/>
                                <w:szCs w:val="18"/>
                              </w:rPr>
                            </w:pPr>
                            <w:r w:rsidRPr="00675850">
                              <w:rPr>
                                <w:rFonts w:ascii="Aptos Display" w:hAnsi="Aptos Display"/>
                                <w:sz w:val="18"/>
                                <w:szCs w:val="18"/>
                              </w:rPr>
                              <w:t xml:space="preserve">Disaster preparedness builds on existing community and individual awareness of risk and participation in disaster management activities to enhance resilience. Queensland’s preparedness activities are centred on three key elements: </w:t>
                            </w:r>
                          </w:p>
                          <w:p w14:paraId="533D0297" w14:textId="67DF9313" w:rsidR="00754BA0" w:rsidRPr="00675850" w:rsidRDefault="00754BA0" w:rsidP="00675850">
                            <w:pPr>
                              <w:jc w:val="both"/>
                              <w:rPr>
                                <w:rFonts w:ascii="Aptos Display" w:hAnsi="Aptos Display"/>
                                <w:sz w:val="18"/>
                                <w:szCs w:val="18"/>
                              </w:rPr>
                            </w:pPr>
                            <w:r w:rsidRPr="00675850">
                              <w:rPr>
                                <w:rFonts w:ascii="Aptos Display" w:hAnsi="Aptos Display"/>
                                <w:sz w:val="18"/>
                                <w:szCs w:val="18"/>
                              </w:rPr>
                              <w:t xml:space="preserve"> •</w:t>
                            </w:r>
                            <w:r w:rsidR="00CC1770" w:rsidRPr="00675850">
                              <w:rPr>
                                <w:rFonts w:ascii="Aptos Display" w:hAnsi="Aptos Display"/>
                                <w:sz w:val="18"/>
                                <w:szCs w:val="18"/>
                              </w:rPr>
                              <w:t xml:space="preserve">  </w:t>
                            </w:r>
                            <w:r w:rsidRPr="00675850">
                              <w:rPr>
                                <w:rFonts w:ascii="Aptos Display" w:hAnsi="Aptos Display"/>
                                <w:sz w:val="18"/>
                                <w:szCs w:val="18"/>
                              </w:rPr>
                              <w:t xml:space="preserve"> planning </w:t>
                            </w:r>
                          </w:p>
                          <w:p w14:paraId="38DC864F" w14:textId="61367521" w:rsidR="00754BA0" w:rsidRPr="00675850" w:rsidRDefault="00754BA0" w:rsidP="00675850">
                            <w:pPr>
                              <w:jc w:val="both"/>
                              <w:rPr>
                                <w:rFonts w:ascii="Aptos Display" w:hAnsi="Aptos Display"/>
                                <w:sz w:val="18"/>
                                <w:szCs w:val="18"/>
                              </w:rPr>
                            </w:pPr>
                            <w:r w:rsidRPr="00675850">
                              <w:rPr>
                                <w:rFonts w:ascii="Aptos Display" w:hAnsi="Aptos Display"/>
                                <w:sz w:val="18"/>
                                <w:szCs w:val="18"/>
                              </w:rPr>
                              <w:t xml:space="preserve"> • </w:t>
                            </w:r>
                            <w:r w:rsidR="00CC1770" w:rsidRPr="00675850">
                              <w:rPr>
                                <w:rFonts w:ascii="Aptos Display" w:hAnsi="Aptos Display"/>
                                <w:sz w:val="18"/>
                                <w:szCs w:val="18"/>
                              </w:rPr>
                              <w:t xml:space="preserve">  </w:t>
                            </w:r>
                            <w:r w:rsidRPr="00675850">
                              <w:rPr>
                                <w:rFonts w:ascii="Aptos Display" w:hAnsi="Aptos Display"/>
                                <w:sz w:val="18"/>
                                <w:szCs w:val="18"/>
                              </w:rPr>
                              <w:t xml:space="preserve">capability integration </w:t>
                            </w:r>
                          </w:p>
                          <w:p w14:paraId="6B34B2AF" w14:textId="3C18B0ED" w:rsidR="00754BA0" w:rsidRPr="00675850" w:rsidRDefault="00754BA0" w:rsidP="00675850">
                            <w:pPr>
                              <w:jc w:val="both"/>
                              <w:rPr>
                                <w:rFonts w:ascii="Aptos Display" w:hAnsi="Aptos Display"/>
                                <w:sz w:val="18"/>
                                <w:szCs w:val="18"/>
                              </w:rPr>
                            </w:pPr>
                            <w:r w:rsidRPr="00675850">
                              <w:rPr>
                                <w:rFonts w:ascii="Aptos Display" w:hAnsi="Aptos Display"/>
                                <w:sz w:val="18"/>
                                <w:szCs w:val="18"/>
                              </w:rPr>
                              <w:t xml:space="preserve"> • </w:t>
                            </w:r>
                            <w:r w:rsidR="00CC1770" w:rsidRPr="00675850">
                              <w:rPr>
                                <w:rFonts w:ascii="Aptos Display" w:hAnsi="Aptos Display"/>
                                <w:sz w:val="18"/>
                                <w:szCs w:val="18"/>
                              </w:rPr>
                              <w:t xml:space="preserve">  </w:t>
                            </w:r>
                            <w:r w:rsidRPr="00675850">
                              <w:rPr>
                                <w:rFonts w:ascii="Aptos Display" w:hAnsi="Aptos Display"/>
                                <w:sz w:val="18"/>
                                <w:szCs w:val="18"/>
                              </w:rPr>
                              <w:t xml:space="preserve">community engagement. </w:t>
                            </w:r>
                          </w:p>
                          <w:p w14:paraId="2C56BEDE" w14:textId="77777777" w:rsidR="00754BA0" w:rsidRPr="00675850" w:rsidRDefault="00754BA0" w:rsidP="00675850">
                            <w:pPr>
                              <w:jc w:val="both"/>
                              <w:rPr>
                                <w:rFonts w:ascii="Aptos Display" w:hAnsi="Aptos Display"/>
                                <w:color w:val="660033"/>
                                <w:sz w:val="32"/>
                                <w:szCs w:val="32"/>
                              </w:rPr>
                            </w:pPr>
                            <w:bookmarkStart w:id="82" w:name="Planning"/>
                            <w:r w:rsidRPr="00675850">
                              <w:rPr>
                                <w:rFonts w:ascii="Aptos Display" w:hAnsi="Aptos Display"/>
                                <w:color w:val="660033"/>
                                <w:sz w:val="32"/>
                                <w:szCs w:val="32"/>
                              </w:rPr>
                              <w:t>Planning</w:t>
                            </w:r>
                          </w:p>
                          <w:bookmarkEnd w:id="82"/>
                          <w:p w14:paraId="06060189" w14:textId="77777777" w:rsidR="007233DD" w:rsidRPr="00675850" w:rsidRDefault="00754BA0" w:rsidP="00675850">
                            <w:pPr>
                              <w:jc w:val="both"/>
                              <w:rPr>
                                <w:rFonts w:ascii="Aptos Display" w:hAnsi="Aptos Display"/>
                                <w:sz w:val="18"/>
                                <w:szCs w:val="18"/>
                              </w:rPr>
                            </w:pPr>
                            <w:r w:rsidRPr="00675850">
                              <w:rPr>
                                <w:rFonts w:ascii="Aptos Display" w:hAnsi="Aptos Display"/>
                                <w:sz w:val="18"/>
                                <w:szCs w:val="18"/>
                              </w:rPr>
                              <w:t xml:space="preserve"> In Queensland, planning is undertaken at local, district and State levels, in accordance with Queensland’s disaster management arrangements, </w:t>
                            </w:r>
                            <w:hyperlink r:id="rId141" w:history="1">
                              <w:r w:rsidRPr="00640785">
                                <w:rPr>
                                  <w:rStyle w:val="Hyperlink"/>
                                  <w:rFonts w:ascii="Aptos Display" w:hAnsi="Aptos Display"/>
                                  <w:i/>
                                  <w:iCs/>
                                  <w:color w:val="2F5496" w:themeColor="accent1" w:themeShade="BF"/>
                                  <w:sz w:val="18"/>
                                  <w:szCs w:val="18"/>
                                </w:rPr>
                                <w:t>Disaster Management Act 2003</w:t>
                              </w:r>
                            </w:hyperlink>
                            <w:r w:rsidRPr="00675850">
                              <w:rPr>
                                <w:rFonts w:ascii="Aptos Display" w:hAnsi="Aptos Display"/>
                                <w:i/>
                                <w:iCs/>
                                <w:sz w:val="18"/>
                                <w:szCs w:val="18"/>
                              </w:rPr>
                              <w:t>,</w:t>
                            </w:r>
                            <w:r w:rsidRPr="00675850">
                              <w:rPr>
                                <w:rFonts w:ascii="Aptos Display" w:hAnsi="Aptos Display"/>
                                <w:sz w:val="18"/>
                                <w:szCs w:val="18"/>
                              </w:rPr>
                              <w:t xml:space="preserve"> the</w:t>
                            </w:r>
                            <w:r w:rsidRPr="00640785">
                              <w:rPr>
                                <w:rFonts w:ascii="Aptos Display" w:hAnsi="Aptos Display"/>
                                <w:color w:val="2F5496" w:themeColor="accent1" w:themeShade="BF"/>
                                <w:sz w:val="18"/>
                                <w:szCs w:val="18"/>
                              </w:rPr>
                              <w:t xml:space="preserve"> </w:t>
                            </w:r>
                            <w:hyperlink r:id="rId142" w:history="1">
                              <w:r w:rsidRPr="00640785">
                                <w:rPr>
                                  <w:rStyle w:val="Hyperlink"/>
                                  <w:rFonts w:ascii="Aptos Display" w:hAnsi="Aptos Display"/>
                                  <w:color w:val="2F5496" w:themeColor="accent1" w:themeShade="BF"/>
                                  <w:sz w:val="18"/>
                                  <w:szCs w:val="18"/>
                                </w:rPr>
                                <w:t>Standard for Disaster Management in Queensland</w:t>
                              </w:r>
                            </w:hyperlink>
                            <w:r w:rsidRPr="00675850">
                              <w:rPr>
                                <w:rFonts w:ascii="Aptos Display" w:hAnsi="Aptos Display"/>
                                <w:sz w:val="18"/>
                                <w:szCs w:val="18"/>
                              </w:rPr>
                              <w:t xml:space="preserve"> (the Standard), and the </w:t>
                            </w:r>
                            <w:hyperlink r:id="rId143" w:history="1">
                              <w:r w:rsidRPr="00640785">
                                <w:rPr>
                                  <w:rStyle w:val="Hyperlink"/>
                                  <w:rFonts w:ascii="Aptos Display" w:hAnsi="Aptos Display"/>
                                  <w:color w:val="2F5496" w:themeColor="accent1" w:themeShade="BF"/>
                                  <w:sz w:val="18"/>
                                  <w:szCs w:val="18"/>
                                </w:rPr>
                                <w:t>DM Guideline</w:t>
                              </w:r>
                            </w:hyperlink>
                            <w:r w:rsidRPr="00640785">
                              <w:rPr>
                                <w:rFonts w:ascii="Aptos Display" w:hAnsi="Aptos Display"/>
                                <w:color w:val="2F5496" w:themeColor="accent1" w:themeShade="BF"/>
                                <w:sz w:val="18"/>
                                <w:szCs w:val="18"/>
                              </w:rPr>
                              <w:t xml:space="preserve">. </w:t>
                            </w:r>
                          </w:p>
                          <w:p w14:paraId="4EF98810" w14:textId="77777777" w:rsidR="007233DD" w:rsidRPr="00675850" w:rsidRDefault="00754BA0" w:rsidP="00675850">
                            <w:pPr>
                              <w:jc w:val="both"/>
                              <w:rPr>
                                <w:rFonts w:ascii="Aptos Display" w:hAnsi="Aptos Display"/>
                                <w:sz w:val="18"/>
                                <w:szCs w:val="18"/>
                              </w:rPr>
                            </w:pPr>
                            <w:r w:rsidRPr="00675850">
                              <w:rPr>
                                <w:rFonts w:ascii="Aptos Display" w:hAnsi="Aptos Display"/>
                                <w:sz w:val="18"/>
                                <w:szCs w:val="18"/>
                              </w:rPr>
                              <w:t xml:space="preserve">The subsequent plans operate within the context of a tiered structure of legislation, policy, and the DM Guideline. </w:t>
                            </w:r>
                          </w:p>
                          <w:p w14:paraId="69F839D3" w14:textId="30177EA7" w:rsidR="007233DD" w:rsidRPr="00675850" w:rsidRDefault="00754BA0" w:rsidP="00675850">
                            <w:pPr>
                              <w:jc w:val="both"/>
                              <w:rPr>
                                <w:rFonts w:ascii="Aptos Display" w:hAnsi="Aptos Display"/>
                                <w:sz w:val="18"/>
                                <w:szCs w:val="18"/>
                              </w:rPr>
                            </w:pPr>
                            <w:r w:rsidRPr="00675850">
                              <w:rPr>
                                <w:rFonts w:ascii="Aptos Display" w:hAnsi="Aptos Display"/>
                                <w:sz w:val="18"/>
                                <w:szCs w:val="18"/>
                              </w:rPr>
                              <w:t xml:space="preserve">Comprehensive planning occurs across all phases of disaster management – prevention, preparedness, response, and recovery – and all plans are scalable and adaptable. </w:t>
                            </w:r>
                          </w:p>
                          <w:p w14:paraId="3816088E" w14:textId="77777777" w:rsidR="007233DD" w:rsidRPr="00675850" w:rsidRDefault="00754BA0" w:rsidP="00675850">
                            <w:pPr>
                              <w:jc w:val="both"/>
                              <w:rPr>
                                <w:rFonts w:ascii="Aptos Display" w:hAnsi="Aptos Display"/>
                                <w:color w:val="660033"/>
                              </w:rPr>
                            </w:pPr>
                            <w:r w:rsidRPr="00675850">
                              <w:rPr>
                                <w:rFonts w:ascii="Aptos Display" w:hAnsi="Aptos Display"/>
                                <w:color w:val="660033"/>
                              </w:rPr>
                              <w:t xml:space="preserve">Local Disaster Management Plans </w:t>
                            </w:r>
                          </w:p>
                          <w:p w14:paraId="2F730AC0" w14:textId="5EDC6DF5" w:rsidR="007233DD" w:rsidRPr="00675850" w:rsidRDefault="00754BA0" w:rsidP="00675850">
                            <w:pPr>
                              <w:spacing w:after="0" w:line="276" w:lineRule="auto"/>
                              <w:jc w:val="both"/>
                              <w:rPr>
                                <w:rFonts w:ascii="Aptos Display" w:hAnsi="Aptos Display"/>
                                <w:sz w:val="18"/>
                                <w:szCs w:val="18"/>
                              </w:rPr>
                            </w:pPr>
                            <w:r w:rsidRPr="00675850">
                              <w:rPr>
                                <w:rFonts w:ascii="Aptos Display" w:hAnsi="Aptos Display"/>
                                <w:sz w:val="18"/>
                                <w:szCs w:val="18"/>
                              </w:rPr>
                              <w:t xml:space="preserve">Each local government, supported by their Local Disaster Management Group (LDMG), must prepare a plan for disaster management. The Local Disaster Management Plan (LDMP) must be reviewed on an annual basis, be consistent with </w:t>
                            </w:r>
                            <w:hyperlink r:id="rId144" w:history="1">
                              <w:r w:rsidR="007233DD" w:rsidRPr="00640785">
                                <w:rPr>
                                  <w:rStyle w:val="Hyperlink"/>
                                  <w:rFonts w:ascii="Aptos Display" w:hAnsi="Aptos Display"/>
                                  <w:color w:val="2F5496" w:themeColor="accent1" w:themeShade="BF"/>
                                  <w:sz w:val="18"/>
                                  <w:szCs w:val="18"/>
                                </w:rPr>
                                <w:t>the Standard</w:t>
                              </w:r>
                            </w:hyperlink>
                            <w:r w:rsidRPr="00640785">
                              <w:rPr>
                                <w:rFonts w:ascii="Aptos Display" w:hAnsi="Aptos Display"/>
                                <w:color w:val="2F5496" w:themeColor="accent1" w:themeShade="BF"/>
                                <w:sz w:val="18"/>
                                <w:szCs w:val="18"/>
                              </w:rPr>
                              <w:t xml:space="preserve"> </w:t>
                            </w:r>
                            <w:r w:rsidRPr="00675850">
                              <w:rPr>
                                <w:rFonts w:ascii="Aptos Display" w:hAnsi="Aptos Display"/>
                                <w:sz w:val="18"/>
                                <w:szCs w:val="18"/>
                              </w:rPr>
                              <w:t>and the</w:t>
                            </w:r>
                            <w:r w:rsidRPr="00640785">
                              <w:rPr>
                                <w:rFonts w:ascii="Aptos Display" w:hAnsi="Aptos Display"/>
                                <w:color w:val="2F5496" w:themeColor="accent1" w:themeShade="BF"/>
                                <w:sz w:val="18"/>
                                <w:szCs w:val="18"/>
                              </w:rPr>
                              <w:t xml:space="preserve"> </w:t>
                            </w:r>
                            <w:bookmarkStart w:id="83" w:name="_Hlk188367986"/>
                            <w:r w:rsidR="007233DD" w:rsidRPr="00640785">
                              <w:rPr>
                                <w:rFonts w:ascii="Aptos Display" w:hAnsi="Aptos Display"/>
                                <w:color w:val="2F5496" w:themeColor="accent1" w:themeShade="BF"/>
                                <w:sz w:val="18"/>
                                <w:szCs w:val="18"/>
                              </w:rPr>
                              <w:fldChar w:fldCharType="begin"/>
                            </w:r>
                            <w:r w:rsidR="007233DD" w:rsidRPr="00640785">
                              <w:rPr>
                                <w:rFonts w:ascii="Aptos Display" w:hAnsi="Aptos Display"/>
                                <w:color w:val="2F5496" w:themeColor="accent1" w:themeShade="BF"/>
                                <w:sz w:val="18"/>
                                <w:szCs w:val="18"/>
                              </w:rPr>
                              <w:instrText>HYPERLINK "https://www.google.com/search?q=pprr+disaster+management+guideline&amp;rlz=1C1GCEA_enAU1115AU1116&amp;oq=pprr+disaster+management+guideline&amp;gs_lcrp=EgZjaHJvbWUyBggAEEUYOdIBCTE0NTMwajBqMagCALACAA&amp;sourceid=chrome&amp;ie=UTF-8"</w:instrText>
                            </w:r>
                            <w:r w:rsidR="007233DD" w:rsidRPr="00640785">
                              <w:rPr>
                                <w:rFonts w:ascii="Aptos Display" w:hAnsi="Aptos Display"/>
                                <w:color w:val="2F5496" w:themeColor="accent1" w:themeShade="BF"/>
                                <w:sz w:val="18"/>
                                <w:szCs w:val="18"/>
                              </w:rPr>
                            </w:r>
                            <w:r w:rsidR="007233DD" w:rsidRPr="00640785">
                              <w:rPr>
                                <w:rFonts w:ascii="Aptos Display" w:hAnsi="Aptos Display"/>
                                <w:color w:val="2F5496" w:themeColor="accent1" w:themeShade="BF"/>
                                <w:sz w:val="18"/>
                                <w:szCs w:val="18"/>
                              </w:rPr>
                              <w:fldChar w:fldCharType="separate"/>
                            </w:r>
                            <w:r w:rsidR="007233DD" w:rsidRPr="00640785">
                              <w:rPr>
                                <w:rStyle w:val="Hyperlink"/>
                                <w:rFonts w:ascii="Aptos Display" w:hAnsi="Aptos Display"/>
                                <w:color w:val="2F5496" w:themeColor="accent1" w:themeShade="BF"/>
                                <w:sz w:val="18"/>
                                <w:szCs w:val="18"/>
                              </w:rPr>
                              <w:t>DM Guideline</w:t>
                            </w:r>
                            <w:r w:rsidR="007233DD" w:rsidRPr="00640785">
                              <w:rPr>
                                <w:rFonts w:ascii="Aptos Display" w:hAnsi="Aptos Display"/>
                                <w:color w:val="2F5496" w:themeColor="accent1" w:themeShade="BF"/>
                                <w:sz w:val="18"/>
                                <w:szCs w:val="18"/>
                              </w:rPr>
                              <w:fldChar w:fldCharType="end"/>
                            </w:r>
                            <w:bookmarkEnd w:id="83"/>
                            <w:r w:rsidRPr="00675850">
                              <w:rPr>
                                <w:rFonts w:ascii="Aptos Display" w:hAnsi="Aptos Display"/>
                                <w:sz w:val="18"/>
                                <w:szCs w:val="18"/>
                              </w:rPr>
                              <w:t xml:space="preserve">, and include provision for: </w:t>
                            </w:r>
                          </w:p>
                          <w:p w14:paraId="67A327C7" w14:textId="77777777" w:rsidR="007233DD" w:rsidRPr="00675850" w:rsidRDefault="007233DD" w:rsidP="00675850">
                            <w:pPr>
                              <w:spacing w:after="0" w:line="276" w:lineRule="auto"/>
                              <w:jc w:val="both"/>
                              <w:rPr>
                                <w:rFonts w:ascii="Aptos Display" w:hAnsi="Aptos Display"/>
                                <w:sz w:val="18"/>
                                <w:szCs w:val="18"/>
                              </w:rPr>
                            </w:pPr>
                          </w:p>
                          <w:p w14:paraId="29AA5E08" w14:textId="7E1856E9" w:rsidR="007233DD" w:rsidRPr="00675850" w:rsidRDefault="007233DD" w:rsidP="00675850">
                            <w:pPr>
                              <w:spacing w:after="0" w:line="276" w:lineRule="auto"/>
                              <w:jc w:val="both"/>
                              <w:rPr>
                                <w:rFonts w:ascii="Aptos Display" w:hAnsi="Aptos Display"/>
                                <w:sz w:val="18"/>
                                <w:szCs w:val="18"/>
                              </w:rPr>
                            </w:pPr>
                            <w:r w:rsidRPr="00675850">
                              <w:rPr>
                                <w:rFonts w:ascii="Aptos Display" w:hAnsi="Aptos Display"/>
                                <w:sz w:val="18"/>
                                <w:szCs w:val="18"/>
                              </w:rPr>
                              <w:t xml:space="preserve"> </w:t>
                            </w:r>
                            <w:r w:rsidR="00754BA0" w:rsidRPr="00675850">
                              <w:rPr>
                                <w:rFonts w:ascii="Aptos Display" w:hAnsi="Aptos Display"/>
                                <w:sz w:val="18"/>
                                <w:szCs w:val="18"/>
                              </w:rPr>
                              <w:t>•</w:t>
                            </w:r>
                            <w:r w:rsidR="00CC1770" w:rsidRPr="00675850">
                              <w:rPr>
                                <w:rFonts w:ascii="Aptos Display" w:hAnsi="Aptos Display"/>
                                <w:sz w:val="18"/>
                                <w:szCs w:val="18"/>
                              </w:rPr>
                              <w:t xml:space="preserve">  </w:t>
                            </w:r>
                            <w:r w:rsidR="00754BA0" w:rsidRPr="00675850">
                              <w:rPr>
                                <w:rFonts w:ascii="Aptos Display" w:hAnsi="Aptos Display"/>
                                <w:sz w:val="18"/>
                                <w:szCs w:val="18"/>
                              </w:rPr>
                              <w:t xml:space="preserve"> the </w:t>
                            </w:r>
                            <w:hyperlink r:id="rId145" w:history="1">
                              <w:r w:rsidRPr="00640785">
                                <w:rPr>
                                  <w:rStyle w:val="Hyperlink"/>
                                  <w:rFonts w:ascii="Aptos Display" w:hAnsi="Aptos Display"/>
                                  <w:color w:val="2F5496" w:themeColor="accent1" w:themeShade="BF"/>
                                  <w:sz w:val="18"/>
                                  <w:szCs w:val="18"/>
                                </w:rPr>
                                <w:t>Queensland State Disaster Management 2016 Strategic Policy Statement</w:t>
                              </w:r>
                            </w:hyperlink>
                            <w:r w:rsidRPr="00675850">
                              <w:rPr>
                                <w:rFonts w:ascii="Aptos Display" w:hAnsi="Aptos Display"/>
                                <w:sz w:val="18"/>
                                <w:szCs w:val="18"/>
                              </w:rPr>
                              <w:t xml:space="preserve"> </w:t>
                            </w:r>
                            <w:r w:rsidR="00754BA0" w:rsidRPr="00675850">
                              <w:rPr>
                                <w:rFonts w:ascii="Aptos Display" w:hAnsi="Aptos Display"/>
                                <w:sz w:val="18"/>
                                <w:szCs w:val="18"/>
                              </w:rPr>
                              <w:t xml:space="preserve">for disaster management and the local </w:t>
                            </w:r>
                            <w:r w:rsidRPr="00675850">
                              <w:rPr>
                                <w:rFonts w:ascii="Aptos Display" w:hAnsi="Aptos Display"/>
                                <w:sz w:val="18"/>
                                <w:szCs w:val="18"/>
                              </w:rPr>
                              <w:t xml:space="preserve">  </w:t>
                            </w:r>
                          </w:p>
                          <w:p w14:paraId="5EA54673" w14:textId="166B62D0" w:rsidR="007233DD" w:rsidRPr="00675850" w:rsidRDefault="007233DD" w:rsidP="00675850">
                            <w:pPr>
                              <w:spacing w:after="0" w:line="276" w:lineRule="auto"/>
                              <w:jc w:val="both"/>
                              <w:rPr>
                                <w:rFonts w:ascii="Aptos Display" w:hAnsi="Aptos Display"/>
                                <w:sz w:val="18"/>
                                <w:szCs w:val="18"/>
                              </w:rPr>
                            </w:pPr>
                            <w:r w:rsidRPr="00675850">
                              <w:rPr>
                                <w:rFonts w:ascii="Aptos Display" w:hAnsi="Aptos Display"/>
                                <w:sz w:val="18"/>
                                <w:szCs w:val="18"/>
                              </w:rPr>
                              <w:t xml:space="preserve">    </w:t>
                            </w:r>
                            <w:r w:rsidR="00CC1770" w:rsidRPr="00675850">
                              <w:rPr>
                                <w:rFonts w:ascii="Aptos Display" w:hAnsi="Aptos Display"/>
                                <w:sz w:val="18"/>
                                <w:szCs w:val="18"/>
                              </w:rPr>
                              <w:t xml:space="preserve">  </w:t>
                            </w:r>
                            <w:r w:rsidR="00754BA0" w:rsidRPr="00675850">
                              <w:rPr>
                                <w:rFonts w:ascii="Aptos Display" w:hAnsi="Aptos Display"/>
                                <w:sz w:val="18"/>
                                <w:szCs w:val="18"/>
                              </w:rPr>
                              <w:t xml:space="preserve">government’s policies for disaster management </w:t>
                            </w:r>
                          </w:p>
                          <w:p w14:paraId="3C5DB53F" w14:textId="77777777" w:rsidR="007233DD" w:rsidRPr="00675850" w:rsidRDefault="007233DD" w:rsidP="00675850">
                            <w:pPr>
                              <w:spacing w:after="0" w:line="276" w:lineRule="auto"/>
                              <w:jc w:val="both"/>
                              <w:rPr>
                                <w:rFonts w:ascii="Aptos Display" w:hAnsi="Aptos Display"/>
                                <w:sz w:val="18"/>
                                <w:szCs w:val="18"/>
                              </w:rPr>
                            </w:pPr>
                          </w:p>
                          <w:p w14:paraId="2F7FE3A4" w14:textId="6C02F8A5" w:rsidR="007233DD" w:rsidRPr="00675850" w:rsidRDefault="007233DD" w:rsidP="00675850">
                            <w:pPr>
                              <w:spacing w:after="0" w:line="276" w:lineRule="auto"/>
                              <w:jc w:val="both"/>
                              <w:rPr>
                                <w:rFonts w:ascii="Aptos Display" w:hAnsi="Aptos Display"/>
                                <w:sz w:val="18"/>
                                <w:szCs w:val="18"/>
                              </w:rPr>
                            </w:pPr>
                            <w:r w:rsidRPr="00675850">
                              <w:rPr>
                                <w:rFonts w:ascii="Aptos Display" w:hAnsi="Aptos Display"/>
                                <w:sz w:val="18"/>
                                <w:szCs w:val="18"/>
                              </w:rPr>
                              <w:t xml:space="preserve"> </w:t>
                            </w:r>
                            <w:r w:rsidR="00754BA0" w:rsidRPr="00675850">
                              <w:rPr>
                                <w:rFonts w:ascii="Aptos Display" w:hAnsi="Aptos Display"/>
                                <w:sz w:val="18"/>
                                <w:szCs w:val="18"/>
                              </w:rPr>
                              <w:t>•</w:t>
                            </w:r>
                            <w:r w:rsidR="00CC1770" w:rsidRPr="00675850">
                              <w:rPr>
                                <w:rFonts w:ascii="Aptos Display" w:hAnsi="Aptos Display"/>
                                <w:sz w:val="18"/>
                                <w:szCs w:val="18"/>
                              </w:rPr>
                              <w:t xml:space="preserve">  </w:t>
                            </w:r>
                            <w:r w:rsidR="00754BA0" w:rsidRPr="00675850">
                              <w:rPr>
                                <w:rFonts w:ascii="Aptos Display" w:hAnsi="Aptos Display"/>
                                <w:sz w:val="18"/>
                                <w:szCs w:val="18"/>
                              </w:rPr>
                              <w:t xml:space="preserve"> the roles and responsibilities of entities involved in disaster operations and disaster management in the area </w:t>
                            </w:r>
                          </w:p>
                          <w:p w14:paraId="2E6DAF8F" w14:textId="77777777" w:rsidR="007233DD" w:rsidRPr="00675850" w:rsidRDefault="007233DD" w:rsidP="00675850">
                            <w:pPr>
                              <w:spacing w:after="0" w:line="276" w:lineRule="auto"/>
                              <w:jc w:val="both"/>
                              <w:rPr>
                                <w:rFonts w:ascii="Aptos Display" w:hAnsi="Aptos Display"/>
                                <w:sz w:val="18"/>
                                <w:szCs w:val="18"/>
                              </w:rPr>
                            </w:pPr>
                            <w:r w:rsidRPr="00675850">
                              <w:rPr>
                                <w:rFonts w:ascii="Aptos Display" w:hAnsi="Aptos Display"/>
                                <w:sz w:val="18"/>
                                <w:szCs w:val="18"/>
                              </w:rPr>
                              <w:t xml:space="preserve"> </w:t>
                            </w:r>
                          </w:p>
                          <w:p w14:paraId="4A465225" w14:textId="1CD96BCD" w:rsidR="007233DD" w:rsidRPr="00675850" w:rsidRDefault="00754BA0" w:rsidP="00675850">
                            <w:pPr>
                              <w:spacing w:after="0" w:line="276" w:lineRule="auto"/>
                              <w:jc w:val="both"/>
                              <w:rPr>
                                <w:rFonts w:ascii="Aptos Display" w:hAnsi="Aptos Display"/>
                                <w:sz w:val="18"/>
                                <w:szCs w:val="18"/>
                              </w:rPr>
                            </w:pPr>
                            <w:r w:rsidRPr="00675850">
                              <w:rPr>
                                <w:rFonts w:ascii="Aptos Display" w:hAnsi="Aptos Display"/>
                                <w:sz w:val="18"/>
                                <w:szCs w:val="18"/>
                              </w:rPr>
                              <w:t>•</w:t>
                            </w:r>
                            <w:r w:rsidR="00CC1770" w:rsidRPr="00675850">
                              <w:rPr>
                                <w:rFonts w:ascii="Aptos Display" w:hAnsi="Aptos Display"/>
                                <w:sz w:val="18"/>
                                <w:szCs w:val="18"/>
                              </w:rPr>
                              <w:t xml:space="preserve">  </w:t>
                            </w:r>
                            <w:r w:rsidRPr="00675850">
                              <w:rPr>
                                <w:rFonts w:ascii="Aptos Display" w:hAnsi="Aptos Display"/>
                                <w:sz w:val="18"/>
                                <w:szCs w:val="18"/>
                              </w:rPr>
                              <w:t xml:space="preserve"> the </w:t>
                            </w:r>
                            <w:r w:rsidR="007233DD" w:rsidRPr="00675850">
                              <w:rPr>
                                <w:rFonts w:ascii="Aptos Display" w:hAnsi="Aptos Display"/>
                                <w:sz w:val="18"/>
                                <w:szCs w:val="18"/>
                              </w:rPr>
                              <w:t xml:space="preserve"> c</w:t>
                            </w:r>
                            <w:r w:rsidRPr="00675850">
                              <w:rPr>
                                <w:rFonts w:ascii="Aptos Display" w:hAnsi="Aptos Display"/>
                                <w:sz w:val="18"/>
                                <w:szCs w:val="18"/>
                              </w:rPr>
                              <w:t xml:space="preserve">oordination of disaster operations and activities relating to disaster management performed by each entity </w:t>
                            </w:r>
                          </w:p>
                          <w:p w14:paraId="16455D2B" w14:textId="77777777" w:rsidR="007233DD" w:rsidRPr="00675850" w:rsidRDefault="007233DD" w:rsidP="00675850">
                            <w:pPr>
                              <w:spacing w:after="0" w:line="276" w:lineRule="auto"/>
                              <w:jc w:val="both"/>
                              <w:rPr>
                                <w:rFonts w:ascii="Aptos Display" w:hAnsi="Aptos Display"/>
                                <w:sz w:val="18"/>
                                <w:szCs w:val="18"/>
                              </w:rPr>
                            </w:pPr>
                          </w:p>
                          <w:p w14:paraId="405AA6ED" w14:textId="52FF3C12" w:rsidR="007233DD" w:rsidRPr="00675850" w:rsidRDefault="007233DD" w:rsidP="00675850">
                            <w:pPr>
                              <w:spacing w:after="0" w:line="276" w:lineRule="auto"/>
                              <w:jc w:val="both"/>
                              <w:rPr>
                                <w:rFonts w:ascii="Aptos Display" w:hAnsi="Aptos Display"/>
                                <w:sz w:val="18"/>
                                <w:szCs w:val="18"/>
                              </w:rPr>
                            </w:pPr>
                            <w:r w:rsidRPr="00675850">
                              <w:rPr>
                                <w:rFonts w:ascii="Aptos Display" w:hAnsi="Aptos Display"/>
                                <w:sz w:val="18"/>
                                <w:szCs w:val="18"/>
                              </w:rPr>
                              <w:t xml:space="preserve"> </w:t>
                            </w:r>
                            <w:r w:rsidR="00754BA0" w:rsidRPr="00675850">
                              <w:rPr>
                                <w:rFonts w:ascii="Aptos Display" w:hAnsi="Aptos Display"/>
                                <w:sz w:val="18"/>
                                <w:szCs w:val="18"/>
                              </w:rPr>
                              <w:t xml:space="preserve">• </w:t>
                            </w:r>
                            <w:r w:rsidR="00CC1770" w:rsidRPr="00675850">
                              <w:rPr>
                                <w:rFonts w:ascii="Aptos Display" w:hAnsi="Aptos Display"/>
                                <w:sz w:val="18"/>
                                <w:szCs w:val="18"/>
                              </w:rPr>
                              <w:t xml:space="preserve">  </w:t>
                            </w:r>
                            <w:r w:rsidR="00754BA0" w:rsidRPr="00675850">
                              <w:rPr>
                                <w:rFonts w:ascii="Aptos Display" w:hAnsi="Aptos Display"/>
                                <w:sz w:val="18"/>
                                <w:szCs w:val="18"/>
                              </w:rPr>
                              <w:t>potential</w:t>
                            </w:r>
                            <w:r w:rsidRPr="00675850">
                              <w:rPr>
                                <w:rFonts w:ascii="Aptos Display" w:hAnsi="Aptos Display"/>
                                <w:sz w:val="18"/>
                                <w:szCs w:val="18"/>
                              </w:rPr>
                              <w:t xml:space="preserve"> </w:t>
                            </w:r>
                            <w:r w:rsidR="00754BA0" w:rsidRPr="00675850">
                              <w:rPr>
                                <w:rFonts w:ascii="Aptos Display" w:hAnsi="Aptos Display"/>
                                <w:sz w:val="18"/>
                                <w:szCs w:val="18"/>
                              </w:rPr>
                              <w:t xml:space="preserve">hazards/events likely to happen in the area, based on the risk assessment </w:t>
                            </w:r>
                          </w:p>
                          <w:p w14:paraId="5FC53800" w14:textId="77777777" w:rsidR="007233DD" w:rsidRPr="00675850" w:rsidRDefault="007233DD" w:rsidP="00675850">
                            <w:pPr>
                              <w:spacing w:after="0" w:line="276" w:lineRule="auto"/>
                              <w:jc w:val="both"/>
                              <w:rPr>
                                <w:rFonts w:ascii="Aptos Display" w:hAnsi="Aptos Display"/>
                                <w:sz w:val="18"/>
                                <w:szCs w:val="18"/>
                              </w:rPr>
                            </w:pPr>
                          </w:p>
                          <w:p w14:paraId="3C2B6F12" w14:textId="2D6CF1A0" w:rsidR="007233DD" w:rsidRPr="00675850" w:rsidRDefault="007233DD" w:rsidP="00675850">
                            <w:pPr>
                              <w:spacing w:after="0" w:line="276" w:lineRule="auto"/>
                              <w:jc w:val="both"/>
                              <w:rPr>
                                <w:rFonts w:ascii="Aptos Display" w:hAnsi="Aptos Display"/>
                                <w:sz w:val="18"/>
                                <w:szCs w:val="18"/>
                              </w:rPr>
                            </w:pPr>
                            <w:r w:rsidRPr="00675850">
                              <w:rPr>
                                <w:rFonts w:ascii="Aptos Display" w:hAnsi="Aptos Display"/>
                                <w:sz w:val="18"/>
                                <w:szCs w:val="18"/>
                              </w:rPr>
                              <w:t xml:space="preserve"> </w:t>
                            </w:r>
                            <w:r w:rsidR="00754BA0" w:rsidRPr="00675850">
                              <w:rPr>
                                <w:rFonts w:ascii="Aptos Display" w:hAnsi="Aptos Display"/>
                                <w:sz w:val="18"/>
                                <w:szCs w:val="18"/>
                              </w:rPr>
                              <w:t>•</w:t>
                            </w:r>
                            <w:r w:rsidR="00CC1770" w:rsidRPr="00675850">
                              <w:rPr>
                                <w:rFonts w:ascii="Aptos Display" w:hAnsi="Aptos Display"/>
                                <w:sz w:val="18"/>
                                <w:szCs w:val="18"/>
                              </w:rPr>
                              <w:t xml:space="preserve">  </w:t>
                            </w:r>
                            <w:r w:rsidR="00754BA0" w:rsidRPr="00675850">
                              <w:rPr>
                                <w:rFonts w:ascii="Aptos Display" w:hAnsi="Aptos Display"/>
                                <w:sz w:val="18"/>
                                <w:szCs w:val="18"/>
                              </w:rPr>
                              <w:t xml:space="preserve"> strategies and priorities for disaster management in the area including steps to mitigate potential risks as well as response </w:t>
                            </w:r>
                          </w:p>
                          <w:p w14:paraId="159C733D" w14:textId="27690C3E" w:rsidR="007233DD" w:rsidRPr="00675850" w:rsidRDefault="007233DD" w:rsidP="00675850">
                            <w:pPr>
                              <w:spacing w:after="0" w:line="276" w:lineRule="auto"/>
                              <w:jc w:val="both"/>
                              <w:rPr>
                                <w:rFonts w:ascii="Aptos Display" w:hAnsi="Aptos Display"/>
                                <w:sz w:val="18"/>
                                <w:szCs w:val="18"/>
                              </w:rPr>
                            </w:pPr>
                            <w:r w:rsidRPr="00675850">
                              <w:rPr>
                                <w:rFonts w:ascii="Aptos Display" w:hAnsi="Aptos Display"/>
                                <w:sz w:val="18"/>
                                <w:szCs w:val="18"/>
                              </w:rPr>
                              <w:t xml:space="preserve">   </w:t>
                            </w:r>
                            <w:r w:rsidR="00CC1770" w:rsidRPr="00675850">
                              <w:rPr>
                                <w:rFonts w:ascii="Aptos Display" w:hAnsi="Aptos Display"/>
                                <w:sz w:val="18"/>
                                <w:szCs w:val="18"/>
                              </w:rPr>
                              <w:t xml:space="preserve">  </w:t>
                            </w:r>
                            <w:r w:rsidRPr="00675850">
                              <w:rPr>
                                <w:rFonts w:ascii="Aptos Display" w:hAnsi="Aptos Display"/>
                                <w:sz w:val="18"/>
                                <w:szCs w:val="18"/>
                              </w:rPr>
                              <w:t xml:space="preserve"> </w:t>
                            </w:r>
                            <w:r w:rsidR="00754BA0" w:rsidRPr="00675850">
                              <w:rPr>
                                <w:rFonts w:ascii="Aptos Display" w:hAnsi="Aptos Display"/>
                                <w:sz w:val="18"/>
                                <w:szCs w:val="18"/>
                              </w:rPr>
                              <w:t xml:space="preserve">and recovery strategies </w:t>
                            </w:r>
                          </w:p>
                          <w:p w14:paraId="75CFC3FA" w14:textId="77777777" w:rsidR="007233DD" w:rsidRPr="00675850" w:rsidRDefault="007233DD" w:rsidP="00675850">
                            <w:pPr>
                              <w:spacing w:after="0" w:line="276" w:lineRule="auto"/>
                              <w:jc w:val="both"/>
                              <w:rPr>
                                <w:rFonts w:ascii="Aptos Display" w:hAnsi="Aptos Display"/>
                                <w:sz w:val="18"/>
                                <w:szCs w:val="18"/>
                              </w:rPr>
                            </w:pPr>
                          </w:p>
                          <w:p w14:paraId="1663C2AD" w14:textId="51D16F49" w:rsidR="00754BA0" w:rsidRPr="00675850" w:rsidRDefault="00754BA0" w:rsidP="00675850">
                            <w:pPr>
                              <w:spacing w:after="0" w:line="276" w:lineRule="auto"/>
                              <w:jc w:val="both"/>
                              <w:rPr>
                                <w:rFonts w:ascii="Aptos Display" w:hAnsi="Aptos Display"/>
                                <w:color w:val="000000" w:themeColor="text1"/>
                                <w:sz w:val="18"/>
                                <w:szCs w:val="18"/>
                              </w:rPr>
                            </w:pPr>
                            <w:r w:rsidRPr="00675850">
                              <w:rPr>
                                <w:rFonts w:ascii="Aptos Display" w:hAnsi="Aptos Display"/>
                                <w:sz w:val="18"/>
                                <w:szCs w:val="18"/>
                              </w:rPr>
                              <w:t xml:space="preserve">• </w:t>
                            </w:r>
                            <w:r w:rsidR="00CC1770" w:rsidRPr="00675850">
                              <w:rPr>
                                <w:rFonts w:ascii="Aptos Display" w:hAnsi="Aptos Display"/>
                                <w:sz w:val="18"/>
                                <w:szCs w:val="18"/>
                              </w:rPr>
                              <w:t xml:space="preserve">  </w:t>
                            </w:r>
                            <w:r w:rsidRPr="00675850">
                              <w:rPr>
                                <w:rFonts w:ascii="Aptos Display" w:hAnsi="Aptos Display"/>
                                <w:sz w:val="18"/>
                                <w:szCs w:val="18"/>
                              </w:rPr>
                              <w:t>any other matters considered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B427D" id="_x0000_s1090" style="position:absolute;left:0;text-align:left;margin-left:59.15pt;margin-top:185.35pt;width:453.45pt;height:563.7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" filled="f" stroked="f" strokeweight="1pt">
                <v:textbox>
                  <w:txbxContent>
                    <w:p w14:paraId="416306D7" w14:textId="77777777" w:rsidR="00754BA0" w:rsidRPr="00675850" w:rsidRDefault="00754BA0" w:rsidP="00675850">
                      <w:pPr>
                        <w:jc w:val="both"/>
                        <w:rPr>
                          <w:rFonts w:ascii="Aptos Display" w:hAnsi="Aptos Display"/>
                          <w:color w:val="660033"/>
                          <w:sz w:val="32"/>
                          <w:szCs w:val="32"/>
                        </w:rPr>
                      </w:pPr>
                      <w:bookmarkStart w:id="84" w:name="Overview7"/>
                      <w:r w:rsidRPr="00675850">
                        <w:rPr>
                          <w:rFonts w:ascii="Aptos Display" w:hAnsi="Aptos Display"/>
                          <w:color w:val="660033"/>
                          <w:sz w:val="32"/>
                          <w:szCs w:val="32"/>
                        </w:rPr>
                        <w:t>Overview</w:t>
                      </w:r>
                    </w:p>
                    <w:bookmarkEnd w:id="84"/>
                    <w:p w14:paraId="39174BBF" w14:textId="77777777" w:rsidR="00754BA0" w:rsidRPr="00675850" w:rsidRDefault="00754BA0" w:rsidP="00675850">
                      <w:pPr>
                        <w:jc w:val="both"/>
                        <w:rPr>
                          <w:rFonts w:ascii="Aptos Display" w:hAnsi="Aptos Display"/>
                          <w:sz w:val="18"/>
                          <w:szCs w:val="18"/>
                        </w:rPr>
                      </w:pPr>
                      <w:r w:rsidRPr="00675850">
                        <w:rPr>
                          <w:rFonts w:ascii="Aptos Display" w:hAnsi="Aptos Display"/>
                          <w:sz w:val="18"/>
                          <w:szCs w:val="18"/>
                        </w:rPr>
                        <w:t xml:space="preserve">Preparedness is the taking of preparatory measures to ensure that, if a disaster event occurs, communities, resources and services are able to cope with the effects of that event. It is a critical element in minimising the consequences of an event on a community and ensuring effective response and recovery. </w:t>
                      </w:r>
                    </w:p>
                    <w:p w14:paraId="17F406B7" w14:textId="16890A50" w:rsidR="00754BA0" w:rsidRPr="00675850" w:rsidRDefault="00754BA0" w:rsidP="00675850">
                      <w:pPr>
                        <w:jc w:val="both"/>
                        <w:rPr>
                          <w:rFonts w:ascii="Aptos Display" w:hAnsi="Aptos Display"/>
                          <w:sz w:val="18"/>
                          <w:szCs w:val="18"/>
                        </w:rPr>
                      </w:pPr>
                      <w:r w:rsidRPr="00675850">
                        <w:rPr>
                          <w:rFonts w:ascii="Aptos Display" w:hAnsi="Aptos Display"/>
                          <w:sz w:val="18"/>
                          <w:szCs w:val="18"/>
                        </w:rPr>
                        <w:t xml:space="preserve">Disaster preparedness builds on existing community and individual awareness of risk and participation in disaster management activities to enhance resilience. Queensland’s preparedness activities are centred on three key elements: </w:t>
                      </w:r>
                    </w:p>
                    <w:p w14:paraId="533D0297" w14:textId="67DF9313" w:rsidR="00754BA0" w:rsidRPr="00675850" w:rsidRDefault="00754BA0" w:rsidP="00675850">
                      <w:pPr>
                        <w:jc w:val="both"/>
                        <w:rPr>
                          <w:rFonts w:ascii="Aptos Display" w:hAnsi="Aptos Display"/>
                          <w:sz w:val="18"/>
                          <w:szCs w:val="18"/>
                        </w:rPr>
                      </w:pPr>
                      <w:r w:rsidRPr="00675850">
                        <w:rPr>
                          <w:rFonts w:ascii="Aptos Display" w:hAnsi="Aptos Display"/>
                          <w:sz w:val="18"/>
                          <w:szCs w:val="18"/>
                        </w:rPr>
                        <w:t xml:space="preserve"> •</w:t>
                      </w:r>
                      <w:r w:rsidR="00CC1770" w:rsidRPr="00675850">
                        <w:rPr>
                          <w:rFonts w:ascii="Aptos Display" w:hAnsi="Aptos Display"/>
                          <w:sz w:val="18"/>
                          <w:szCs w:val="18"/>
                        </w:rPr>
                        <w:t xml:space="preserve">  </w:t>
                      </w:r>
                      <w:r w:rsidRPr="00675850">
                        <w:rPr>
                          <w:rFonts w:ascii="Aptos Display" w:hAnsi="Aptos Display"/>
                          <w:sz w:val="18"/>
                          <w:szCs w:val="18"/>
                        </w:rPr>
                        <w:t xml:space="preserve"> planning </w:t>
                      </w:r>
                    </w:p>
                    <w:p w14:paraId="38DC864F" w14:textId="61367521" w:rsidR="00754BA0" w:rsidRPr="00675850" w:rsidRDefault="00754BA0" w:rsidP="00675850">
                      <w:pPr>
                        <w:jc w:val="both"/>
                        <w:rPr>
                          <w:rFonts w:ascii="Aptos Display" w:hAnsi="Aptos Display"/>
                          <w:sz w:val="18"/>
                          <w:szCs w:val="18"/>
                        </w:rPr>
                      </w:pPr>
                      <w:r w:rsidRPr="00675850">
                        <w:rPr>
                          <w:rFonts w:ascii="Aptos Display" w:hAnsi="Aptos Display"/>
                          <w:sz w:val="18"/>
                          <w:szCs w:val="18"/>
                        </w:rPr>
                        <w:t xml:space="preserve"> • </w:t>
                      </w:r>
                      <w:r w:rsidR="00CC1770" w:rsidRPr="00675850">
                        <w:rPr>
                          <w:rFonts w:ascii="Aptos Display" w:hAnsi="Aptos Display"/>
                          <w:sz w:val="18"/>
                          <w:szCs w:val="18"/>
                        </w:rPr>
                        <w:t xml:space="preserve">  </w:t>
                      </w:r>
                      <w:r w:rsidRPr="00675850">
                        <w:rPr>
                          <w:rFonts w:ascii="Aptos Display" w:hAnsi="Aptos Display"/>
                          <w:sz w:val="18"/>
                          <w:szCs w:val="18"/>
                        </w:rPr>
                        <w:t xml:space="preserve">capability integration </w:t>
                      </w:r>
                    </w:p>
                    <w:p w14:paraId="6B34B2AF" w14:textId="3C18B0ED" w:rsidR="00754BA0" w:rsidRPr="00675850" w:rsidRDefault="00754BA0" w:rsidP="00675850">
                      <w:pPr>
                        <w:jc w:val="both"/>
                        <w:rPr>
                          <w:rFonts w:ascii="Aptos Display" w:hAnsi="Aptos Display"/>
                          <w:sz w:val="18"/>
                          <w:szCs w:val="18"/>
                        </w:rPr>
                      </w:pPr>
                      <w:r w:rsidRPr="00675850">
                        <w:rPr>
                          <w:rFonts w:ascii="Aptos Display" w:hAnsi="Aptos Display"/>
                          <w:sz w:val="18"/>
                          <w:szCs w:val="18"/>
                        </w:rPr>
                        <w:t xml:space="preserve"> • </w:t>
                      </w:r>
                      <w:r w:rsidR="00CC1770" w:rsidRPr="00675850">
                        <w:rPr>
                          <w:rFonts w:ascii="Aptos Display" w:hAnsi="Aptos Display"/>
                          <w:sz w:val="18"/>
                          <w:szCs w:val="18"/>
                        </w:rPr>
                        <w:t xml:space="preserve">  </w:t>
                      </w:r>
                      <w:r w:rsidRPr="00675850">
                        <w:rPr>
                          <w:rFonts w:ascii="Aptos Display" w:hAnsi="Aptos Display"/>
                          <w:sz w:val="18"/>
                          <w:szCs w:val="18"/>
                        </w:rPr>
                        <w:t xml:space="preserve">community engagement. </w:t>
                      </w:r>
                    </w:p>
                    <w:p w14:paraId="2C56BEDE" w14:textId="77777777" w:rsidR="00754BA0" w:rsidRPr="00675850" w:rsidRDefault="00754BA0" w:rsidP="00675850">
                      <w:pPr>
                        <w:jc w:val="both"/>
                        <w:rPr>
                          <w:rFonts w:ascii="Aptos Display" w:hAnsi="Aptos Display"/>
                          <w:color w:val="660033"/>
                          <w:sz w:val="32"/>
                          <w:szCs w:val="32"/>
                        </w:rPr>
                      </w:pPr>
                      <w:bookmarkStart w:id="85" w:name="Planning"/>
                      <w:r w:rsidRPr="00675850">
                        <w:rPr>
                          <w:rFonts w:ascii="Aptos Display" w:hAnsi="Aptos Display"/>
                          <w:color w:val="660033"/>
                          <w:sz w:val="32"/>
                          <w:szCs w:val="32"/>
                        </w:rPr>
                        <w:t>Planning</w:t>
                      </w:r>
                    </w:p>
                    <w:bookmarkEnd w:id="85"/>
                    <w:p w14:paraId="06060189" w14:textId="77777777" w:rsidR="007233DD" w:rsidRPr="00675850" w:rsidRDefault="00754BA0" w:rsidP="00675850">
                      <w:pPr>
                        <w:jc w:val="both"/>
                        <w:rPr>
                          <w:rFonts w:ascii="Aptos Display" w:hAnsi="Aptos Display"/>
                          <w:sz w:val="18"/>
                          <w:szCs w:val="18"/>
                        </w:rPr>
                      </w:pPr>
                      <w:r w:rsidRPr="00675850">
                        <w:rPr>
                          <w:rFonts w:ascii="Aptos Display" w:hAnsi="Aptos Display"/>
                          <w:sz w:val="18"/>
                          <w:szCs w:val="18"/>
                        </w:rPr>
                        <w:t xml:space="preserve"> In Queensland, planning is undertaken at local, district and State levels, in accordance with Queensland’s disaster management arrangements, </w:t>
                      </w:r>
                      <w:hyperlink r:id="rId146" w:history="1">
                        <w:r w:rsidRPr="00640785">
                          <w:rPr>
                            <w:rStyle w:val="Hyperlink"/>
                            <w:rFonts w:ascii="Aptos Display" w:hAnsi="Aptos Display"/>
                            <w:i/>
                            <w:iCs/>
                            <w:color w:val="2F5496" w:themeColor="accent1" w:themeShade="BF"/>
                            <w:sz w:val="18"/>
                            <w:szCs w:val="18"/>
                          </w:rPr>
                          <w:t>Disaster Management Act 2003</w:t>
                        </w:r>
                      </w:hyperlink>
                      <w:r w:rsidRPr="00675850">
                        <w:rPr>
                          <w:rFonts w:ascii="Aptos Display" w:hAnsi="Aptos Display"/>
                          <w:i/>
                          <w:iCs/>
                          <w:sz w:val="18"/>
                          <w:szCs w:val="18"/>
                        </w:rPr>
                        <w:t>,</w:t>
                      </w:r>
                      <w:r w:rsidRPr="00675850">
                        <w:rPr>
                          <w:rFonts w:ascii="Aptos Display" w:hAnsi="Aptos Display"/>
                          <w:sz w:val="18"/>
                          <w:szCs w:val="18"/>
                        </w:rPr>
                        <w:t xml:space="preserve"> the</w:t>
                      </w:r>
                      <w:r w:rsidRPr="00640785">
                        <w:rPr>
                          <w:rFonts w:ascii="Aptos Display" w:hAnsi="Aptos Display"/>
                          <w:color w:val="2F5496" w:themeColor="accent1" w:themeShade="BF"/>
                          <w:sz w:val="18"/>
                          <w:szCs w:val="18"/>
                        </w:rPr>
                        <w:t xml:space="preserve"> </w:t>
                      </w:r>
                      <w:hyperlink r:id="rId147" w:history="1">
                        <w:r w:rsidRPr="00640785">
                          <w:rPr>
                            <w:rStyle w:val="Hyperlink"/>
                            <w:rFonts w:ascii="Aptos Display" w:hAnsi="Aptos Display"/>
                            <w:color w:val="2F5496" w:themeColor="accent1" w:themeShade="BF"/>
                            <w:sz w:val="18"/>
                            <w:szCs w:val="18"/>
                          </w:rPr>
                          <w:t>Standard for Disaster Management in Queensland</w:t>
                        </w:r>
                      </w:hyperlink>
                      <w:r w:rsidRPr="00675850">
                        <w:rPr>
                          <w:rFonts w:ascii="Aptos Display" w:hAnsi="Aptos Display"/>
                          <w:sz w:val="18"/>
                          <w:szCs w:val="18"/>
                        </w:rPr>
                        <w:t xml:space="preserve"> (the Standard), and the </w:t>
                      </w:r>
                      <w:hyperlink r:id="rId148" w:history="1">
                        <w:r w:rsidRPr="00640785">
                          <w:rPr>
                            <w:rStyle w:val="Hyperlink"/>
                            <w:rFonts w:ascii="Aptos Display" w:hAnsi="Aptos Display"/>
                            <w:color w:val="2F5496" w:themeColor="accent1" w:themeShade="BF"/>
                            <w:sz w:val="18"/>
                            <w:szCs w:val="18"/>
                          </w:rPr>
                          <w:t>DM Guideline</w:t>
                        </w:r>
                      </w:hyperlink>
                      <w:r w:rsidRPr="00640785">
                        <w:rPr>
                          <w:rFonts w:ascii="Aptos Display" w:hAnsi="Aptos Display"/>
                          <w:color w:val="2F5496" w:themeColor="accent1" w:themeShade="BF"/>
                          <w:sz w:val="18"/>
                          <w:szCs w:val="18"/>
                        </w:rPr>
                        <w:t xml:space="preserve">. </w:t>
                      </w:r>
                    </w:p>
                    <w:p w14:paraId="4EF98810" w14:textId="77777777" w:rsidR="007233DD" w:rsidRPr="00675850" w:rsidRDefault="00754BA0" w:rsidP="00675850">
                      <w:pPr>
                        <w:jc w:val="both"/>
                        <w:rPr>
                          <w:rFonts w:ascii="Aptos Display" w:hAnsi="Aptos Display"/>
                          <w:sz w:val="18"/>
                          <w:szCs w:val="18"/>
                        </w:rPr>
                      </w:pPr>
                      <w:r w:rsidRPr="00675850">
                        <w:rPr>
                          <w:rFonts w:ascii="Aptos Display" w:hAnsi="Aptos Display"/>
                          <w:sz w:val="18"/>
                          <w:szCs w:val="18"/>
                        </w:rPr>
                        <w:t xml:space="preserve">The subsequent plans operate within the context of a tiered structure of legislation, policy, and the DM Guideline. </w:t>
                      </w:r>
                    </w:p>
                    <w:p w14:paraId="69F839D3" w14:textId="30177EA7" w:rsidR="007233DD" w:rsidRPr="00675850" w:rsidRDefault="00754BA0" w:rsidP="00675850">
                      <w:pPr>
                        <w:jc w:val="both"/>
                        <w:rPr>
                          <w:rFonts w:ascii="Aptos Display" w:hAnsi="Aptos Display"/>
                          <w:sz w:val="18"/>
                          <w:szCs w:val="18"/>
                        </w:rPr>
                      </w:pPr>
                      <w:r w:rsidRPr="00675850">
                        <w:rPr>
                          <w:rFonts w:ascii="Aptos Display" w:hAnsi="Aptos Display"/>
                          <w:sz w:val="18"/>
                          <w:szCs w:val="18"/>
                        </w:rPr>
                        <w:t xml:space="preserve">Comprehensive planning occurs across all phases of disaster management – prevention, preparedness, response, and recovery – and all plans are scalable and adaptable. </w:t>
                      </w:r>
                    </w:p>
                    <w:p w14:paraId="3816088E" w14:textId="77777777" w:rsidR="007233DD" w:rsidRPr="00675850" w:rsidRDefault="00754BA0" w:rsidP="00675850">
                      <w:pPr>
                        <w:jc w:val="both"/>
                        <w:rPr>
                          <w:rFonts w:ascii="Aptos Display" w:hAnsi="Aptos Display"/>
                          <w:color w:val="660033"/>
                        </w:rPr>
                      </w:pPr>
                      <w:r w:rsidRPr="00675850">
                        <w:rPr>
                          <w:rFonts w:ascii="Aptos Display" w:hAnsi="Aptos Display"/>
                          <w:color w:val="660033"/>
                        </w:rPr>
                        <w:t xml:space="preserve">Local Disaster Management Plans </w:t>
                      </w:r>
                    </w:p>
                    <w:p w14:paraId="2F730AC0" w14:textId="5EDC6DF5" w:rsidR="007233DD" w:rsidRPr="00675850" w:rsidRDefault="00754BA0" w:rsidP="00675850">
                      <w:pPr>
                        <w:spacing w:after="0" w:line="276" w:lineRule="auto"/>
                        <w:jc w:val="both"/>
                        <w:rPr>
                          <w:rFonts w:ascii="Aptos Display" w:hAnsi="Aptos Display"/>
                          <w:sz w:val="18"/>
                          <w:szCs w:val="18"/>
                        </w:rPr>
                      </w:pPr>
                      <w:r w:rsidRPr="00675850">
                        <w:rPr>
                          <w:rFonts w:ascii="Aptos Display" w:hAnsi="Aptos Display"/>
                          <w:sz w:val="18"/>
                          <w:szCs w:val="18"/>
                        </w:rPr>
                        <w:t xml:space="preserve">Each local government, supported by their Local Disaster Management Group (LDMG), must prepare a plan for disaster management. The Local Disaster Management Plan (LDMP) must be reviewed on an annual basis, be consistent with </w:t>
                      </w:r>
                      <w:hyperlink r:id="rId149" w:history="1">
                        <w:r w:rsidR="007233DD" w:rsidRPr="00640785">
                          <w:rPr>
                            <w:rStyle w:val="Hyperlink"/>
                            <w:rFonts w:ascii="Aptos Display" w:hAnsi="Aptos Display"/>
                            <w:color w:val="2F5496" w:themeColor="accent1" w:themeShade="BF"/>
                            <w:sz w:val="18"/>
                            <w:szCs w:val="18"/>
                          </w:rPr>
                          <w:t>the Standard</w:t>
                        </w:r>
                      </w:hyperlink>
                      <w:r w:rsidRPr="00640785">
                        <w:rPr>
                          <w:rFonts w:ascii="Aptos Display" w:hAnsi="Aptos Display"/>
                          <w:color w:val="2F5496" w:themeColor="accent1" w:themeShade="BF"/>
                          <w:sz w:val="18"/>
                          <w:szCs w:val="18"/>
                        </w:rPr>
                        <w:t xml:space="preserve"> </w:t>
                      </w:r>
                      <w:r w:rsidRPr="00675850">
                        <w:rPr>
                          <w:rFonts w:ascii="Aptos Display" w:hAnsi="Aptos Display"/>
                          <w:sz w:val="18"/>
                          <w:szCs w:val="18"/>
                        </w:rPr>
                        <w:t>and the</w:t>
                      </w:r>
                      <w:r w:rsidRPr="00640785">
                        <w:rPr>
                          <w:rFonts w:ascii="Aptos Display" w:hAnsi="Aptos Display"/>
                          <w:color w:val="2F5496" w:themeColor="accent1" w:themeShade="BF"/>
                          <w:sz w:val="18"/>
                          <w:szCs w:val="18"/>
                        </w:rPr>
                        <w:t xml:space="preserve"> </w:t>
                      </w:r>
                      <w:bookmarkStart w:id="86" w:name="_Hlk188367986"/>
                      <w:r w:rsidR="007233DD" w:rsidRPr="00640785">
                        <w:rPr>
                          <w:rFonts w:ascii="Aptos Display" w:hAnsi="Aptos Display"/>
                          <w:color w:val="2F5496" w:themeColor="accent1" w:themeShade="BF"/>
                          <w:sz w:val="18"/>
                          <w:szCs w:val="18"/>
                        </w:rPr>
                        <w:fldChar w:fldCharType="begin"/>
                      </w:r>
                      <w:r w:rsidR="007233DD" w:rsidRPr="00640785">
                        <w:rPr>
                          <w:rFonts w:ascii="Aptos Display" w:hAnsi="Aptos Display"/>
                          <w:color w:val="2F5496" w:themeColor="accent1" w:themeShade="BF"/>
                          <w:sz w:val="18"/>
                          <w:szCs w:val="18"/>
                        </w:rPr>
                        <w:instrText>HYPERLINK "https://www.google.com/search?q=pprr+disaster+management+guideline&amp;rlz=1C1GCEA_enAU1115AU1116&amp;oq=pprr+disaster+management+guideline&amp;gs_lcrp=EgZjaHJvbWUyBggAEEUYOdIBCTE0NTMwajBqMagCALACAA&amp;sourceid=chrome&amp;ie=UTF-8"</w:instrText>
                      </w:r>
                      <w:r w:rsidR="007233DD" w:rsidRPr="00640785">
                        <w:rPr>
                          <w:rFonts w:ascii="Aptos Display" w:hAnsi="Aptos Display"/>
                          <w:color w:val="2F5496" w:themeColor="accent1" w:themeShade="BF"/>
                          <w:sz w:val="18"/>
                          <w:szCs w:val="18"/>
                        </w:rPr>
                      </w:r>
                      <w:r w:rsidR="007233DD" w:rsidRPr="00640785">
                        <w:rPr>
                          <w:rFonts w:ascii="Aptos Display" w:hAnsi="Aptos Display"/>
                          <w:color w:val="2F5496" w:themeColor="accent1" w:themeShade="BF"/>
                          <w:sz w:val="18"/>
                          <w:szCs w:val="18"/>
                        </w:rPr>
                        <w:fldChar w:fldCharType="separate"/>
                      </w:r>
                      <w:r w:rsidR="007233DD" w:rsidRPr="00640785">
                        <w:rPr>
                          <w:rStyle w:val="Hyperlink"/>
                          <w:rFonts w:ascii="Aptos Display" w:hAnsi="Aptos Display"/>
                          <w:color w:val="2F5496" w:themeColor="accent1" w:themeShade="BF"/>
                          <w:sz w:val="18"/>
                          <w:szCs w:val="18"/>
                        </w:rPr>
                        <w:t>DM Guideline</w:t>
                      </w:r>
                      <w:r w:rsidR="007233DD" w:rsidRPr="00640785">
                        <w:rPr>
                          <w:rFonts w:ascii="Aptos Display" w:hAnsi="Aptos Display"/>
                          <w:color w:val="2F5496" w:themeColor="accent1" w:themeShade="BF"/>
                          <w:sz w:val="18"/>
                          <w:szCs w:val="18"/>
                        </w:rPr>
                        <w:fldChar w:fldCharType="end"/>
                      </w:r>
                      <w:bookmarkEnd w:id="86"/>
                      <w:r w:rsidRPr="00675850">
                        <w:rPr>
                          <w:rFonts w:ascii="Aptos Display" w:hAnsi="Aptos Display"/>
                          <w:sz w:val="18"/>
                          <w:szCs w:val="18"/>
                        </w:rPr>
                        <w:t xml:space="preserve">, and include provision for: </w:t>
                      </w:r>
                    </w:p>
                    <w:p w14:paraId="67A327C7" w14:textId="77777777" w:rsidR="007233DD" w:rsidRPr="00675850" w:rsidRDefault="007233DD" w:rsidP="00675850">
                      <w:pPr>
                        <w:spacing w:after="0" w:line="276" w:lineRule="auto"/>
                        <w:jc w:val="both"/>
                        <w:rPr>
                          <w:rFonts w:ascii="Aptos Display" w:hAnsi="Aptos Display"/>
                          <w:sz w:val="18"/>
                          <w:szCs w:val="18"/>
                        </w:rPr>
                      </w:pPr>
                    </w:p>
                    <w:p w14:paraId="29AA5E08" w14:textId="7E1856E9" w:rsidR="007233DD" w:rsidRPr="00675850" w:rsidRDefault="007233DD" w:rsidP="00675850">
                      <w:pPr>
                        <w:spacing w:after="0" w:line="276" w:lineRule="auto"/>
                        <w:jc w:val="both"/>
                        <w:rPr>
                          <w:rFonts w:ascii="Aptos Display" w:hAnsi="Aptos Display"/>
                          <w:sz w:val="18"/>
                          <w:szCs w:val="18"/>
                        </w:rPr>
                      </w:pPr>
                      <w:r w:rsidRPr="00675850">
                        <w:rPr>
                          <w:rFonts w:ascii="Aptos Display" w:hAnsi="Aptos Display"/>
                          <w:sz w:val="18"/>
                          <w:szCs w:val="18"/>
                        </w:rPr>
                        <w:t xml:space="preserve"> </w:t>
                      </w:r>
                      <w:r w:rsidR="00754BA0" w:rsidRPr="00675850">
                        <w:rPr>
                          <w:rFonts w:ascii="Aptos Display" w:hAnsi="Aptos Display"/>
                          <w:sz w:val="18"/>
                          <w:szCs w:val="18"/>
                        </w:rPr>
                        <w:t>•</w:t>
                      </w:r>
                      <w:r w:rsidR="00CC1770" w:rsidRPr="00675850">
                        <w:rPr>
                          <w:rFonts w:ascii="Aptos Display" w:hAnsi="Aptos Display"/>
                          <w:sz w:val="18"/>
                          <w:szCs w:val="18"/>
                        </w:rPr>
                        <w:t xml:space="preserve">  </w:t>
                      </w:r>
                      <w:r w:rsidR="00754BA0" w:rsidRPr="00675850">
                        <w:rPr>
                          <w:rFonts w:ascii="Aptos Display" w:hAnsi="Aptos Display"/>
                          <w:sz w:val="18"/>
                          <w:szCs w:val="18"/>
                        </w:rPr>
                        <w:t xml:space="preserve"> the </w:t>
                      </w:r>
                      <w:hyperlink r:id="rId150" w:history="1">
                        <w:r w:rsidRPr="00640785">
                          <w:rPr>
                            <w:rStyle w:val="Hyperlink"/>
                            <w:rFonts w:ascii="Aptos Display" w:hAnsi="Aptos Display"/>
                            <w:color w:val="2F5496" w:themeColor="accent1" w:themeShade="BF"/>
                            <w:sz w:val="18"/>
                            <w:szCs w:val="18"/>
                          </w:rPr>
                          <w:t>Queensland State Disaster Management 2016 Strategic Policy Statement</w:t>
                        </w:r>
                      </w:hyperlink>
                      <w:r w:rsidRPr="00675850">
                        <w:rPr>
                          <w:rFonts w:ascii="Aptos Display" w:hAnsi="Aptos Display"/>
                          <w:sz w:val="18"/>
                          <w:szCs w:val="18"/>
                        </w:rPr>
                        <w:t xml:space="preserve"> </w:t>
                      </w:r>
                      <w:r w:rsidR="00754BA0" w:rsidRPr="00675850">
                        <w:rPr>
                          <w:rFonts w:ascii="Aptos Display" w:hAnsi="Aptos Display"/>
                          <w:sz w:val="18"/>
                          <w:szCs w:val="18"/>
                        </w:rPr>
                        <w:t xml:space="preserve">for disaster management and the local </w:t>
                      </w:r>
                      <w:r w:rsidRPr="00675850">
                        <w:rPr>
                          <w:rFonts w:ascii="Aptos Display" w:hAnsi="Aptos Display"/>
                          <w:sz w:val="18"/>
                          <w:szCs w:val="18"/>
                        </w:rPr>
                        <w:t xml:space="preserve">  </w:t>
                      </w:r>
                    </w:p>
                    <w:p w14:paraId="5EA54673" w14:textId="166B62D0" w:rsidR="007233DD" w:rsidRPr="00675850" w:rsidRDefault="007233DD" w:rsidP="00675850">
                      <w:pPr>
                        <w:spacing w:after="0" w:line="276" w:lineRule="auto"/>
                        <w:jc w:val="both"/>
                        <w:rPr>
                          <w:rFonts w:ascii="Aptos Display" w:hAnsi="Aptos Display"/>
                          <w:sz w:val="18"/>
                          <w:szCs w:val="18"/>
                        </w:rPr>
                      </w:pPr>
                      <w:r w:rsidRPr="00675850">
                        <w:rPr>
                          <w:rFonts w:ascii="Aptos Display" w:hAnsi="Aptos Display"/>
                          <w:sz w:val="18"/>
                          <w:szCs w:val="18"/>
                        </w:rPr>
                        <w:t xml:space="preserve">    </w:t>
                      </w:r>
                      <w:r w:rsidR="00CC1770" w:rsidRPr="00675850">
                        <w:rPr>
                          <w:rFonts w:ascii="Aptos Display" w:hAnsi="Aptos Display"/>
                          <w:sz w:val="18"/>
                          <w:szCs w:val="18"/>
                        </w:rPr>
                        <w:t xml:space="preserve">  </w:t>
                      </w:r>
                      <w:r w:rsidR="00754BA0" w:rsidRPr="00675850">
                        <w:rPr>
                          <w:rFonts w:ascii="Aptos Display" w:hAnsi="Aptos Display"/>
                          <w:sz w:val="18"/>
                          <w:szCs w:val="18"/>
                        </w:rPr>
                        <w:t xml:space="preserve">government’s policies for disaster management </w:t>
                      </w:r>
                    </w:p>
                    <w:p w14:paraId="3C5DB53F" w14:textId="77777777" w:rsidR="007233DD" w:rsidRPr="00675850" w:rsidRDefault="007233DD" w:rsidP="00675850">
                      <w:pPr>
                        <w:spacing w:after="0" w:line="276" w:lineRule="auto"/>
                        <w:jc w:val="both"/>
                        <w:rPr>
                          <w:rFonts w:ascii="Aptos Display" w:hAnsi="Aptos Display"/>
                          <w:sz w:val="18"/>
                          <w:szCs w:val="18"/>
                        </w:rPr>
                      </w:pPr>
                    </w:p>
                    <w:p w14:paraId="2F7FE3A4" w14:textId="6C02F8A5" w:rsidR="007233DD" w:rsidRPr="00675850" w:rsidRDefault="007233DD" w:rsidP="00675850">
                      <w:pPr>
                        <w:spacing w:after="0" w:line="276" w:lineRule="auto"/>
                        <w:jc w:val="both"/>
                        <w:rPr>
                          <w:rFonts w:ascii="Aptos Display" w:hAnsi="Aptos Display"/>
                          <w:sz w:val="18"/>
                          <w:szCs w:val="18"/>
                        </w:rPr>
                      </w:pPr>
                      <w:r w:rsidRPr="00675850">
                        <w:rPr>
                          <w:rFonts w:ascii="Aptos Display" w:hAnsi="Aptos Display"/>
                          <w:sz w:val="18"/>
                          <w:szCs w:val="18"/>
                        </w:rPr>
                        <w:t xml:space="preserve"> </w:t>
                      </w:r>
                      <w:r w:rsidR="00754BA0" w:rsidRPr="00675850">
                        <w:rPr>
                          <w:rFonts w:ascii="Aptos Display" w:hAnsi="Aptos Display"/>
                          <w:sz w:val="18"/>
                          <w:szCs w:val="18"/>
                        </w:rPr>
                        <w:t>•</w:t>
                      </w:r>
                      <w:r w:rsidR="00CC1770" w:rsidRPr="00675850">
                        <w:rPr>
                          <w:rFonts w:ascii="Aptos Display" w:hAnsi="Aptos Display"/>
                          <w:sz w:val="18"/>
                          <w:szCs w:val="18"/>
                        </w:rPr>
                        <w:t xml:space="preserve">  </w:t>
                      </w:r>
                      <w:r w:rsidR="00754BA0" w:rsidRPr="00675850">
                        <w:rPr>
                          <w:rFonts w:ascii="Aptos Display" w:hAnsi="Aptos Display"/>
                          <w:sz w:val="18"/>
                          <w:szCs w:val="18"/>
                        </w:rPr>
                        <w:t xml:space="preserve"> the roles and responsibilities of entities involved in disaster operations and disaster management in the area </w:t>
                      </w:r>
                    </w:p>
                    <w:p w14:paraId="2E6DAF8F" w14:textId="77777777" w:rsidR="007233DD" w:rsidRPr="00675850" w:rsidRDefault="007233DD" w:rsidP="00675850">
                      <w:pPr>
                        <w:spacing w:after="0" w:line="276" w:lineRule="auto"/>
                        <w:jc w:val="both"/>
                        <w:rPr>
                          <w:rFonts w:ascii="Aptos Display" w:hAnsi="Aptos Display"/>
                          <w:sz w:val="18"/>
                          <w:szCs w:val="18"/>
                        </w:rPr>
                      </w:pPr>
                      <w:r w:rsidRPr="00675850">
                        <w:rPr>
                          <w:rFonts w:ascii="Aptos Display" w:hAnsi="Aptos Display"/>
                          <w:sz w:val="18"/>
                          <w:szCs w:val="18"/>
                        </w:rPr>
                        <w:t xml:space="preserve"> </w:t>
                      </w:r>
                    </w:p>
                    <w:p w14:paraId="4A465225" w14:textId="1CD96BCD" w:rsidR="007233DD" w:rsidRPr="00675850" w:rsidRDefault="00754BA0" w:rsidP="00675850">
                      <w:pPr>
                        <w:spacing w:after="0" w:line="276" w:lineRule="auto"/>
                        <w:jc w:val="both"/>
                        <w:rPr>
                          <w:rFonts w:ascii="Aptos Display" w:hAnsi="Aptos Display"/>
                          <w:sz w:val="18"/>
                          <w:szCs w:val="18"/>
                        </w:rPr>
                      </w:pPr>
                      <w:r w:rsidRPr="00675850">
                        <w:rPr>
                          <w:rFonts w:ascii="Aptos Display" w:hAnsi="Aptos Display"/>
                          <w:sz w:val="18"/>
                          <w:szCs w:val="18"/>
                        </w:rPr>
                        <w:t>•</w:t>
                      </w:r>
                      <w:r w:rsidR="00CC1770" w:rsidRPr="00675850">
                        <w:rPr>
                          <w:rFonts w:ascii="Aptos Display" w:hAnsi="Aptos Display"/>
                          <w:sz w:val="18"/>
                          <w:szCs w:val="18"/>
                        </w:rPr>
                        <w:t xml:space="preserve">  </w:t>
                      </w:r>
                      <w:r w:rsidRPr="00675850">
                        <w:rPr>
                          <w:rFonts w:ascii="Aptos Display" w:hAnsi="Aptos Display"/>
                          <w:sz w:val="18"/>
                          <w:szCs w:val="18"/>
                        </w:rPr>
                        <w:t xml:space="preserve"> the </w:t>
                      </w:r>
                      <w:r w:rsidR="007233DD" w:rsidRPr="00675850">
                        <w:rPr>
                          <w:rFonts w:ascii="Aptos Display" w:hAnsi="Aptos Display"/>
                          <w:sz w:val="18"/>
                          <w:szCs w:val="18"/>
                        </w:rPr>
                        <w:t xml:space="preserve"> c</w:t>
                      </w:r>
                      <w:r w:rsidRPr="00675850">
                        <w:rPr>
                          <w:rFonts w:ascii="Aptos Display" w:hAnsi="Aptos Display"/>
                          <w:sz w:val="18"/>
                          <w:szCs w:val="18"/>
                        </w:rPr>
                        <w:t xml:space="preserve">oordination of disaster operations and activities relating to disaster management performed by each entity </w:t>
                      </w:r>
                    </w:p>
                    <w:p w14:paraId="16455D2B" w14:textId="77777777" w:rsidR="007233DD" w:rsidRPr="00675850" w:rsidRDefault="007233DD" w:rsidP="00675850">
                      <w:pPr>
                        <w:spacing w:after="0" w:line="276" w:lineRule="auto"/>
                        <w:jc w:val="both"/>
                        <w:rPr>
                          <w:rFonts w:ascii="Aptos Display" w:hAnsi="Aptos Display"/>
                          <w:sz w:val="18"/>
                          <w:szCs w:val="18"/>
                        </w:rPr>
                      </w:pPr>
                    </w:p>
                    <w:p w14:paraId="405AA6ED" w14:textId="52FF3C12" w:rsidR="007233DD" w:rsidRPr="00675850" w:rsidRDefault="007233DD" w:rsidP="00675850">
                      <w:pPr>
                        <w:spacing w:after="0" w:line="276" w:lineRule="auto"/>
                        <w:jc w:val="both"/>
                        <w:rPr>
                          <w:rFonts w:ascii="Aptos Display" w:hAnsi="Aptos Display"/>
                          <w:sz w:val="18"/>
                          <w:szCs w:val="18"/>
                        </w:rPr>
                      </w:pPr>
                      <w:r w:rsidRPr="00675850">
                        <w:rPr>
                          <w:rFonts w:ascii="Aptos Display" w:hAnsi="Aptos Display"/>
                          <w:sz w:val="18"/>
                          <w:szCs w:val="18"/>
                        </w:rPr>
                        <w:t xml:space="preserve"> </w:t>
                      </w:r>
                      <w:r w:rsidR="00754BA0" w:rsidRPr="00675850">
                        <w:rPr>
                          <w:rFonts w:ascii="Aptos Display" w:hAnsi="Aptos Display"/>
                          <w:sz w:val="18"/>
                          <w:szCs w:val="18"/>
                        </w:rPr>
                        <w:t xml:space="preserve">• </w:t>
                      </w:r>
                      <w:r w:rsidR="00CC1770" w:rsidRPr="00675850">
                        <w:rPr>
                          <w:rFonts w:ascii="Aptos Display" w:hAnsi="Aptos Display"/>
                          <w:sz w:val="18"/>
                          <w:szCs w:val="18"/>
                        </w:rPr>
                        <w:t xml:space="preserve">  </w:t>
                      </w:r>
                      <w:r w:rsidR="00754BA0" w:rsidRPr="00675850">
                        <w:rPr>
                          <w:rFonts w:ascii="Aptos Display" w:hAnsi="Aptos Display"/>
                          <w:sz w:val="18"/>
                          <w:szCs w:val="18"/>
                        </w:rPr>
                        <w:t>potential</w:t>
                      </w:r>
                      <w:r w:rsidRPr="00675850">
                        <w:rPr>
                          <w:rFonts w:ascii="Aptos Display" w:hAnsi="Aptos Display"/>
                          <w:sz w:val="18"/>
                          <w:szCs w:val="18"/>
                        </w:rPr>
                        <w:t xml:space="preserve"> </w:t>
                      </w:r>
                      <w:r w:rsidR="00754BA0" w:rsidRPr="00675850">
                        <w:rPr>
                          <w:rFonts w:ascii="Aptos Display" w:hAnsi="Aptos Display"/>
                          <w:sz w:val="18"/>
                          <w:szCs w:val="18"/>
                        </w:rPr>
                        <w:t xml:space="preserve">hazards/events likely to happen in the area, based on the risk assessment </w:t>
                      </w:r>
                    </w:p>
                    <w:p w14:paraId="5FC53800" w14:textId="77777777" w:rsidR="007233DD" w:rsidRPr="00675850" w:rsidRDefault="007233DD" w:rsidP="00675850">
                      <w:pPr>
                        <w:spacing w:after="0" w:line="276" w:lineRule="auto"/>
                        <w:jc w:val="both"/>
                        <w:rPr>
                          <w:rFonts w:ascii="Aptos Display" w:hAnsi="Aptos Display"/>
                          <w:sz w:val="18"/>
                          <w:szCs w:val="18"/>
                        </w:rPr>
                      </w:pPr>
                    </w:p>
                    <w:p w14:paraId="3C2B6F12" w14:textId="2D6CF1A0" w:rsidR="007233DD" w:rsidRPr="00675850" w:rsidRDefault="007233DD" w:rsidP="00675850">
                      <w:pPr>
                        <w:spacing w:after="0" w:line="276" w:lineRule="auto"/>
                        <w:jc w:val="both"/>
                        <w:rPr>
                          <w:rFonts w:ascii="Aptos Display" w:hAnsi="Aptos Display"/>
                          <w:sz w:val="18"/>
                          <w:szCs w:val="18"/>
                        </w:rPr>
                      </w:pPr>
                      <w:r w:rsidRPr="00675850">
                        <w:rPr>
                          <w:rFonts w:ascii="Aptos Display" w:hAnsi="Aptos Display"/>
                          <w:sz w:val="18"/>
                          <w:szCs w:val="18"/>
                        </w:rPr>
                        <w:t xml:space="preserve"> </w:t>
                      </w:r>
                      <w:r w:rsidR="00754BA0" w:rsidRPr="00675850">
                        <w:rPr>
                          <w:rFonts w:ascii="Aptos Display" w:hAnsi="Aptos Display"/>
                          <w:sz w:val="18"/>
                          <w:szCs w:val="18"/>
                        </w:rPr>
                        <w:t>•</w:t>
                      </w:r>
                      <w:r w:rsidR="00CC1770" w:rsidRPr="00675850">
                        <w:rPr>
                          <w:rFonts w:ascii="Aptos Display" w:hAnsi="Aptos Display"/>
                          <w:sz w:val="18"/>
                          <w:szCs w:val="18"/>
                        </w:rPr>
                        <w:t xml:space="preserve">  </w:t>
                      </w:r>
                      <w:r w:rsidR="00754BA0" w:rsidRPr="00675850">
                        <w:rPr>
                          <w:rFonts w:ascii="Aptos Display" w:hAnsi="Aptos Display"/>
                          <w:sz w:val="18"/>
                          <w:szCs w:val="18"/>
                        </w:rPr>
                        <w:t xml:space="preserve"> strategies and priorities for disaster management in the area including steps to mitigate potential risks as well as response </w:t>
                      </w:r>
                    </w:p>
                    <w:p w14:paraId="159C733D" w14:textId="27690C3E" w:rsidR="007233DD" w:rsidRPr="00675850" w:rsidRDefault="007233DD" w:rsidP="00675850">
                      <w:pPr>
                        <w:spacing w:after="0" w:line="276" w:lineRule="auto"/>
                        <w:jc w:val="both"/>
                        <w:rPr>
                          <w:rFonts w:ascii="Aptos Display" w:hAnsi="Aptos Display"/>
                          <w:sz w:val="18"/>
                          <w:szCs w:val="18"/>
                        </w:rPr>
                      </w:pPr>
                      <w:r w:rsidRPr="00675850">
                        <w:rPr>
                          <w:rFonts w:ascii="Aptos Display" w:hAnsi="Aptos Display"/>
                          <w:sz w:val="18"/>
                          <w:szCs w:val="18"/>
                        </w:rPr>
                        <w:t xml:space="preserve">   </w:t>
                      </w:r>
                      <w:r w:rsidR="00CC1770" w:rsidRPr="00675850">
                        <w:rPr>
                          <w:rFonts w:ascii="Aptos Display" w:hAnsi="Aptos Display"/>
                          <w:sz w:val="18"/>
                          <w:szCs w:val="18"/>
                        </w:rPr>
                        <w:t xml:space="preserve">  </w:t>
                      </w:r>
                      <w:r w:rsidRPr="00675850">
                        <w:rPr>
                          <w:rFonts w:ascii="Aptos Display" w:hAnsi="Aptos Display"/>
                          <w:sz w:val="18"/>
                          <w:szCs w:val="18"/>
                        </w:rPr>
                        <w:t xml:space="preserve"> </w:t>
                      </w:r>
                      <w:r w:rsidR="00754BA0" w:rsidRPr="00675850">
                        <w:rPr>
                          <w:rFonts w:ascii="Aptos Display" w:hAnsi="Aptos Display"/>
                          <w:sz w:val="18"/>
                          <w:szCs w:val="18"/>
                        </w:rPr>
                        <w:t xml:space="preserve">and recovery strategies </w:t>
                      </w:r>
                    </w:p>
                    <w:p w14:paraId="75CFC3FA" w14:textId="77777777" w:rsidR="007233DD" w:rsidRPr="00675850" w:rsidRDefault="007233DD" w:rsidP="00675850">
                      <w:pPr>
                        <w:spacing w:after="0" w:line="276" w:lineRule="auto"/>
                        <w:jc w:val="both"/>
                        <w:rPr>
                          <w:rFonts w:ascii="Aptos Display" w:hAnsi="Aptos Display"/>
                          <w:sz w:val="18"/>
                          <w:szCs w:val="18"/>
                        </w:rPr>
                      </w:pPr>
                    </w:p>
                    <w:p w14:paraId="1663C2AD" w14:textId="51D16F49" w:rsidR="00754BA0" w:rsidRPr="00675850" w:rsidRDefault="00754BA0" w:rsidP="00675850">
                      <w:pPr>
                        <w:spacing w:after="0" w:line="276" w:lineRule="auto"/>
                        <w:jc w:val="both"/>
                        <w:rPr>
                          <w:rFonts w:ascii="Aptos Display" w:hAnsi="Aptos Display"/>
                          <w:color w:val="000000" w:themeColor="text1"/>
                          <w:sz w:val="18"/>
                          <w:szCs w:val="18"/>
                        </w:rPr>
                      </w:pPr>
                      <w:r w:rsidRPr="00675850">
                        <w:rPr>
                          <w:rFonts w:ascii="Aptos Display" w:hAnsi="Aptos Display"/>
                          <w:sz w:val="18"/>
                          <w:szCs w:val="18"/>
                        </w:rPr>
                        <w:t xml:space="preserve">• </w:t>
                      </w:r>
                      <w:r w:rsidR="00CC1770" w:rsidRPr="00675850">
                        <w:rPr>
                          <w:rFonts w:ascii="Aptos Display" w:hAnsi="Aptos Display"/>
                          <w:sz w:val="18"/>
                          <w:szCs w:val="18"/>
                        </w:rPr>
                        <w:t xml:space="preserve">  </w:t>
                      </w:r>
                      <w:r w:rsidRPr="00675850">
                        <w:rPr>
                          <w:rFonts w:ascii="Aptos Display" w:hAnsi="Aptos Display"/>
                          <w:sz w:val="18"/>
                          <w:szCs w:val="18"/>
                        </w:rPr>
                        <w:t>any other matters considered appropriate.</w:t>
                      </w:r>
                    </w:p>
                  </w:txbxContent>
                </v:textbox>
                <w10:wrap anchory="page"/>
              </v:rect>
            </w:pict>
          </mc:Fallback>
        </mc:AlternateContent>
      </w:r>
      <w:r>
        <w:rPr>
          <w:noProof/>
        </w:rPr>
        <w:drawing>
          <wp:anchor distT="0" distB="0" distL="114300" distR="114300" simplePos="0" relativeHeight="251658379" behindDoc="1" locked="0" layoutInCell="1" allowOverlap="1" wp14:anchorId="0548BB9F" wp14:editId="582E68E5">
            <wp:simplePos x="0" y="0"/>
            <wp:positionH relativeFrom="column">
              <wp:posOffset>-444906</wp:posOffset>
            </wp:positionH>
            <wp:positionV relativeFrom="page">
              <wp:posOffset>2557443</wp:posOffset>
            </wp:positionV>
            <wp:extent cx="1209675" cy="952500"/>
            <wp:effectExtent l="0" t="0" r="9525" b="0"/>
            <wp:wrapTight wrapText="bothSides">
              <wp:wrapPolygon edited="0">
                <wp:start x="0" y="0"/>
                <wp:lineTo x="0" y="21168"/>
                <wp:lineTo x="21430" y="21168"/>
                <wp:lineTo x="21430" y="0"/>
                <wp:lineTo x="0" y="0"/>
              </wp:wrapPolygon>
            </wp:wrapTight>
            <wp:docPr id="13288790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79073" name="Picture 1">
                      <a:extLst>
                        <a:ext uri="{C183D7F6-B498-43B3-948B-1728B52AA6E4}">
                          <adec:decorative xmlns:adec="http://schemas.microsoft.com/office/drawing/2017/decorative" val="1"/>
                        </a:ext>
                      </a:extLst>
                    </pic:cNvPr>
                    <pic:cNvPicPr/>
                  </pic:nvPicPr>
                  <pic:blipFill>
                    <a:blip r:embed="rId151">
                      <a:extLst>
                        <a:ext uri="{28A0092B-C50C-407E-A947-70E740481C1C}">
                          <a14:useLocalDpi xmlns:a14="http://schemas.microsoft.com/office/drawing/2010/main" val="0"/>
                        </a:ext>
                      </a:extLst>
                    </a:blip>
                    <a:stretch>
                      <a:fillRect/>
                    </a:stretch>
                  </pic:blipFill>
                  <pic:spPr>
                    <a:xfrm>
                      <a:off x="0" y="0"/>
                      <a:ext cx="1209675" cy="952500"/>
                    </a:xfrm>
                    <a:prstGeom prst="rect">
                      <a:avLst/>
                    </a:prstGeom>
                  </pic:spPr>
                </pic:pic>
              </a:graphicData>
            </a:graphic>
          </wp:anchor>
        </w:drawing>
      </w:r>
    </w:p>
    <w:p w14:paraId="1B6EE232" w14:textId="298DB7FA" w:rsidR="00754BA0" w:rsidRDefault="00754BA0">
      <w:pPr>
        <w:jc w:val="both"/>
        <w:rPr>
          <w:noProof/>
        </w:rPr>
      </w:pPr>
    </w:p>
    <w:p w14:paraId="79A5E677" w14:textId="59C0291A" w:rsidR="006A656C" w:rsidRDefault="006A656C" w:rsidP="006A656C">
      <w:pPr>
        <w:ind w:left="-567"/>
        <w:jc w:val="both"/>
        <w:rPr>
          <w:noProof/>
        </w:rPr>
      </w:pPr>
    </w:p>
    <w:p w14:paraId="1F355F90" w14:textId="29D9EE67" w:rsidR="006A656C" w:rsidRDefault="006A656C" w:rsidP="006A656C">
      <w:pPr>
        <w:ind w:left="-567"/>
        <w:jc w:val="both"/>
        <w:rPr>
          <w:noProof/>
        </w:rPr>
      </w:pPr>
    </w:p>
    <w:p w14:paraId="569AF466" w14:textId="4F7097FD" w:rsidR="006A656C" w:rsidRDefault="006A656C" w:rsidP="006A656C">
      <w:pPr>
        <w:ind w:left="-567"/>
        <w:jc w:val="both"/>
        <w:rPr>
          <w:noProof/>
        </w:rPr>
      </w:pPr>
    </w:p>
    <w:p w14:paraId="13F348D9" w14:textId="3B9AE48F" w:rsidR="006A656C" w:rsidRDefault="006A656C" w:rsidP="006A656C">
      <w:pPr>
        <w:ind w:left="-567"/>
        <w:jc w:val="both"/>
        <w:rPr>
          <w:noProof/>
        </w:rPr>
      </w:pPr>
    </w:p>
    <w:p w14:paraId="30E472A5" w14:textId="77777777" w:rsidR="006A656C" w:rsidRDefault="006A656C" w:rsidP="006A656C">
      <w:pPr>
        <w:ind w:left="-567"/>
        <w:jc w:val="both"/>
        <w:rPr>
          <w:noProof/>
        </w:rPr>
      </w:pPr>
    </w:p>
    <w:p w14:paraId="7A30A3A2" w14:textId="43F5DACA" w:rsidR="006A656C" w:rsidRDefault="006A656C" w:rsidP="006A656C">
      <w:pPr>
        <w:ind w:left="-567"/>
        <w:jc w:val="both"/>
        <w:rPr>
          <w:noProof/>
        </w:rPr>
      </w:pPr>
    </w:p>
    <w:p w14:paraId="770C40FF" w14:textId="77777777" w:rsidR="006A656C" w:rsidRDefault="006A656C" w:rsidP="00754BA0">
      <w:pPr>
        <w:ind w:left="-284"/>
        <w:jc w:val="both"/>
        <w:rPr>
          <w:noProof/>
        </w:rPr>
      </w:pPr>
    </w:p>
    <w:p w14:paraId="5B75FEBE" w14:textId="77777777" w:rsidR="006A656C" w:rsidRDefault="006A656C" w:rsidP="00754BA0">
      <w:pPr>
        <w:ind w:left="-284"/>
        <w:jc w:val="both"/>
        <w:rPr>
          <w:noProof/>
        </w:rPr>
      </w:pPr>
    </w:p>
    <w:p w14:paraId="0DB197FB" w14:textId="77777777" w:rsidR="006A656C" w:rsidRDefault="006A656C" w:rsidP="00754BA0">
      <w:pPr>
        <w:ind w:left="-284"/>
        <w:jc w:val="both"/>
        <w:rPr>
          <w:noProof/>
        </w:rPr>
      </w:pPr>
    </w:p>
    <w:p w14:paraId="5AE2523E" w14:textId="38CA856C" w:rsidR="003C3688" w:rsidRDefault="003C3688" w:rsidP="00754BA0">
      <w:pPr>
        <w:ind w:left="-284"/>
        <w:jc w:val="both"/>
        <w:rPr>
          <w:rFonts w:eastAsia="SimSun" w:cstheme="minorHAnsi"/>
          <w:lang w:eastAsia="zh-CN"/>
        </w:rPr>
      </w:pPr>
    </w:p>
    <w:p w14:paraId="4131F51D" w14:textId="77777777" w:rsidR="00922E28" w:rsidRDefault="00922E28">
      <w:pPr>
        <w:jc w:val="both"/>
        <w:rPr>
          <w:rFonts w:eastAsia="SimSun" w:cstheme="minorHAnsi"/>
          <w:lang w:eastAsia="zh-CN"/>
        </w:rPr>
      </w:pPr>
    </w:p>
    <w:p w14:paraId="6BD8C7C1" w14:textId="77777777" w:rsidR="00922E28" w:rsidRDefault="00922E28">
      <w:pPr>
        <w:jc w:val="both"/>
        <w:rPr>
          <w:rFonts w:eastAsia="SimSun" w:cstheme="minorHAnsi"/>
          <w:lang w:eastAsia="zh-CN"/>
        </w:rPr>
      </w:pPr>
    </w:p>
    <w:p w14:paraId="609B1147" w14:textId="77777777" w:rsidR="00922E28" w:rsidRDefault="00922E28">
      <w:pPr>
        <w:jc w:val="both"/>
        <w:rPr>
          <w:rFonts w:eastAsia="SimSun" w:cstheme="minorHAnsi"/>
          <w:lang w:eastAsia="zh-CN"/>
        </w:rPr>
      </w:pPr>
    </w:p>
    <w:p w14:paraId="7765AE08" w14:textId="77777777" w:rsidR="00922E28" w:rsidRDefault="00922E28">
      <w:pPr>
        <w:jc w:val="both"/>
        <w:rPr>
          <w:rFonts w:eastAsia="SimSun" w:cstheme="minorHAnsi"/>
          <w:lang w:eastAsia="zh-CN"/>
        </w:rPr>
      </w:pPr>
    </w:p>
    <w:p w14:paraId="2D4AE698" w14:textId="77777777" w:rsidR="00922E28" w:rsidRDefault="00922E28">
      <w:pPr>
        <w:jc w:val="both"/>
        <w:rPr>
          <w:rFonts w:eastAsia="SimSun" w:cstheme="minorHAnsi"/>
          <w:lang w:eastAsia="zh-CN"/>
        </w:rPr>
      </w:pPr>
    </w:p>
    <w:p w14:paraId="321F36B0" w14:textId="77777777" w:rsidR="00922E28" w:rsidRDefault="00922E28">
      <w:pPr>
        <w:jc w:val="both"/>
        <w:rPr>
          <w:rFonts w:eastAsia="SimSun" w:cstheme="minorHAnsi"/>
          <w:lang w:eastAsia="zh-CN"/>
        </w:rPr>
      </w:pPr>
    </w:p>
    <w:p w14:paraId="7A315F9C" w14:textId="77777777" w:rsidR="00922E28" w:rsidRDefault="00922E28">
      <w:pPr>
        <w:jc w:val="both"/>
        <w:rPr>
          <w:rFonts w:eastAsia="SimSun" w:cstheme="minorHAnsi"/>
          <w:lang w:eastAsia="zh-CN"/>
        </w:rPr>
      </w:pPr>
    </w:p>
    <w:p w14:paraId="1FD4396C" w14:textId="77777777" w:rsidR="00922E28" w:rsidRDefault="00922E28">
      <w:pPr>
        <w:jc w:val="both"/>
        <w:rPr>
          <w:rFonts w:eastAsia="SimSun" w:cstheme="minorHAnsi"/>
          <w:lang w:eastAsia="zh-CN"/>
        </w:rPr>
      </w:pPr>
    </w:p>
    <w:p w14:paraId="71DC47CB" w14:textId="77777777" w:rsidR="00922E28" w:rsidRDefault="00922E28">
      <w:pPr>
        <w:jc w:val="both"/>
        <w:rPr>
          <w:rFonts w:eastAsia="SimSun" w:cstheme="minorHAnsi"/>
          <w:lang w:eastAsia="zh-CN"/>
        </w:rPr>
      </w:pPr>
    </w:p>
    <w:p w14:paraId="6A66038A" w14:textId="77777777" w:rsidR="00922E28" w:rsidRDefault="00922E28">
      <w:pPr>
        <w:jc w:val="both"/>
        <w:rPr>
          <w:rFonts w:eastAsia="SimSun" w:cstheme="minorHAnsi"/>
          <w:lang w:eastAsia="zh-CN"/>
        </w:rPr>
      </w:pPr>
    </w:p>
    <w:p w14:paraId="08D61B54" w14:textId="77777777" w:rsidR="00922E28" w:rsidRDefault="00922E28">
      <w:pPr>
        <w:jc w:val="both"/>
        <w:rPr>
          <w:rFonts w:eastAsia="SimSun" w:cstheme="minorHAnsi"/>
          <w:lang w:eastAsia="zh-CN"/>
        </w:rPr>
      </w:pPr>
    </w:p>
    <w:p w14:paraId="5D4AE289" w14:textId="77777777" w:rsidR="00922E28" w:rsidRDefault="00922E28">
      <w:pPr>
        <w:jc w:val="both"/>
        <w:rPr>
          <w:rFonts w:eastAsia="SimSun" w:cstheme="minorHAnsi"/>
          <w:lang w:eastAsia="zh-CN"/>
        </w:rPr>
      </w:pPr>
    </w:p>
    <w:p w14:paraId="1471DD44" w14:textId="77777777" w:rsidR="00922E28" w:rsidRDefault="00922E28">
      <w:pPr>
        <w:jc w:val="both"/>
        <w:rPr>
          <w:rFonts w:eastAsia="SimSun" w:cstheme="minorHAnsi"/>
          <w:lang w:eastAsia="zh-CN"/>
        </w:rPr>
      </w:pPr>
    </w:p>
    <w:p w14:paraId="58E5EE38" w14:textId="3A86E1A1" w:rsidR="00922E28" w:rsidRDefault="00922E28">
      <w:pPr>
        <w:jc w:val="both"/>
        <w:rPr>
          <w:rFonts w:eastAsia="SimSun" w:cstheme="minorHAnsi"/>
          <w:lang w:eastAsia="zh-CN"/>
        </w:rPr>
      </w:pPr>
    </w:p>
    <w:p w14:paraId="324A127D" w14:textId="08EA3C52" w:rsidR="007233DD" w:rsidRDefault="007233DD">
      <w:pPr>
        <w:jc w:val="both"/>
        <w:rPr>
          <w:noProof/>
        </w:rPr>
      </w:pPr>
    </w:p>
    <w:p w14:paraId="3D95DDA4" w14:textId="77E969B1" w:rsidR="007233DD" w:rsidRDefault="007233DD">
      <w:pPr>
        <w:jc w:val="both"/>
        <w:rPr>
          <w:noProof/>
        </w:rPr>
      </w:pPr>
    </w:p>
    <w:p w14:paraId="6604EC12" w14:textId="77777777" w:rsidR="007233DD" w:rsidRDefault="007233DD">
      <w:pPr>
        <w:jc w:val="both"/>
        <w:rPr>
          <w:noProof/>
        </w:rPr>
      </w:pPr>
    </w:p>
    <w:p w14:paraId="0FD61513" w14:textId="71EA2A6D" w:rsidR="007233DD" w:rsidRDefault="007233DD">
      <w:pPr>
        <w:jc w:val="both"/>
        <w:rPr>
          <w:noProof/>
        </w:rPr>
      </w:pPr>
    </w:p>
    <w:p w14:paraId="68F7F330" w14:textId="1C3DA60F" w:rsidR="007233DD" w:rsidRDefault="007233DD">
      <w:pPr>
        <w:jc w:val="both"/>
        <w:rPr>
          <w:noProof/>
        </w:rPr>
      </w:pPr>
    </w:p>
    <w:p w14:paraId="35BF29CC" w14:textId="508890FA" w:rsidR="007233DD" w:rsidRDefault="00245407">
      <w:pPr>
        <w:jc w:val="both"/>
        <w:rPr>
          <w:noProof/>
        </w:rPr>
      </w:pPr>
      <w:r>
        <w:rPr>
          <w:noProof/>
        </w:rPr>
        <mc:AlternateContent>
          <mc:Choice Requires="wps">
            <w:drawing>
              <wp:anchor distT="0" distB="0" distL="114300" distR="114300" simplePos="0" relativeHeight="251658298" behindDoc="0" locked="0" layoutInCell="1" allowOverlap="1" wp14:anchorId="22A8FC98" wp14:editId="3B4CDF70">
                <wp:simplePos x="0" y="0"/>
                <wp:positionH relativeFrom="margin">
                  <wp:posOffset>3446023</wp:posOffset>
                </wp:positionH>
                <wp:positionV relativeFrom="page">
                  <wp:posOffset>535021</wp:posOffset>
                </wp:positionV>
                <wp:extent cx="3305175" cy="7410450"/>
                <wp:effectExtent l="0" t="0" r="0" b="0"/>
                <wp:wrapNone/>
                <wp:docPr id="1941686983" name="Rectangle 61"/>
                <wp:cNvGraphicFramePr/>
                <a:graphic xmlns:a="http://schemas.openxmlformats.org/drawingml/2006/main">
                  <a:graphicData uri="http://schemas.microsoft.com/office/word/2010/wordprocessingShape">
                    <wps:wsp>
                      <wps:cNvSpPr/>
                      <wps:spPr>
                        <a:xfrm>
                          <a:off x="0" y="0"/>
                          <a:ext cx="3305175" cy="7410450"/>
                        </a:xfrm>
                        <a:prstGeom prst="rect">
                          <a:avLst/>
                        </a:prstGeom>
                        <a:noFill/>
                        <a:ln w="12700" cap="flat" cmpd="sng" algn="ctr">
                          <a:noFill/>
                          <a:prstDash val="solid"/>
                          <a:miter lim="800000"/>
                        </a:ln>
                        <a:effectLst/>
                      </wps:spPr>
                      <wps:txbx>
                        <w:txbxContent>
                          <w:p w14:paraId="1A2F922D" w14:textId="77777777" w:rsidR="00F745DC" w:rsidRPr="00F745DC" w:rsidRDefault="00F745DC" w:rsidP="00675850">
                            <w:pPr>
                              <w:shd w:val="clear" w:color="auto" w:fill="FFFFFF"/>
                              <w:spacing w:after="0" w:line="276" w:lineRule="auto"/>
                              <w:jc w:val="both"/>
                              <w:rPr>
                                <w:rFonts w:ascii="Aptos Display" w:hAnsi="Aptos Display"/>
                                <w:color w:val="660033"/>
                              </w:rPr>
                            </w:pPr>
                            <w:r w:rsidRPr="00F745DC">
                              <w:rPr>
                                <w:rFonts w:ascii="Aptos Display" w:hAnsi="Aptos Display"/>
                                <w:color w:val="660033"/>
                              </w:rPr>
                              <w:t xml:space="preserve">Hazard specific plans </w:t>
                            </w:r>
                          </w:p>
                          <w:p w14:paraId="742B3106" w14:textId="77777777" w:rsidR="00F745DC" w:rsidRDefault="00F745DC" w:rsidP="00675850">
                            <w:pPr>
                              <w:shd w:val="clear" w:color="auto" w:fill="FFFFFF"/>
                              <w:spacing w:after="0" w:line="276" w:lineRule="auto"/>
                              <w:jc w:val="both"/>
                              <w:rPr>
                                <w:rFonts w:ascii="Aptos Display" w:hAnsi="Aptos Display"/>
                              </w:rPr>
                            </w:pPr>
                          </w:p>
                          <w:p w14:paraId="52892C55" w14:textId="77777777" w:rsidR="00F745DC" w:rsidRDefault="00F745DC" w:rsidP="00675850">
                            <w:pPr>
                              <w:shd w:val="clear" w:color="auto" w:fill="FFFFFF"/>
                              <w:spacing w:after="0" w:line="276" w:lineRule="auto"/>
                              <w:jc w:val="both"/>
                              <w:rPr>
                                <w:rFonts w:ascii="Aptos Display" w:hAnsi="Aptos Display"/>
                                <w:sz w:val="18"/>
                                <w:szCs w:val="18"/>
                              </w:rPr>
                            </w:pPr>
                            <w:r w:rsidRPr="00F745DC">
                              <w:rPr>
                                <w:rFonts w:ascii="Aptos Display" w:hAnsi="Aptos Display"/>
                                <w:sz w:val="18"/>
                                <w:szCs w:val="18"/>
                              </w:rPr>
                              <w:t xml:space="preserve">Queensland adopts an all hazards approach to disaster management. However, hazard specific plans are developed when particular hazards have distinct operational or coordination requirements (e.g. animal and plant disease, bushfire, pandemic). </w:t>
                            </w:r>
                          </w:p>
                          <w:p w14:paraId="28689D30" w14:textId="77777777" w:rsidR="00F745DC" w:rsidRDefault="00F745DC" w:rsidP="00675850">
                            <w:pPr>
                              <w:shd w:val="clear" w:color="auto" w:fill="FFFFFF"/>
                              <w:spacing w:after="0" w:line="276" w:lineRule="auto"/>
                              <w:jc w:val="both"/>
                              <w:rPr>
                                <w:rFonts w:ascii="Aptos Display" w:hAnsi="Aptos Display"/>
                                <w:sz w:val="18"/>
                                <w:szCs w:val="18"/>
                              </w:rPr>
                            </w:pPr>
                          </w:p>
                          <w:p w14:paraId="01B7D45E" w14:textId="77777777" w:rsidR="00F745DC" w:rsidRDefault="00F745DC" w:rsidP="00675850">
                            <w:pPr>
                              <w:shd w:val="clear" w:color="auto" w:fill="FFFFFF"/>
                              <w:spacing w:after="0" w:line="276" w:lineRule="auto"/>
                              <w:jc w:val="both"/>
                              <w:rPr>
                                <w:rFonts w:ascii="Aptos Display" w:hAnsi="Aptos Display"/>
                                <w:sz w:val="18"/>
                                <w:szCs w:val="18"/>
                              </w:rPr>
                            </w:pPr>
                            <w:r w:rsidRPr="00F745DC">
                              <w:rPr>
                                <w:rFonts w:ascii="Aptos Display" w:hAnsi="Aptos Display"/>
                                <w:sz w:val="18"/>
                                <w:szCs w:val="18"/>
                              </w:rPr>
                              <w:t xml:space="preserve">Hazard specific plans: </w:t>
                            </w:r>
                          </w:p>
                          <w:p w14:paraId="2C77EED1" w14:textId="77777777" w:rsidR="00F745DC" w:rsidRPr="00F745DC" w:rsidRDefault="00F745DC" w:rsidP="00675850">
                            <w:pPr>
                              <w:shd w:val="clear" w:color="auto" w:fill="FFFFFF"/>
                              <w:spacing w:after="0" w:line="276" w:lineRule="auto"/>
                              <w:jc w:val="both"/>
                              <w:rPr>
                                <w:rFonts w:ascii="Aptos Display" w:hAnsi="Aptos Display"/>
                                <w:sz w:val="10"/>
                                <w:szCs w:val="10"/>
                              </w:rPr>
                            </w:pPr>
                          </w:p>
                          <w:p w14:paraId="52A91E3B" w14:textId="1CB0A61F" w:rsidR="00F745DC" w:rsidRDefault="00F745DC" w:rsidP="00675850">
                            <w:pPr>
                              <w:shd w:val="clear" w:color="auto" w:fill="FFFFFF"/>
                              <w:spacing w:after="0" w:line="276" w:lineRule="auto"/>
                              <w:jc w:val="both"/>
                              <w:rPr>
                                <w:rFonts w:ascii="Aptos Display" w:hAnsi="Aptos Display"/>
                                <w:sz w:val="18"/>
                                <w:szCs w:val="18"/>
                              </w:rPr>
                            </w:pPr>
                            <w:r>
                              <w:rPr>
                                <w:rFonts w:ascii="Aptos Display" w:hAnsi="Aptos Display"/>
                                <w:sz w:val="18"/>
                                <w:szCs w:val="18"/>
                              </w:rPr>
                              <w:t xml:space="preserve"> </w:t>
                            </w:r>
                            <w:r w:rsidRPr="00F745DC">
                              <w:rPr>
                                <w:rFonts w:ascii="Aptos Display" w:hAnsi="Aptos Display"/>
                                <w:sz w:val="18"/>
                                <w:szCs w:val="18"/>
                              </w:rPr>
                              <w:t>•</w:t>
                            </w:r>
                            <w:r w:rsidR="00CC1770">
                              <w:rPr>
                                <w:rFonts w:ascii="Aptos Display" w:hAnsi="Aptos Display"/>
                                <w:sz w:val="18"/>
                                <w:szCs w:val="18"/>
                              </w:rPr>
                              <w:t xml:space="preserve"> </w:t>
                            </w:r>
                            <w:r w:rsidRPr="00F745DC">
                              <w:rPr>
                                <w:rFonts w:ascii="Aptos Display" w:hAnsi="Aptos Display"/>
                                <w:sz w:val="18"/>
                                <w:szCs w:val="18"/>
                              </w:rPr>
                              <w:t xml:space="preserve"> </w:t>
                            </w:r>
                            <w:r w:rsidR="00CC1770">
                              <w:rPr>
                                <w:rFonts w:ascii="Aptos Display" w:hAnsi="Aptos Display"/>
                                <w:sz w:val="18"/>
                                <w:szCs w:val="18"/>
                              </w:rPr>
                              <w:t xml:space="preserve"> </w:t>
                            </w:r>
                            <w:r w:rsidRPr="00F745DC">
                              <w:rPr>
                                <w:rFonts w:ascii="Aptos Display" w:hAnsi="Aptos Display"/>
                                <w:sz w:val="18"/>
                                <w:szCs w:val="18"/>
                              </w:rPr>
                              <w:t xml:space="preserve">address the hazard actions across all phases of disaster </w:t>
                            </w:r>
                          </w:p>
                          <w:p w14:paraId="60971DA5" w14:textId="3AC46DAF" w:rsidR="00F745DC" w:rsidRDefault="00F745DC" w:rsidP="00675850">
                            <w:pPr>
                              <w:shd w:val="clear" w:color="auto" w:fill="FFFFFF"/>
                              <w:spacing w:after="0" w:line="276" w:lineRule="auto"/>
                              <w:jc w:val="both"/>
                              <w:rPr>
                                <w:rFonts w:ascii="Aptos Display" w:hAnsi="Aptos Display"/>
                                <w:sz w:val="18"/>
                                <w:szCs w:val="18"/>
                              </w:rPr>
                            </w:pPr>
                            <w:r>
                              <w:rPr>
                                <w:rFonts w:ascii="Aptos Display" w:hAnsi="Aptos Display"/>
                                <w:sz w:val="18"/>
                                <w:szCs w:val="18"/>
                              </w:rPr>
                              <w:t xml:space="preserve">   </w:t>
                            </w:r>
                            <w:r w:rsidR="00CC1770">
                              <w:rPr>
                                <w:rFonts w:ascii="Aptos Display" w:hAnsi="Aptos Display"/>
                                <w:sz w:val="18"/>
                                <w:szCs w:val="18"/>
                              </w:rPr>
                              <w:t xml:space="preserve">  </w:t>
                            </w:r>
                            <w:r>
                              <w:rPr>
                                <w:rFonts w:ascii="Aptos Display" w:hAnsi="Aptos Display"/>
                                <w:sz w:val="18"/>
                                <w:szCs w:val="18"/>
                              </w:rPr>
                              <w:t xml:space="preserve"> </w:t>
                            </w:r>
                            <w:r w:rsidRPr="00F745DC">
                              <w:rPr>
                                <w:rFonts w:ascii="Aptos Display" w:hAnsi="Aptos Display"/>
                                <w:sz w:val="18"/>
                                <w:szCs w:val="18"/>
                              </w:rPr>
                              <w:t xml:space="preserve">management </w:t>
                            </w:r>
                          </w:p>
                          <w:p w14:paraId="64FDA50D" w14:textId="77777777" w:rsidR="00F745DC" w:rsidRPr="00F745DC" w:rsidRDefault="00F745DC" w:rsidP="00675850">
                            <w:pPr>
                              <w:shd w:val="clear" w:color="auto" w:fill="FFFFFF"/>
                              <w:spacing w:after="0" w:line="276" w:lineRule="auto"/>
                              <w:jc w:val="both"/>
                              <w:rPr>
                                <w:rFonts w:ascii="Aptos Display" w:hAnsi="Aptos Display"/>
                                <w:sz w:val="10"/>
                                <w:szCs w:val="10"/>
                              </w:rPr>
                            </w:pPr>
                          </w:p>
                          <w:p w14:paraId="44495C8A" w14:textId="28286657" w:rsidR="00F745DC" w:rsidRDefault="00F745DC" w:rsidP="00675850">
                            <w:pPr>
                              <w:shd w:val="clear" w:color="auto" w:fill="FFFFFF"/>
                              <w:spacing w:after="0" w:line="276" w:lineRule="auto"/>
                              <w:jc w:val="both"/>
                              <w:rPr>
                                <w:rFonts w:ascii="Aptos Display" w:hAnsi="Aptos Display"/>
                                <w:sz w:val="18"/>
                                <w:szCs w:val="18"/>
                              </w:rPr>
                            </w:pPr>
                            <w:r>
                              <w:rPr>
                                <w:rFonts w:ascii="Aptos Display" w:hAnsi="Aptos Display"/>
                                <w:sz w:val="18"/>
                                <w:szCs w:val="18"/>
                              </w:rPr>
                              <w:t xml:space="preserve"> </w:t>
                            </w:r>
                            <w:r w:rsidRPr="00F745DC">
                              <w:rPr>
                                <w:rFonts w:ascii="Aptos Display" w:hAnsi="Aptos Display"/>
                                <w:sz w:val="18"/>
                                <w:szCs w:val="18"/>
                              </w:rPr>
                              <w:t>•</w:t>
                            </w:r>
                            <w:r w:rsidR="00CC1770">
                              <w:rPr>
                                <w:rFonts w:ascii="Aptos Display" w:hAnsi="Aptos Display"/>
                                <w:sz w:val="18"/>
                                <w:szCs w:val="18"/>
                              </w:rPr>
                              <w:t xml:space="preserve">  </w:t>
                            </w:r>
                            <w:r w:rsidRPr="00F745DC">
                              <w:rPr>
                                <w:rFonts w:ascii="Aptos Display" w:hAnsi="Aptos Display"/>
                                <w:sz w:val="18"/>
                                <w:szCs w:val="18"/>
                              </w:rPr>
                              <w:t xml:space="preserve"> include information on how Queensland’s disaster management </w:t>
                            </w:r>
                            <w:r>
                              <w:rPr>
                                <w:rFonts w:ascii="Aptos Display" w:hAnsi="Aptos Display"/>
                                <w:sz w:val="18"/>
                                <w:szCs w:val="18"/>
                              </w:rPr>
                              <w:t xml:space="preserve"> </w:t>
                            </w:r>
                          </w:p>
                          <w:p w14:paraId="50736D6A" w14:textId="3B7D8ACB" w:rsidR="00F745DC" w:rsidRDefault="00F745DC" w:rsidP="00675850">
                            <w:pPr>
                              <w:shd w:val="clear" w:color="auto" w:fill="FFFFFF"/>
                              <w:spacing w:after="0" w:line="276" w:lineRule="auto"/>
                              <w:jc w:val="both"/>
                              <w:rPr>
                                <w:rFonts w:ascii="Aptos Display" w:hAnsi="Aptos Display"/>
                                <w:sz w:val="18"/>
                                <w:szCs w:val="18"/>
                              </w:rPr>
                            </w:pPr>
                            <w:r>
                              <w:rPr>
                                <w:rFonts w:ascii="Aptos Display" w:hAnsi="Aptos Display"/>
                                <w:sz w:val="18"/>
                                <w:szCs w:val="18"/>
                              </w:rPr>
                              <w:t xml:space="preserve">    </w:t>
                            </w:r>
                            <w:r w:rsidR="00CC1770">
                              <w:rPr>
                                <w:rFonts w:ascii="Aptos Display" w:hAnsi="Aptos Display"/>
                                <w:sz w:val="18"/>
                                <w:szCs w:val="18"/>
                              </w:rPr>
                              <w:t xml:space="preserve">  </w:t>
                            </w:r>
                            <w:r w:rsidRPr="00F745DC">
                              <w:rPr>
                                <w:rFonts w:ascii="Aptos Display" w:hAnsi="Aptos Display"/>
                                <w:sz w:val="18"/>
                                <w:szCs w:val="18"/>
                              </w:rPr>
                              <w:t>arrangements link with the hazard specific arrangements</w:t>
                            </w:r>
                          </w:p>
                          <w:p w14:paraId="016F3A45" w14:textId="71B1E38C" w:rsidR="00F745DC" w:rsidRPr="00F745DC" w:rsidRDefault="00F745DC" w:rsidP="00675850">
                            <w:pPr>
                              <w:shd w:val="clear" w:color="auto" w:fill="FFFFFF"/>
                              <w:spacing w:after="0" w:line="276" w:lineRule="auto"/>
                              <w:jc w:val="both"/>
                              <w:rPr>
                                <w:rFonts w:ascii="Aptos Display" w:hAnsi="Aptos Display"/>
                                <w:sz w:val="10"/>
                                <w:szCs w:val="10"/>
                              </w:rPr>
                            </w:pPr>
                            <w:r w:rsidRPr="00F745DC">
                              <w:rPr>
                                <w:rFonts w:ascii="Aptos Display" w:hAnsi="Aptos Display"/>
                                <w:sz w:val="18"/>
                                <w:szCs w:val="18"/>
                              </w:rPr>
                              <w:t xml:space="preserve"> </w:t>
                            </w:r>
                          </w:p>
                          <w:p w14:paraId="3E2FBCDF" w14:textId="44F96577" w:rsidR="00F745DC" w:rsidRDefault="00F745DC" w:rsidP="00675850">
                            <w:pPr>
                              <w:shd w:val="clear" w:color="auto" w:fill="FFFFFF"/>
                              <w:spacing w:after="0" w:line="276" w:lineRule="auto"/>
                              <w:jc w:val="both"/>
                              <w:rPr>
                                <w:rFonts w:ascii="Aptos Display" w:hAnsi="Aptos Display"/>
                                <w:sz w:val="18"/>
                                <w:szCs w:val="18"/>
                              </w:rPr>
                            </w:pPr>
                            <w:r>
                              <w:rPr>
                                <w:rFonts w:ascii="Aptos Display" w:hAnsi="Aptos Display"/>
                                <w:sz w:val="18"/>
                                <w:szCs w:val="18"/>
                              </w:rPr>
                              <w:t xml:space="preserve"> </w:t>
                            </w:r>
                            <w:r w:rsidRPr="00F745DC">
                              <w:rPr>
                                <w:rFonts w:ascii="Aptos Display" w:hAnsi="Aptos Display"/>
                                <w:sz w:val="18"/>
                                <w:szCs w:val="18"/>
                              </w:rPr>
                              <w:t xml:space="preserve">• </w:t>
                            </w:r>
                            <w:r w:rsidR="00CC1770">
                              <w:rPr>
                                <w:rFonts w:ascii="Aptos Display" w:hAnsi="Aptos Display"/>
                                <w:sz w:val="18"/>
                                <w:szCs w:val="18"/>
                              </w:rPr>
                              <w:t xml:space="preserve">  </w:t>
                            </w:r>
                            <w:r w:rsidRPr="00F745DC">
                              <w:rPr>
                                <w:rFonts w:ascii="Aptos Display" w:hAnsi="Aptos Display"/>
                                <w:sz w:val="18"/>
                                <w:szCs w:val="18"/>
                              </w:rPr>
                              <w:t xml:space="preserve">support the primary agency to manage the hazard specific event. </w:t>
                            </w:r>
                          </w:p>
                          <w:p w14:paraId="2D0F0E4D" w14:textId="77777777" w:rsidR="00F745DC" w:rsidRDefault="00F745DC" w:rsidP="00675850">
                            <w:pPr>
                              <w:shd w:val="clear" w:color="auto" w:fill="FFFFFF"/>
                              <w:spacing w:after="0" w:line="276" w:lineRule="auto"/>
                              <w:jc w:val="both"/>
                              <w:rPr>
                                <w:rFonts w:ascii="Aptos Display" w:hAnsi="Aptos Display"/>
                                <w:sz w:val="18"/>
                                <w:szCs w:val="18"/>
                              </w:rPr>
                            </w:pPr>
                            <w:r>
                              <w:rPr>
                                <w:rFonts w:ascii="Aptos Display" w:hAnsi="Aptos Display"/>
                                <w:sz w:val="18"/>
                                <w:szCs w:val="18"/>
                              </w:rPr>
                              <w:t xml:space="preserve"> </w:t>
                            </w:r>
                          </w:p>
                          <w:p w14:paraId="7D9223E4" w14:textId="77777777" w:rsidR="00F745DC" w:rsidRDefault="00F745DC" w:rsidP="00675850">
                            <w:pPr>
                              <w:shd w:val="clear" w:color="auto" w:fill="FFFFFF"/>
                              <w:spacing w:after="0" w:line="276" w:lineRule="auto"/>
                              <w:jc w:val="both"/>
                              <w:rPr>
                                <w:rFonts w:ascii="Aptos Display" w:hAnsi="Aptos Display"/>
                                <w:sz w:val="18"/>
                                <w:szCs w:val="18"/>
                              </w:rPr>
                            </w:pPr>
                            <w:r w:rsidRPr="00F745DC">
                              <w:rPr>
                                <w:rFonts w:ascii="Aptos Display" w:hAnsi="Aptos Display"/>
                                <w:sz w:val="18"/>
                                <w:szCs w:val="18"/>
                              </w:rPr>
                              <w:t xml:space="preserve">At the State level, primary agencies are identified for a range of hazards and are responsible for the development of a hazard specific plan, in consultation with affected stakeholders (see Table 7.1). Hazard specific primary agencies have a responsibility to communicate and maintain relations with national hazard specific counterparts. </w:t>
                            </w:r>
                          </w:p>
                          <w:p w14:paraId="1585CEE1" w14:textId="77777777" w:rsidR="00F745DC" w:rsidRDefault="00F745DC" w:rsidP="00675850">
                            <w:pPr>
                              <w:shd w:val="clear" w:color="auto" w:fill="FFFFFF"/>
                              <w:spacing w:after="0" w:line="276" w:lineRule="auto"/>
                              <w:jc w:val="both"/>
                              <w:rPr>
                                <w:rFonts w:ascii="Aptos Display" w:hAnsi="Aptos Display"/>
                                <w:sz w:val="18"/>
                                <w:szCs w:val="18"/>
                              </w:rPr>
                            </w:pPr>
                          </w:p>
                          <w:p w14:paraId="40578863" w14:textId="77777777" w:rsidR="00F745DC" w:rsidRDefault="00F745DC" w:rsidP="00675850">
                            <w:pPr>
                              <w:shd w:val="clear" w:color="auto" w:fill="FFFFFF"/>
                              <w:spacing w:after="0" w:line="276" w:lineRule="auto"/>
                              <w:jc w:val="both"/>
                              <w:rPr>
                                <w:rFonts w:ascii="Aptos Display" w:hAnsi="Aptos Display"/>
                                <w:sz w:val="18"/>
                                <w:szCs w:val="18"/>
                              </w:rPr>
                            </w:pPr>
                            <w:r w:rsidRPr="00F745DC">
                              <w:rPr>
                                <w:rFonts w:ascii="Aptos Display" w:hAnsi="Aptos Display"/>
                                <w:sz w:val="18"/>
                                <w:szCs w:val="18"/>
                              </w:rPr>
                              <w:t xml:space="preserve">Where relevant, primary agencies are to: </w:t>
                            </w:r>
                          </w:p>
                          <w:p w14:paraId="2922D05E" w14:textId="77777777" w:rsidR="00F745DC" w:rsidRPr="00F745DC" w:rsidRDefault="00F745DC" w:rsidP="00675850">
                            <w:pPr>
                              <w:shd w:val="clear" w:color="auto" w:fill="FFFFFF"/>
                              <w:spacing w:after="0" w:line="276" w:lineRule="auto"/>
                              <w:jc w:val="both"/>
                              <w:rPr>
                                <w:rFonts w:ascii="Aptos Display" w:hAnsi="Aptos Display"/>
                                <w:sz w:val="10"/>
                                <w:szCs w:val="10"/>
                              </w:rPr>
                            </w:pPr>
                          </w:p>
                          <w:p w14:paraId="6C8A459A" w14:textId="7204BF11" w:rsidR="00F745DC" w:rsidRDefault="00F745DC" w:rsidP="00675850">
                            <w:pPr>
                              <w:shd w:val="clear" w:color="auto" w:fill="FFFFFF"/>
                              <w:spacing w:after="0" w:line="276" w:lineRule="auto"/>
                              <w:jc w:val="both"/>
                              <w:rPr>
                                <w:rFonts w:ascii="Aptos Display" w:hAnsi="Aptos Display"/>
                                <w:sz w:val="18"/>
                                <w:szCs w:val="18"/>
                              </w:rPr>
                            </w:pPr>
                            <w:r>
                              <w:rPr>
                                <w:rFonts w:ascii="Aptos Display" w:hAnsi="Aptos Display"/>
                                <w:sz w:val="18"/>
                                <w:szCs w:val="18"/>
                              </w:rPr>
                              <w:t xml:space="preserve"> </w:t>
                            </w:r>
                            <w:r w:rsidRPr="00F745DC">
                              <w:rPr>
                                <w:rFonts w:ascii="Aptos Display" w:hAnsi="Aptos Display"/>
                                <w:sz w:val="18"/>
                                <w:szCs w:val="18"/>
                              </w:rPr>
                              <w:t xml:space="preserve">• </w:t>
                            </w:r>
                            <w:r w:rsidR="00CC1770">
                              <w:rPr>
                                <w:rFonts w:ascii="Aptos Display" w:hAnsi="Aptos Display"/>
                                <w:sz w:val="18"/>
                                <w:szCs w:val="18"/>
                              </w:rPr>
                              <w:t xml:space="preserve">  </w:t>
                            </w:r>
                            <w:r w:rsidRPr="00F745DC">
                              <w:rPr>
                                <w:rFonts w:ascii="Aptos Display" w:hAnsi="Aptos Display"/>
                                <w:sz w:val="18"/>
                                <w:szCs w:val="18"/>
                              </w:rPr>
                              <w:t xml:space="preserve">ensure any State hazard specific plans link to and align with </w:t>
                            </w:r>
                          </w:p>
                          <w:p w14:paraId="4BE2161D" w14:textId="4204BEED" w:rsidR="00F745DC" w:rsidRDefault="00F745DC" w:rsidP="00675850">
                            <w:pPr>
                              <w:shd w:val="clear" w:color="auto" w:fill="FFFFFF"/>
                              <w:spacing w:after="0" w:line="276" w:lineRule="auto"/>
                              <w:jc w:val="both"/>
                              <w:rPr>
                                <w:rFonts w:ascii="Aptos Display" w:hAnsi="Aptos Display"/>
                                <w:sz w:val="18"/>
                                <w:szCs w:val="18"/>
                              </w:rPr>
                            </w:pPr>
                            <w:r>
                              <w:rPr>
                                <w:rFonts w:ascii="Aptos Display" w:hAnsi="Aptos Display"/>
                                <w:sz w:val="18"/>
                                <w:szCs w:val="18"/>
                              </w:rPr>
                              <w:t xml:space="preserve">    </w:t>
                            </w:r>
                            <w:r w:rsidR="00CC1770">
                              <w:rPr>
                                <w:rFonts w:ascii="Aptos Display" w:hAnsi="Aptos Display"/>
                                <w:sz w:val="18"/>
                                <w:szCs w:val="18"/>
                              </w:rPr>
                              <w:t xml:space="preserve">  </w:t>
                            </w:r>
                            <w:r w:rsidRPr="00F745DC">
                              <w:rPr>
                                <w:rFonts w:ascii="Aptos Display" w:hAnsi="Aptos Display"/>
                                <w:sz w:val="18"/>
                                <w:szCs w:val="18"/>
                              </w:rPr>
                              <w:t xml:space="preserve">corresponding national hazard specific plans and arrangements </w:t>
                            </w:r>
                          </w:p>
                          <w:p w14:paraId="0661F9AE" w14:textId="77777777" w:rsidR="00F745DC" w:rsidRPr="00F745DC" w:rsidRDefault="00F745DC" w:rsidP="00675850">
                            <w:pPr>
                              <w:shd w:val="clear" w:color="auto" w:fill="FFFFFF"/>
                              <w:spacing w:after="0" w:line="276" w:lineRule="auto"/>
                              <w:jc w:val="both"/>
                              <w:rPr>
                                <w:rFonts w:ascii="Aptos Display" w:hAnsi="Aptos Display"/>
                                <w:sz w:val="10"/>
                                <w:szCs w:val="10"/>
                              </w:rPr>
                            </w:pPr>
                            <w:r>
                              <w:rPr>
                                <w:rFonts w:ascii="Aptos Display" w:hAnsi="Aptos Display"/>
                                <w:sz w:val="18"/>
                                <w:szCs w:val="18"/>
                              </w:rPr>
                              <w:t xml:space="preserve"> </w:t>
                            </w:r>
                          </w:p>
                          <w:p w14:paraId="273C4739" w14:textId="6D0E4F6B" w:rsidR="00F745DC" w:rsidRDefault="00F745DC" w:rsidP="00675850">
                            <w:pPr>
                              <w:shd w:val="clear" w:color="auto" w:fill="FFFFFF"/>
                              <w:spacing w:after="0" w:line="276" w:lineRule="auto"/>
                              <w:jc w:val="both"/>
                              <w:rPr>
                                <w:rFonts w:ascii="Aptos Display" w:hAnsi="Aptos Display"/>
                                <w:sz w:val="18"/>
                                <w:szCs w:val="18"/>
                              </w:rPr>
                            </w:pPr>
                            <w:r w:rsidRPr="00F745DC">
                              <w:rPr>
                                <w:rFonts w:ascii="Aptos Display" w:hAnsi="Aptos Display"/>
                                <w:sz w:val="18"/>
                                <w:szCs w:val="18"/>
                              </w:rPr>
                              <w:t>•</w:t>
                            </w:r>
                            <w:r w:rsidR="00CC1770">
                              <w:rPr>
                                <w:rFonts w:ascii="Aptos Display" w:hAnsi="Aptos Display"/>
                                <w:sz w:val="18"/>
                                <w:szCs w:val="18"/>
                              </w:rPr>
                              <w:t xml:space="preserve">  </w:t>
                            </w:r>
                            <w:r w:rsidRPr="00F745DC">
                              <w:rPr>
                                <w:rFonts w:ascii="Aptos Display" w:hAnsi="Aptos Display"/>
                                <w:sz w:val="18"/>
                                <w:szCs w:val="18"/>
                              </w:rPr>
                              <w:t xml:space="preserve"> maintain appropriate communication and relationships with </w:t>
                            </w:r>
                            <w:r>
                              <w:rPr>
                                <w:rFonts w:ascii="Aptos Display" w:hAnsi="Aptos Display"/>
                                <w:sz w:val="18"/>
                                <w:szCs w:val="18"/>
                              </w:rPr>
                              <w:t xml:space="preserve">   </w:t>
                            </w:r>
                          </w:p>
                          <w:p w14:paraId="76C3A8DE" w14:textId="61060A2C" w:rsidR="00F745DC" w:rsidRPr="00F745DC" w:rsidRDefault="00F745DC" w:rsidP="00675850">
                            <w:pPr>
                              <w:shd w:val="clear" w:color="auto" w:fill="FFFFFF"/>
                              <w:spacing w:after="0" w:line="276" w:lineRule="auto"/>
                              <w:jc w:val="both"/>
                              <w:rPr>
                                <w:rFonts w:ascii="Aptos Display" w:hAnsi="Aptos Display"/>
                                <w:noProof/>
                                <w:sz w:val="18"/>
                                <w:szCs w:val="18"/>
                              </w:rPr>
                            </w:pPr>
                            <w:r>
                              <w:rPr>
                                <w:rFonts w:ascii="Aptos Display" w:hAnsi="Aptos Display"/>
                                <w:sz w:val="18"/>
                                <w:szCs w:val="18"/>
                              </w:rPr>
                              <w:t xml:space="preserve">   </w:t>
                            </w:r>
                            <w:r w:rsidR="00CC1770">
                              <w:rPr>
                                <w:rFonts w:ascii="Aptos Display" w:hAnsi="Aptos Display"/>
                                <w:sz w:val="18"/>
                                <w:szCs w:val="18"/>
                              </w:rPr>
                              <w:t xml:space="preserve">  </w:t>
                            </w:r>
                            <w:r>
                              <w:rPr>
                                <w:rFonts w:ascii="Aptos Display" w:hAnsi="Aptos Display"/>
                                <w:sz w:val="18"/>
                                <w:szCs w:val="18"/>
                              </w:rPr>
                              <w:t xml:space="preserve"> </w:t>
                            </w:r>
                            <w:r w:rsidRPr="00F745DC">
                              <w:rPr>
                                <w:rFonts w:ascii="Aptos Display" w:hAnsi="Aptos Display"/>
                                <w:sz w:val="18"/>
                                <w:szCs w:val="18"/>
                              </w:rPr>
                              <w:t>national counterparts.</w:t>
                            </w:r>
                          </w:p>
                          <w:p w14:paraId="4B323579" w14:textId="77777777" w:rsidR="00F745DC" w:rsidRPr="00AA5398" w:rsidRDefault="00F745DC" w:rsidP="00675850">
                            <w:pPr>
                              <w:shd w:val="clear" w:color="auto" w:fill="FFFFFF"/>
                              <w:spacing w:after="0" w:line="276" w:lineRule="auto"/>
                              <w:jc w:val="both"/>
                              <w:rPr>
                                <w:rFonts w:ascii="Aptos Display" w:hAnsi="Aptos Display"/>
                                <w:noProof/>
                                <w:sz w:val="18"/>
                                <w:szCs w:val="18"/>
                              </w:rPr>
                            </w:pPr>
                          </w:p>
                          <w:p w14:paraId="2A64BCAC" w14:textId="6F1C7A94" w:rsidR="00AA5398" w:rsidRPr="00AA5398" w:rsidRDefault="00AA5398" w:rsidP="00675850">
                            <w:pPr>
                              <w:shd w:val="clear" w:color="auto" w:fill="FFFFFF"/>
                              <w:spacing w:after="0" w:line="276" w:lineRule="auto"/>
                              <w:jc w:val="both"/>
                              <w:rPr>
                                <w:rFonts w:ascii="Aptos Display" w:hAnsi="Aptos Display"/>
                                <w:noProof/>
                                <w:sz w:val="18"/>
                                <w:szCs w:val="18"/>
                              </w:rPr>
                            </w:pPr>
                            <w:r w:rsidRPr="00AA5398">
                              <w:rPr>
                                <w:rFonts w:ascii="Aptos Display" w:hAnsi="Aptos Display"/>
                                <w:sz w:val="18"/>
                                <w:szCs w:val="18"/>
                              </w:rPr>
                              <w:t>Hazard specific plans may also be necessary at the local and district levels if applicable hazards are identified for those areas. These plans are established as sub-plans of the Local or District Disaster Management Plan. As an example, disaster management areas that contain agricultural industries may assess and plan for plant or animal disasters within the context of the Commonwealth Government’s AUSVETPLAN and PLANTPLAN.</w:t>
                            </w:r>
                          </w:p>
                          <w:p w14:paraId="603A414A" w14:textId="77777777" w:rsidR="00F745DC" w:rsidRDefault="00F745DC" w:rsidP="00F745DC">
                            <w:pPr>
                              <w:shd w:val="clear" w:color="auto" w:fill="FFFFFF"/>
                              <w:spacing w:after="0" w:line="276" w:lineRule="auto"/>
                              <w:rPr>
                                <w:noProof/>
                              </w:rPr>
                            </w:pPr>
                          </w:p>
                          <w:p w14:paraId="35E7A806" w14:textId="77777777" w:rsidR="00F745DC" w:rsidRDefault="00F745DC" w:rsidP="00F745DC">
                            <w:pPr>
                              <w:shd w:val="clear" w:color="auto" w:fill="FFFFFF"/>
                              <w:spacing w:after="0" w:line="276" w:lineRule="auto"/>
                              <w:rPr>
                                <w:noProof/>
                              </w:rPr>
                            </w:pPr>
                          </w:p>
                          <w:p w14:paraId="1325B67D" w14:textId="77777777" w:rsidR="00F745DC" w:rsidRDefault="00F745DC" w:rsidP="00F745DC">
                            <w:pPr>
                              <w:shd w:val="clear" w:color="auto" w:fill="FFFFFF"/>
                              <w:spacing w:after="0" w:line="276" w:lineRule="auto"/>
                              <w:rPr>
                                <w:noProof/>
                              </w:rPr>
                            </w:pPr>
                          </w:p>
                          <w:p w14:paraId="28D697C1" w14:textId="77777777" w:rsidR="00F745DC" w:rsidRDefault="00F745DC" w:rsidP="00F745DC">
                            <w:pPr>
                              <w:shd w:val="clear" w:color="auto" w:fill="FFFFFF"/>
                              <w:spacing w:after="0" w:line="276" w:lineRule="auto"/>
                              <w:rPr>
                                <w:noProof/>
                              </w:rPr>
                            </w:pPr>
                          </w:p>
                          <w:p w14:paraId="4B887F62" w14:textId="77777777" w:rsidR="00F745DC" w:rsidRDefault="00F745DC" w:rsidP="00F745DC">
                            <w:pPr>
                              <w:shd w:val="clear" w:color="auto" w:fill="FFFFFF"/>
                              <w:spacing w:after="0" w:line="276" w:lineRule="auto"/>
                              <w:rPr>
                                <w:noProof/>
                              </w:rPr>
                            </w:pPr>
                          </w:p>
                          <w:p w14:paraId="4E8BBC40" w14:textId="77777777" w:rsidR="00F745DC" w:rsidRPr="00842244" w:rsidRDefault="00F745DC" w:rsidP="00F745DC">
                            <w:pPr>
                              <w:shd w:val="clear" w:color="auto" w:fill="FFFFFF"/>
                              <w:spacing w:after="0" w:line="276" w:lineRule="auto"/>
                              <w:rPr>
                                <w:rFonts w:ascii="Aptos Display" w:hAnsi="Aptos Display" w:cs="Helvetica"/>
                                <w:i/>
                                <w:iCs/>
                                <w:color w:val="A6A6A6" w:themeColor="background1" w:themeShade="A6"/>
                                <w:sz w:val="18"/>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8FC98" id="_x0000_s1091" style="position:absolute;left:0;text-align:left;margin-left:271.35pt;margin-top:42.15pt;width:260.25pt;height:583.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" filled="f" stroked="f" strokeweight="1pt">
                <v:textbox>
                  <w:txbxContent>
                    <w:p w14:paraId="1A2F922D" w14:textId="77777777" w:rsidR="00F745DC" w:rsidRPr="00F745DC" w:rsidRDefault="00F745DC" w:rsidP="00675850">
                      <w:pPr>
                        <w:shd w:val="clear" w:color="auto" w:fill="FFFFFF"/>
                        <w:spacing w:after="0" w:line="276" w:lineRule="auto"/>
                        <w:jc w:val="both"/>
                        <w:rPr>
                          <w:rFonts w:ascii="Aptos Display" w:hAnsi="Aptos Display"/>
                          <w:color w:val="660033"/>
                        </w:rPr>
                      </w:pPr>
                      <w:r w:rsidRPr="00F745DC">
                        <w:rPr>
                          <w:rFonts w:ascii="Aptos Display" w:hAnsi="Aptos Display"/>
                          <w:color w:val="660033"/>
                        </w:rPr>
                        <w:t xml:space="preserve">Hazard specific plans </w:t>
                      </w:r>
                    </w:p>
                    <w:p w14:paraId="742B3106" w14:textId="77777777" w:rsidR="00F745DC" w:rsidRDefault="00F745DC" w:rsidP="00675850">
                      <w:pPr>
                        <w:shd w:val="clear" w:color="auto" w:fill="FFFFFF"/>
                        <w:spacing w:after="0" w:line="276" w:lineRule="auto"/>
                        <w:jc w:val="both"/>
                        <w:rPr>
                          <w:rFonts w:ascii="Aptos Display" w:hAnsi="Aptos Display"/>
                        </w:rPr>
                      </w:pPr>
                    </w:p>
                    <w:p w14:paraId="52892C55" w14:textId="77777777" w:rsidR="00F745DC" w:rsidRDefault="00F745DC" w:rsidP="00675850">
                      <w:pPr>
                        <w:shd w:val="clear" w:color="auto" w:fill="FFFFFF"/>
                        <w:spacing w:after="0" w:line="276" w:lineRule="auto"/>
                        <w:jc w:val="both"/>
                        <w:rPr>
                          <w:rFonts w:ascii="Aptos Display" w:hAnsi="Aptos Display"/>
                          <w:sz w:val="18"/>
                          <w:szCs w:val="18"/>
                        </w:rPr>
                      </w:pPr>
                      <w:r w:rsidRPr="00F745DC">
                        <w:rPr>
                          <w:rFonts w:ascii="Aptos Display" w:hAnsi="Aptos Display"/>
                          <w:sz w:val="18"/>
                          <w:szCs w:val="18"/>
                        </w:rPr>
                        <w:t xml:space="preserve">Queensland adopts an all hazards approach to disaster management. However, hazard specific plans are developed when particular hazards have distinct operational or coordination requirements (e.g. animal and plant disease, bushfire, pandemic). </w:t>
                      </w:r>
                    </w:p>
                    <w:p w14:paraId="28689D30" w14:textId="77777777" w:rsidR="00F745DC" w:rsidRDefault="00F745DC" w:rsidP="00675850">
                      <w:pPr>
                        <w:shd w:val="clear" w:color="auto" w:fill="FFFFFF"/>
                        <w:spacing w:after="0" w:line="276" w:lineRule="auto"/>
                        <w:jc w:val="both"/>
                        <w:rPr>
                          <w:rFonts w:ascii="Aptos Display" w:hAnsi="Aptos Display"/>
                          <w:sz w:val="18"/>
                          <w:szCs w:val="18"/>
                        </w:rPr>
                      </w:pPr>
                    </w:p>
                    <w:p w14:paraId="01B7D45E" w14:textId="77777777" w:rsidR="00F745DC" w:rsidRDefault="00F745DC" w:rsidP="00675850">
                      <w:pPr>
                        <w:shd w:val="clear" w:color="auto" w:fill="FFFFFF"/>
                        <w:spacing w:after="0" w:line="276" w:lineRule="auto"/>
                        <w:jc w:val="both"/>
                        <w:rPr>
                          <w:rFonts w:ascii="Aptos Display" w:hAnsi="Aptos Display"/>
                          <w:sz w:val="18"/>
                          <w:szCs w:val="18"/>
                        </w:rPr>
                      </w:pPr>
                      <w:r w:rsidRPr="00F745DC">
                        <w:rPr>
                          <w:rFonts w:ascii="Aptos Display" w:hAnsi="Aptos Display"/>
                          <w:sz w:val="18"/>
                          <w:szCs w:val="18"/>
                        </w:rPr>
                        <w:t xml:space="preserve">Hazard specific plans: </w:t>
                      </w:r>
                    </w:p>
                    <w:p w14:paraId="2C77EED1" w14:textId="77777777" w:rsidR="00F745DC" w:rsidRPr="00F745DC" w:rsidRDefault="00F745DC" w:rsidP="00675850">
                      <w:pPr>
                        <w:shd w:val="clear" w:color="auto" w:fill="FFFFFF"/>
                        <w:spacing w:after="0" w:line="276" w:lineRule="auto"/>
                        <w:jc w:val="both"/>
                        <w:rPr>
                          <w:rFonts w:ascii="Aptos Display" w:hAnsi="Aptos Display"/>
                          <w:sz w:val="10"/>
                          <w:szCs w:val="10"/>
                        </w:rPr>
                      </w:pPr>
                    </w:p>
                    <w:p w14:paraId="52A91E3B" w14:textId="1CB0A61F" w:rsidR="00F745DC" w:rsidRDefault="00F745DC" w:rsidP="00675850">
                      <w:pPr>
                        <w:shd w:val="clear" w:color="auto" w:fill="FFFFFF"/>
                        <w:spacing w:after="0" w:line="276" w:lineRule="auto"/>
                        <w:jc w:val="both"/>
                        <w:rPr>
                          <w:rFonts w:ascii="Aptos Display" w:hAnsi="Aptos Display"/>
                          <w:sz w:val="18"/>
                          <w:szCs w:val="18"/>
                        </w:rPr>
                      </w:pPr>
                      <w:r>
                        <w:rPr>
                          <w:rFonts w:ascii="Aptos Display" w:hAnsi="Aptos Display"/>
                          <w:sz w:val="18"/>
                          <w:szCs w:val="18"/>
                        </w:rPr>
                        <w:t xml:space="preserve"> </w:t>
                      </w:r>
                      <w:r w:rsidRPr="00F745DC">
                        <w:rPr>
                          <w:rFonts w:ascii="Aptos Display" w:hAnsi="Aptos Display"/>
                          <w:sz w:val="18"/>
                          <w:szCs w:val="18"/>
                        </w:rPr>
                        <w:t>•</w:t>
                      </w:r>
                      <w:r w:rsidR="00CC1770">
                        <w:rPr>
                          <w:rFonts w:ascii="Aptos Display" w:hAnsi="Aptos Display"/>
                          <w:sz w:val="18"/>
                          <w:szCs w:val="18"/>
                        </w:rPr>
                        <w:t xml:space="preserve"> </w:t>
                      </w:r>
                      <w:r w:rsidRPr="00F745DC">
                        <w:rPr>
                          <w:rFonts w:ascii="Aptos Display" w:hAnsi="Aptos Display"/>
                          <w:sz w:val="18"/>
                          <w:szCs w:val="18"/>
                        </w:rPr>
                        <w:t xml:space="preserve"> </w:t>
                      </w:r>
                      <w:r w:rsidR="00CC1770">
                        <w:rPr>
                          <w:rFonts w:ascii="Aptos Display" w:hAnsi="Aptos Display"/>
                          <w:sz w:val="18"/>
                          <w:szCs w:val="18"/>
                        </w:rPr>
                        <w:t xml:space="preserve"> </w:t>
                      </w:r>
                      <w:r w:rsidRPr="00F745DC">
                        <w:rPr>
                          <w:rFonts w:ascii="Aptos Display" w:hAnsi="Aptos Display"/>
                          <w:sz w:val="18"/>
                          <w:szCs w:val="18"/>
                        </w:rPr>
                        <w:t xml:space="preserve">address the hazard actions across all phases of disaster </w:t>
                      </w:r>
                    </w:p>
                    <w:p w14:paraId="60971DA5" w14:textId="3AC46DAF" w:rsidR="00F745DC" w:rsidRDefault="00F745DC" w:rsidP="00675850">
                      <w:pPr>
                        <w:shd w:val="clear" w:color="auto" w:fill="FFFFFF"/>
                        <w:spacing w:after="0" w:line="276" w:lineRule="auto"/>
                        <w:jc w:val="both"/>
                        <w:rPr>
                          <w:rFonts w:ascii="Aptos Display" w:hAnsi="Aptos Display"/>
                          <w:sz w:val="18"/>
                          <w:szCs w:val="18"/>
                        </w:rPr>
                      </w:pPr>
                      <w:r>
                        <w:rPr>
                          <w:rFonts w:ascii="Aptos Display" w:hAnsi="Aptos Display"/>
                          <w:sz w:val="18"/>
                          <w:szCs w:val="18"/>
                        </w:rPr>
                        <w:t xml:space="preserve">   </w:t>
                      </w:r>
                      <w:r w:rsidR="00CC1770">
                        <w:rPr>
                          <w:rFonts w:ascii="Aptos Display" w:hAnsi="Aptos Display"/>
                          <w:sz w:val="18"/>
                          <w:szCs w:val="18"/>
                        </w:rPr>
                        <w:t xml:space="preserve">  </w:t>
                      </w:r>
                      <w:r>
                        <w:rPr>
                          <w:rFonts w:ascii="Aptos Display" w:hAnsi="Aptos Display"/>
                          <w:sz w:val="18"/>
                          <w:szCs w:val="18"/>
                        </w:rPr>
                        <w:t xml:space="preserve"> </w:t>
                      </w:r>
                      <w:r w:rsidRPr="00F745DC">
                        <w:rPr>
                          <w:rFonts w:ascii="Aptos Display" w:hAnsi="Aptos Display"/>
                          <w:sz w:val="18"/>
                          <w:szCs w:val="18"/>
                        </w:rPr>
                        <w:t xml:space="preserve">management </w:t>
                      </w:r>
                    </w:p>
                    <w:p w14:paraId="64FDA50D" w14:textId="77777777" w:rsidR="00F745DC" w:rsidRPr="00F745DC" w:rsidRDefault="00F745DC" w:rsidP="00675850">
                      <w:pPr>
                        <w:shd w:val="clear" w:color="auto" w:fill="FFFFFF"/>
                        <w:spacing w:after="0" w:line="276" w:lineRule="auto"/>
                        <w:jc w:val="both"/>
                        <w:rPr>
                          <w:rFonts w:ascii="Aptos Display" w:hAnsi="Aptos Display"/>
                          <w:sz w:val="10"/>
                          <w:szCs w:val="10"/>
                        </w:rPr>
                      </w:pPr>
                    </w:p>
                    <w:p w14:paraId="44495C8A" w14:textId="28286657" w:rsidR="00F745DC" w:rsidRDefault="00F745DC" w:rsidP="00675850">
                      <w:pPr>
                        <w:shd w:val="clear" w:color="auto" w:fill="FFFFFF"/>
                        <w:spacing w:after="0" w:line="276" w:lineRule="auto"/>
                        <w:jc w:val="both"/>
                        <w:rPr>
                          <w:rFonts w:ascii="Aptos Display" w:hAnsi="Aptos Display"/>
                          <w:sz w:val="18"/>
                          <w:szCs w:val="18"/>
                        </w:rPr>
                      </w:pPr>
                      <w:r>
                        <w:rPr>
                          <w:rFonts w:ascii="Aptos Display" w:hAnsi="Aptos Display"/>
                          <w:sz w:val="18"/>
                          <w:szCs w:val="18"/>
                        </w:rPr>
                        <w:t xml:space="preserve"> </w:t>
                      </w:r>
                      <w:r w:rsidRPr="00F745DC">
                        <w:rPr>
                          <w:rFonts w:ascii="Aptos Display" w:hAnsi="Aptos Display"/>
                          <w:sz w:val="18"/>
                          <w:szCs w:val="18"/>
                        </w:rPr>
                        <w:t>•</w:t>
                      </w:r>
                      <w:r w:rsidR="00CC1770">
                        <w:rPr>
                          <w:rFonts w:ascii="Aptos Display" w:hAnsi="Aptos Display"/>
                          <w:sz w:val="18"/>
                          <w:szCs w:val="18"/>
                        </w:rPr>
                        <w:t xml:space="preserve">  </w:t>
                      </w:r>
                      <w:r w:rsidRPr="00F745DC">
                        <w:rPr>
                          <w:rFonts w:ascii="Aptos Display" w:hAnsi="Aptos Display"/>
                          <w:sz w:val="18"/>
                          <w:szCs w:val="18"/>
                        </w:rPr>
                        <w:t xml:space="preserve"> include information on how Queensland’s disaster management </w:t>
                      </w:r>
                      <w:r>
                        <w:rPr>
                          <w:rFonts w:ascii="Aptos Display" w:hAnsi="Aptos Display"/>
                          <w:sz w:val="18"/>
                          <w:szCs w:val="18"/>
                        </w:rPr>
                        <w:t xml:space="preserve"> </w:t>
                      </w:r>
                    </w:p>
                    <w:p w14:paraId="50736D6A" w14:textId="3B7D8ACB" w:rsidR="00F745DC" w:rsidRDefault="00F745DC" w:rsidP="00675850">
                      <w:pPr>
                        <w:shd w:val="clear" w:color="auto" w:fill="FFFFFF"/>
                        <w:spacing w:after="0" w:line="276" w:lineRule="auto"/>
                        <w:jc w:val="both"/>
                        <w:rPr>
                          <w:rFonts w:ascii="Aptos Display" w:hAnsi="Aptos Display"/>
                          <w:sz w:val="18"/>
                          <w:szCs w:val="18"/>
                        </w:rPr>
                      </w:pPr>
                      <w:r>
                        <w:rPr>
                          <w:rFonts w:ascii="Aptos Display" w:hAnsi="Aptos Display"/>
                          <w:sz w:val="18"/>
                          <w:szCs w:val="18"/>
                        </w:rPr>
                        <w:t xml:space="preserve">    </w:t>
                      </w:r>
                      <w:r w:rsidR="00CC1770">
                        <w:rPr>
                          <w:rFonts w:ascii="Aptos Display" w:hAnsi="Aptos Display"/>
                          <w:sz w:val="18"/>
                          <w:szCs w:val="18"/>
                        </w:rPr>
                        <w:t xml:space="preserve">  </w:t>
                      </w:r>
                      <w:r w:rsidRPr="00F745DC">
                        <w:rPr>
                          <w:rFonts w:ascii="Aptos Display" w:hAnsi="Aptos Display"/>
                          <w:sz w:val="18"/>
                          <w:szCs w:val="18"/>
                        </w:rPr>
                        <w:t>arrangements link with the hazard specific arrangements</w:t>
                      </w:r>
                    </w:p>
                    <w:p w14:paraId="016F3A45" w14:textId="71B1E38C" w:rsidR="00F745DC" w:rsidRPr="00F745DC" w:rsidRDefault="00F745DC" w:rsidP="00675850">
                      <w:pPr>
                        <w:shd w:val="clear" w:color="auto" w:fill="FFFFFF"/>
                        <w:spacing w:after="0" w:line="276" w:lineRule="auto"/>
                        <w:jc w:val="both"/>
                        <w:rPr>
                          <w:rFonts w:ascii="Aptos Display" w:hAnsi="Aptos Display"/>
                          <w:sz w:val="10"/>
                          <w:szCs w:val="10"/>
                        </w:rPr>
                      </w:pPr>
                      <w:r w:rsidRPr="00F745DC">
                        <w:rPr>
                          <w:rFonts w:ascii="Aptos Display" w:hAnsi="Aptos Display"/>
                          <w:sz w:val="18"/>
                          <w:szCs w:val="18"/>
                        </w:rPr>
                        <w:t xml:space="preserve"> </w:t>
                      </w:r>
                    </w:p>
                    <w:p w14:paraId="3E2FBCDF" w14:textId="44F96577" w:rsidR="00F745DC" w:rsidRDefault="00F745DC" w:rsidP="00675850">
                      <w:pPr>
                        <w:shd w:val="clear" w:color="auto" w:fill="FFFFFF"/>
                        <w:spacing w:after="0" w:line="276" w:lineRule="auto"/>
                        <w:jc w:val="both"/>
                        <w:rPr>
                          <w:rFonts w:ascii="Aptos Display" w:hAnsi="Aptos Display"/>
                          <w:sz w:val="18"/>
                          <w:szCs w:val="18"/>
                        </w:rPr>
                      </w:pPr>
                      <w:r>
                        <w:rPr>
                          <w:rFonts w:ascii="Aptos Display" w:hAnsi="Aptos Display"/>
                          <w:sz w:val="18"/>
                          <w:szCs w:val="18"/>
                        </w:rPr>
                        <w:t xml:space="preserve"> </w:t>
                      </w:r>
                      <w:r w:rsidRPr="00F745DC">
                        <w:rPr>
                          <w:rFonts w:ascii="Aptos Display" w:hAnsi="Aptos Display"/>
                          <w:sz w:val="18"/>
                          <w:szCs w:val="18"/>
                        </w:rPr>
                        <w:t xml:space="preserve">• </w:t>
                      </w:r>
                      <w:r w:rsidR="00CC1770">
                        <w:rPr>
                          <w:rFonts w:ascii="Aptos Display" w:hAnsi="Aptos Display"/>
                          <w:sz w:val="18"/>
                          <w:szCs w:val="18"/>
                        </w:rPr>
                        <w:t xml:space="preserve">  </w:t>
                      </w:r>
                      <w:r w:rsidRPr="00F745DC">
                        <w:rPr>
                          <w:rFonts w:ascii="Aptos Display" w:hAnsi="Aptos Display"/>
                          <w:sz w:val="18"/>
                          <w:szCs w:val="18"/>
                        </w:rPr>
                        <w:t xml:space="preserve">support the primary agency to manage the hazard specific event. </w:t>
                      </w:r>
                    </w:p>
                    <w:p w14:paraId="2D0F0E4D" w14:textId="77777777" w:rsidR="00F745DC" w:rsidRDefault="00F745DC" w:rsidP="00675850">
                      <w:pPr>
                        <w:shd w:val="clear" w:color="auto" w:fill="FFFFFF"/>
                        <w:spacing w:after="0" w:line="276" w:lineRule="auto"/>
                        <w:jc w:val="both"/>
                        <w:rPr>
                          <w:rFonts w:ascii="Aptos Display" w:hAnsi="Aptos Display"/>
                          <w:sz w:val="18"/>
                          <w:szCs w:val="18"/>
                        </w:rPr>
                      </w:pPr>
                      <w:r>
                        <w:rPr>
                          <w:rFonts w:ascii="Aptos Display" w:hAnsi="Aptos Display"/>
                          <w:sz w:val="18"/>
                          <w:szCs w:val="18"/>
                        </w:rPr>
                        <w:t xml:space="preserve"> </w:t>
                      </w:r>
                    </w:p>
                    <w:p w14:paraId="7D9223E4" w14:textId="77777777" w:rsidR="00F745DC" w:rsidRDefault="00F745DC" w:rsidP="00675850">
                      <w:pPr>
                        <w:shd w:val="clear" w:color="auto" w:fill="FFFFFF"/>
                        <w:spacing w:after="0" w:line="276" w:lineRule="auto"/>
                        <w:jc w:val="both"/>
                        <w:rPr>
                          <w:rFonts w:ascii="Aptos Display" w:hAnsi="Aptos Display"/>
                          <w:sz w:val="18"/>
                          <w:szCs w:val="18"/>
                        </w:rPr>
                      </w:pPr>
                      <w:r w:rsidRPr="00F745DC">
                        <w:rPr>
                          <w:rFonts w:ascii="Aptos Display" w:hAnsi="Aptos Display"/>
                          <w:sz w:val="18"/>
                          <w:szCs w:val="18"/>
                        </w:rPr>
                        <w:t xml:space="preserve">At the State level, primary agencies are identified for a range of hazards and are responsible for the development of a hazard specific plan, in consultation with affected stakeholders (see Table 7.1). Hazard specific primary agencies have a responsibility to communicate and maintain relations with national hazard specific counterparts. </w:t>
                      </w:r>
                    </w:p>
                    <w:p w14:paraId="1585CEE1" w14:textId="77777777" w:rsidR="00F745DC" w:rsidRDefault="00F745DC" w:rsidP="00675850">
                      <w:pPr>
                        <w:shd w:val="clear" w:color="auto" w:fill="FFFFFF"/>
                        <w:spacing w:after="0" w:line="276" w:lineRule="auto"/>
                        <w:jc w:val="both"/>
                        <w:rPr>
                          <w:rFonts w:ascii="Aptos Display" w:hAnsi="Aptos Display"/>
                          <w:sz w:val="18"/>
                          <w:szCs w:val="18"/>
                        </w:rPr>
                      </w:pPr>
                    </w:p>
                    <w:p w14:paraId="40578863" w14:textId="77777777" w:rsidR="00F745DC" w:rsidRDefault="00F745DC" w:rsidP="00675850">
                      <w:pPr>
                        <w:shd w:val="clear" w:color="auto" w:fill="FFFFFF"/>
                        <w:spacing w:after="0" w:line="276" w:lineRule="auto"/>
                        <w:jc w:val="both"/>
                        <w:rPr>
                          <w:rFonts w:ascii="Aptos Display" w:hAnsi="Aptos Display"/>
                          <w:sz w:val="18"/>
                          <w:szCs w:val="18"/>
                        </w:rPr>
                      </w:pPr>
                      <w:r w:rsidRPr="00F745DC">
                        <w:rPr>
                          <w:rFonts w:ascii="Aptos Display" w:hAnsi="Aptos Display"/>
                          <w:sz w:val="18"/>
                          <w:szCs w:val="18"/>
                        </w:rPr>
                        <w:t xml:space="preserve">Where relevant, primary agencies are to: </w:t>
                      </w:r>
                    </w:p>
                    <w:p w14:paraId="2922D05E" w14:textId="77777777" w:rsidR="00F745DC" w:rsidRPr="00F745DC" w:rsidRDefault="00F745DC" w:rsidP="00675850">
                      <w:pPr>
                        <w:shd w:val="clear" w:color="auto" w:fill="FFFFFF"/>
                        <w:spacing w:after="0" w:line="276" w:lineRule="auto"/>
                        <w:jc w:val="both"/>
                        <w:rPr>
                          <w:rFonts w:ascii="Aptos Display" w:hAnsi="Aptos Display"/>
                          <w:sz w:val="10"/>
                          <w:szCs w:val="10"/>
                        </w:rPr>
                      </w:pPr>
                    </w:p>
                    <w:p w14:paraId="6C8A459A" w14:textId="7204BF11" w:rsidR="00F745DC" w:rsidRDefault="00F745DC" w:rsidP="00675850">
                      <w:pPr>
                        <w:shd w:val="clear" w:color="auto" w:fill="FFFFFF"/>
                        <w:spacing w:after="0" w:line="276" w:lineRule="auto"/>
                        <w:jc w:val="both"/>
                        <w:rPr>
                          <w:rFonts w:ascii="Aptos Display" w:hAnsi="Aptos Display"/>
                          <w:sz w:val="18"/>
                          <w:szCs w:val="18"/>
                        </w:rPr>
                      </w:pPr>
                      <w:r>
                        <w:rPr>
                          <w:rFonts w:ascii="Aptos Display" w:hAnsi="Aptos Display"/>
                          <w:sz w:val="18"/>
                          <w:szCs w:val="18"/>
                        </w:rPr>
                        <w:t xml:space="preserve"> </w:t>
                      </w:r>
                      <w:r w:rsidRPr="00F745DC">
                        <w:rPr>
                          <w:rFonts w:ascii="Aptos Display" w:hAnsi="Aptos Display"/>
                          <w:sz w:val="18"/>
                          <w:szCs w:val="18"/>
                        </w:rPr>
                        <w:t xml:space="preserve">• </w:t>
                      </w:r>
                      <w:r w:rsidR="00CC1770">
                        <w:rPr>
                          <w:rFonts w:ascii="Aptos Display" w:hAnsi="Aptos Display"/>
                          <w:sz w:val="18"/>
                          <w:szCs w:val="18"/>
                        </w:rPr>
                        <w:t xml:space="preserve">  </w:t>
                      </w:r>
                      <w:r w:rsidRPr="00F745DC">
                        <w:rPr>
                          <w:rFonts w:ascii="Aptos Display" w:hAnsi="Aptos Display"/>
                          <w:sz w:val="18"/>
                          <w:szCs w:val="18"/>
                        </w:rPr>
                        <w:t xml:space="preserve">ensure any State hazard specific plans link to and align with </w:t>
                      </w:r>
                    </w:p>
                    <w:p w14:paraId="4BE2161D" w14:textId="4204BEED" w:rsidR="00F745DC" w:rsidRDefault="00F745DC" w:rsidP="00675850">
                      <w:pPr>
                        <w:shd w:val="clear" w:color="auto" w:fill="FFFFFF"/>
                        <w:spacing w:after="0" w:line="276" w:lineRule="auto"/>
                        <w:jc w:val="both"/>
                        <w:rPr>
                          <w:rFonts w:ascii="Aptos Display" w:hAnsi="Aptos Display"/>
                          <w:sz w:val="18"/>
                          <w:szCs w:val="18"/>
                        </w:rPr>
                      </w:pPr>
                      <w:r>
                        <w:rPr>
                          <w:rFonts w:ascii="Aptos Display" w:hAnsi="Aptos Display"/>
                          <w:sz w:val="18"/>
                          <w:szCs w:val="18"/>
                        </w:rPr>
                        <w:t xml:space="preserve">    </w:t>
                      </w:r>
                      <w:r w:rsidR="00CC1770">
                        <w:rPr>
                          <w:rFonts w:ascii="Aptos Display" w:hAnsi="Aptos Display"/>
                          <w:sz w:val="18"/>
                          <w:szCs w:val="18"/>
                        </w:rPr>
                        <w:t xml:space="preserve">  </w:t>
                      </w:r>
                      <w:r w:rsidRPr="00F745DC">
                        <w:rPr>
                          <w:rFonts w:ascii="Aptos Display" w:hAnsi="Aptos Display"/>
                          <w:sz w:val="18"/>
                          <w:szCs w:val="18"/>
                        </w:rPr>
                        <w:t xml:space="preserve">corresponding national hazard specific plans and arrangements </w:t>
                      </w:r>
                    </w:p>
                    <w:p w14:paraId="0661F9AE" w14:textId="77777777" w:rsidR="00F745DC" w:rsidRPr="00F745DC" w:rsidRDefault="00F745DC" w:rsidP="00675850">
                      <w:pPr>
                        <w:shd w:val="clear" w:color="auto" w:fill="FFFFFF"/>
                        <w:spacing w:after="0" w:line="276" w:lineRule="auto"/>
                        <w:jc w:val="both"/>
                        <w:rPr>
                          <w:rFonts w:ascii="Aptos Display" w:hAnsi="Aptos Display"/>
                          <w:sz w:val="10"/>
                          <w:szCs w:val="10"/>
                        </w:rPr>
                      </w:pPr>
                      <w:r>
                        <w:rPr>
                          <w:rFonts w:ascii="Aptos Display" w:hAnsi="Aptos Display"/>
                          <w:sz w:val="18"/>
                          <w:szCs w:val="18"/>
                        </w:rPr>
                        <w:t xml:space="preserve"> </w:t>
                      </w:r>
                    </w:p>
                    <w:p w14:paraId="273C4739" w14:textId="6D0E4F6B" w:rsidR="00F745DC" w:rsidRDefault="00F745DC" w:rsidP="00675850">
                      <w:pPr>
                        <w:shd w:val="clear" w:color="auto" w:fill="FFFFFF"/>
                        <w:spacing w:after="0" w:line="276" w:lineRule="auto"/>
                        <w:jc w:val="both"/>
                        <w:rPr>
                          <w:rFonts w:ascii="Aptos Display" w:hAnsi="Aptos Display"/>
                          <w:sz w:val="18"/>
                          <w:szCs w:val="18"/>
                        </w:rPr>
                      </w:pPr>
                      <w:r w:rsidRPr="00F745DC">
                        <w:rPr>
                          <w:rFonts w:ascii="Aptos Display" w:hAnsi="Aptos Display"/>
                          <w:sz w:val="18"/>
                          <w:szCs w:val="18"/>
                        </w:rPr>
                        <w:t>•</w:t>
                      </w:r>
                      <w:r w:rsidR="00CC1770">
                        <w:rPr>
                          <w:rFonts w:ascii="Aptos Display" w:hAnsi="Aptos Display"/>
                          <w:sz w:val="18"/>
                          <w:szCs w:val="18"/>
                        </w:rPr>
                        <w:t xml:space="preserve">  </w:t>
                      </w:r>
                      <w:r w:rsidRPr="00F745DC">
                        <w:rPr>
                          <w:rFonts w:ascii="Aptos Display" w:hAnsi="Aptos Display"/>
                          <w:sz w:val="18"/>
                          <w:szCs w:val="18"/>
                        </w:rPr>
                        <w:t xml:space="preserve"> maintain appropriate communication and relationships with </w:t>
                      </w:r>
                      <w:r>
                        <w:rPr>
                          <w:rFonts w:ascii="Aptos Display" w:hAnsi="Aptos Display"/>
                          <w:sz w:val="18"/>
                          <w:szCs w:val="18"/>
                        </w:rPr>
                        <w:t xml:space="preserve">   </w:t>
                      </w:r>
                    </w:p>
                    <w:p w14:paraId="76C3A8DE" w14:textId="61060A2C" w:rsidR="00F745DC" w:rsidRPr="00F745DC" w:rsidRDefault="00F745DC" w:rsidP="00675850">
                      <w:pPr>
                        <w:shd w:val="clear" w:color="auto" w:fill="FFFFFF"/>
                        <w:spacing w:after="0" w:line="276" w:lineRule="auto"/>
                        <w:jc w:val="both"/>
                        <w:rPr>
                          <w:rFonts w:ascii="Aptos Display" w:hAnsi="Aptos Display"/>
                          <w:noProof/>
                          <w:sz w:val="18"/>
                          <w:szCs w:val="18"/>
                        </w:rPr>
                      </w:pPr>
                      <w:r>
                        <w:rPr>
                          <w:rFonts w:ascii="Aptos Display" w:hAnsi="Aptos Display"/>
                          <w:sz w:val="18"/>
                          <w:szCs w:val="18"/>
                        </w:rPr>
                        <w:t xml:space="preserve">   </w:t>
                      </w:r>
                      <w:r w:rsidR="00CC1770">
                        <w:rPr>
                          <w:rFonts w:ascii="Aptos Display" w:hAnsi="Aptos Display"/>
                          <w:sz w:val="18"/>
                          <w:szCs w:val="18"/>
                        </w:rPr>
                        <w:t xml:space="preserve">  </w:t>
                      </w:r>
                      <w:r>
                        <w:rPr>
                          <w:rFonts w:ascii="Aptos Display" w:hAnsi="Aptos Display"/>
                          <w:sz w:val="18"/>
                          <w:szCs w:val="18"/>
                        </w:rPr>
                        <w:t xml:space="preserve"> </w:t>
                      </w:r>
                      <w:r w:rsidRPr="00F745DC">
                        <w:rPr>
                          <w:rFonts w:ascii="Aptos Display" w:hAnsi="Aptos Display"/>
                          <w:sz w:val="18"/>
                          <w:szCs w:val="18"/>
                        </w:rPr>
                        <w:t>national counterparts.</w:t>
                      </w:r>
                    </w:p>
                    <w:p w14:paraId="4B323579" w14:textId="77777777" w:rsidR="00F745DC" w:rsidRPr="00AA5398" w:rsidRDefault="00F745DC" w:rsidP="00675850">
                      <w:pPr>
                        <w:shd w:val="clear" w:color="auto" w:fill="FFFFFF"/>
                        <w:spacing w:after="0" w:line="276" w:lineRule="auto"/>
                        <w:jc w:val="both"/>
                        <w:rPr>
                          <w:rFonts w:ascii="Aptos Display" w:hAnsi="Aptos Display"/>
                          <w:noProof/>
                          <w:sz w:val="18"/>
                          <w:szCs w:val="18"/>
                        </w:rPr>
                      </w:pPr>
                    </w:p>
                    <w:p w14:paraId="2A64BCAC" w14:textId="6F1C7A94" w:rsidR="00AA5398" w:rsidRPr="00AA5398" w:rsidRDefault="00AA5398" w:rsidP="00675850">
                      <w:pPr>
                        <w:shd w:val="clear" w:color="auto" w:fill="FFFFFF"/>
                        <w:spacing w:after="0" w:line="276" w:lineRule="auto"/>
                        <w:jc w:val="both"/>
                        <w:rPr>
                          <w:rFonts w:ascii="Aptos Display" w:hAnsi="Aptos Display"/>
                          <w:noProof/>
                          <w:sz w:val="18"/>
                          <w:szCs w:val="18"/>
                        </w:rPr>
                      </w:pPr>
                      <w:r w:rsidRPr="00AA5398">
                        <w:rPr>
                          <w:rFonts w:ascii="Aptos Display" w:hAnsi="Aptos Display"/>
                          <w:sz w:val="18"/>
                          <w:szCs w:val="18"/>
                        </w:rPr>
                        <w:t>Hazard specific plans may also be necessary at the local and district levels if applicable hazards are identified for those areas. These plans are established as sub-plans of the Local or District Disaster Management Plan. As an example, disaster management areas that contain agricultural industries may assess and plan for plant or animal disasters within the context of the Commonwealth Government’s AUSVETPLAN and PLANTPLAN.</w:t>
                      </w:r>
                    </w:p>
                    <w:p w14:paraId="603A414A" w14:textId="77777777" w:rsidR="00F745DC" w:rsidRDefault="00F745DC" w:rsidP="00F745DC">
                      <w:pPr>
                        <w:shd w:val="clear" w:color="auto" w:fill="FFFFFF"/>
                        <w:spacing w:after="0" w:line="276" w:lineRule="auto"/>
                        <w:rPr>
                          <w:noProof/>
                        </w:rPr>
                      </w:pPr>
                    </w:p>
                    <w:p w14:paraId="35E7A806" w14:textId="77777777" w:rsidR="00F745DC" w:rsidRDefault="00F745DC" w:rsidP="00F745DC">
                      <w:pPr>
                        <w:shd w:val="clear" w:color="auto" w:fill="FFFFFF"/>
                        <w:spacing w:after="0" w:line="276" w:lineRule="auto"/>
                        <w:rPr>
                          <w:noProof/>
                        </w:rPr>
                      </w:pPr>
                    </w:p>
                    <w:p w14:paraId="1325B67D" w14:textId="77777777" w:rsidR="00F745DC" w:rsidRDefault="00F745DC" w:rsidP="00F745DC">
                      <w:pPr>
                        <w:shd w:val="clear" w:color="auto" w:fill="FFFFFF"/>
                        <w:spacing w:after="0" w:line="276" w:lineRule="auto"/>
                        <w:rPr>
                          <w:noProof/>
                        </w:rPr>
                      </w:pPr>
                    </w:p>
                    <w:p w14:paraId="28D697C1" w14:textId="77777777" w:rsidR="00F745DC" w:rsidRDefault="00F745DC" w:rsidP="00F745DC">
                      <w:pPr>
                        <w:shd w:val="clear" w:color="auto" w:fill="FFFFFF"/>
                        <w:spacing w:after="0" w:line="276" w:lineRule="auto"/>
                        <w:rPr>
                          <w:noProof/>
                        </w:rPr>
                      </w:pPr>
                    </w:p>
                    <w:p w14:paraId="4B887F62" w14:textId="77777777" w:rsidR="00F745DC" w:rsidRDefault="00F745DC" w:rsidP="00F745DC">
                      <w:pPr>
                        <w:shd w:val="clear" w:color="auto" w:fill="FFFFFF"/>
                        <w:spacing w:after="0" w:line="276" w:lineRule="auto"/>
                        <w:rPr>
                          <w:noProof/>
                        </w:rPr>
                      </w:pPr>
                    </w:p>
                    <w:p w14:paraId="4E8BBC40" w14:textId="77777777" w:rsidR="00F745DC" w:rsidRPr="00842244" w:rsidRDefault="00F745DC" w:rsidP="00F745DC">
                      <w:pPr>
                        <w:shd w:val="clear" w:color="auto" w:fill="FFFFFF"/>
                        <w:spacing w:after="0" w:line="276" w:lineRule="auto"/>
                        <w:rPr>
                          <w:rFonts w:ascii="Aptos Display" w:hAnsi="Aptos Display" w:cs="Helvetica"/>
                          <w:i/>
                          <w:iCs/>
                          <w:color w:val="A6A6A6" w:themeColor="background1" w:themeShade="A6"/>
                          <w:sz w:val="18"/>
                          <w:szCs w:val="18"/>
                          <w:shd w:val="clear" w:color="auto" w:fill="FFFFFF"/>
                        </w:rPr>
                      </w:pPr>
                    </w:p>
                  </w:txbxContent>
                </v:textbox>
                <w10:wrap anchorx="margin" anchory="page"/>
              </v:rect>
            </w:pict>
          </mc:Fallback>
        </mc:AlternateContent>
      </w:r>
      <w:r>
        <w:rPr>
          <w:noProof/>
        </w:rPr>
        <mc:AlternateContent>
          <mc:Choice Requires="wps">
            <w:drawing>
              <wp:anchor distT="0" distB="0" distL="114300" distR="114300" simplePos="0" relativeHeight="251658297" behindDoc="0" locked="0" layoutInCell="1" allowOverlap="1" wp14:anchorId="772ED487" wp14:editId="491AF1EC">
                <wp:simplePos x="0" y="0"/>
                <wp:positionH relativeFrom="margin">
                  <wp:posOffset>2432</wp:posOffset>
                </wp:positionH>
                <wp:positionV relativeFrom="page">
                  <wp:posOffset>632298</wp:posOffset>
                </wp:positionV>
                <wp:extent cx="3305175" cy="5800725"/>
                <wp:effectExtent l="0" t="0" r="0" b="0"/>
                <wp:wrapNone/>
                <wp:docPr id="565975760" name="Rectangle 61"/>
                <wp:cNvGraphicFramePr/>
                <a:graphic xmlns:a="http://schemas.openxmlformats.org/drawingml/2006/main">
                  <a:graphicData uri="http://schemas.microsoft.com/office/word/2010/wordprocessingShape">
                    <wps:wsp>
                      <wps:cNvSpPr/>
                      <wps:spPr>
                        <a:xfrm>
                          <a:off x="0" y="0"/>
                          <a:ext cx="3305175" cy="5800725"/>
                        </a:xfrm>
                        <a:prstGeom prst="rect">
                          <a:avLst/>
                        </a:prstGeom>
                        <a:noFill/>
                        <a:ln w="12700" cap="flat" cmpd="sng" algn="ctr">
                          <a:noFill/>
                          <a:prstDash val="solid"/>
                          <a:miter lim="800000"/>
                        </a:ln>
                        <a:effectLst/>
                      </wps:spPr>
                      <wps:txbx>
                        <w:txbxContent>
                          <w:p w14:paraId="3B09BA95" w14:textId="77777777" w:rsidR="007233DD" w:rsidRPr="00675850" w:rsidRDefault="007233DD" w:rsidP="00675850">
                            <w:pPr>
                              <w:shd w:val="clear" w:color="auto" w:fill="FFFFFF"/>
                              <w:spacing w:after="0" w:line="276" w:lineRule="auto"/>
                              <w:jc w:val="both"/>
                              <w:rPr>
                                <w:rFonts w:ascii="Aptos Display" w:hAnsi="Aptos Display"/>
                                <w:color w:val="660033"/>
                              </w:rPr>
                            </w:pPr>
                            <w:r w:rsidRPr="00675850">
                              <w:rPr>
                                <w:rFonts w:ascii="Aptos Display" w:hAnsi="Aptos Display"/>
                                <w:color w:val="660033"/>
                              </w:rPr>
                              <w:t>District Disaster Management Plans</w:t>
                            </w:r>
                          </w:p>
                          <w:p w14:paraId="7D5A6D3F" w14:textId="77777777" w:rsidR="007233DD" w:rsidRPr="00675850" w:rsidRDefault="007233DD" w:rsidP="00675850">
                            <w:pPr>
                              <w:shd w:val="clear" w:color="auto" w:fill="FFFFFF"/>
                              <w:spacing w:after="0" w:line="276" w:lineRule="auto"/>
                              <w:jc w:val="both"/>
                              <w:rPr>
                                <w:rFonts w:ascii="Aptos Display" w:hAnsi="Aptos Display"/>
                              </w:rPr>
                            </w:pPr>
                          </w:p>
                          <w:p w14:paraId="3273262A" w14:textId="4C81A9F3" w:rsidR="007233DD" w:rsidRPr="00675850" w:rsidRDefault="007233DD"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Each District Disaster Management Group (DDMG) must prepare a plan for disaster management. The District Disaster Management Plan (DDMP) must be reviewed on an annual basis and be consistent with </w:t>
                            </w:r>
                            <w:hyperlink r:id="rId152" w:history="1">
                              <w:r w:rsidR="00B70045" w:rsidRPr="00A52468">
                                <w:rPr>
                                  <w:rStyle w:val="Hyperlink"/>
                                  <w:rFonts w:ascii="Aptos Display" w:hAnsi="Aptos Display"/>
                                  <w:color w:val="2F5496" w:themeColor="accent1" w:themeShade="BF"/>
                                  <w:sz w:val="18"/>
                                  <w:szCs w:val="18"/>
                                </w:rPr>
                                <w:t>the Standard</w:t>
                              </w:r>
                            </w:hyperlink>
                            <w:r w:rsidR="00B70045" w:rsidRPr="00675850">
                              <w:rPr>
                                <w:rFonts w:ascii="Aptos Display" w:hAnsi="Aptos Display"/>
                                <w:sz w:val="18"/>
                                <w:szCs w:val="18"/>
                              </w:rPr>
                              <w:t xml:space="preserve"> </w:t>
                            </w:r>
                            <w:r w:rsidRPr="00675850">
                              <w:rPr>
                                <w:rFonts w:ascii="Aptos Display" w:hAnsi="Aptos Display"/>
                                <w:color w:val="000000" w:themeColor="text1"/>
                                <w:sz w:val="18"/>
                                <w:szCs w:val="18"/>
                              </w:rPr>
                              <w:t xml:space="preserve">and the </w:t>
                            </w:r>
                            <w:hyperlink r:id="rId153" w:history="1">
                              <w:r w:rsidR="00B70045" w:rsidRPr="00A52468">
                                <w:rPr>
                                  <w:rStyle w:val="Hyperlink"/>
                                  <w:rFonts w:ascii="Aptos Display" w:hAnsi="Aptos Display"/>
                                  <w:color w:val="2F5496" w:themeColor="accent1" w:themeShade="BF"/>
                                  <w:sz w:val="18"/>
                                  <w:szCs w:val="18"/>
                                </w:rPr>
                                <w:t>DM Guideline</w:t>
                              </w:r>
                            </w:hyperlink>
                            <w:r w:rsidRPr="00675850">
                              <w:rPr>
                                <w:rFonts w:ascii="Aptos Display" w:hAnsi="Aptos Display"/>
                                <w:color w:val="000000" w:themeColor="text1"/>
                                <w:sz w:val="18"/>
                                <w:szCs w:val="18"/>
                              </w:rPr>
                              <w:t xml:space="preserve">. Further, the plan must be developed in consideration of the LDMPs relevant to the district and include provision for: </w:t>
                            </w:r>
                          </w:p>
                          <w:p w14:paraId="42169676" w14:textId="77777777" w:rsidR="007233DD" w:rsidRPr="00675850" w:rsidRDefault="007233DD" w:rsidP="00675850">
                            <w:pPr>
                              <w:shd w:val="clear" w:color="auto" w:fill="FFFFFF"/>
                              <w:spacing w:after="0" w:line="276" w:lineRule="auto"/>
                              <w:jc w:val="both"/>
                              <w:rPr>
                                <w:rFonts w:ascii="Aptos Display" w:hAnsi="Aptos Display"/>
                                <w:color w:val="000000" w:themeColor="text1"/>
                                <w:sz w:val="10"/>
                                <w:szCs w:val="10"/>
                              </w:rPr>
                            </w:pPr>
                          </w:p>
                          <w:p w14:paraId="514D3EF2" w14:textId="12ABC9B2" w:rsidR="007233DD" w:rsidRPr="00675850" w:rsidRDefault="007233DD" w:rsidP="004837E8">
                            <w:pPr>
                              <w:shd w:val="clear" w:color="auto" w:fill="FFFFFF"/>
                              <w:spacing w:after="0" w:line="276" w:lineRule="auto"/>
                              <w:ind w:left="284" w:hanging="284"/>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 </w:t>
                            </w:r>
                            <w:r w:rsidR="009D3BD5">
                              <w:rPr>
                                <w:rFonts w:ascii="Aptos Display" w:hAnsi="Aptos Display"/>
                                <w:color w:val="000000" w:themeColor="text1"/>
                                <w:sz w:val="18"/>
                                <w:szCs w:val="18"/>
                              </w:rPr>
                              <w:t xml:space="preserve"> t</w:t>
                            </w:r>
                            <w:r w:rsidRPr="00675850">
                              <w:rPr>
                                <w:rFonts w:ascii="Aptos Display" w:hAnsi="Aptos Display"/>
                                <w:color w:val="000000" w:themeColor="text1"/>
                                <w:sz w:val="18"/>
                                <w:szCs w:val="18"/>
                              </w:rPr>
                              <w:t xml:space="preserve">he </w:t>
                            </w:r>
                            <w:hyperlink r:id="rId154" w:history="1">
                              <w:r w:rsidR="00B70045" w:rsidRPr="00A52468">
                                <w:rPr>
                                  <w:rStyle w:val="Hyperlink"/>
                                  <w:rFonts w:ascii="Aptos Display" w:hAnsi="Aptos Display"/>
                                  <w:color w:val="2F5496" w:themeColor="accent1" w:themeShade="BF"/>
                                  <w:sz w:val="18"/>
                                  <w:szCs w:val="18"/>
                                </w:rPr>
                                <w:t xml:space="preserve">Queensland State Disaster Management 2016 Strategic   </w:t>
                              </w:r>
                              <w:r w:rsidR="00F315A5" w:rsidRPr="00A52468">
                                <w:rPr>
                                  <w:rStyle w:val="Hyperlink"/>
                                  <w:rFonts w:ascii="Aptos Display" w:hAnsi="Aptos Display"/>
                                  <w:color w:val="2F5496" w:themeColor="accent1" w:themeShade="BF"/>
                                  <w:sz w:val="18"/>
                                  <w:szCs w:val="18"/>
                                </w:rPr>
                                <w:t xml:space="preserve"> </w:t>
                              </w:r>
                              <w:r w:rsidR="00B70045" w:rsidRPr="00A52468">
                                <w:rPr>
                                  <w:rStyle w:val="Hyperlink"/>
                                  <w:rFonts w:ascii="Aptos Display" w:hAnsi="Aptos Display"/>
                                  <w:color w:val="2F5496" w:themeColor="accent1" w:themeShade="BF"/>
                                  <w:sz w:val="18"/>
                                  <w:szCs w:val="18"/>
                                </w:rPr>
                                <w:t>Policy Statement</w:t>
                              </w:r>
                            </w:hyperlink>
                            <w:r w:rsidR="00B70045" w:rsidRPr="00F315A5">
                              <w:rPr>
                                <w:rFonts w:ascii="Aptos Display" w:hAnsi="Aptos Display"/>
                                <w:color w:val="2F5496" w:themeColor="accent1" w:themeShade="BF"/>
                                <w:sz w:val="14"/>
                                <w:szCs w:val="14"/>
                              </w:rPr>
                              <w:t xml:space="preserve"> </w:t>
                            </w:r>
                            <w:r w:rsidR="00CC1770" w:rsidRPr="00675850">
                              <w:rPr>
                                <w:rFonts w:ascii="Aptos Display" w:hAnsi="Aptos Display"/>
                                <w:sz w:val="18"/>
                                <w:szCs w:val="18"/>
                              </w:rPr>
                              <w:t xml:space="preserve"> f</w:t>
                            </w:r>
                            <w:r w:rsidRPr="00675850">
                              <w:rPr>
                                <w:rFonts w:ascii="Aptos Display" w:hAnsi="Aptos Display"/>
                                <w:color w:val="000000" w:themeColor="text1"/>
                                <w:sz w:val="18"/>
                                <w:szCs w:val="18"/>
                              </w:rPr>
                              <w:t>or</w:t>
                            </w:r>
                            <w:r w:rsidR="00CC1770" w:rsidRPr="00675850">
                              <w:rPr>
                                <w:rFonts w:ascii="Aptos Display" w:hAnsi="Aptos Display"/>
                                <w:color w:val="000000" w:themeColor="text1"/>
                                <w:sz w:val="18"/>
                                <w:szCs w:val="18"/>
                              </w:rPr>
                              <w:t xml:space="preserve"> </w:t>
                            </w:r>
                            <w:r w:rsidRPr="00675850">
                              <w:rPr>
                                <w:rFonts w:ascii="Aptos Display" w:hAnsi="Aptos Display"/>
                                <w:color w:val="000000" w:themeColor="text1"/>
                                <w:sz w:val="18"/>
                                <w:szCs w:val="18"/>
                              </w:rPr>
                              <w:t xml:space="preserve">disaster management for the State </w:t>
                            </w:r>
                          </w:p>
                          <w:p w14:paraId="685E4AE2" w14:textId="77777777" w:rsidR="007233DD" w:rsidRPr="00675850" w:rsidRDefault="007233DD" w:rsidP="00675850">
                            <w:pPr>
                              <w:shd w:val="clear" w:color="auto" w:fill="FFFFFF"/>
                              <w:spacing w:after="0" w:line="276" w:lineRule="auto"/>
                              <w:jc w:val="both"/>
                              <w:rPr>
                                <w:rFonts w:ascii="Aptos Display" w:hAnsi="Aptos Display"/>
                                <w:color w:val="000000" w:themeColor="text1"/>
                                <w:sz w:val="10"/>
                                <w:szCs w:val="10"/>
                              </w:rPr>
                            </w:pPr>
                          </w:p>
                          <w:p w14:paraId="3A1D765E" w14:textId="298E19A5" w:rsidR="00B70045" w:rsidRPr="00675850" w:rsidRDefault="007233DD"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 </w:t>
                            </w:r>
                            <w:r w:rsidR="00CC1770" w:rsidRPr="00675850">
                              <w:rPr>
                                <w:rFonts w:ascii="Aptos Display" w:hAnsi="Aptos Display"/>
                                <w:color w:val="000000" w:themeColor="text1"/>
                                <w:sz w:val="18"/>
                                <w:szCs w:val="18"/>
                              </w:rPr>
                              <w:t xml:space="preserve">  </w:t>
                            </w:r>
                            <w:r w:rsidRPr="00675850">
                              <w:rPr>
                                <w:rFonts w:ascii="Aptos Display" w:hAnsi="Aptos Display"/>
                                <w:color w:val="000000" w:themeColor="text1"/>
                                <w:sz w:val="18"/>
                                <w:szCs w:val="18"/>
                              </w:rPr>
                              <w:t xml:space="preserve">the roles and responsibilities of entities involved in disaster </w:t>
                            </w:r>
                            <w:r w:rsidR="00B70045" w:rsidRPr="00675850">
                              <w:rPr>
                                <w:rFonts w:ascii="Aptos Display" w:hAnsi="Aptos Display"/>
                                <w:color w:val="000000" w:themeColor="text1"/>
                                <w:sz w:val="18"/>
                                <w:szCs w:val="18"/>
                              </w:rPr>
                              <w:t xml:space="preserve"> </w:t>
                            </w:r>
                          </w:p>
                          <w:p w14:paraId="02A50CA0" w14:textId="3BDD9000"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CC1770" w:rsidRPr="00675850">
                              <w:rPr>
                                <w:rFonts w:ascii="Aptos Display" w:hAnsi="Aptos Display"/>
                                <w:color w:val="000000" w:themeColor="text1"/>
                                <w:sz w:val="18"/>
                                <w:szCs w:val="18"/>
                              </w:rPr>
                              <w:t xml:space="preserve">  </w:t>
                            </w:r>
                            <w:r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operations and disaster management in the district </w:t>
                            </w:r>
                          </w:p>
                          <w:p w14:paraId="4971F7CF" w14:textId="77777777" w:rsidR="00B70045" w:rsidRPr="00675850" w:rsidRDefault="00B70045" w:rsidP="00675850">
                            <w:pPr>
                              <w:shd w:val="clear" w:color="auto" w:fill="FFFFFF"/>
                              <w:spacing w:after="0" w:line="276" w:lineRule="auto"/>
                              <w:jc w:val="both"/>
                              <w:rPr>
                                <w:rFonts w:ascii="Aptos Display" w:hAnsi="Aptos Display"/>
                                <w:color w:val="000000" w:themeColor="text1"/>
                                <w:sz w:val="10"/>
                                <w:szCs w:val="10"/>
                              </w:rPr>
                            </w:pPr>
                          </w:p>
                          <w:p w14:paraId="1FA55433" w14:textId="6A033B02"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w:t>
                            </w:r>
                            <w:r w:rsidR="00CC1770"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 the coordination of disaster operations and activities relating to </w:t>
                            </w:r>
                          </w:p>
                          <w:p w14:paraId="5C4BCE68" w14:textId="0AC1BE05"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CC1770" w:rsidRPr="00675850">
                              <w:rPr>
                                <w:rFonts w:ascii="Aptos Display" w:hAnsi="Aptos Display"/>
                                <w:color w:val="000000" w:themeColor="text1"/>
                                <w:sz w:val="18"/>
                                <w:szCs w:val="18"/>
                              </w:rPr>
                              <w:t xml:space="preserve">  </w:t>
                            </w:r>
                            <w:r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disaster management performed by each entity </w:t>
                            </w:r>
                          </w:p>
                          <w:p w14:paraId="4EB5C91D" w14:textId="77777777" w:rsidR="00B70045" w:rsidRPr="00675850" w:rsidRDefault="00B70045" w:rsidP="00675850">
                            <w:pPr>
                              <w:shd w:val="clear" w:color="auto" w:fill="FFFFFF"/>
                              <w:spacing w:after="0" w:line="276" w:lineRule="auto"/>
                              <w:jc w:val="both"/>
                              <w:rPr>
                                <w:rFonts w:ascii="Aptos Display" w:hAnsi="Aptos Display"/>
                                <w:color w:val="000000" w:themeColor="text1"/>
                                <w:sz w:val="10"/>
                                <w:szCs w:val="10"/>
                              </w:rPr>
                            </w:pPr>
                          </w:p>
                          <w:p w14:paraId="357D1B7F" w14:textId="0FC44C00"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w:t>
                            </w:r>
                            <w:r w:rsidR="00CC1770"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 potential hazards/events that are likely to happen in the district, </w:t>
                            </w:r>
                          </w:p>
                          <w:p w14:paraId="130D0149" w14:textId="52A68BB3"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CC1770" w:rsidRPr="00675850">
                              <w:rPr>
                                <w:rFonts w:ascii="Aptos Display" w:hAnsi="Aptos Display"/>
                                <w:color w:val="000000" w:themeColor="text1"/>
                                <w:sz w:val="18"/>
                                <w:szCs w:val="18"/>
                              </w:rPr>
                              <w:t xml:space="preserve">  </w:t>
                            </w:r>
                            <w:r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based on the risk assessments. </w:t>
                            </w:r>
                          </w:p>
                          <w:p w14:paraId="42C00A61" w14:textId="77777777" w:rsidR="00B70045" w:rsidRPr="00675850" w:rsidRDefault="00B70045" w:rsidP="00675850">
                            <w:pPr>
                              <w:shd w:val="clear" w:color="auto" w:fill="FFFFFF"/>
                              <w:spacing w:after="0" w:line="276" w:lineRule="auto"/>
                              <w:jc w:val="both"/>
                              <w:rPr>
                                <w:rFonts w:ascii="Aptos Display" w:hAnsi="Aptos Display"/>
                                <w:color w:val="000000" w:themeColor="text1"/>
                                <w:sz w:val="10"/>
                                <w:szCs w:val="10"/>
                              </w:rPr>
                            </w:pPr>
                          </w:p>
                          <w:p w14:paraId="794215C1" w14:textId="14F7BD82"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w:t>
                            </w:r>
                            <w:r w:rsidR="00CC1770"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 steps to mitigate potential risks, including residual risks identified </w:t>
                            </w:r>
                          </w:p>
                          <w:p w14:paraId="6D1D4C20" w14:textId="20D216DC"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CC1770"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at the local level as well as response and recovery strategies </w:t>
                            </w:r>
                          </w:p>
                          <w:p w14:paraId="12612A1D" w14:textId="77777777" w:rsidR="00B70045" w:rsidRPr="00675850" w:rsidRDefault="00B70045" w:rsidP="00675850">
                            <w:pPr>
                              <w:shd w:val="clear" w:color="auto" w:fill="FFFFFF"/>
                              <w:spacing w:after="0" w:line="276" w:lineRule="auto"/>
                              <w:jc w:val="both"/>
                              <w:rPr>
                                <w:rFonts w:ascii="Aptos Display" w:hAnsi="Aptos Display"/>
                                <w:color w:val="000000" w:themeColor="text1"/>
                                <w:sz w:val="10"/>
                                <w:szCs w:val="10"/>
                              </w:rPr>
                            </w:pPr>
                          </w:p>
                          <w:p w14:paraId="469333DA" w14:textId="6A07C043"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w:t>
                            </w:r>
                            <w:r w:rsidR="00CC1770"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 priorities for disaster management for the district </w:t>
                            </w:r>
                          </w:p>
                          <w:p w14:paraId="60477EAA" w14:textId="77777777" w:rsidR="00B70045" w:rsidRPr="00675850" w:rsidRDefault="00B70045" w:rsidP="00675850">
                            <w:pPr>
                              <w:shd w:val="clear" w:color="auto" w:fill="FFFFFF"/>
                              <w:spacing w:after="0" w:line="276" w:lineRule="auto"/>
                              <w:jc w:val="both"/>
                              <w:rPr>
                                <w:rFonts w:ascii="Aptos Display" w:hAnsi="Aptos Display"/>
                                <w:color w:val="000000" w:themeColor="text1"/>
                                <w:sz w:val="10"/>
                                <w:szCs w:val="10"/>
                              </w:rPr>
                            </w:pPr>
                          </w:p>
                          <w:p w14:paraId="166E7D0C" w14:textId="3FD7F3A6"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 </w:t>
                            </w:r>
                            <w:r w:rsidR="00CC1770"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any other matters considered appropriate. </w:t>
                            </w:r>
                          </w:p>
                          <w:p w14:paraId="070F5A08" w14:textId="77777777"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p>
                          <w:p w14:paraId="609498A9" w14:textId="32DE072A" w:rsidR="00B70045" w:rsidRPr="00675850" w:rsidRDefault="007233DD" w:rsidP="00675850">
                            <w:pPr>
                              <w:shd w:val="clear" w:color="auto" w:fill="FFFFFF"/>
                              <w:spacing w:after="0" w:line="276" w:lineRule="auto"/>
                              <w:jc w:val="both"/>
                              <w:rPr>
                                <w:rFonts w:ascii="Aptos Display" w:hAnsi="Aptos Display"/>
                                <w:color w:val="660033"/>
                              </w:rPr>
                            </w:pPr>
                            <w:r w:rsidRPr="00675850">
                              <w:rPr>
                                <w:rFonts w:ascii="Aptos Display" w:hAnsi="Aptos Display"/>
                                <w:color w:val="660033"/>
                              </w:rPr>
                              <w:t>State Disaster</w:t>
                            </w:r>
                            <w:r w:rsidR="00B70045" w:rsidRPr="00675850">
                              <w:rPr>
                                <w:rFonts w:ascii="Aptos Display" w:hAnsi="Aptos Display"/>
                                <w:color w:val="660033"/>
                              </w:rPr>
                              <w:t xml:space="preserve"> Management Plan</w:t>
                            </w:r>
                            <w:r w:rsidRPr="00675850">
                              <w:rPr>
                                <w:rFonts w:ascii="Aptos Display" w:hAnsi="Aptos Display"/>
                                <w:color w:val="660033"/>
                              </w:rPr>
                              <w:t xml:space="preserve"> </w:t>
                            </w:r>
                          </w:p>
                          <w:p w14:paraId="068690DF" w14:textId="77777777"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p>
                          <w:p w14:paraId="67EB1527" w14:textId="20186303" w:rsidR="00B70045" w:rsidRPr="00675850" w:rsidRDefault="007233DD"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The Queensland Disaster Management</w:t>
                            </w:r>
                            <w:r w:rsidR="00B70045" w:rsidRPr="00675850">
                              <w:rPr>
                                <w:rFonts w:ascii="Aptos Display" w:hAnsi="Aptos Display"/>
                                <w:color w:val="000000" w:themeColor="text1"/>
                                <w:sz w:val="18"/>
                                <w:szCs w:val="18"/>
                              </w:rPr>
                              <w:t xml:space="preserve"> </w:t>
                            </w:r>
                            <w:r w:rsidRPr="00675850">
                              <w:rPr>
                                <w:rFonts w:ascii="Aptos Display" w:hAnsi="Aptos Display"/>
                                <w:color w:val="000000" w:themeColor="text1"/>
                                <w:sz w:val="18"/>
                                <w:szCs w:val="18"/>
                              </w:rPr>
                              <w:t xml:space="preserve">Committee (QDMC) is </w:t>
                            </w:r>
                          </w:p>
                          <w:p w14:paraId="5505B48B" w14:textId="251F270D" w:rsidR="00B70045" w:rsidRPr="00675850" w:rsidRDefault="007233DD"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required – as specified in the </w:t>
                            </w:r>
                            <w:hyperlink r:id="rId155" w:history="1">
                              <w:r w:rsidR="00B70045" w:rsidRPr="00A52468">
                                <w:rPr>
                                  <w:rStyle w:val="Hyperlink"/>
                                  <w:rFonts w:ascii="Aptos Display" w:hAnsi="Aptos Display"/>
                                  <w:i/>
                                  <w:iCs/>
                                  <w:color w:val="2F5496" w:themeColor="accent1" w:themeShade="BF"/>
                                  <w:sz w:val="18"/>
                                  <w:szCs w:val="18"/>
                                </w:rPr>
                                <w:t>Disaster Management Act 2003</w:t>
                              </w:r>
                            </w:hyperlink>
                            <w:r w:rsidRPr="00675850">
                              <w:rPr>
                                <w:rFonts w:ascii="Aptos Display" w:hAnsi="Aptos Display"/>
                                <w:color w:val="000000" w:themeColor="text1"/>
                                <w:sz w:val="18"/>
                                <w:szCs w:val="18"/>
                              </w:rPr>
                              <w:t xml:space="preserve"> – to </w:t>
                            </w:r>
                          </w:p>
                          <w:p w14:paraId="4E6F4A1F" w14:textId="2701C52D" w:rsidR="00B70045" w:rsidRPr="00675850" w:rsidRDefault="007233DD"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have a State Disaster Management Plan (SDMP) in place, in </w:t>
                            </w:r>
                          </w:p>
                          <w:p w14:paraId="6FEDC106" w14:textId="6CC0F121" w:rsidR="00B70045" w:rsidRPr="00675850" w:rsidRDefault="007233DD"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preparation for, and to direct Queensland’s response to and </w:t>
                            </w:r>
                          </w:p>
                          <w:p w14:paraId="5B53EAEC" w14:textId="011D8935" w:rsidR="007233DD" w:rsidRPr="00675850" w:rsidRDefault="00B70045" w:rsidP="00675850">
                            <w:pPr>
                              <w:shd w:val="clear" w:color="auto" w:fill="FFFFFF"/>
                              <w:spacing w:after="0" w:line="276" w:lineRule="auto"/>
                              <w:jc w:val="both"/>
                              <w:rPr>
                                <w:rFonts w:ascii="Aptos Display" w:hAnsi="Aptos Display"/>
                                <w:noProof/>
                                <w:sz w:val="18"/>
                                <w:szCs w:val="18"/>
                              </w:rPr>
                            </w:pPr>
                            <w:r w:rsidRPr="00675850">
                              <w:rPr>
                                <w:rFonts w:ascii="Aptos Display" w:hAnsi="Aptos Display"/>
                                <w:color w:val="000000" w:themeColor="text1"/>
                                <w:sz w:val="18"/>
                                <w:szCs w:val="18"/>
                              </w:rPr>
                              <w:t>r</w:t>
                            </w:r>
                            <w:r w:rsidR="007233DD" w:rsidRPr="00675850">
                              <w:rPr>
                                <w:rFonts w:ascii="Aptos Display" w:hAnsi="Aptos Display"/>
                                <w:color w:val="000000" w:themeColor="text1"/>
                                <w:sz w:val="18"/>
                                <w:szCs w:val="18"/>
                              </w:rPr>
                              <w:t>ecovery from, disaster events.</w:t>
                            </w:r>
                          </w:p>
                          <w:p w14:paraId="3D6846E9" w14:textId="77777777" w:rsidR="007233DD" w:rsidRPr="007233DD" w:rsidRDefault="007233DD" w:rsidP="007233DD">
                            <w:pPr>
                              <w:shd w:val="clear" w:color="auto" w:fill="FFFFFF"/>
                              <w:spacing w:after="0" w:line="276" w:lineRule="auto"/>
                              <w:rPr>
                                <w:rFonts w:ascii="Aptos Display" w:hAnsi="Aptos Display"/>
                                <w:noProof/>
                              </w:rPr>
                            </w:pPr>
                          </w:p>
                          <w:p w14:paraId="6475370D" w14:textId="77777777" w:rsidR="007233DD" w:rsidRPr="007233DD" w:rsidRDefault="007233DD" w:rsidP="007233DD">
                            <w:pPr>
                              <w:shd w:val="clear" w:color="auto" w:fill="FFFFFF"/>
                              <w:spacing w:after="0" w:line="276" w:lineRule="auto"/>
                              <w:rPr>
                                <w:rFonts w:ascii="Aptos Display" w:hAnsi="Aptos Display"/>
                                <w:noProof/>
                              </w:rPr>
                            </w:pPr>
                          </w:p>
                          <w:p w14:paraId="7FCDE8D4" w14:textId="77777777" w:rsidR="007233DD" w:rsidRDefault="007233DD" w:rsidP="007233DD">
                            <w:pPr>
                              <w:shd w:val="clear" w:color="auto" w:fill="FFFFFF"/>
                              <w:spacing w:after="0" w:line="276" w:lineRule="auto"/>
                              <w:rPr>
                                <w:noProof/>
                              </w:rPr>
                            </w:pPr>
                          </w:p>
                          <w:p w14:paraId="1969F791" w14:textId="77777777" w:rsidR="007233DD" w:rsidRDefault="007233DD" w:rsidP="007233DD">
                            <w:pPr>
                              <w:shd w:val="clear" w:color="auto" w:fill="FFFFFF"/>
                              <w:spacing w:after="0" w:line="276" w:lineRule="auto"/>
                              <w:rPr>
                                <w:noProof/>
                              </w:rPr>
                            </w:pPr>
                          </w:p>
                          <w:p w14:paraId="114B348B" w14:textId="77777777" w:rsidR="007233DD" w:rsidRDefault="007233DD" w:rsidP="007233DD">
                            <w:pPr>
                              <w:shd w:val="clear" w:color="auto" w:fill="FFFFFF"/>
                              <w:spacing w:after="0" w:line="276" w:lineRule="auto"/>
                              <w:rPr>
                                <w:noProof/>
                              </w:rPr>
                            </w:pPr>
                          </w:p>
                          <w:p w14:paraId="0D2B7B30" w14:textId="77777777" w:rsidR="007233DD" w:rsidRDefault="007233DD" w:rsidP="007233DD">
                            <w:pPr>
                              <w:shd w:val="clear" w:color="auto" w:fill="FFFFFF"/>
                              <w:spacing w:after="0" w:line="276" w:lineRule="auto"/>
                              <w:rPr>
                                <w:noProof/>
                              </w:rPr>
                            </w:pPr>
                          </w:p>
                          <w:p w14:paraId="582186E0" w14:textId="77777777" w:rsidR="007233DD" w:rsidRDefault="007233DD" w:rsidP="007233DD">
                            <w:pPr>
                              <w:shd w:val="clear" w:color="auto" w:fill="FFFFFF"/>
                              <w:spacing w:after="0" w:line="276" w:lineRule="auto"/>
                              <w:rPr>
                                <w:noProof/>
                              </w:rPr>
                            </w:pPr>
                          </w:p>
                          <w:p w14:paraId="1940202F" w14:textId="77777777" w:rsidR="007233DD" w:rsidRPr="00842244" w:rsidRDefault="007233DD" w:rsidP="007233DD">
                            <w:pPr>
                              <w:shd w:val="clear" w:color="auto" w:fill="FFFFFF"/>
                              <w:spacing w:after="0" w:line="276" w:lineRule="auto"/>
                              <w:rPr>
                                <w:rFonts w:ascii="Aptos Display" w:hAnsi="Aptos Display" w:cs="Helvetica"/>
                                <w:i/>
                                <w:iCs/>
                                <w:color w:val="A6A6A6" w:themeColor="background1" w:themeShade="A6"/>
                                <w:sz w:val="18"/>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ED487" id="_x0000_s1092" style="position:absolute;left:0;text-align:left;margin-left:.2pt;margin-top:49.8pt;width:260.25pt;height:456.7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" filled="f" stroked="f" strokeweight="1pt">
                <v:textbox>
                  <w:txbxContent>
                    <w:p w14:paraId="3B09BA95" w14:textId="77777777" w:rsidR="007233DD" w:rsidRPr="00675850" w:rsidRDefault="007233DD" w:rsidP="00675850">
                      <w:pPr>
                        <w:shd w:val="clear" w:color="auto" w:fill="FFFFFF"/>
                        <w:spacing w:after="0" w:line="276" w:lineRule="auto"/>
                        <w:jc w:val="both"/>
                        <w:rPr>
                          <w:rFonts w:ascii="Aptos Display" w:hAnsi="Aptos Display"/>
                          <w:color w:val="660033"/>
                        </w:rPr>
                      </w:pPr>
                      <w:r w:rsidRPr="00675850">
                        <w:rPr>
                          <w:rFonts w:ascii="Aptos Display" w:hAnsi="Aptos Display"/>
                          <w:color w:val="660033"/>
                        </w:rPr>
                        <w:t>District Disaster Management Plans</w:t>
                      </w:r>
                    </w:p>
                    <w:p w14:paraId="7D5A6D3F" w14:textId="77777777" w:rsidR="007233DD" w:rsidRPr="00675850" w:rsidRDefault="007233DD" w:rsidP="00675850">
                      <w:pPr>
                        <w:shd w:val="clear" w:color="auto" w:fill="FFFFFF"/>
                        <w:spacing w:after="0" w:line="276" w:lineRule="auto"/>
                        <w:jc w:val="both"/>
                        <w:rPr>
                          <w:rFonts w:ascii="Aptos Display" w:hAnsi="Aptos Display"/>
                        </w:rPr>
                      </w:pPr>
                    </w:p>
                    <w:p w14:paraId="3273262A" w14:textId="4C81A9F3" w:rsidR="007233DD" w:rsidRPr="00675850" w:rsidRDefault="007233DD"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Each District Disaster Management Group (DDMG) must prepare a plan for disaster management. The District Disaster Management Plan (DDMP) must be reviewed on an annual basis and be consistent with </w:t>
                      </w:r>
                      <w:hyperlink r:id="rId156" w:history="1">
                        <w:r w:rsidR="00B70045" w:rsidRPr="00A52468">
                          <w:rPr>
                            <w:rStyle w:val="Hyperlink"/>
                            <w:rFonts w:ascii="Aptos Display" w:hAnsi="Aptos Display"/>
                            <w:color w:val="2F5496" w:themeColor="accent1" w:themeShade="BF"/>
                            <w:sz w:val="18"/>
                            <w:szCs w:val="18"/>
                          </w:rPr>
                          <w:t>the Standard</w:t>
                        </w:r>
                      </w:hyperlink>
                      <w:r w:rsidR="00B70045" w:rsidRPr="00675850">
                        <w:rPr>
                          <w:rFonts w:ascii="Aptos Display" w:hAnsi="Aptos Display"/>
                          <w:sz w:val="18"/>
                          <w:szCs w:val="18"/>
                        </w:rPr>
                        <w:t xml:space="preserve"> </w:t>
                      </w:r>
                      <w:r w:rsidRPr="00675850">
                        <w:rPr>
                          <w:rFonts w:ascii="Aptos Display" w:hAnsi="Aptos Display"/>
                          <w:color w:val="000000" w:themeColor="text1"/>
                          <w:sz w:val="18"/>
                          <w:szCs w:val="18"/>
                        </w:rPr>
                        <w:t xml:space="preserve">and the </w:t>
                      </w:r>
                      <w:hyperlink r:id="rId157" w:history="1">
                        <w:r w:rsidR="00B70045" w:rsidRPr="00A52468">
                          <w:rPr>
                            <w:rStyle w:val="Hyperlink"/>
                            <w:rFonts w:ascii="Aptos Display" w:hAnsi="Aptos Display"/>
                            <w:color w:val="2F5496" w:themeColor="accent1" w:themeShade="BF"/>
                            <w:sz w:val="18"/>
                            <w:szCs w:val="18"/>
                          </w:rPr>
                          <w:t>DM Guideline</w:t>
                        </w:r>
                      </w:hyperlink>
                      <w:r w:rsidRPr="00675850">
                        <w:rPr>
                          <w:rFonts w:ascii="Aptos Display" w:hAnsi="Aptos Display"/>
                          <w:color w:val="000000" w:themeColor="text1"/>
                          <w:sz w:val="18"/>
                          <w:szCs w:val="18"/>
                        </w:rPr>
                        <w:t xml:space="preserve">. Further, the plan must be developed in consideration of the LDMPs relevant to the district and include provision for: </w:t>
                      </w:r>
                    </w:p>
                    <w:p w14:paraId="42169676" w14:textId="77777777" w:rsidR="007233DD" w:rsidRPr="00675850" w:rsidRDefault="007233DD" w:rsidP="00675850">
                      <w:pPr>
                        <w:shd w:val="clear" w:color="auto" w:fill="FFFFFF"/>
                        <w:spacing w:after="0" w:line="276" w:lineRule="auto"/>
                        <w:jc w:val="both"/>
                        <w:rPr>
                          <w:rFonts w:ascii="Aptos Display" w:hAnsi="Aptos Display"/>
                          <w:color w:val="000000" w:themeColor="text1"/>
                          <w:sz w:val="10"/>
                          <w:szCs w:val="10"/>
                        </w:rPr>
                      </w:pPr>
                    </w:p>
                    <w:p w14:paraId="514D3EF2" w14:textId="12ABC9B2" w:rsidR="007233DD" w:rsidRPr="00675850" w:rsidRDefault="007233DD" w:rsidP="004837E8">
                      <w:pPr>
                        <w:shd w:val="clear" w:color="auto" w:fill="FFFFFF"/>
                        <w:spacing w:after="0" w:line="276" w:lineRule="auto"/>
                        <w:ind w:left="284" w:hanging="284"/>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 </w:t>
                      </w:r>
                      <w:r w:rsidR="009D3BD5">
                        <w:rPr>
                          <w:rFonts w:ascii="Aptos Display" w:hAnsi="Aptos Display"/>
                          <w:color w:val="000000" w:themeColor="text1"/>
                          <w:sz w:val="18"/>
                          <w:szCs w:val="18"/>
                        </w:rPr>
                        <w:t xml:space="preserve"> t</w:t>
                      </w:r>
                      <w:r w:rsidRPr="00675850">
                        <w:rPr>
                          <w:rFonts w:ascii="Aptos Display" w:hAnsi="Aptos Display"/>
                          <w:color w:val="000000" w:themeColor="text1"/>
                          <w:sz w:val="18"/>
                          <w:szCs w:val="18"/>
                        </w:rPr>
                        <w:t xml:space="preserve">he </w:t>
                      </w:r>
                      <w:hyperlink r:id="rId158" w:history="1">
                        <w:r w:rsidR="00B70045" w:rsidRPr="00A52468">
                          <w:rPr>
                            <w:rStyle w:val="Hyperlink"/>
                            <w:rFonts w:ascii="Aptos Display" w:hAnsi="Aptos Display"/>
                            <w:color w:val="2F5496" w:themeColor="accent1" w:themeShade="BF"/>
                            <w:sz w:val="18"/>
                            <w:szCs w:val="18"/>
                          </w:rPr>
                          <w:t xml:space="preserve">Queensland State Disaster Management 2016 Strategic   </w:t>
                        </w:r>
                        <w:r w:rsidR="00F315A5" w:rsidRPr="00A52468">
                          <w:rPr>
                            <w:rStyle w:val="Hyperlink"/>
                            <w:rFonts w:ascii="Aptos Display" w:hAnsi="Aptos Display"/>
                            <w:color w:val="2F5496" w:themeColor="accent1" w:themeShade="BF"/>
                            <w:sz w:val="18"/>
                            <w:szCs w:val="18"/>
                          </w:rPr>
                          <w:t xml:space="preserve"> </w:t>
                        </w:r>
                        <w:r w:rsidR="00B70045" w:rsidRPr="00A52468">
                          <w:rPr>
                            <w:rStyle w:val="Hyperlink"/>
                            <w:rFonts w:ascii="Aptos Display" w:hAnsi="Aptos Display"/>
                            <w:color w:val="2F5496" w:themeColor="accent1" w:themeShade="BF"/>
                            <w:sz w:val="18"/>
                            <w:szCs w:val="18"/>
                          </w:rPr>
                          <w:t>Policy Statement</w:t>
                        </w:r>
                      </w:hyperlink>
                      <w:r w:rsidR="00B70045" w:rsidRPr="00F315A5">
                        <w:rPr>
                          <w:rFonts w:ascii="Aptos Display" w:hAnsi="Aptos Display"/>
                          <w:color w:val="2F5496" w:themeColor="accent1" w:themeShade="BF"/>
                          <w:sz w:val="14"/>
                          <w:szCs w:val="14"/>
                        </w:rPr>
                        <w:t xml:space="preserve"> </w:t>
                      </w:r>
                      <w:r w:rsidR="00CC1770" w:rsidRPr="00675850">
                        <w:rPr>
                          <w:rFonts w:ascii="Aptos Display" w:hAnsi="Aptos Display"/>
                          <w:sz w:val="18"/>
                          <w:szCs w:val="18"/>
                        </w:rPr>
                        <w:t xml:space="preserve"> f</w:t>
                      </w:r>
                      <w:r w:rsidRPr="00675850">
                        <w:rPr>
                          <w:rFonts w:ascii="Aptos Display" w:hAnsi="Aptos Display"/>
                          <w:color w:val="000000" w:themeColor="text1"/>
                          <w:sz w:val="18"/>
                          <w:szCs w:val="18"/>
                        </w:rPr>
                        <w:t>or</w:t>
                      </w:r>
                      <w:r w:rsidR="00CC1770" w:rsidRPr="00675850">
                        <w:rPr>
                          <w:rFonts w:ascii="Aptos Display" w:hAnsi="Aptos Display"/>
                          <w:color w:val="000000" w:themeColor="text1"/>
                          <w:sz w:val="18"/>
                          <w:szCs w:val="18"/>
                        </w:rPr>
                        <w:t xml:space="preserve"> </w:t>
                      </w:r>
                      <w:r w:rsidRPr="00675850">
                        <w:rPr>
                          <w:rFonts w:ascii="Aptos Display" w:hAnsi="Aptos Display"/>
                          <w:color w:val="000000" w:themeColor="text1"/>
                          <w:sz w:val="18"/>
                          <w:szCs w:val="18"/>
                        </w:rPr>
                        <w:t xml:space="preserve">disaster management for the State </w:t>
                      </w:r>
                    </w:p>
                    <w:p w14:paraId="685E4AE2" w14:textId="77777777" w:rsidR="007233DD" w:rsidRPr="00675850" w:rsidRDefault="007233DD" w:rsidP="00675850">
                      <w:pPr>
                        <w:shd w:val="clear" w:color="auto" w:fill="FFFFFF"/>
                        <w:spacing w:after="0" w:line="276" w:lineRule="auto"/>
                        <w:jc w:val="both"/>
                        <w:rPr>
                          <w:rFonts w:ascii="Aptos Display" w:hAnsi="Aptos Display"/>
                          <w:color w:val="000000" w:themeColor="text1"/>
                          <w:sz w:val="10"/>
                          <w:szCs w:val="10"/>
                        </w:rPr>
                      </w:pPr>
                    </w:p>
                    <w:p w14:paraId="3A1D765E" w14:textId="298E19A5" w:rsidR="00B70045" w:rsidRPr="00675850" w:rsidRDefault="007233DD"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 </w:t>
                      </w:r>
                      <w:r w:rsidR="00CC1770" w:rsidRPr="00675850">
                        <w:rPr>
                          <w:rFonts w:ascii="Aptos Display" w:hAnsi="Aptos Display"/>
                          <w:color w:val="000000" w:themeColor="text1"/>
                          <w:sz w:val="18"/>
                          <w:szCs w:val="18"/>
                        </w:rPr>
                        <w:t xml:space="preserve">  </w:t>
                      </w:r>
                      <w:r w:rsidRPr="00675850">
                        <w:rPr>
                          <w:rFonts w:ascii="Aptos Display" w:hAnsi="Aptos Display"/>
                          <w:color w:val="000000" w:themeColor="text1"/>
                          <w:sz w:val="18"/>
                          <w:szCs w:val="18"/>
                        </w:rPr>
                        <w:t xml:space="preserve">the roles and responsibilities of entities involved in disaster </w:t>
                      </w:r>
                      <w:r w:rsidR="00B70045" w:rsidRPr="00675850">
                        <w:rPr>
                          <w:rFonts w:ascii="Aptos Display" w:hAnsi="Aptos Display"/>
                          <w:color w:val="000000" w:themeColor="text1"/>
                          <w:sz w:val="18"/>
                          <w:szCs w:val="18"/>
                        </w:rPr>
                        <w:t xml:space="preserve"> </w:t>
                      </w:r>
                    </w:p>
                    <w:p w14:paraId="02A50CA0" w14:textId="3BDD9000"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CC1770" w:rsidRPr="00675850">
                        <w:rPr>
                          <w:rFonts w:ascii="Aptos Display" w:hAnsi="Aptos Display"/>
                          <w:color w:val="000000" w:themeColor="text1"/>
                          <w:sz w:val="18"/>
                          <w:szCs w:val="18"/>
                        </w:rPr>
                        <w:t xml:space="preserve">  </w:t>
                      </w:r>
                      <w:r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operations and disaster management in the district </w:t>
                      </w:r>
                    </w:p>
                    <w:p w14:paraId="4971F7CF" w14:textId="77777777" w:rsidR="00B70045" w:rsidRPr="00675850" w:rsidRDefault="00B70045" w:rsidP="00675850">
                      <w:pPr>
                        <w:shd w:val="clear" w:color="auto" w:fill="FFFFFF"/>
                        <w:spacing w:after="0" w:line="276" w:lineRule="auto"/>
                        <w:jc w:val="both"/>
                        <w:rPr>
                          <w:rFonts w:ascii="Aptos Display" w:hAnsi="Aptos Display"/>
                          <w:color w:val="000000" w:themeColor="text1"/>
                          <w:sz w:val="10"/>
                          <w:szCs w:val="10"/>
                        </w:rPr>
                      </w:pPr>
                    </w:p>
                    <w:p w14:paraId="1FA55433" w14:textId="6A033B02"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w:t>
                      </w:r>
                      <w:r w:rsidR="00CC1770"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 the coordination of disaster operations and activities relating to </w:t>
                      </w:r>
                    </w:p>
                    <w:p w14:paraId="5C4BCE68" w14:textId="0AC1BE05"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CC1770" w:rsidRPr="00675850">
                        <w:rPr>
                          <w:rFonts w:ascii="Aptos Display" w:hAnsi="Aptos Display"/>
                          <w:color w:val="000000" w:themeColor="text1"/>
                          <w:sz w:val="18"/>
                          <w:szCs w:val="18"/>
                        </w:rPr>
                        <w:t xml:space="preserve">  </w:t>
                      </w:r>
                      <w:r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disaster management performed by each entity </w:t>
                      </w:r>
                    </w:p>
                    <w:p w14:paraId="4EB5C91D" w14:textId="77777777" w:rsidR="00B70045" w:rsidRPr="00675850" w:rsidRDefault="00B70045" w:rsidP="00675850">
                      <w:pPr>
                        <w:shd w:val="clear" w:color="auto" w:fill="FFFFFF"/>
                        <w:spacing w:after="0" w:line="276" w:lineRule="auto"/>
                        <w:jc w:val="both"/>
                        <w:rPr>
                          <w:rFonts w:ascii="Aptos Display" w:hAnsi="Aptos Display"/>
                          <w:color w:val="000000" w:themeColor="text1"/>
                          <w:sz w:val="10"/>
                          <w:szCs w:val="10"/>
                        </w:rPr>
                      </w:pPr>
                    </w:p>
                    <w:p w14:paraId="357D1B7F" w14:textId="0FC44C00"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w:t>
                      </w:r>
                      <w:r w:rsidR="00CC1770"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 potential hazards/events that are likely to happen in the district, </w:t>
                      </w:r>
                    </w:p>
                    <w:p w14:paraId="130D0149" w14:textId="52A68BB3"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CC1770" w:rsidRPr="00675850">
                        <w:rPr>
                          <w:rFonts w:ascii="Aptos Display" w:hAnsi="Aptos Display"/>
                          <w:color w:val="000000" w:themeColor="text1"/>
                          <w:sz w:val="18"/>
                          <w:szCs w:val="18"/>
                        </w:rPr>
                        <w:t xml:space="preserve">  </w:t>
                      </w:r>
                      <w:r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based on the risk assessments. </w:t>
                      </w:r>
                    </w:p>
                    <w:p w14:paraId="42C00A61" w14:textId="77777777" w:rsidR="00B70045" w:rsidRPr="00675850" w:rsidRDefault="00B70045" w:rsidP="00675850">
                      <w:pPr>
                        <w:shd w:val="clear" w:color="auto" w:fill="FFFFFF"/>
                        <w:spacing w:after="0" w:line="276" w:lineRule="auto"/>
                        <w:jc w:val="both"/>
                        <w:rPr>
                          <w:rFonts w:ascii="Aptos Display" w:hAnsi="Aptos Display"/>
                          <w:color w:val="000000" w:themeColor="text1"/>
                          <w:sz w:val="10"/>
                          <w:szCs w:val="10"/>
                        </w:rPr>
                      </w:pPr>
                    </w:p>
                    <w:p w14:paraId="794215C1" w14:textId="14F7BD82"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w:t>
                      </w:r>
                      <w:r w:rsidR="00CC1770"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 steps to mitigate potential risks, including residual risks identified </w:t>
                      </w:r>
                    </w:p>
                    <w:p w14:paraId="6D1D4C20" w14:textId="20D216DC"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CC1770"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at the local level as well as response and recovery strategies </w:t>
                      </w:r>
                    </w:p>
                    <w:p w14:paraId="12612A1D" w14:textId="77777777" w:rsidR="00B70045" w:rsidRPr="00675850" w:rsidRDefault="00B70045" w:rsidP="00675850">
                      <w:pPr>
                        <w:shd w:val="clear" w:color="auto" w:fill="FFFFFF"/>
                        <w:spacing w:after="0" w:line="276" w:lineRule="auto"/>
                        <w:jc w:val="both"/>
                        <w:rPr>
                          <w:rFonts w:ascii="Aptos Display" w:hAnsi="Aptos Display"/>
                          <w:color w:val="000000" w:themeColor="text1"/>
                          <w:sz w:val="10"/>
                          <w:szCs w:val="10"/>
                        </w:rPr>
                      </w:pPr>
                    </w:p>
                    <w:p w14:paraId="469333DA" w14:textId="6A07C043"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w:t>
                      </w:r>
                      <w:r w:rsidR="00CC1770"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 priorities for disaster management for the district </w:t>
                      </w:r>
                    </w:p>
                    <w:p w14:paraId="60477EAA" w14:textId="77777777" w:rsidR="00B70045" w:rsidRPr="00675850" w:rsidRDefault="00B70045" w:rsidP="00675850">
                      <w:pPr>
                        <w:shd w:val="clear" w:color="auto" w:fill="FFFFFF"/>
                        <w:spacing w:after="0" w:line="276" w:lineRule="auto"/>
                        <w:jc w:val="both"/>
                        <w:rPr>
                          <w:rFonts w:ascii="Aptos Display" w:hAnsi="Aptos Display"/>
                          <w:color w:val="000000" w:themeColor="text1"/>
                          <w:sz w:val="10"/>
                          <w:szCs w:val="10"/>
                        </w:rPr>
                      </w:pPr>
                    </w:p>
                    <w:p w14:paraId="166E7D0C" w14:textId="3FD7F3A6"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 </w:t>
                      </w:r>
                      <w:r w:rsidR="00CC1770" w:rsidRPr="00675850">
                        <w:rPr>
                          <w:rFonts w:ascii="Aptos Display" w:hAnsi="Aptos Display"/>
                          <w:color w:val="000000" w:themeColor="text1"/>
                          <w:sz w:val="18"/>
                          <w:szCs w:val="18"/>
                        </w:rPr>
                        <w:t xml:space="preserve">  </w:t>
                      </w:r>
                      <w:r w:rsidR="007233DD" w:rsidRPr="00675850">
                        <w:rPr>
                          <w:rFonts w:ascii="Aptos Display" w:hAnsi="Aptos Display"/>
                          <w:color w:val="000000" w:themeColor="text1"/>
                          <w:sz w:val="18"/>
                          <w:szCs w:val="18"/>
                        </w:rPr>
                        <w:t xml:space="preserve">any other matters considered appropriate. </w:t>
                      </w:r>
                    </w:p>
                    <w:p w14:paraId="070F5A08" w14:textId="77777777"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p>
                    <w:p w14:paraId="609498A9" w14:textId="32DE072A" w:rsidR="00B70045" w:rsidRPr="00675850" w:rsidRDefault="007233DD" w:rsidP="00675850">
                      <w:pPr>
                        <w:shd w:val="clear" w:color="auto" w:fill="FFFFFF"/>
                        <w:spacing w:after="0" w:line="276" w:lineRule="auto"/>
                        <w:jc w:val="both"/>
                        <w:rPr>
                          <w:rFonts w:ascii="Aptos Display" w:hAnsi="Aptos Display"/>
                          <w:color w:val="660033"/>
                        </w:rPr>
                      </w:pPr>
                      <w:r w:rsidRPr="00675850">
                        <w:rPr>
                          <w:rFonts w:ascii="Aptos Display" w:hAnsi="Aptos Display"/>
                          <w:color w:val="660033"/>
                        </w:rPr>
                        <w:t>State Disaster</w:t>
                      </w:r>
                      <w:r w:rsidR="00B70045" w:rsidRPr="00675850">
                        <w:rPr>
                          <w:rFonts w:ascii="Aptos Display" w:hAnsi="Aptos Display"/>
                          <w:color w:val="660033"/>
                        </w:rPr>
                        <w:t xml:space="preserve"> Management Plan</w:t>
                      </w:r>
                      <w:r w:rsidRPr="00675850">
                        <w:rPr>
                          <w:rFonts w:ascii="Aptos Display" w:hAnsi="Aptos Display"/>
                          <w:color w:val="660033"/>
                        </w:rPr>
                        <w:t xml:space="preserve"> </w:t>
                      </w:r>
                    </w:p>
                    <w:p w14:paraId="068690DF" w14:textId="77777777" w:rsidR="00B70045" w:rsidRPr="00675850" w:rsidRDefault="00B70045" w:rsidP="00675850">
                      <w:pPr>
                        <w:shd w:val="clear" w:color="auto" w:fill="FFFFFF"/>
                        <w:spacing w:after="0" w:line="276" w:lineRule="auto"/>
                        <w:jc w:val="both"/>
                        <w:rPr>
                          <w:rFonts w:ascii="Aptos Display" w:hAnsi="Aptos Display"/>
                          <w:color w:val="000000" w:themeColor="text1"/>
                          <w:sz w:val="18"/>
                          <w:szCs w:val="18"/>
                        </w:rPr>
                      </w:pPr>
                    </w:p>
                    <w:p w14:paraId="67EB1527" w14:textId="20186303" w:rsidR="00B70045" w:rsidRPr="00675850" w:rsidRDefault="007233DD"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The Queensland Disaster Management</w:t>
                      </w:r>
                      <w:r w:rsidR="00B70045" w:rsidRPr="00675850">
                        <w:rPr>
                          <w:rFonts w:ascii="Aptos Display" w:hAnsi="Aptos Display"/>
                          <w:color w:val="000000" w:themeColor="text1"/>
                          <w:sz w:val="18"/>
                          <w:szCs w:val="18"/>
                        </w:rPr>
                        <w:t xml:space="preserve"> </w:t>
                      </w:r>
                      <w:r w:rsidRPr="00675850">
                        <w:rPr>
                          <w:rFonts w:ascii="Aptos Display" w:hAnsi="Aptos Display"/>
                          <w:color w:val="000000" w:themeColor="text1"/>
                          <w:sz w:val="18"/>
                          <w:szCs w:val="18"/>
                        </w:rPr>
                        <w:t xml:space="preserve">Committee (QDMC) is </w:t>
                      </w:r>
                    </w:p>
                    <w:p w14:paraId="5505B48B" w14:textId="251F270D" w:rsidR="00B70045" w:rsidRPr="00675850" w:rsidRDefault="007233DD"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required – as specified in the </w:t>
                      </w:r>
                      <w:hyperlink r:id="rId159" w:history="1">
                        <w:r w:rsidR="00B70045" w:rsidRPr="00A52468">
                          <w:rPr>
                            <w:rStyle w:val="Hyperlink"/>
                            <w:rFonts w:ascii="Aptos Display" w:hAnsi="Aptos Display"/>
                            <w:i/>
                            <w:iCs/>
                            <w:color w:val="2F5496" w:themeColor="accent1" w:themeShade="BF"/>
                            <w:sz w:val="18"/>
                            <w:szCs w:val="18"/>
                          </w:rPr>
                          <w:t>Disaster Management Act 2003</w:t>
                        </w:r>
                      </w:hyperlink>
                      <w:r w:rsidRPr="00675850">
                        <w:rPr>
                          <w:rFonts w:ascii="Aptos Display" w:hAnsi="Aptos Display"/>
                          <w:color w:val="000000" w:themeColor="text1"/>
                          <w:sz w:val="18"/>
                          <w:szCs w:val="18"/>
                        </w:rPr>
                        <w:t xml:space="preserve"> – to </w:t>
                      </w:r>
                    </w:p>
                    <w:p w14:paraId="4E6F4A1F" w14:textId="2701C52D" w:rsidR="00B70045" w:rsidRPr="00675850" w:rsidRDefault="007233DD"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have a State Disaster Management Plan (SDMP) in place, in </w:t>
                      </w:r>
                    </w:p>
                    <w:p w14:paraId="6FEDC106" w14:textId="6CC0F121" w:rsidR="00B70045" w:rsidRPr="00675850" w:rsidRDefault="007233DD" w:rsidP="00675850">
                      <w:pPr>
                        <w:shd w:val="clear" w:color="auto" w:fill="FFFFFF"/>
                        <w:spacing w:after="0" w:line="276" w:lineRule="auto"/>
                        <w:jc w:val="both"/>
                        <w:rPr>
                          <w:rFonts w:ascii="Aptos Display" w:hAnsi="Aptos Display"/>
                          <w:color w:val="000000" w:themeColor="text1"/>
                          <w:sz w:val="18"/>
                          <w:szCs w:val="18"/>
                        </w:rPr>
                      </w:pPr>
                      <w:r w:rsidRPr="00675850">
                        <w:rPr>
                          <w:rFonts w:ascii="Aptos Display" w:hAnsi="Aptos Display"/>
                          <w:color w:val="000000" w:themeColor="text1"/>
                          <w:sz w:val="18"/>
                          <w:szCs w:val="18"/>
                        </w:rPr>
                        <w:t xml:space="preserve">preparation for, and to direct Queensland’s response to and </w:t>
                      </w:r>
                    </w:p>
                    <w:p w14:paraId="5B53EAEC" w14:textId="011D8935" w:rsidR="007233DD" w:rsidRPr="00675850" w:rsidRDefault="00B70045" w:rsidP="00675850">
                      <w:pPr>
                        <w:shd w:val="clear" w:color="auto" w:fill="FFFFFF"/>
                        <w:spacing w:after="0" w:line="276" w:lineRule="auto"/>
                        <w:jc w:val="both"/>
                        <w:rPr>
                          <w:rFonts w:ascii="Aptos Display" w:hAnsi="Aptos Display"/>
                          <w:noProof/>
                          <w:sz w:val="18"/>
                          <w:szCs w:val="18"/>
                        </w:rPr>
                      </w:pPr>
                      <w:r w:rsidRPr="00675850">
                        <w:rPr>
                          <w:rFonts w:ascii="Aptos Display" w:hAnsi="Aptos Display"/>
                          <w:color w:val="000000" w:themeColor="text1"/>
                          <w:sz w:val="18"/>
                          <w:szCs w:val="18"/>
                        </w:rPr>
                        <w:t>r</w:t>
                      </w:r>
                      <w:r w:rsidR="007233DD" w:rsidRPr="00675850">
                        <w:rPr>
                          <w:rFonts w:ascii="Aptos Display" w:hAnsi="Aptos Display"/>
                          <w:color w:val="000000" w:themeColor="text1"/>
                          <w:sz w:val="18"/>
                          <w:szCs w:val="18"/>
                        </w:rPr>
                        <w:t>ecovery from, disaster events.</w:t>
                      </w:r>
                    </w:p>
                    <w:p w14:paraId="3D6846E9" w14:textId="77777777" w:rsidR="007233DD" w:rsidRPr="007233DD" w:rsidRDefault="007233DD" w:rsidP="007233DD">
                      <w:pPr>
                        <w:shd w:val="clear" w:color="auto" w:fill="FFFFFF"/>
                        <w:spacing w:after="0" w:line="276" w:lineRule="auto"/>
                        <w:rPr>
                          <w:rFonts w:ascii="Aptos Display" w:hAnsi="Aptos Display"/>
                          <w:noProof/>
                        </w:rPr>
                      </w:pPr>
                    </w:p>
                    <w:p w14:paraId="6475370D" w14:textId="77777777" w:rsidR="007233DD" w:rsidRPr="007233DD" w:rsidRDefault="007233DD" w:rsidP="007233DD">
                      <w:pPr>
                        <w:shd w:val="clear" w:color="auto" w:fill="FFFFFF"/>
                        <w:spacing w:after="0" w:line="276" w:lineRule="auto"/>
                        <w:rPr>
                          <w:rFonts w:ascii="Aptos Display" w:hAnsi="Aptos Display"/>
                          <w:noProof/>
                        </w:rPr>
                      </w:pPr>
                    </w:p>
                    <w:p w14:paraId="7FCDE8D4" w14:textId="77777777" w:rsidR="007233DD" w:rsidRDefault="007233DD" w:rsidP="007233DD">
                      <w:pPr>
                        <w:shd w:val="clear" w:color="auto" w:fill="FFFFFF"/>
                        <w:spacing w:after="0" w:line="276" w:lineRule="auto"/>
                        <w:rPr>
                          <w:noProof/>
                        </w:rPr>
                      </w:pPr>
                    </w:p>
                    <w:p w14:paraId="1969F791" w14:textId="77777777" w:rsidR="007233DD" w:rsidRDefault="007233DD" w:rsidP="007233DD">
                      <w:pPr>
                        <w:shd w:val="clear" w:color="auto" w:fill="FFFFFF"/>
                        <w:spacing w:after="0" w:line="276" w:lineRule="auto"/>
                        <w:rPr>
                          <w:noProof/>
                        </w:rPr>
                      </w:pPr>
                    </w:p>
                    <w:p w14:paraId="114B348B" w14:textId="77777777" w:rsidR="007233DD" w:rsidRDefault="007233DD" w:rsidP="007233DD">
                      <w:pPr>
                        <w:shd w:val="clear" w:color="auto" w:fill="FFFFFF"/>
                        <w:spacing w:after="0" w:line="276" w:lineRule="auto"/>
                        <w:rPr>
                          <w:noProof/>
                        </w:rPr>
                      </w:pPr>
                    </w:p>
                    <w:p w14:paraId="0D2B7B30" w14:textId="77777777" w:rsidR="007233DD" w:rsidRDefault="007233DD" w:rsidP="007233DD">
                      <w:pPr>
                        <w:shd w:val="clear" w:color="auto" w:fill="FFFFFF"/>
                        <w:spacing w:after="0" w:line="276" w:lineRule="auto"/>
                        <w:rPr>
                          <w:noProof/>
                        </w:rPr>
                      </w:pPr>
                    </w:p>
                    <w:p w14:paraId="582186E0" w14:textId="77777777" w:rsidR="007233DD" w:rsidRDefault="007233DD" w:rsidP="007233DD">
                      <w:pPr>
                        <w:shd w:val="clear" w:color="auto" w:fill="FFFFFF"/>
                        <w:spacing w:after="0" w:line="276" w:lineRule="auto"/>
                        <w:rPr>
                          <w:noProof/>
                        </w:rPr>
                      </w:pPr>
                    </w:p>
                    <w:p w14:paraId="1940202F" w14:textId="77777777" w:rsidR="007233DD" w:rsidRPr="00842244" w:rsidRDefault="007233DD" w:rsidP="007233DD">
                      <w:pPr>
                        <w:shd w:val="clear" w:color="auto" w:fill="FFFFFF"/>
                        <w:spacing w:after="0" w:line="276" w:lineRule="auto"/>
                        <w:rPr>
                          <w:rFonts w:ascii="Aptos Display" w:hAnsi="Aptos Display" w:cs="Helvetica"/>
                          <w:i/>
                          <w:iCs/>
                          <w:color w:val="A6A6A6" w:themeColor="background1" w:themeShade="A6"/>
                          <w:sz w:val="18"/>
                          <w:szCs w:val="18"/>
                          <w:shd w:val="clear" w:color="auto" w:fill="FFFFFF"/>
                        </w:rPr>
                      </w:pPr>
                    </w:p>
                  </w:txbxContent>
                </v:textbox>
                <w10:wrap anchorx="margin" anchory="page"/>
              </v:rect>
            </w:pict>
          </mc:Fallback>
        </mc:AlternateContent>
      </w:r>
    </w:p>
    <w:p w14:paraId="53CE5322" w14:textId="5378BCA1" w:rsidR="007233DD" w:rsidRDefault="007233DD">
      <w:pPr>
        <w:jc w:val="both"/>
        <w:rPr>
          <w:noProof/>
        </w:rPr>
      </w:pPr>
    </w:p>
    <w:p w14:paraId="2AE1D1EA" w14:textId="77777777" w:rsidR="007233DD" w:rsidRDefault="007233DD">
      <w:pPr>
        <w:jc w:val="both"/>
        <w:rPr>
          <w:noProof/>
        </w:rPr>
      </w:pPr>
    </w:p>
    <w:p w14:paraId="656225C0" w14:textId="6A43806A" w:rsidR="007233DD" w:rsidRDefault="007233DD">
      <w:pPr>
        <w:jc w:val="both"/>
        <w:rPr>
          <w:noProof/>
        </w:rPr>
      </w:pPr>
    </w:p>
    <w:p w14:paraId="537568EC" w14:textId="77777777" w:rsidR="007233DD" w:rsidRDefault="007233DD">
      <w:pPr>
        <w:jc w:val="both"/>
        <w:rPr>
          <w:noProof/>
        </w:rPr>
      </w:pPr>
    </w:p>
    <w:p w14:paraId="6F299A29" w14:textId="77777777" w:rsidR="007233DD" w:rsidRDefault="007233DD">
      <w:pPr>
        <w:jc w:val="both"/>
        <w:rPr>
          <w:noProof/>
        </w:rPr>
      </w:pPr>
    </w:p>
    <w:p w14:paraId="288C3DB2" w14:textId="77777777" w:rsidR="007233DD" w:rsidRDefault="007233DD">
      <w:pPr>
        <w:jc w:val="both"/>
        <w:rPr>
          <w:noProof/>
        </w:rPr>
      </w:pPr>
    </w:p>
    <w:p w14:paraId="36D86CCE" w14:textId="77777777" w:rsidR="007233DD" w:rsidRDefault="007233DD">
      <w:pPr>
        <w:jc w:val="both"/>
        <w:rPr>
          <w:noProof/>
        </w:rPr>
      </w:pPr>
    </w:p>
    <w:p w14:paraId="62F8C2E8" w14:textId="77777777" w:rsidR="007233DD" w:rsidRDefault="007233DD">
      <w:pPr>
        <w:jc w:val="both"/>
        <w:rPr>
          <w:noProof/>
        </w:rPr>
      </w:pPr>
    </w:p>
    <w:p w14:paraId="29253A5F" w14:textId="77777777" w:rsidR="007233DD" w:rsidRDefault="007233DD">
      <w:pPr>
        <w:jc w:val="both"/>
        <w:rPr>
          <w:noProof/>
        </w:rPr>
      </w:pPr>
    </w:p>
    <w:p w14:paraId="08BD9C52" w14:textId="77777777" w:rsidR="007233DD" w:rsidRDefault="007233DD">
      <w:pPr>
        <w:jc w:val="both"/>
        <w:rPr>
          <w:noProof/>
        </w:rPr>
      </w:pPr>
    </w:p>
    <w:p w14:paraId="655CEC07" w14:textId="77777777" w:rsidR="007233DD" w:rsidRDefault="007233DD">
      <w:pPr>
        <w:jc w:val="both"/>
        <w:rPr>
          <w:noProof/>
        </w:rPr>
      </w:pPr>
    </w:p>
    <w:p w14:paraId="486E225F" w14:textId="77777777" w:rsidR="007233DD" w:rsidRDefault="007233DD">
      <w:pPr>
        <w:jc w:val="both"/>
        <w:rPr>
          <w:noProof/>
        </w:rPr>
      </w:pPr>
    </w:p>
    <w:p w14:paraId="032FD0BC" w14:textId="77777777" w:rsidR="007233DD" w:rsidRDefault="007233DD">
      <w:pPr>
        <w:jc w:val="both"/>
        <w:rPr>
          <w:noProof/>
        </w:rPr>
      </w:pPr>
    </w:p>
    <w:p w14:paraId="089C4092" w14:textId="77777777" w:rsidR="007233DD" w:rsidRDefault="007233DD">
      <w:pPr>
        <w:jc w:val="both"/>
        <w:rPr>
          <w:noProof/>
        </w:rPr>
      </w:pPr>
    </w:p>
    <w:p w14:paraId="78206BE7" w14:textId="77777777" w:rsidR="007233DD" w:rsidRDefault="007233DD">
      <w:pPr>
        <w:jc w:val="both"/>
        <w:rPr>
          <w:noProof/>
        </w:rPr>
      </w:pPr>
    </w:p>
    <w:p w14:paraId="23D74DE8" w14:textId="77777777" w:rsidR="007233DD" w:rsidRDefault="007233DD">
      <w:pPr>
        <w:jc w:val="both"/>
        <w:rPr>
          <w:noProof/>
        </w:rPr>
      </w:pPr>
    </w:p>
    <w:p w14:paraId="12B72B7D" w14:textId="77777777" w:rsidR="007233DD" w:rsidRDefault="007233DD">
      <w:pPr>
        <w:jc w:val="both"/>
        <w:rPr>
          <w:noProof/>
        </w:rPr>
      </w:pPr>
    </w:p>
    <w:p w14:paraId="2049FCFA" w14:textId="77777777" w:rsidR="007233DD" w:rsidRDefault="007233DD">
      <w:pPr>
        <w:jc w:val="both"/>
        <w:rPr>
          <w:noProof/>
        </w:rPr>
      </w:pPr>
    </w:p>
    <w:p w14:paraId="788D2604" w14:textId="77777777" w:rsidR="00F745DC" w:rsidRDefault="00F745DC">
      <w:pPr>
        <w:jc w:val="both"/>
        <w:rPr>
          <w:noProof/>
        </w:rPr>
      </w:pPr>
    </w:p>
    <w:p w14:paraId="295CED67" w14:textId="77777777" w:rsidR="00F745DC" w:rsidRDefault="00F745DC">
      <w:pPr>
        <w:jc w:val="both"/>
        <w:rPr>
          <w:noProof/>
        </w:rPr>
      </w:pPr>
    </w:p>
    <w:p w14:paraId="0A682619" w14:textId="77777777" w:rsidR="00F745DC" w:rsidRDefault="00F745DC">
      <w:pPr>
        <w:jc w:val="both"/>
        <w:rPr>
          <w:noProof/>
        </w:rPr>
      </w:pPr>
    </w:p>
    <w:p w14:paraId="4C17B165" w14:textId="77777777" w:rsidR="00F745DC" w:rsidRDefault="00F745DC">
      <w:pPr>
        <w:jc w:val="both"/>
        <w:rPr>
          <w:noProof/>
        </w:rPr>
      </w:pPr>
    </w:p>
    <w:p w14:paraId="67F7ACB2" w14:textId="77777777" w:rsidR="00F745DC" w:rsidRDefault="00F745DC">
      <w:pPr>
        <w:jc w:val="both"/>
        <w:rPr>
          <w:noProof/>
        </w:rPr>
      </w:pPr>
    </w:p>
    <w:p w14:paraId="28E57D1A" w14:textId="77777777" w:rsidR="00F745DC" w:rsidRDefault="00F745DC">
      <w:pPr>
        <w:jc w:val="both"/>
        <w:rPr>
          <w:noProof/>
        </w:rPr>
      </w:pPr>
    </w:p>
    <w:p w14:paraId="366FE7AE" w14:textId="77777777" w:rsidR="00F745DC" w:rsidRDefault="00F745DC">
      <w:pPr>
        <w:jc w:val="both"/>
        <w:rPr>
          <w:noProof/>
        </w:rPr>
      </w:pPr>
    </w:p>
    <w:p w14:paraId="39B05667" w14:textId="77777777" w:rsidR="00842EF3" w:rsidRDefault="00842EF3">
      <w:pPr>
        <w:jc w:val="both"/>
        <w:rPr>
          <w:noProof/>
        </w:rPr>
      </w:pPr>
    </w:p>
    <w:p w14:paraId="4D8370DF" w14:textId="77777777" w:rsidR="00842EF3" w:rsidRDefault="00842EF3">
      <w:pPr>
        <w:jc w:val="both"/>
        <w:rPr>
          <w:noProof/>
        </w:rPr>
      </w:pPr>
    </w:p>
    <w:p w14:paraId="4E4AA8A0" w14:textId="77777777" w:rsidR="00842EF3" w:rsidRDefault="00842EF3">
      <w:pPr>
        <w:jc w:val="both"/>
        <w:rPr>
          <w:noProof/>
        </w:rPr>
      </w:pPr>
    </w:p>
    <w:p w14:paraId="21C19D39" w14:textId="77777777" w:rsidR="003921C9" w:rsidRDefault="003921C9" w:rsidP="00F745DC">
      <w:pPr>
        <w:tabs>
          <w:tab w:val="left" w:pos="1020"/>
        </w:tabs>
        <w:spacing w:line="276" w:lineRule="auto"/>
        <w:rPr>
          <w:rFonts w:ascii="Aptos Display" w:hAnsi="Aptos Display"/>
          <w:color w:val="990033"/>
          <w:sz w:val="28"/>
          <w:szCs w:val="28"/>
        </w:rPr>
      </w:pPr>
    </w:p>
    <w:p w14:paraId="2C904954" w14:textId="77777777" w:rsidR="00245407" w:rsidRDefault="00245407" w:rsidP="00F745DC">
      <w:pPr>
        <w:tabs>
          <w:tab w:val="left" w:pos="1020"/>
        </w:tabs>
        <w:spacing w:line="276" w:lineRule="auto"/>
        <w:rPr>
          <w:rFonts w:ascii="Aptos Display" w:hAnsi="Aptos Display"/>
          <w:color w:val="990033"/>
          <w:sz w:val="28"/>
          <w:szCs w:val="28"/>
        </w:rPr>
      </w:pPr>
    </w:p>
    <w:p w14:paraId="1BE3ABBE" w14:textId="1CDB3D0B" w:rsidR="00F745DC" w:rsidRPr="00F745DC" w:rsidRDefault="00F745DC" w:rsidP="00F745DC">
      <w:pPr>
        <w:tabs>
          <w:tab w:val="left" w:pos="1020"/>
        </w:tabs>
        <w:spacing w:line="276" w:lineRule="auto"/>
        <w:rPr>
          <w:rFonts w:ascii="Aptos Display" w:hAnsi="Aptos Display"/>
          <w:sz w:val="18"/>
          <w:szCs w:val="18"/>
        </w:rPr>
      </w:pPr>
      <w:r>
        <w:rPr>
          <w:rFonts w:ascii="Aptos Display" w:hAnsi="Aptos Display"/>
          <w:color w:val="990033"/>
          <w:sz w:val="28"/>
          <w:szCs w:val="28"/>
        </w:rPr>
        <w:t xml:space="preserve">             </w:t>
      </w:r>
      <w:permStart w:id="1051093373" w:edGrp="everyone"/>
      <w:r w:rsidRPr="00F745DC">
        <w:rPr>
          <w:rFonts w:ascii="Aptos Display" w:hAnsi="Aptos Display"/>
          <w:color w:val="808080" w:themeColor="background1" w:themeShade="80"/>
          <w:sz w:val="18"/>
          <w:szCs w:val="18"/>
        </w:rPr>
        <w:t>Table 7.1 Identified Hazards, Primary Agencies and Relevant Plans</w:t>
      </w:r>
      <w:permEnd w:id="1051093373"/>
    </w:p>
    <w:p w14:paraId="08406760" w14:textId="77777777" w:rsidR="00F745DC" w:rsidRDefault="00F745DC" w:rsidP="00F745DC">
      <w:pPr>
        <w:jc w:val="both"/>
      </w:pPr>
      <w:r>
        <w:rPr>
          <w:noProof/>
        </w:rPr>
        <mc:AlternateContent>
          <mc:Choice Requires="wps">
            <w:drawing>
              <wp:anchor distT="0" distB="0" distL="114300" distR="114300" simplePos="0" relativeHeight="251658299" behindDoc="0" locked="0" layoutInCell="1" allowOverlap="1" wp14:anchorId="36FFD4D3" wp14:editId="0E2114AC">
                <wp:simplePos x="0" y="0"/>
                <wp:positionH relativeFrom="margin">
                  <wp:posOffset>187257</wp:posOffset>
                </wp:positionH>
                <wp:positionV relativeFrom="page">
                  <wp:posOffset>1147864</wp:posOffset>
                </wp:positionV>
                <wp:extent cx="6200775" cy="266700"/>
                <wp:effectExtent l="0" t="0" r="9525" b="0"/>
                <wp:wrapNone/>
                <wp:docPr id="1282334195" name="Rectangle 56"/>
                <wp:cNvGraphicFramePr/>
                <a:graphic xmlns:a="http://schemas.openxmlformats.org/drawingml/2006/main">
                  <a:graphicData uri="http://schemas.microsoft.com/office/word/2010/wordprocessingShape">
                    <wps:wsp>
                      <wps:cNvSpPr/>
                      <wps:spPr>
                        <a:xfrm>
                          <a:off x="0" y="0"/>
                          <a:ext cx="6200775" cy="266700"/>
                        </a:xfrm>
                        <a:prstGeom prst="rect">
                          <a:avLst/>
                        </a:prstGeom>
                        <a:solidFill>
                          <a:srgbClr val="660033"/>
                        </a:solidFill>
                        <a:ln w="12700" cap="flat" cmpd="sng" algn="ctr">
                          <a:noFill/>
                          <a:prstDash val="solid"/>
                          <a:miter lim="800000"/>
                        </a:ln>
                        <a:effectLst/>
                      </wps:spPr>
                      <wps:txbx>
                        <w:txbxContent>
                          <w:p w14:paraId="2776902E" w14:textId="69427277" w:rsidR="00F745DC" w:rsidRPr="009C02CA" w:rsidRDefault="00F745DC" w:rsidP="00F745DC">
                            <w:pPr>
                              <w:rPr>
                                <w:rFonts w:ascii="Aptos Display" w:hAnsi="Aptos Display"/>
                                <w:b/>
                                <w:bCs/>
                                <w:sz w:val="18"/>
                                <w:szCs w:val="18"/>
                              </w:rPr>
                            </w:pPr>
                            <w:r>
                              <w:rPr>
                                <w:rFonts w:ascii="Aptos Display" w:hAnsi="Aptos Display"/>
                                <w:b/>
                                <w:bCs/>
                                <w:sz w:val="18"/>
                                <w:szCs w:val="18"/>
                              </w:rPr>
                              <w:t>Hazard</w:t>
                            </w:r>
                            <w:r w:rsidRPr="009C02CA">
                              <w:rPr>
                                <w:rFonts w:ascii="Aptos Display" w:hAnsi="Aptos Display"/>
                                <w:b/>
                                <w:bCs/>
                                <w:sz w:val="18"/>
                                <w:szCs w:val="18"/>
                              </w:rPr>
                              <w:t xml:space="preserve">                         </w:t>
                            </w:r>
                            <w:r>
                              <w:rPr>
                                <w:rFonts w:ascii="Aptos Display" w:hAnsi="Aptos Display"/>
                                <w:b/>
                                <w:bCs/>
                                <w:sz w:val="18"/>
                                <w:szCs w:val="18"/>
                              </w:rPr>
                              <w:t xml:space="preserve">               </w:t>
                            </w:r>
                            <w:r w:rsidR="008D5870">
                              <w:rPr>
                                <w:rFonts w:ascii="Aptos Display" w:hAnsi="Aptos Display"/>
                                <w:b/>
                                <w:bCs/>
                                <w:sz w:val="18"/>
                                <w:szCs w:val="18"/>
                              </w:rPr>
                              <w:t xml:space="preserve">     </w:t>
                            </w:r>
                            <w:r>
                              <w:rPr>
                                <w:rFonts w:ascii="Aptos Display" w:hAnsi="Aptos Display"/>
                                <w:b/>
                                <w:bCs/>
                                <w:sz w:val="18"/>
                                <w:szCs w:val="18"/>
                              </w:rPr>
                              <w:t xml:space="preserve">  </w:t>
                            </w:r>
                            <w:r w:rsidR="008D5870">
                              <w:rPr>
                                <w:rFonts w:ascii="Aptos Display" w:hAnsi="Aptos Display"/>
                                <w:b/>
                                <w:bCs/>
                                <w:sz w:val="18"/>
                                <w:szCs w:val="18"/>
                              </w:rPr>
                              <w:t xml:space="preserve">               </w:t>
                            </w:r>
                            <w:r>
                              <w:rPr>
                                <w:rFonts w:ascii="Aptos Display" w:hAnsi="Aptos Display"/>
                                <w:b/>
                                <w:bCs/>
                                <w:sz w:val="18"/>
                                <w:szCs w:val="18"/>
                              </w:rPr>
                              <w:t xml:space="preserve"> Plan                                                                                                                         Primary Agency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FFD4D3" id="_x0000_s1093" style="position:absolute;left:0;text-align:left;margin-left:14.75pt;margin-top:90.4pt;width:488.25pt;height:21pt;z-index:251658299;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" fillcolor="#603" stroked="f" strokeweight="1pt">
                <v:textbox>
                  <w:txbxContent>
                    <w:p w14:paraId="2776902E" w14:textId="69427277" w:rsidR="00F745DC" w:rsidRPr="009C02CA" w:rsidRDefault="00F745DC" w:rsidP="00F745DC">
                      <w:pPr>
                        <w:rPr>
                          <w:rFonts w:ascii="Aptos Display" w:hAnsi="Aptos Display"/>
                          <w:b/>
                          <w:bCs/>
                          <w:sz w:val="18"/>
                          <w:szCs w:val="18"/>
                        </w:rPr>
                      </w:pPr>
                      <w:r>
                        <w:rPr>
                          <w:rFonts w:ascii="Aptos Display" w:hAnsi="Aptos Display"/>
                          <w:b/>
                          <w:bCs/>
                          <w:sz w:val="18"/>
                          <w:szCs w:val="18"/>
                        </w:rPr>
                        <w:t>Hazard</w:t>
                      </w:r>
                      <w:r w:rsidRPr="009C02CA">
                        <w:rPr>
                          <w:rFonts w:ascii="Aptos Display" w:hAnsi="Aptos Display"/>
                          <w:b/>
                          <w:bCs/>
                          <w:sz w:val="18"/>
                          <w:szCs w:val="18"/>
                        </w:rPr>
                        <w:t xml:space="preserve">                         </w:t>
                      </w:r>
                      <w:r>
                        <w:rPr>
                          <w:rFonts w:ascii="Aptos Display" w:hAnsi="Aptos Display"/>
                          <w:b/>
                          <w:bCs/>
                          <w:sz w:val="18"/>
                          <w:szCs w:val="18"/>
                        </w:rPr>
                        <w:t xml:space="preserve">               </w:t>
                      </w:r>
                      <w:r w:rsidR="008D5870">
                        <w:rPr>
                          <w:rFonts w:ascii="Aptos Display" w:hAnsi="Aptos Display"/>
                          <w:b/>
                          <w:bCs/>
                          <w:sz w:val="18"/>
                          <w:szCs w:val="18"/>
                        </w:rPr>
                        <w:t xml:space="preserve">     </w:t>
                      </w:r>
                      <w:r>
                        <w:rPr>
                          <w:rFonts w:ascii="Aptos Display" w:hAnsi="Aptos Display"/>
                          <w:b/>
                          <w:bCs/>
                          <w:sz w:val="18"/>
                          <w:szCs w:val="18"/>
                        </w:rPr>
                        <w:t xml:space="preserve">  </w:t>
                      </w:r>
                      <w:r w:rsidR="008D5870">
                        <w:rPr>
                          <w:rFonts w:ascii="Aptos Display" w:hAnsi="Aptos Display"/>
                          <w:b/>
                          <w:bCs/>
                          <w:sz w:val="18"/>
                          <w:szCs w:val="18"/>
                        </w:rPr>
                        <w:t xml:space="preserve">               </w:t>
                      </w:r>
                      <w:r>
                        <w:rPr>
                          <w:rFonts w:ascii="Aptos Display" w:hAnsi="Aptos Display"/>
                          <w:b/>
                          <w:bCs/>
                          <w:sz w:val="18"/>
                          <w:szCs w:val="18"/>
                        </w:rPr>
                        <w:t xml:space="preserve"> Plan                                                                                                                         Primary Agency  </w:t>
                      </w:r>
                    </w:p>
                  </w:txbxContent>
                </v:textbox>
                <w10:wrap anchorx="margin" anchory="page"/>
              </v:rect>
            </w:pict>
          </mc:Fallback>
        </mc:AlternateContent>
      </w:r>
    </w:p>
    <w:p w14:paraId="2C3C5A69" w14:textId="77777777" w:rsidR="00260311" w:rsidRDefault="00260311" w:rsidP="008D5870">
      <w:pPr>
        <w:spacing w:after="0" w:line="276" w:lineRule="auto"/>
        <w:rPr>
          <w:sz w:val="18"/>
          <w:szCs w:val="18"/>
        </w:rPr>
      </w:pPr>
    </w:p>
    <w:p w14:paraId="5ADF33B3" w14:textId="2AF158CF" w:rsidR="00F745DC" w:rsidRPr="00AF7DE1" w:rsidRDefault="008D5870" w:rsidP="0065473A">
      <w:pPr>
        <w:spacing w:after="0" w:line="240" w:lineRule="auto"/>
        <w:rPr>
          <w:rFonts w:ascii="Aptos Display" w:hAnsi="Aptos Display"/>
          <w:sz w:val="18"/>
          <w:szCs w:val="18"/>
        </w:rPr>
      </w:pPr>
      <w:r>
        <w:rPr>
          <w:sz w:val="18"/>
          <w:szCs w:val="18"/>
        </w:rPr>
        <w:t xml:space="preserve">                               </w:t>
      </w:r>
      <w:r w:rsidRPr="00AF7DE1">
        <w:rPr>
          <w:rFonts w:ascii="Aptos Display" w:hAnsi="Aptos Display"/>
          <w:sz w:val="18"/>
          <w:szCs w:val="18"/>
        </w:rPr>
        <w:t xml:space="preserve">                                                          </w:t>
      </w:r>
      <w:r w:rsidR="00874378">
        <w:rPr>
          <w:rFonts w:ascii="Aptos Display" w:hAnsi="Aptos Display"/>
          <w:sz w:val="18"/>
          <w:szCs w:val="18"/>
        </w:rPr>
        <w:t xml:space="preserve">      </w:t>
      </w:r>
      <w:r w:rsidRPr="00AF7DE1">
        <w:rPr>
          <w:rFonts w:ascii="Aptos Display" w:hAnsi="Aptos Display"/>
          <w:sz w:val="18"/>
          <w:szCs w:val="18"/>
        </w:rPr>
        <w:t>Australian Veterinary Emergency Plan</w:t>
      </w:r>
    </w:p>
    <w:p w14:paraId="03A21EC6" w14:textId="2E090429" w:rsidR="008D5870" w:rsidRPr="00AF7DE1" w:rsidRDefault="008D5870" w:rsidP="0065473A">
      <w:pPr>
        <w:spacing w:after="0" w:line="240" w:lineRule="auto"/>
        <w:rPr>
          <w:rFonts w:ascii="Aptos Display" w:hAnsi="Aptos Display"/>
          <w:sz w:val="18"/>
          <w:szCs w:val="18"/>
        </w:rPr>
      </w:pPr>
      <w:r w:rsidRPr="00AF7DE1">
        <w:rPr>
          <w:rFonts w:ascii="Aptos Display" w:hAnsi="Aptos Display"/>
          <w:sz w:val="18"/>
          <w:szCs w:val="18"/>
        </w:rPr>
        <w:t xml:space="preserve">              </w:t>
      </w:r>
      <w:r w:rsidRPr="00AF7DE1">
        <w:rPr>
          <w:rFonts w:ascii="Aptos Display" w:hAnsi="Aptos Display"/>
          <w:sz w:val="18"/>
          <w:szCs w:val="18"/>
        </w:rPr>
        <w:tab/>
      </w:r>
      <w:r w:rsidRPr="00AF7DE1">
        <w:rPr>
          <w:rFonts w:ascii="Aptos Display" w:hAnsi="Aptos Display"/>
          <w:sz w:val="18"/>
          <w:szCs w:val="18"/>
        </w:rPr>
        <w:tab/>
      </w:r>
      <w:r w:rsidRPr="00AF7DE1">
        <w:rPr>
          <w:rFonts w:ascii="Aptos Display" w:hAnsi="Aptos Display"/>
          <w:sz w:val="18"/>
          <w:szCs w:val="18"/>
        </w:rPr>
        <w:tab/>
      </w:r>
      <w:r w:rsidRPr="00AF7DE1">
        <w:rPr>
          <w:rFonts w:ascii="Aptos Display" w:hAnsi="Aptos Display"/>
          <w:sz w:val="18"/>
          <w:szCs w:val="18"/>
        </w:rPr>
        <w:tab/>
      </w:r>
      <w:r w:rsidR="00874378">
        <w:rPr>
          <w:rFonts w:ascii="Aptos Display" w:hAnsi="Aptos Display"/>
          <w:sz w:val="18"/>
          <w:szCs w:val="18"/>
        </w:rPr>
        <w:t xml:space="preserve">                 </w:t>
      </w:r>
      <w:hyperlink r:id="rId160" w:history="1">
        <w:r w:rsidR="0065473A" w:rsidRPr="00AF7DE1">
          <w:rPr>
            <w:rFonts w:ascii="Aptos Display" w:hAnsi="Aptos Display"/>
            <w:color w:val="0000FF"/>
            <w:sz w:val="18"/>
            <w:szCs w:val="18"/>
            <w:u w:val="single"/>
          </w:rPr>
          <w:t>AUSVETPLAN</w:t>
        </w:r>
      </w:hyperlink>
    </w:p>
    <w:p w14:paraId="6E2805C0" w14:textId="77777777" w:rsidR="0098203D" w:rsidRPr="00AF7DE1" w:rsidRDefault="0098203D" w:rsidP="0065473A">
      <w:pPr>
        <w:spacing w:after="0" w:line="240" w:lineRule="auto"/>
        <w:rPr>
          <w:rFonts w:ascii="Aptos Display" w:hAnsi="Aptos Display"/>
          <w:sz w:val="18"/>
          <w:szCs w:val="18"/>
        </w:rPr>
      </w:pPr>
    </w:p>
    <w:p w14:paraId="17884455" w14:textId="161B3D3D" w:rsidR="008D5870" w:rsidRPr="00AF7DE1" w:rsidRDefault="00874378" w:rsidP="00874378">
      <w:pPr>
        <w:spacing w:after="0" w:line="240" w:lineRule="auto"/>
        <w:rPr>
          <w:rFonts w:ascii="Aptos Display" w:hAnsi="Aptos Display"/>
          <w:sz w:val="18"/>
          <w:szCs w:val="18"/>
        </w:rPr>
      </w:pPr>
      <w:r>
        <w:rPr>
          <w:rFonts w:ascii="Aptos Display" w:hAnsi="Aptos Display"/>
          <w:sz w:val="18"/>
          <w:szCs w:val="18"/>
        </w:rPr>
        <w:t xml:space="preserve">                                                                                                    </w:t>
      </w:r>
      <w:r w:rsidR="008D5870" w:rsidRPr="00AF7DE1">
        <w:rPr>
          <w:rFonts w:ascii="Aptos Display" w:hAnsi="Aptos Display"/>
          <w:sz w:val="18"/>
          <w:szCs w:val="18"/>
        </w:rPr>
        <w:t>Australian Aquatic Veterinary Emergency Plan</w:t>
      </w:r>
    </w:p>
    <w:p w14:paraId="4FDAA2A8" w14:textId="38E7224A" w:rsidR="0065473A" w:rsidRPr="00AF7DE1" w:rsidRDefault="00874378" w:rsidP="00874378">
      <w:pPr>
        <w:spacing w:after="0" w:line="240" w:lineRule="auto"/>
        <w:rPr>
          <w:rFonts w:ascii="Aptos Display" w:hAnsi="Aptos Display"/>
          <w:sz w:val="18"/>
          <w:szCs w:val="18"/>
        </w:rPr>
      </w:pPr>
      <w:r>
        <w:rPr>
          <w:rFonts w:ascii="Aptos Display" w:hAnsi="Aptos Display"/>
          <w:sz w:val="18"/>
          <w:szCs w:val="18"/>
        </w:rPr>
        <w:t xml:space="preserve">   </w:t>
      </w:r>
      <w:r>
        <w:rPr>
          <w:rFonts w:ascii="Aptos Display" w:hAnsi="Aptos Display"/>
          <w:sz w:val="18"/>
          <w:szCs w:val="18"/>
        </w:rPr>
        <w:tab/>
      </w:r>
      <w:r>
        <w:rPr>
          <w:rFonts w:ascii="Aptos Display" w:hAnsi="Aptos Display"/>
          <w:sz w:val="18"/>
          <w:szCs w:val="18"/>
        </w:rPr>
        <w:tab/>
      </w:r>
      <w:r>
        <w:rPr>
          <w:rFonts w:ascii="Aptos Display" w:hAnsi="Aptos Display"/>
          <w:sz w:val="18"/>
          <w:szCs w:val="18"/>
        </w:rPr>
        <w:tab/>
        <w:t xml:space="preserve">                                      </w:t>
      </w:r>
      <w:hyperlink r:id="rId161" w:history="1">
        <w:r w:rsidR="0065473A" w:rsidRPr="00AF7DE1">
          <w:rPr>
            <w:rFonts w:ascii="Aptos Display" w:hAnsi="Aptos Display"/>
            <w:color w:val="0000FF"/>
            <w:sz w:val="18"/>
            <w:szCs w:val="18"/>
            <w:u w:val="single"/>
          </w:rPr>
          <w:t>AQUAVETPLAN</w:t>
        </w:r>
      </w:hyperlink>
    </w:p>
    <w:p w14:paraId="6E4BFC52" w14:textId="04328D63" w:rsidR="0098203D" w:rsidRPr="00AF7DE1" w:rsidRDefault="00C751DC" w:rsidP="0065473A">
      <w:pPr>
        <w:spacing w:after="0" w:line="240" w:lineRule="auto"/>
        <w:ind w:left="2880" w:firstLine="720"/>
        <w:rPr>
          <w:rFonts w:ascii="Aptos Display" w:hAnsi="Aptos Display"/>
          <w:sz w:val="18"/>
          <w:szCs w:val="18"/>
        </w:rPr>
      </w:pPr>
      <w:r w:rsidRPr="00AF7DE1">
        <w:rPr>
          <w:rFonts w:ascii="Aptos Display" w:hAnsi="Aptos Display"/>
          <w:noProof/>
          <w:sz w:val="18"/>
          <w:szCs w:val="18"/>
        </w:rPr>
        <mc:AlternateContent>
          <mc:Choice Requires="wps">
            <w:drawing>
              <wp:anchor distT="0" distB="0" distL="114300" distR="114300" simplePos="0" relativeHeight="251658302" behindDoc="0" locked="0" layoutInCell="1" allowOverlap="1" wp14:anchorId="14431CBE" wp14:editId="636B2D18">
                <wp:simplePos x="0" y="0"/>
                <wp:positionH relativeFrom="margin">
                  <wp:posOffset>4690799</wp:posOffset>
                </wp:positionH>
                <wp:positionV relativeFrom="page">
                  <wp:posOffset>2587557</wp:posOffset>
                </wp:positionV>
                <wp:extent cx="1819275" cy="238125"/>
                <wp:effectExtent l="0" t="0" r="0" b="0"/>
                <wp:wrapNone/>
                <wp:docPr id="1877818089" name="Rectangle 57"/>
                <wp:cNvGraphicFramePr/>
                <a:graphic xmlns:a="http://schemas.openxmlformats.org/drawingml/2006/main">
                  <a:graphicData uri="http://schemas.microsoft.com/office/word/2010/wordprocessingShape">
                    <wps:wsp>
                      <wps:cNvSpPr/>
                      <wps:spPr>
                        <a:xfrm>
                          <a:off x="0" y="0"/>
                          <a:ext cx="1819275" cy="238125"/>
                        </a:xfrm>
                        <a:prstGeom prst="rect">
                          <a:avLst/>
                        </a:prstGeom>
                        <a:noFill/>
                        <a:ln w="12700" cap="flat" cmpd="sng" algn="ctr">
                          <a:noFill/>
                          <a:prstDash val="solid"/>
                          <a:miter lim="800000"/>
                        </a:ln>
                        <a:effectLst/>
                      </wps:spPr>
                      <wps:txbx>
                        <w:txbxContent>
                          <w:p w14:paraId="1728B391" w14:textId="147D610C" w:rsidR="008D5870" w:rsidRPr="008D5870" w:rsidRDefault="008D5870" w:rsidP="008D5870">
                            <w:pPr>
                              <w:jc w:val="center"/>
                              <w:rPr>
                                <w:color w:val="0D0D0D" w:themeColor="text1" w:themeTint="F2"/>
                              </w:rPr>
                            </w:pPr>
                            <w:r>
                              <w:rPr>
                                <w:rFonts w:ascii="Aptos Display" w:hAnsi="Aptos Display"/>
                                <w:color w:val="0D0D0D" w:themeColor="text1" w:themeTint="F2"/>
                                <w:sz w:val="18"/>
                                <w:szCs w:val="18"/>
                              </w:rPr>
                              <w:t>Department of Primary Industries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31CBE" id="_x0000_s1094" style="position:absolute;left:0;text-align:left;margin-left:369.35pt;margin-top:203.75pt;width:143.25pt;height:18.7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" filled="f" stroked="f" strokeweight="1pt">
                <v:textbox>
                  <w:txbxContent>
                    <w:p w14:paraId="1728B391" w14:textId="147D610C" w:rsidR="008D5870" w:rsidRPr="008D5870" w:rsidRDefault="008D5870" w:rsidP="008D5870">
                      <w:pPr>
                        <w:jc w:val="center"/>
                        <w:rPr>
                          <w:color w:val="0D0D0D" w:themeColor="text1" w:themeTint="F2"/>
                        </w:rPr>
                      </w:pPr>
                      <w:r>
                        <w:rPr>
                          <w:rFonts w:ascii="Aptos Display" w:hAnsi="Aptos Display"/>
                          <w:color w:val="0D0D0D" w:themeColor="text1" w:themeTint="F2"/>
                          <w:sz w:val="18"/>
                          <w:szCs w:val="18"/>
                        </w:rPr>
                        <w:t>Department of Primary Industries</w:t>
                      </w:r>
                    </w:p>
                  </w:txbxContent>
                </v:textbox>
                <w10:wrap anchorx="margin" anchory="page"/>
              </v:rect>
            </w:pict>
          </mc:Fallback>
        </mc:AlternateContent>
      </w:r>
      <w:r w:rsidR="00302A76" w:rsidRPr="00AF7DE1">
        <w:rPr>
          <w:rFonts w:ascii="Aptos Display" w:hAnsi="Aptos Display"/>
          <w:noProof/>
          <w:sz w:val="18"/>
          <w:szCs w:val="18"/>
        </w:rPr>
        <mc:AlternateContent>
          <mc:Choice Requires="wps">
            <w:drawing>
              <wp:anchor distT="0" distB="0" distL="114300" distR="114300" simplePos="0" relativeHeight="251658300" behindDoc="0" locked="0" layoutInCell="1" allowOverlap="1" wp14:anchorId="4DCC4734" wp14:editId="218C4614">
                <wp:simplePos x="0" y="0"/>
                <wp:positionH relativeFrom="margin">
                  <wp:posOffset>235896</wp:posOffset>
                </wp:positionH>
                <wp:positionV relativeFrom="page">
                  <wp:posOffset>2587557</wp:posOffset>
                </wp:positionV>
                <wp:extent cx="1485900" cy="238125"/>
                <wp:effectExtent l="0" t="0" r="0" b="0"/>
                <wp:wrapNone/>
                <wp:docPr id="625194874" name="Rectangle 57"/>
                <wp:cNvGraphicFramePr/>
                <a:graphic xmlns:a="http://schemas.openxmlformats.org/drawingml/2006/main">
                  <a:graphicData uri="http://schemas.microsoft.com/office/word/2010/wordprocessingShape">
                    <wps:wsp>
                      <wps:cNvSpPr/>
                      <wps:spPr>
                        <a:xfrm>
                          <a:off x="0" y="0"/>
                          <a:ext cx="1485900" cy="238125"/>
                        </a:xfrm>
                        <a:prstGeom prst="rect">
                          <a:avLst/>
                        </a:prstGeom>
                        <a:noFill/>
                        <a:ln w="12700" cap="flat" cmpd="sng" algn="ctr">
                          <a:noFill/>
                          <a:prstDash val="solid"/>
                          <a:miter lim="800000"/>
                        </a:ln>
                        <a:effectLst/>
                      </wps:spPr>
                      <wps:txbx>
                        <w:txbxContent>
                          <w:p w14:paraId="50990F0C" w14:textId="40D54EBD" w:rsidR="00F745DC" w:rsidRPr="008D5870" w:rsidRDefault="008D5870" w:rsidP="00F745DC">
                            <w:pPr>
                              <w:jc w:val="center"/>
                              <w:rPr>
                                <w:color w:val="0D0D0D" w:themeColor="text1" w:themeTint="F2"/>
                              </w:rPr>
                            </w:pPr>
                            <w:r w:rsidRPr="008D5870">
                              <w:rPr>
                                <w:rFonts w:ascii="Aptos Display" w:hAnsi="Aptos Display"/>
                                <w:color w:val="0D0D0D" w:themeColor="text1" w:themeTint="F2"/>
                                <w:sz w:val="18"/>
                                <w:szCs w:val="18"/>
                              </w:rPr>
                              <w:t>Animal and plant disease</w:t>
                            </w:r>
                            <w:r>
                              <w:rPr>
                                <w:rFonts w:ascii="Aptos Display" w:hAnsi="Aptos Display"/>
                                <w:color w:val="0D0D0D" w:themeColor="text1" w:themeTint="F2"/>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C4734" id="_x0000_s1095" style="position:absolute;left:0;text-align:left;margin-left:18.55pt;margin-top:203.75pt;width:117pt;height:18.7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" filled="f" stroked="f" strokeweight="1pt">
                <v:textbox>
                  <w:txbxContent>
                    <w:p w14:paraId="50990F0C" w14:textId="40D54EBD" w:rsidR="00F745DC" w:rsidRPr="008D5870" w:rsidRDefault="008D5870" w:rsidP="00F745DC">
                      <w:pPr>
                        <w:jc w:val="center"/>
                        <w:rPr>
                          <w:color w:val="0D0D0D" w:themeColor="text1" w:themeTint="F2"/>
                        </w:rPr>
                      </w:pPr>
                      <w:r w:rsidRPr="008D5870">
                        <w:rPr>
                          <w:rFonts w:ascii="Aptos Display" w:hAnsi="Aptos Display"/>
                          <w:color w:val="0D0D0D" w:themeColor="text1" w:themeTint="F2"/>
                          <w:sz w:val="18"/>
                          <w:szCs w:val="18"/>
                        </w:rPr>
                        <w:t>Animal and plant disease</w:t>
                      </w:r>
                      <w:r>
                        <w:rPr>
                          <w:rFonts w:ascii="Aptos Display" w:hAnsi="Aptos Display"/>
                          <w:color w:val="0D0D0D" w:themeColor="text1" w:themeTint="F2"/>
                          <w:sz w:val="18"/>
                          <w:szCs w:val="18"/>
                        </w:rPr>
                        <w:t xml:space="preserve">  </w:t>
                      </w:r>
                    </w:p>
                  </w:txbxContent>
                </v:textbox>
                <w10:wrap anchorx="margin" anchory="page"/>
              </v:rect>
            </w:pict>
          </mc:Fallback>
        </mc:AlternateContent>
      </w:r>
    </w:p>
    <w:p w14:paraId="16B5E67C" w14:textId="37E3CAC8" w:rsidR="008D5870" w:rsidRPr="00AF7DE1" w:rsidRDefault="00874378" w:rsidP="00874378">
      <w:pPr>
        <w:spacing w:after="0" w:line="240" w:lineRule="auto"/>
        <w:ind w:left="2160" w:firstLine="720"/>
        <w:rPr>
          <w:rFonts w:ascii="Aptos Display" w:hAnsi="Aptos Display"/>
          <w:sz w:val="18"/>
          <w:szCs w:val="18"/>
        </w:rPr>
      </w:pPr>
      <w:r>
        <w:rPr>
          <w:rFonts w:ascii="Aptos Display" w:hAnsi="Aptos Display"/>
          <w:sz w:val="18"/>
          <w:szCs w:val="18"/>
        </w:rPr>
        <w:t xml:space="preserve">                 </w:t>
      </w:r>
      <w:r w:rsidR="008D5870" w:rsidRPr="00AF7DE1">
        <w:rPr>
          <w:rFonts w:ascii="Aptos Display" w:hAnsi="Aptos Display"/>
          <w:sz w:val="18"/>
          <w:szCs w:val="18"/>
        </w:rPr>
        <w:t>Australian Emergency Plant Response Plan</w:t>
      </w:r>
    </w:p>
    <w:p w14:paraId="7DFC85CA" w14:textId="2691868E" w:rsidR="008D5870" w:rsidRPr="00AF7DE1" w:rsidRDefault="00874378" w:rsidP="00874378">
      <w:pPr>
        <w:spacing w:after="0" w:line="240" w:lineRule="auto"/>
        <w:ind w:left="2160" w:firstLine="720"/>
        <w:rPr>
          <w:rFonts w:ascii="Aptos Display" w:hAnsi="Aptos Display"/>
          <w:sz w:val="18"/>
          <w:szCs w:val="18"/>
        </w:rPr>
      </w:pPr>
      <w:r>
        <w:rPr>
          <w:rFonts w:ascii="Aptos Display" w:hAnsi="Aptos Display"/>
          <w:sz w:val="18"/>
          <w:szCs w:val="18"/>
        </w:rPr>
        <w:t xml:space="preserve">                 </w:t>
      </w:r>
      <w:r w:rsidR="008D5870" w:rsidRPr="00AF7DE1">
        <w:rPr>
          <w:rFonts w:ascii="Aptos Display" w:hAnsi="Aptos Display"/>
          <w:sz w:val="18"/>
          <w:szCs w:val="18"/>
        </w:rPr>
        <w:t>(PLANTPLAN)</w:t>
      </w:r>
    </w:p>
    <w:p w14:paraId="6CF81710" w14:textId="259D8203" w:rsidR="0065473A" w:rsidRPr="00874378" w:rsidRDefault="00874378" w:rsidP="00874378">
      <w:pPr>
        <w:spacing w:after="0" w:line="240" w:lineRule="auto"/>
        <w:ind w:left="2160" w:firstLine="720"/>
        <w:rPr>
          <w:rStyle w:val="Hyperlink"/>
          <w:rFonts w:ascii="Aptos Display" w:hAnsi="Aptos Display"/>
          <w:sz w:val="18"/>
          <w:szCs w:val="18"/>
        </w:rPr>
      </w:pPr>
      <w:r w:rsidRPr="00874378">
        <w:rPr>
          <w:rFonts w:ascii="Aptos Display" w:hAnsi="Aptos Display"/>
          <w:color w:val="0000FF"/>
          <w:sz w:val="18"/>
          <w:szCs w:val="18"/>
        </w:rPr>
        <w:t xml:space="preserve">                </w:t>
      </w:r>
      <w:r>
        <w:rPr>
          <w:rFonts w:ascii="Aptos Display" w:hAnsi="Aptos Display"/>
          <w:color w:val="0000FF"/>
          <w:sz w:val="18"/>
          <w:szCs w:val="18"/>
        </w:rPr>
        <w:t xml:space="preserve"> </w:t>
      </w:r>
      <w:r w:rsidR="0065473A" w:rsidRPr="00874378">
        <w:rPr>
          <w:rFonts w:ascii="Aptos Display" w:hAnsi="Aptos Display"/>
          <w:color w:val="0000FF"/>
          <w:sz w:val="18"/>
          <w:szCs w:val="18"/>
        </w:rPr>
        <w:fldChar w:fldCharType="begin"/>
      </w:r>
      <w:r w:rsidR="0065473A" w:rsidRPr="00874378">
        <w:rPr>
          <w:rFonts w:ascii="Aptos Display" w:hAnsi="Aptos Display"/>
          <w:color w:val="0000FF"/>
          <w:sz w:val="18"/>
          <w:szCs w:val="18"/>
        </w:rPr>
        <w:instrText>HYPERLINK "https://www.agriculture.gov.au/biosecurity-trade/pests-diseases-weeds/plant/national-priority-plant-pests"</w:instrText>
      </w:r>
      <w:r w:rsidR="0065473A" w:rsidRPr="00874378">
        <w:rPr>
          <w:rFonts w:ascii="Aptos Display" w:hAnsi="Aptos Display"/>
          <w:color w:val="0000FF"/>
          <w:sz w:val="18"/>
          <w:szCs w:val="18"/>
        </w:rPr>
      </w:r>
      <w:r w:rsidR="0065473A" w:rsidRPr="00874378">
        <w:rPr>
          <w:rFonts w:ascii="Aptos Display" w:hAnsi="Aptos Display"/>
          <w:color w:val="0000FF"/>
          <w:sz w:val="18"/>
          <w:szCs w:val="18"/>
        </w:rPr>
        <w:fldChar w:fldCharType="separate"/>
      </w:r>
      <w:r w:rsidR="0065473A" w:rsidRPr="00874378">
        <w:rPr>
          <w:rStyle w:val="Hyperlink"/>
          <w:rFonts w:ascii="Aptos Display" w:hAnsi="Aptos Display"/>
          <w:sz w:val="18"/>
          <w:szCs w:val="18"/>
        </w:rPr>
        <w:t>National Priority Plant Pests (2024) - DAFF</w:t>
      </w:r>
    </w:p>
    <w:p w14:paraId="77C7B9A6" w14:textId="08267B0B" w:rsidR="0098203D" w:rsidRPr="00AF7DE1" w:rsidRDefault="0065473A" w:rsidP="0098203D">
      <w:pPr>
        <w:spacing w:after="0" w:line="240" w:lineRule="auto"/>
        <w:rPr>
          <w:rFonts w:ascii="Aptos Display" w:hAnsi="Aptos Display"/>
          <w:sz w:val="18"/>
          <w:szCs w:val="18"/>
        </w:rPr>
      </w:pPr>
      <w:r w:rsidRPr="00874378">
        <w:rPr>
          <w:rFonts w:ascii="Aptos Display" w:hAnsi="Aptos Display"/>
          <w:color w:val="0000FF"/>
          <w:sz w:val="18"/>
          <w:szCs w:val="18"/>
        </w:rPr>
        <w:fldChar w:fldCharType="end"/>
      </w:r>
    </w:p>
    <w:p w14:paraId="4B26FF9C" w14:textId="5954CF31" w:rsidR="008D5870" w:rsidRPr="00AF7DE1" w:rsidRDefault="00874378" w:rsidP="00874378">
      <w:pPr>
        <w:spacing w:after="0" w:line="240" w:lineRule="auto"/>
        <w:ind w:left="2160" w:firstLine="720"/>
        <w:rPr>
          <w:rFonts w:ascii="Aptos Display" w:hAnsi="Aptos Display"/>
          <w:sz w:val="18"/>
          <w:szCs w:val="18"/>
        </w:rPr>
      </w:pPr>
      <w:r>
        <w:rPr>
          <w:rFonts w:ascii="Aptos Display" w:hAnsi="Aptos Display"/>
          <w:sz w:val="18"/>
          <w:szCs w:val="18"/>
        </w:rPr>
        <w:t xml:space="preserve">                 </w:t>
      </w:r>
      <w:r w:rsidR="008D5870" w:rsidRPr="00AF7DE1">
        <w:rPr>
          <w:rFonts w:ascii="Aptos Display" w:hAnsi="Aptos Display"/>
          <w:sz w:val="18"/>
          <w:szCs w:val="18"/>
        </w:rPr>
        <w:t>Biosecurity Emergency Operations Manual</w:t>
      </w:r>
    </w:p>
    <w:p w14:paraId="2826AE31" w14:textId="5CDB04D2" w:rsidR="0065473A" w:rsidRPr="00AF7DE1" w:rsidRDefault="00874378" w:rsidP="00874378">
      <w:pPr>
        <w:spacing w:after="0" w:line="240" w:lineRule="auto"/>
        <w:ind w:left="2880"/>
        <w:rPr>
          <w:rFonts w:ascii="Aptos Display" w:hAnsi="Aptos Display"/>
          <w:sz w:val="18"/>
          <w:szCs w:val="18"/>
        </w:rPr>
      </w:pPr>
      <w:r>
        <w:rPr>
          <w:rFonts w:ascii="Aptos Display" w:hAnsi="Aptos Display"/>
          <w:sz w:val="18"/>
          <w:szCs w:val="18"/>
        </w:rPr>
        <w:t xml:space="preserve">                 </w:t>
      </w:r>
      <w:hyperlink r:id="rId162" w:history="1">
        <w:r w:rsidR="0065473A" w:rsidRPr="00AF7DE1">
          <w:rPr>
            <w:rFonts w:ascii="Aptos Display" w:hAnsi="Aptos Display"/>
            <w:color w:val="0000FF"/>
            <w:sz w:val="18"/>
            <w:szCs w:val="18"/>
            <w:u w:val="single"/>
          </w:rPr>
          <w:t>Queensland Biosecurity Manual</w:t>
        </w:r>
      </w:hyperlink>
    </w:p>
    <w:p w14:paraId="3FCF4088" w14:textId="292AA350" w:rsidR="00F745DC" w:rsidRPr="00AF7DE1" w:rsidRDefault="008D5870" w:rsidP="00F745DC">
      <w:pPr>
        <w:spacing w:line="276" w:lineRule="auto"/>
        <w:jc w:val="both"/>
        <w:rPr>
          <w:rFonts w:ascii="Aptos Display" w:hAnsi="Aptos Display"/>
          <w:sz w:val="18"/>
          <w:szCs w:val="18"/>
        </w:rPr>
      </w:pPr>
      <w:r w:rsidRPr="00AF7DE1">
        <w:rPr>
          <w:rFonts w:ascii="Aptos Display" w:hAnsi="Aptos Display"/>
          <w:sz w:val="18"/>
          <w:szCs w:val="18"/>
        </w:rPr>
        <w:tab/>
      </w:r>
      <w:r w:rsidR="00F745DC" w:rsidRPr="00AF7DE1">
        <w:rPr>
          <w:rFonts w:ascii="Aptos Display" w:hAnsi="Aptos Display"/>
          <w:sz w:val="18"/>
          <w:szCs w:val="18"/>
        </w:rPr>
        <w:t>____________________________________________________________________________________________________________</w:t>
      </w:r>
    </w:p>
    <w:p w14:paraId="2027E4E3" w14:textId="263693A7" w:rsidR="008D5870" w:rsidRPr="00AF7DE1" w:rsidRDefault="00C751DC" w:rsidP="00F745DC">
      <w:pPr>
        <w:spacing w:after="0" w:line="276" w:lineRule="auto"/>
        <w:ind w:firstLine="720"/>
        <w:jc w:val="both"/>
        <w:rPr>
          <w:rFonts w:ascii="Aptos Display" w:hAnsi="Aptos Display"/>
          <w:sz w:val="18"/>
          <w:szCs w:val="18"/>
        </w:rPr>
      </w:pPr>
      <w:r w:rsidRPr="00AF7DE1">
        <w:rPr>
          <w:rFonts w:ascii="Aptos Display" w:hAnsi="Aptos Display"/>
          <w:noProof/>
          <w:sz w:val="18"/>
          <w:szCs w:val="18"/>
        </w:rPr>
        <mc:AlternateContent>
          <mc:Choice Requires="wps">
            <w:drawing>
              <wp:anchor distT="0" distB="0" distL="114300" distR="114300" simplePos="0" relativeHeight="251658303" behindDoc="0" locked="0" layoutInCell="1" allowOverlap="1" wp14:anchorId="3DB0F19D" wp14:editId="33DBF802">
                <wp:simplePos x="0" y="0"/>
                <wp:positionH relativeFrom="margin">
                  <wp:posOffset>4582822</wp:posOffset>
                </wp:positionH>
                <wp:positionV relativeFrom="page">
                  <wp:posOffset>3919706</wp:posOffset>
                </wp:positionV>
                <wp:extent cx="1647825" cy="238125"/>
                <wp:effectExtent l="0" t="0" r="0" b="0"/>
                <wp:wrapNone/>
                <wp:docPr id="1552039211" name="Rectangle 57"/>
                <wp:cNvGraphicFramePr/>
                <a:graphic xmlns:a="http://schemas.openxmlformats.org/drawingml/2006/main">
                  <a:graphicData uri="http://schemas.microsoft.com/office/word/2010/wordprocessingShape">
                    <wps:wsp>
                      <wps:cNvSpPr/>
                      <wps:spPr>
                        <a:xfrm>
                          <a:off x="0" y="0"/>
                          <a:ext cx="1647825" cy="238125"/>
                        </a:xfrm>
                        <a:prstGeom prst="rect">
                          <a:avLst/>
                        </a:prstGeom>
                        <a:noFill/>
                        <a:ln w="12700" cap="flat" cmpd="sng" algn="ctr">
                          <a:noFill/>
                          <a:prstDash val="solid"/>
                          <a:miter lim="800000"/>
                        </a:ln>
                        <a:effectLst/>
                      </wps:spPr>
                      <wps:txbx>
                        <w:txbxContent>
                          <w:p w14:paraId="5768B203" w14:textId="7C48E1FC" w:rsidR="008D5870" w:rsidRPr="008D5870" w:rsidRDefault="008D5870" w:rsidP="008D5870">
                            <w:pPr>
                              <w:jc w:val="center"/>
                              <w:rPr>
                                <w:color w:val="0D0D0D" w:themeColor="text1" w:themeTint="F2"/>
                              </w:rPr>
                            </w:pPr>
                            <w:r>
                              <w:rPr>
                                <w:rFonts w:ascii="Aptos Display" w:hAnsi="Aptos Display"/>
                                <w:color w:val="0D0D0D" w:themeColor="text1" w:themeTint="F2"/>
                                <w:sz w:val="18"/>
                                <w:szCs w:val="18"/>
                              </w:rPr>
                              <w:t>Queensland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0F19D" id="_x0000_s1096" style="position:absolute;left:0;text-align:left;margin-left:360.85pt;margin-top:308.65pt;width:129.75pt;height:18.75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" filled="f" stroked="f" strokeweight="1pt">
                <v:textbox>
                  <w:txbxContent>
                    <w:p w14:paraId="5768B203" w14:textId="7C48E1FC" w:rsidR="008D5870" w:rsidRPr="008D5870" w:rsidRDefault="008D5870" w:rsidP="008D5870">
                      <w:pPr>
                        <w:jc w:val="center"/>
                        <w:rPr>
                          <w:color w:val="0D0D0D" w:themeColor="text1" w:themeTint="F2"/>
                        </w:rPr>
                      </w:pPr>
                      <w:r>
                        <w:rPr>
                          <w:rFonts w:ascii="Aptos Display" w:hAnsi="Aptos Display"/>
                          <w:color w:val="0D0D0D" w:themeColor="text1" w:themeTint="F2"/>
                          <w:sz w:val="18"/>
                          <w:szCs w:val="18"/>
                        </w:rPr>
                        <w:t>Queensland Health</w:t>
                      </w:r>
                    </w:p>
                  </w:txbxContent>
                </v:textbox>
                <w10:wrap anchorx="margin" anchory="page"/>
              </v:rect>
            </w:pict>
          </mc:Fallback>
        </mc:AlternateContent>
      </w:r>
      <w:r w:rsidR="00C9717C" w:rsidRPr="00AF7DE1">
        <w:rPr>
          <w:rFonts w:ascii="Aptos Display" w:hAnsi="Aptos Display"/>
          <w:noProof/>
          <w:sz w:val="18"/>
          <w:szCs w:val="18"/>
        </w:rPr>
        <mc:AlternateContent>
          <mc:Choice Requires="wps">
            <w:drawing>
              <wp:anchor distT="0" distB="0" distL="114300" distR="114300" simplePos="0" relativeHeight="251658301" behindDoc="0" locked="0" layoutInCell="1" allowOverlap="1" wp14:anchorId="634D4DE5" wp14:editId="1EDE2215">
                <wp:simplePos x="0" y="0"/>
                <wp:positionH relativeFrom="margin">
                  <wp:posOffset>186946</wp:posOffset>
                </wp:positionH>
                <wp:positionV relativeFrom="page">
                  <wp:posOffset>3890645</wp:posOffset>
                </wp:positionV>
                <wp:extent cx="1685925" cy="238125"/>
                <wp:effectExtent l="0" t="0" r="0" b="0"/>
                <wp:wrapNone/>
                <wp:docPr id="763663866" name="Rectangle 57"/>
                <wp:cNvGraphicFramePr/>
                <a:graphic xmlns:a="http://schemas.openxmlformats.org/drawingml/2006/main">
                  <a:graphicData uri="http://schemas.microsoft.com/office/word/2010/wordprocessingShape">
                    <wps:wsp>
                      <wps:cNvSpPr/>
                      <wps:spPr>
                        <a:xfrm>
                          <a:off x="0" y="0"/>
                          <a:ext cx="1685925" cy="238125"/>
                        </a:xfrm>
                        <a:prstGeom prst="rect">
                          <a:avLst/>
                        </a:prstGeom>
                        <a:noFill/>
                        <a:ln w="12700" cap="flat" cmpd="sng" algn="ctr">
                          <a:noFill/>
                          <a:prstDash val="solid"/>
                          <a:miter lim="800000"/>
                        </a:ln>
                        <a:effectLst/>
                      </wps:spPr>
                      <wps:txbx>
                        <w:txbxContent>
                          <w:p w14:paraId="1370408A" w14:textId="04BA5D01" w:rsidR="00F745DC" w:rsidRPr="008D5870" w:rsidRDefault="008D5870" w:rsidP="00F745DC">
                            <w:pPr>
                              <w:jc w:val="center"/>
                              <w:rPr>
                                <w:color w:val="0D0D0D" w:themeColor="text1" w:themeTint="F2"/>
                              </w:rPr>
                            </w:pPr>
                            <w:r w:rsidRPr="008D5870">
                              <w:rPr>
                                <w:rFonts w:ascii="Aptos Display" w:hAnsi="Aptos Display"/>
                                <w:color w:val="0D0D0D" w:themeColor="text1" w:themeTint="F2"/>
                                <w:sz w:val="18"/>
                                <w:szCs w:val="18"/>
                              </w:rPr>
                              <w:t>Biological (human  related)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D4DE5" id="_x0000_s1097" style="position:absolute;left:0;text-align:left;margin-left:14.7pt;margin-top:306.35pt;width:132.75pt;height:18.7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" filled="f" stroked="f" strokeweight="1pt">
                <v:textbox>
                  <w:txbxContent>
                    <w:p w14:paraId="1370408A" w14:textId="04BA5D01" w:rsidR="00F745DC" w:rsidRPr="008D5870" w:rsidRDefault="008D5870" w:rsidP="00F745DC">
                      <w:pPr>
                        <w:jc w:val="center"/>
                        <w:rPr>
                          <w:color w:val="0D0D0D" w:themeColor="text1" w:themeTint="F2"/>
                        </w:rPr>
                      </w:pPr>
                      <w:r w:rsidRPr="008D5870">
                        <w:rPr>
                          <w:rFonts w:ascii="Aptos Display" w:hAnsi="Aptos Display"/>
                          <w:color w:val="0D0D0D" w:themeColor="text1" w:themeTint="F2"/>
                          <w:sz w:val="18"/>
                          <w:szCs w:val="18"/>
                        </w:rPr>
                        <w:t>Biological (human  related)</w:t>
                      </w:r>
                    </w:p>
                  </w:txbxContent>
                </v:textbox>
                <w10:wrap anchorx="margin" anchory="page"/>
              </v:rect>
            </w:pict>
          </mc:Fallback>
        </mc:AlternateContent>
      </w:r>
      <w:r w:rsidR="00F745DC" w:rsidRPr="00AF7DE1">
        <w:rPr>
          <w:rFonts w:ascii="Aptos Display" w:hAnsi="Aptos Display"/>
          <w:sz w:val="18"/>
          <w:szCs w:val="18"/>
        </w:rPr>
        <w:tab/>
      </w:r>
      <w:r w:rsidR="00F745DC" w:rsidRPr="00AF7DE1">
        <w:rPr>
          <w:rFonts w:ascii="Aptos Display" w:hAnsi="Aptos Display"/>
          <w:sz w:val="18"/>
          <w:szCs w:val="18"/>
        </w:rPr>
        <w:tab/>
      </w:r>
      <w:r w:rsidR="00F745DC" w:rsidRPr="00AF7DE1">
        <w:rPr>
          <w:rFonts w:ascii="Aptos Display" w:hAnsi="Aptos Display"/>
          <w:sz w:val="18"/>
          <w:szCs w:val="18"/>
        </w:rPr>
        <w:tab/>
      </w:r>
      <w:r w:rsidR="008D5870" w:rsidRPr="00AF7DE1">
        <w:rPr>
          <w:rFonts w:ascii="Aptos Display" w:hAnsi="Aptos Display"/>
          <w:sz w:val="18"/>
          <w:szCs w:val="18"/>
        </w:rPr>
        <w:t xml:space="preserve">                 State of Queensland Multi-Agency Response to </w:t>
      </w:r>
    </w:p>
    <w:p w14:paraId="17C45855" w14:textId="459B119E" w:rsidR="0098203D" w:rsidRPr="00AF7DE1" w:rsidRDefault="00874378" w:rsidP="00874378">
      <w:pPr>
        <w:spacing w:after="0" w:line="276" w:lineRule="auto"/>
        <w:ind w:left="1440" w:firstLine="720"/>
        <w:jc w:val="both"/>
        <w:rPr>
          <w:rFonts w:ascii="Aptos Display" w:hAnsi="Aptos Display"/>
          <w:sz w:val="18"/>
          <w:szCs w:val="18"/>
        </w:rPr>
      </w:pPr>
      <w:r>
        <w:rPr>
          <w:rFonts w:ascii="Aptos Display" w:hAnsi="Aptos Display"/>
          <w:sz w:val="18"/>
          <w:szCs w:val="18"/>
        </w:rPr>
        <w:t xml:space="preserve">                                      </w:t>
      </w:r>
      <w:r w:rsidR="008D5870" w:rsidRPr="00AF7DE1">
        <w:rPr>
          <w:rFonts w:ascii="Aptos Display" w:hAnsi="Aptos Display"/>
          <w:sz w:val="18"/>
          <w:szCs w:val="18"/>
        </w:rPr>
        <w:t>Chemical, Biological &amp; Radiological Incidents</w:t>
      </w:r>
      <w:r w:rsidR="00F745DC" w:rsidRPr="00AF7DE1">
        <w:rPr>
          <w:rFonts w:ascii="Aptos Display" w:hAnsi="Aptos Display"/>
          <w:sz w:val="18"/>
          <w:szCs w:val="18"/>
        </w:rPr>
        <w:t xml:space="preserve"> </w:t>
      </w:r>
      <w:r w:rsidR="008D5870" w:rsidRPr="00AF7DE1">
        <w:rPr>
          <w:rFonts w:ascii="Aptos Display" w:hAnsi="Aptos Display"/>
          <w:sz w:val="18"/>
          <w:szCs w:val="18"/>
        </w:rPr>
        <w:t xml:space="preserve"> </w:t>
      </w:r>
    </w:p>
    <w:p w14:paraId="3DED13B3" w14:textId="7EC80883" w:rsidR="00F745DC" w:rsidRPr="00AF7DE1" w:rsidRDefault="00874378" w:rsidP="00874378">
      <w:pPr>
        <w:spacing w:after="0" w:line="276" w:lineRule="auto"/>
        <w:ind w:left="1440" w:firstLine="720"/>
        <w:jc w:val="both"/>
        <w:rPr>
          <w:rFonts w:ascii="Aptos Display" w:hAnsi="Aptos Display"/>
          <w:sz w:val="18"/>
          <w:szCs w:val="18"/>
        </w:rPr>
      </w:pPr>
      <w:r>
        <w:rPr>
          <w:rFonts w:ascii="Aptos Display" w:hAnsi="Aptos Display"/>
          <w:sz w:val="18"/>
          <w:szCs w:val="18"/>
        </w:rPr>
        <w:t xml:space="preserve">                                      </w:t>
      </w:r>
      <w:hyperlink r:id="rId163" w:history="1">
        <w:r w:rsidR="0098203D" w:rsidRPr="00AF7DE1">
          <w:rPr>
            <w:rFonts w:ascii="Aptos Display" w:hAnsi="Aptos Display"/>
            <w:color w:val="0000FF"/>
            <w:sz w:val="18"/>
            <w:szCs w:val="18"/>
            <w:u w:val="single"/>
          </w:rPr>
          <w:t>State CBR Plan</w:t>
        </w:r>
      </w:hyperlink>
      <w:r w:rsidR="008D5870" w:rsidRPr="00AF7DE1">
        <w:rPr>
          <w:rFonts w:ascii="Aptos Display" w:hAnsi="Aptos Display"/>
          <w:sz w:val="18"/>
          <w:szCs w:val="18"/>
        </w:rPr>
        <w:t xml:space="preserve">    </w:t>
      </w:r>
    </w:p>
    <w:p w14:paraId="5C3C5307" w14:textId="1B7A734C" w:rsidR="00F745DC" w:rsidRPr="00AF7DE1" w:rsidRDefault="00F745DC" w:rsidP="00F745DC">
      <w:pPr>
        <w:spacing w:after="0"/>
        <w:jc w:val="both"/>
        <w:rPr>
          <w:rFonts w:ascii="Aptos Display" w:hAnsi="Aptos Display"/>
          <w:sz w:val="18"/>
          <w:szCs w:val="18"/>
        </w:rPr>
      </w:pPr>
      <w:r w:rsidRPr="00AF7DE1">
        <w:rPr>
          <w:rFonts w:ascii="Aptos Display" w:hAnsi="Aptos Display"/>
          <w:sz w:val="18"/>
          <w:szCs w:val="18"/>
        </w:rPr>
        <w:t xml:space="preserve">             </w:t>
      </w:r>
      <w:r w:rsidR="00260311" w:rsidRPr="00AF7DE1">
        <w:rPr>
          <w:rFonts w:ascii="Aptos Display" w:hAnsi="Aptos Display"/>
          <w:sz w:val="18"/>
          <w:szCs w:val="18"/>
        </w:rPr>
        <w:t xml:space="preserve">     ___</w:t>
      </w:r>
      <w:r w:rsidRPr="00AF7DE1">
        <w:rPr>
          <w:rFonts w:ascii="Aptos Display" w:hAnsi="Aptos Display"/>
          <w:sz w:val="18"/>
          <w:szCs w:val="18"/>
        </w:rPr>
        <w:t>_________________________________________________________________________________________________________</w:t>
      </w:r>
    </w:p>
    <w:p w14:paraId="114A18A0" w14:textId="738F7EF7" w:rsidR="00F745DC" w:rsidRPr="00AF7DE1" w:rsidRDefault="00C9717C" w:rsidP="00F745DC">
      <w:pPr>
        <w:spacing w:after="0"/>
        <w:jc w:val="both"/>
        <w:rPr>
          <w:rFonts w:ascii="Aptos Display" w:hAnsi="Aptos Display"/>
          <w:sz w:val="18"/>
          <w:szCs w:val="18"/>
        </w:rPr>
      </w:pPr>
      <w:r w:rsidRPr="00AF7DE1">
        <w:rPr>
          <w:rFonts w:ascii="Aptos Display" w:hAnsi="Aptos Display"/>
          <w:noProof/>
          <w:sz w:val="18"/>
          <w:szCs w:val="18"/>
        </w:rPr>
        <mc:AlternateContent>
          <mc:Choice Requires="wps">
            <w:drawing>
              <wp:anchor distT="0" distB="0" distL="114300" distR="114300" simplePos="0" relativeHeight="251658304" behindDoc="0" locked="0" layoutInCell="1" allowOverlap="1" wp14:anchorId="4B070845" wp14:editId="6243FA1A">
                <wp:simplePos x="0" y="0"/>
                <wp:positionH relativeFrom="margin">
                  <wp:posOffset>-93980</wp:posOffset>
                </wp:positionH>
                <wp:positionV relativeFrom="page">
                  <wp:posOffset>4610802</wp:posOffset>
                </wp:positionV>
                <wp:extent cx="1685925" cy="238125"/>
                <wp:effectExtent l="0" t="0" r="0" b="0"/>
                <wp:wrapNone/>
                <wp:docPr id="1441125543" name="Rectangle 57"/>
                <wp:cNvGraphicFramePr/>
                <a:graphic xmlns:a="http://schemas.openxmlformats.org/drawingml/2006/main">
                  <a:graphicData uri="http://schemas.microsoft.com/office/word/2010/wordprocessingShape">
                    <wps:wsp>
                      <wps:cNvSpPr/>
                      <wps:spPr>
                        <a:xfrm>
                          <a:off x="0" y="0"/>
                          <a:ext cx="1685925" cy="238125"/>
                        </a:xfrm>
                        <a:prstGeom prst="rect">
                          <a:avLst/>
                        </a:prstGeom>
                        <a:noFill/>
                        <a:ln w="12700" cap="flat" cmpd="sng" algn="ctr">
                          <a:noFill/>
                          <a:prstDash val="solid"/>
                          <a:miter lim="800000"/>
                        </a:ln>
                        <a:effectLst/>
                      </wps:spPr>
                      <wps:txbx>
                        <w:txbxContent>
                          <w:p w14:paraId="66F023BD" w14:textId="2C9A0E03" w:rsidR="008D5870" w:rsidRPr="008D5870" w:rsidRDefault="008D5870" w:rsidP="008D5870">
                            <w:pPr>
                              <w:jc w:val="center"/>
                              <w:rPr>
                                <w:color w:val="0D0D0D" w:themeColor="text1" w:themeTint="F2"/>
                              </w:rPr>
                            </w:pPr>
                            <w:r>
                              <w:rPr>
                                <w:rFonts w:ascii="Aptos Display" w:hAnsi="Aptos Display"/>
                                <w:color w:val="0D0D0D" w:themeColor="text1" w:themeTint="F2"/>
                                <w:sz w:val="18"/>
                                <w:szCs w:val="18"/>
                              </w:rPr>
                              <w:t>Radiological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70845" id="_x0000_s1098" style="position:absolute;left:0;text-align:left;margin-left:-7.4pt;margin-top:363.05pt;width:132.75pt;height:18.75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" filled="f" stroked="f" strokeweight="1pt">
                <v:textbox>
                  <w:txbxContent>
                    <w:p w14:paraId="66F023BD" w14:textId="2C9A0E03" w:rsidR="008D5870" w:rsidRPr="008D5870" w:rsidRDefault="008D5870" w:rsidP="008D5870">
                      <w:pPr>
                        <w:jc w:val="center"/>
                        <w:rPr>
                          <w:color w:val="0D0D0D" w:themeColor="text1" w:themeTint="F2"/>
                        </w:rPr>
                      </w:pPr>
                      <w:r>
                        <w:rPr>
                          <w:rFonts w:ascii="Aptos Display" w:hAnsi="Aptos Display"/>
                          <w:color w:val="0D0D0D" w:themeColor="text1" w:themeTint="F2"/>
                          <w:sz w:val="18"/>
                          <w:szCs w:val="18"/>
                        </w:rPr>
                        <w:t>Radiological</w:t>
                      </w:r>
                    </w:p>
                  </w:txbxContent>
                </v:textbox>
                <w10:wrap anchorx="margin" anchory="page"/>
              </v:rect>
            </w:pict>
          </mc:Fallback>
        </mc:AlternateContent>
      </w:r>
    </w:p>
    <w:p w14:paraId="44ABFC7C" w14:textId="3CA26109" w:rsidR="008D5870" w:rsidRPr="00AF7DE1" w:rsidRDefault="0023266A" w:rsidP="00F745DC">
      <w:pPr>
        <w:spacing w:after="0"/>
        <w:jc w:val="both"/>
        <w:rPr>
          <w:rFonts w:ascii="Aptos Display" w:hAnsi="Aptos Display"/>
          <w:sz w:val="18"/>
          <w:szCs w:val="18"/>
        </w:rPr>
      </w:pPr>
      <w:r w:rsidRPr="00AF7DE1">
        <w:rPr>
          <w:rFonts w:ascii="Aptos Display" w:hAnsi="Aptos Display"/>
          <w:noProof/>
          <w:sz w:val="18"/>
          <w:szCs w:val="18"/>
        </w:rPr>
        <mc:AlternateContent>
          <mc:Choice Requires="wps">
            <w:drawing>
              <wp:anchor distT="0" distB="0" distL="114300" distR="114300" simplePos="0" relativeHeight="251658305" behindDoc="0" locked="0" layoutInCell="1" allowOverlap="1" wp14:anchorId="42ABE321" wp14:editId="355B3AEF">
                <wp:simplePos x="0" y="0"/>
                <wp:positionH relativeFrom="margin">
                  <wp:posOffset>4603263</wp:posOffset>
                </wp:positionH>
                <wp:positionV relativeFrom="page">
                  <wp:posOffset>4610695</wp:posOffset>
                </wp:positionV>
                <wp:extent cx="1695450" cy="238125"/>
                <wp:effectExtent l="0" t="0" r="0" b="0"/>
                <wp:wrapNone/>
                <wp:docPr id="165609542" name="Rectangle 57"/>
                <wp:cNvGraphicFramePr/>
                <a:graphic xmlns:a="http://schemas.openxmlformats.org/drawingml/2006/main">
                  <a:graphicData uri="http://schemas.microsoft.com/office/word/2010/wordprocessingShape">
                    <wps:wsp>
                      <wps:cNvSpPr/>
                      <wps:spPr>
                        <a:xfrm>
                          <a:off x="0" y="0"/>
                          <a:ext cx="1695450" cy="238125"/>
                        </a:xfrm>
                        <a:prstGeom prst="rect">
                          <a:avLst/>
                        </a:prstGeom>
                        <a:noFill/>
                        <a:ln w="12700" cap="flat" cmpd="sng" algn="ctr">
                          <a:noFill/>
                          <a:prstDash val="solid"/>
                          <a:miter lim="800000"/>
                        </a:ln>
                        <a:effectLst/>
                      </wps:spPr>
                      <wps:txbx>
                        <w:txbxContent>
                          <w:p w14:paraId="2B0F1B83" w14:textId="77777777" w:rsidR="00CD495F" w:rsidRPr="008D5870" w:rsidRDefault="00CD495F" w:rsidP="00CD495F">
                            <w:pPr>
                              <w:jc w:val="center"/>
                              <w:rPr>
                                <w:color w:val="0D0D0D" w:themeColor="text1" w:themeTint="F2"/>
                              </w:rPr>
                            </w:pPr>
                            <w:r>
                              <w:rPr>
                                <w:rFonts w:ascii="Aptos Display" w:hAnsi="Aptos Display"/>
                                <w:color w:val="0D0D0D" w:themeColor="text1" w:themeTint="F2"/>
                                <w:sz w:val="18"/>
                                <w:szCs w:val="18"/>
                              </w:rPr>
                              <w:t>Queensland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BE321" id="_x0000_s1099" style="position:absolute;left:0;text-align:left;margin-left:362.45pt;margin-top:363.05pt;width:133.5pt;height:18.7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" filled="f" stroked="f" strokeweight="1pt">
                <v:textbox>
                  <w:txbxContent>
                    <w:p w14:paraId="2B0F1B83" w14:textId="77777777" w:rsidR="00CD495F" w:rsidRPr="008D5870" w:rsidRDefault="00CD495F" w:rsidP="00CD495F">
                      <w:pPr>
                        <w:jc w:val="center"/>
                        <w:rPr>
                          <w:color w:val="0D0D0D" w:themeColor="text1" w:themeTint="F2"/>
                        </w:rPr>
                      </w:pPr>
                      <w:r>
                        <w:rPr>
                          <w:rFonts w:ascii="Aptos Display" w:hAnsi="Aptos Display"/>
                          <w:color w:val="0D0D0D" w:themeColor="text1" w:themeTint="F2"/>
                          <w:sz w:val="18"/>
                          <w:szCs w:val="18"/>
                        </w:rPr>
                        <w:t>Queensland Health</w:t>
                      </w:r>
                    </w:p>
                  </w:txbxContent>
                </v:textbox>
                <w10:wrap anchorx="margin" anchory="page"/>
              </v:rect>
            </w:pict>
          </mc:Fallback>
        </mc:AlternateContent>
      </w:r>
      <w:r w:rsidR="008D5870" w:rsidRPr="00AF7DE1">
        <w:rPr>
          <w:rFonts w:ascii="Aptos Display" w:hAnsi="Aptos Display"/>
          <w:sz w:val="18"/>
          <w:szCs w:val="18"/>
        </w:rPr>
        <w:tab/>
      </w:r>
      <w:r w:rsidR="008D5870" w:rsidRPr="00AF7DE1">
        <w:rPr>
          <w:rFonts w:ascii="Aptos Display" w:hAnsi="Aptos Display"/>
          <w:sz w:val="18"/>
          <w:szCs w:val="18"/>
        </w:rPr>
        <w:tab/>
      </w:r>
      <w:r w:rsidR="008D5870" w:rsidRPr="00AF7DE1">
        <w:rPr>
          <w:rFonts w:ascii="Aptos Display" w:hAnsi="Aptos Display"/>
          <w:sz w:val="18"/>
          <w:szCs w:val="18"/>
        </w:rPr>
        <w:tab/>
      </w:r>
      <w:r w:rsidR="008D5870" w:rsidRPr="00AF7DE1">
        <w:rPr>
          <w:rFonts w:ascii="Aptos Display" w:hAnsi="Aptos Display"/>
          <w:sz w:val="18"/>
          <w:szCs w:val="18"/>
        </w:rPr>
        <w:tab/>
      </w:r>
      <w:r w:rsidR="00874378">
        <w:rPr>
          <w:rFonts w:ascii="Aptos Display" w:hAnsi="Aptos Display"/>
          <w:sz w:val="18"/>
          <w:szCs w:val="18"/>
        </w:rPr>
        <w:t xml:space="preserve">                  </w:t>
      </w:r>
      <w:r w:rsidR="00CD495F" w:rsidRPr="00AF7DE1">
        <w:rPr>
          <w:rFonts w:ascii="Aptos Display" w:hAnsi="Aptos Display"/>
          <w:sz w:val="18"/>
          <w:szCs w:val="18"/>
        </w:rPr>
        <w:t>State of Queensland Multi-Agency Response to</w:t>
      </w:r>
    </w:p>
    <w:p w14:paraId="07648F41" w14:textId="79A287A3" w:rsidR="008D5870" w:rsidRPr="00AF7DE1" w:rsidRDefault="00CD495F" w:rsidP="00F745DC">
      <w:pPr>
        <w:spacing w:after="0"/>
        <w:jc w:val="both"/>
        <w:rPr>
          <w:rFonts w:ascii="Aptos Display" w:hAnsi="Aptos Display"/>
          <w:sz w:val="18"/>
          <w:szCs w:val="18"/>
        </w:rPr>
      </w:pPr>
      <w:r w:rsidRPr="00AF7DE1">
        <w:rPr>
          <w:rFonts w:ascii="Aptos Display" w:hAnsi="Aptos Display"/>
          <w:sz w:val="18"/>
          <w:szCs w:val="18"/>
        </w:rPr>
        <w:tab/>
      </w:r>
      <w:r w:rsidRPr="00AF7DE1">
        <w:rPr>
          <w:rFonts w:ascii="Aptos Display" w:hAnsi="Aptos Display"/>
          <w:sz w:val="18"/>
          <w:szCs w:val="18"/>
        </w:rPr>
        <w:tab/>
      </w:r>
      <w:r w:rsidRPr="00AF7DE1">
        <w:rPr>
          <w:rFonts w:ascii="Aptos Display" w:hAnsi="Aptos Display"/>
          <w:sz w:val="18"/>
          <w:szCs w:val="18"/>
        </w:rPr>
        <w:tab/>
      </w:r>
      <w:r w:rsidRPr="00AF7DE1">
        <w:rPr>
          <w:rFonts w:ascii="Aptos Display" w:hAnsi="Aptos Display"/>
          <w:sz w:val="18"/>
          <w:szCs w:val="18"/>
        </w:rPr>
        <w:tab/>
      </w:r>
      <w:r w:rsidR="00874378">
        <w:rPr>
          <w:rFonts w:ascii="Aptos Display" w:hAnsi="Aptos Display"/>
          <w:sz w:val="18"/>
          <w:szCs w:val="18"/>
        </w:rPr>
        <w:t xml:space="preserve">                  </w:t>
      </w:r>
      <w:r w:rsidRPr="00AF7DE1">
        <w:rPr>
          <w:rFonts w:ascii="Aptos Display" w:hAnsi="Aptos Display"/>
          <w:sz w:val="18"/>
          <w:szCs w:val="18"/>
        </w:rPr>
        <w:t>Chemical, Biological &amp; Radiological Incidents</w:t>
      </w:r>
    </w:p>
    <w:p w14:paraId="16117276" w14:textId="4008DCD2" w:rsidR="0098203D" w:rsidRPr="00AF7DE1" w:rsidRDefault="0098203D" w:rsidP="00F745DC">
      <w:pPr>
        <w:spacing w:after="0"/>
        <w:jc w:val="both"/>
        <w:rPr>
          <w:rFonts w:ascii="Aptos Display" w:hAnsi="Aptos Display"/>
          <w:sz w:val="18"/>
          <w:szCs w:val="18"/>
        </w:rPr>
      </w:pPr>
      <w:r w:rsidRPr="00AF7DE1">
        <w:rPr>
          <w:rFonts w:ascii="Aptos Display" w:hAnsi="Aptos Display"/>
          <w:sz w:val="18"/>
          <w:szCs w:val="18"/>
        </w:rPr>
        <w:tab/>
      </w:r>
      <w:r w:rsidRPr="00AF7DE1">
        <w:rPr>
          <w:rFonts w:ascii="Aptos Display" w:hAnsi="Aptos Display"/>
          <w:sz w:val="18"/>
          <w:szCs w:val="18"/>
        </w:rPr>
        <w:tab/>
      </w:r>
      <w:r w:rsidRPr="00AF7DE1">
        <w:rPr>
          <w:rFonts w:ascii="Aptos Display" w:hAnsi="Aptos Display"/>
          <w:sz w:val="18"/>
          <w:szCs w:val="18"/>
        </w:rPr>
        <w:tab/>
      </w:r>
      <w:r w:rsidRPr="00AF7DE1">
        <w:rPr>
          <w:rFonts w:ascii="Aptos Display" w:hAnsi="Aptos Display"/>
          <w:sz w:val="18"/>
          <w:szCs w:val="18"/>
        </w:rPr>
        <w:tab/>
      </w:r>
      <w:r w:rsidR="00874378">
        <w:rPr>
          <w:rFonts w:ascii="Aptos Display" w:hAnsi="Aptos Display"/>
          <w:sz w:val="18"/>
          <w:szCs w:val="18"/>
        </w:rPr>
        <w:t xml:space="preserve">                  </w:t>
      </w:r>
      <w:hyperlink r:id="rId164" w:history="1">
        <w:r w:rsidRPr="00AF7DE1">
          <w:rPr>
            <w:rFonts w:ascii="Aptos Display" w:hAnsi="Aptos Display"/>
            <w:color w:val="0000FF"/>
            <w:sz w:val="18"/>
            <w:szCs w:val="18"/>
            <w:u w:val="single"/>
          </w:rPr>
          <w:t>State CBR Plan</w:t>
        </w:r>
      </w:hyperlink>
    </w:p>
    <w:p w14:paraId="396F50D6" w14:textId="0C1ECB7A" w:rsidR="00CD495F" w:rsidRPr="00AF7DE1" w:rsidRDefault="00C9717C" w:rsidP="00CD495F">
      <w:pPr>
        <w:spacing w:line="276" w:lineRule="auto"/>
        <w:jc w:val="both"/>
        <w:rPr>
          <w:rFonts w:ascii="Aptos Display" w:hAnsi="Aptos Display"/>
          <w:sz w:val="18"/>
          <w:szCs w:val="18"/>
        </w:rPr>
      </w:pPr>
      <w:r w:rsidRPr="00AF7DE1">
        <w:rPr>
          <w:rFonts w:ascii="Aptos Display" w:hAnsi="Aptos Display"/>
          <w:noProof/>
          <w:sz w:val="18"/>
          <w:szCs w:val="18"/>
        </w:rPr>
        <mc:AlternateContent>
          <mc:Choice Requires="wps">
            <w:drawing>
              <wp:anchor distT="0" distB="0" distL="114300" distR="114300" simplePos="0" relativeHeight="251658306" behindDoc="0" locked="0" layoutInCell="1" allowOverlap="1" wp14:anchorId="7E8BB8BD" wp14:editId="021A1150">
                <wp:simplePos x="0" y="0"/>
                <wp:positionH relativeFrom="margin">
                  <wp:posOffset>-191999</wp:posOffset>
                </wp:positionH>
                <wp:positionV relativeFrom="margin">
                  <wp:posOffset>4851211</wp:posOffset>
                </wp:positionV>
                <wp:extent cx="1685925" cy="228600"/>
                <wp:effectExtent l="0" t="0" r="0" b="0"/>
                <wp:wrapNone/>
                <wp:docPr id="926453531" name="Rectangle 57"/>
                <wp:cNvGraphicFramePr/>
                <a:graphic xmlns:a="http://schemas.openxmlformats.org/drawingml/2006/main">
                  <a:graphicData uri="http://schemas.microsoft.com/office/word/2010/wordprocessingShape">
                    <wps:wsp>
                      <wps:cNvSpPr/>
                      <wps:spPr>
                        <a:xfrm>
                          <a:off x="0" y="0"/>
                          <a:ext cx="1685925" cy="228600"/>
                        </a:xfrm>
                        <a:prstGeom prst="rect">
                          <a:avLst/>
                        </a:prstGeom>
                        <a:noFill/>
                        <a:ln w="12700" cap="flat" cmpd="sng" algn="ctr">
                          <a:noFill/>
                          <a:prstDash val="solid"/>
                          <a:miter lim="800000"/>
                        </a:ln>
                        <a:effectLst/>
                      </wps:spPr>
                      <wps:txbx>
                        <w:txbxContent>
                          <w:p w14:paraId="31821C73" w14:textId="35933F13" w:rsidR="00CD495F" w:rsidRPr="008D5870" w:rsidRDefault="00260311" w:rsidP="00CD495F">
                            <w:pPr>
                              <w:jc w:val="center"/>
                              <w:rPr>
                                <w:color w:val="0D0D0D" w:themeColor="text1" w:themeTint="F2"/>
                              </w:rPr>
                            </w:pPr>
                            <w:r>
                              <w:rPr>
                                <w:rFonts w:ascii="Aptos Display" w:hAnsi="Aptos Display"/>
                                <w:color w:val="0D0D0D" w:themeColor="text1" w:themeTint="F2"/>
                                <w:sz w:val="18"/>
                                <w:szCs w:val="18"/>
                              </w:rPr>
                              <w:t>Bushfire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BB8BD" id="_x0000_s1100" style="position:absolute;left:0;text-align:left;margin-left:-15.1pt;margin-top:382pt;width:132.75pt;height:18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" filled="f" stroked="f" strokeweight="1pt">
                <v:textbox>
                  <w:txbxContent>
                    <w:p w14:paraId="31821C73" w14:textId="35933F13" w:rsidR="00CD495F" w:rsidRPr="008D5870" w:rsidRDefault="00260311" w:rsidP="00CD495F">
                      <w:pPr>
                        <w:jc w:val="center"/>
                        <w:rPr>
                          <w:color w:val="0D0D0D" w:themeColor="text1" w:themeTint="F2"/>
                        </w:rPr>
                      </w:pPr>
                      <w:r>
                        <w:rPr>
                          <w:rFonts w:ascii="Aptos Display" w:hAnsi="Aptos Display"/>
                          <w:color w:val="0D0D0D" w:themeColor="text1" w:themeTint="F2"/>
                          <w:sz w:val="18"/>
                          <w:szCs w:val="18"/>
                        </w:rPr>
                        <w:t>Bushfire</w:t>
                      </w:r>
                    </w:p>
                  </w:txbxContent>
                </v:textbox>
                <w10:wrap anchorx="margin" anchory="margin"/>
              </v:rect>
            </w:pict>
          </mc:Fallback>
        </mc:AlternateContent>
      </w:r>
      <w:r w:rsidR="00CD495F" w:rsidRPr="00AF7DE1">
        <w:rPr>
          <w:rFonts w:ascii="Aptos Display" w:hAnsi="Aptos Display"/>
          <w:sz w:val="18"/>
          <w:szCs w:val="18"/>
        </w:rPr>
        <w:t xml:space="preserve">                  ____________________________________________________________________________________________________________</w:t>
      </w:r>
    </w:p>
    <w:p w14:paraId="65976DC7" w14:textId="468D8842" w:rsidR="0098203D" w:rsidRPr="00AF7DE1" w:rsidRDefault="00C751DC" w:rsidP="00260311">
      <w:pPr>
        <w:spacing w:after="0" w:line="276" w:lineRule="auto"/>
        <w:ind w:firstLine="720"/>
        <w:jc w:val="both"/>
        <w:rPr>
          <w:rFonts w:ascii="Aptos Display" w:hAnsi="Aptos Display"/>
          <w:sz w:val="18"/>
          <w:szCs w:val="18"/>
        </w:rPr>
      </w:pPr>
      <w:r w:rsidRPr="00AF7DE1">
        <w:rPr>
          <w:rFonts w:ascii="Aptos Display" w:hAnsi="Aptos Display"/>
          <w:noProof/>
          <w:sz w:val="18"/>
          <w:szCs w:val="18"/>
        </w:rPr>
        <mc:AlternateContent>
          <mc:Choice Requires="wps">
            <w:drawing>
              <wp:anchor distT="0" distB="0" distL="114300" distR="114300" simplePos="0" relativeHeight="251658309" behindDoc="1" locked="0" layoutInCell="1" allowOverlap="1" wp14:anchorId="65202986" wp14:editId="186E29B6">
                <wp:simplePos x="0" y="0"/>
                <wp:positionH relativeFrom="margin">
                  <wp:posOffset>4788440</wp:posOffset>
                </wp:positionH>
                <wp:positionV relativeFrom="page">
                  <wp:posOffset>5321030</wp:posOffset>
                </wp:positionV>
                <wp:extent cx="1609725" cy="238125"/>
                <wp:effectExtent l="0" t="0" r="0" b="0"/>
                <wp:wrapTight wrapText="bothSides">
                  <wp:wrapPolygon edited="0">
                    <wp:start x="767" y="0"/>
                    <wp:lineTo x="767" y="19008"/>
                    <wp:lineTo x="20705" y="19008"/>
                    <wp:lineTo x="20705" y="0"/>
                    <wp:lineTo x="767" y="0"/>
                  </wp:wrapPolygon>
                </wp:wrapTight>
                <wp:docPr id="27667429" name="Rectangle 57"/>
                <wp:cNvGraphicFramePr/>
                <a:graphic xmlns:a="http://schemas.openxmlformats.org/drawingml/2006/main">
                  <a:graphicData uri="http://schemas.microsoft.com/office/word/2010/wordprocessingShape">
                    <wps:wsp>
                      <wps:cNvSpPr/>
                      <wps:spPr>
                        <a:xfrm>
                          <a:off x="0" y="0"/>
                          <a:ext cx="1609725" cy="238125"/>
                        </a:xfrm>
                        <a:prstGeom prst="rect">
                          <a:avLst/>
                        </a:prstGeom>
                        <a:noFill/>
                        <a:ln w="12700" cap="flat" cmpd="sng" algn="ctr">
                          <a:noFill/>
                          <a:prstDash val="solid"/>
                          <a:miter lim="800000"/>
                        </a:ln>
                        <a:effectLst/>
                      </wps:spPr>
                      <wps:txbx>
                        <w:txbxContent>
                          <w:p w14:paraId="03482280" w14:textId="77777777" w:rsidR="00260311" w:rsidRPr="008D5870" w:rsidRDefault="00260311" w:rsidP="00260311">
                            <w:pPr>
                              <w:jc w:val="center"/>
                              <w:rPr>
                                <w:color w:val="0D0D0D" w:themeColor="text1" w:themeTint="F2"/>
                              </w:rPr>
                            </w:pPr>
                            <w:r>
                              <w:rPr>
                                <w:rFonts w:ascii="Aptos Display" w:hAnsi="Aptos Display"/>
                                <w:color w:val="0D0D0D" w:themeColor="text1" w:themeTint="F2"/>
                                <w:sz w:val="18"/>
                                <w:szCs w:val="18"/>
                              </w:rPr>
                              <w:t>Queensland Fire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02986" id="_x0000_s1101" style="position:absolute;left:0;text-align:left;margin-left:377.05pt;margin-top:419pt;width:126.75pt;height:18.75pt;z-index:-25165817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" filled="f" stroked="f" strokeweight="1pt">
                <v:textbox>
                  <w:txbxContent>
                    <w:p w14:paraId="03482280" w14:textId="77777777" w:rsidR="00260311" w:rsidRPr="008D5870" w:rsidRDefault="00260311" w:rsidP="00260311">
                      <w:pPr>
                        <w:jc w:val="center"/>
                        <w:rPr>
                          <w:color w:val="0D0D0D" w:themeColor="text1" w:themeTint="F2"/>
                        </w:rPr>
                      </w:pPr>
                      <w:r>
                        <w:rPr>
                          <w:rFonts w:ascii="Aptos Display" w:hAnsi="Aptos Display"/>
                          <w:color w:val="0D0D0D" w:themeColor="text1" w:themeTint="F2"/>
                          <w:sz w:val="18"/>
                          <w:szCs w:val="18"/>
                        </w:rPr>
                        <w:t>Queensland Fire Department</w:t>
                      </w:r>
                    </w:p>
                  </w:txbxContent>
                </v:textbox>
                <w10:wrap type="tight" anchorx="margin" anchory="page"/>
              </v:rect>
            </w:pict>
          </mc:Fallback>
        </mc:AlternateContent>
      </w:r>
      <w:r w:rsidR="00CD495F" w:rsidRPr="00AF7DE1">
        <w:rPr>
          <w:rFonts w:ascii="Aptos Display" w:hAnsi="Aptos Display"/>
          <w:sz w:val="18"/>
          <w:szCs w:val="18"/>
        </w:rPr>
        <w:tab/>
      </w:r>
      <w:r w:rsidR="00CD495F" w:rsidRPr="00AF7DE1">
        <w:rPr>
          <w:rFonts w:ascii="Aptos Display" w:hAnsi="Aptos Display"/>
          <w:sz w:val="18"/>
          <w:szCs w:val="18"/>
        </w:rPr>
        <w:tab/>
      </w:r>
      <w:r w:rsidR="00CD495F" w:rsidRPr="00AF7DE1">
        <w:rPr>
          <w:rFonts w:ascii="Aptos Display" w:hAnsi="Aptos Display"/>
          <w:sz w:val="18"/>
          <w:szCs w:val="18"/>
        </w:rPr>
        <w:tab/>
        <w:t xml:space="preserve">                  </w:t>
      </w:r>
      <w:r w:rsidR="00260311" w:rsidRPr="00AF7DE1">
        <w:rPr>
          <w:rFonts w:ascii="Aptos Display" w:hAnsi="Aptos Display"/>
          <w:sz w:val="18"/>
          <w:szCs w:val="18"/>
        </w:rPr>
        <w:t>Queensland Bushfire Plan</w:t>
      </w:r>
    </w:p>
    <w:p w14:paraId="0B033425" w14:textId="5D76DE49" w:rsidR="00CD495F" w:rsidRPr="00AF7DE1" w:rsidRDefault="0098203D" w:rsidP="00260311">
      <w:pPr>
        <w:spacing w:after="0" w:line="276" w:lineRule="auto"/>
        <w:ind w:firstLine="720"/>
        <w:jc w:val="both"/>
        <w:rPr>
          <w:rFonts w:ascii="Aptos Display" w:hAnsi="Aptos Display"/>
          <w:sz w:val="18"/>
          <w:szCs w:val="18"/>
        </w:rPr>
      </w:pPr>
      <w:r w:rsidRPr="00AF7DE1">
        <w:rPr>
          <w:rFonts w:ascii="Aptos Display" w:hAnsi="Aptos Display"/>
          <w:sz w:val="18"/>
          <w:szCs w:val="18"/>
        </w:rPr>
        <w:tab/>
      </w:r>
      <w:r w:rsidRPr="00AF7DE1">
        <w:rPr>
          <w:rFonts w:ascii="Aptos Display" w:hAnsi="Aptos Display"/>
          <w:sz w:val="18"/>
          <w:szCs w:val="18"/>
        </w:rPr>
        <w:tab/>
      </w:r>
      <w:r w:rsidRPr="00AF7DE1">
        <w:rPr>
          <w:rFonts w:ascii="Aptos Display" w:hAnsi="Aptos Display"/>
          <w:sz w:val="18"/>
          <w:szCs w:val="18"/>
        </w:rPr>
        <w:tab/>
      </w:r>
      <w:r w:rsidR="00874378">
        <w:rPr>
          <w:rFonts w:ascii="Aptos Display" w:hAnsi="Aptos Display"/>
          <w:sz w:val="18"/>
          <w:szCs w:val="18"/>
        </w:rPr>
        <w:t xml:space="preserve">                </w:t>
      </w:r>
      <w:r w:rsidR="00CD495F" w:rsidRPr="00AF7DE1">
        <w:rPr>
          <w:rFonts w:ascii="Aptos Display" w:hAnsi="Aptos Display"/>
          <w:sz w:val="18"/>
          <w:szCs w:val="18"/>
        </w:rPr>
        <w:t xml:space="preserve">  </w:t>
      </w:r>
      <w:hyperlink r:id="rId165" w:history="1">
        <w:r w:rsidRPr="00AF7DE1">
          <w:rPr>
            <w:rFonts w:ascii="Aptos Display" w:hAnsi="Aptos Display"/>
            <w:color w:val="0000FF"/>
            <w:sz w:val="18"/>
            <w:szCs w:val="18"/>
            <w:u w:val="single"/>
          </w:rPr>
          <w:t>QLD Bushfire Plan</w:t>
        </w:r>
      </w:hyperlink>
    </w:p>
    <w:p w14:paraId="4845AF1A" w14:textId="33ECFAB8" w:rsidR="00260311" w:rsidRPr="00AF7DE1" w:rsidRDefault="00260311" w:rsidP="00260311">
      <w:pPr>
        <w:spacing w:line="276" w:lineRule="auto"/>
        <w:jc w:val="both"/>
        <w:rPr>
          <w:rFonts w:ascii="Aptos Display" w:hAnsi="Aptos Display"/>
          <w:sz w:val="18"/>
          <w:szCs w:val="18"/>
        </w:rPr>
      </w:pPr>
      <w:r w:rsidRPr="00AF7DE1">
        <w:rPr>
          <w:rFonts w:ascii="Aptos Display" w:hAnsi="Aptos Display"/>
          <w:sz w:val="18"/>
          <w:szCs w:val="18"/>
        </w:rPr>
        <w:t xml:space="preserve">                   ____________________________________________________________________________________________________________</w:t>
      </w:r>
    </w:p>
    <w:p w14:paraId="345B652B" w14:textId="2F0C30A4" w:rsidR="00260311" w:rsidRPr="00AF7DE1" w:rsidRDefault="0023266A" w:rsidP="00260311">
      <w:pPr>
        <w:spacing w:after="0" w:line="276" w:lineRule="auto"/>
        <w:ind w:firstLine="720"/>
        <w:jc w:val="both"/>
        <w:rPr>
          <w:rFonts w:ascii="Aptos Display" w:hAnsi="Aptos Display"/>
          <w:sz w:val="18"/>
          <w:szCs w:val="18"/>
        </w:rPr>
      </w:pPr>
      <w:r w:rsidRPr="00AF7DE1">
        <w:rPr>
          <w:rFonts w:ascii="Aptos Display" w:hAnsi="Aptos Display"/>
          <w:noProof/>
          <w:sz w:val="18"/>
          <w:szCs w:val="18"/>
        </w:rPr>
        <mc:AlternateContent>
          <mc:Choice Requires="wps">
            <w:drawing>
              <wp:anchor distT="0" distB="0" distL="114300" distR="114300" simplePos="0" relativeHeight="251658307" behindDoc="0" locked="0" layoutInCell="1" allowOverlap="1" wp14:anchorId="14F41A74" wp14:editId="49EF3132">
                <wp:simplePos x="0" y="0"/>
                <wp:positionH relativeFrom="margin">
                  <wp:posOffset>4797574</wp:posOffset>
                </wp:positionH>
                <wp:positionV relativeFrom="page">
                  <wp:posOffset>5923402</wp:posOffset>
                </wp:positionV>
                <wp:extent cx="1685925" cy="252730"/>
                <wp:effectExtent l="0" t="0" r="0" b="0"/>
                <wp:wrapNone/>
                <wp:docPr id="605100457" name="Rectangle 57"/>
                <wp:cNvGraphicFramePr/>
                <a:graphic xmlns:a="http://schemas.openxmlformats.org/drawingml/2006/main">
                  <a:graphicData uri="http://schemas.microsoft.com/office/word/2010/wordprocessingShape">
                    <wps:wsp>
                      <wps:cNvSpPr/>
                      <wps:spPr>
                        <a:xfrm>
                          <a:off x="0" y="0"/>
                          <a:ext cx="1685925" cy="252730"/>
                        </a:xfrm>
                        <a:prstGeom prst="rect">
                          <a:avLst/>
                        </a:prstGeom>
                        <a:noFill/>
                        <a:ln w="12700" cap="flat" cmpd="sng" algn="ctr">
                          <a:noFill/>
                          <a:prstDash val="solid"/>
                          <a:miter lim="800000"/>
                        </a:ln>
                        <a:effectLst/>
                      </wps:spPr>
                      <wps:txbx>
                        <w:txbxContent>
                          <w:p w14:paraId="017006F8" w14:textId="6C2020BF" w:rsidR="00CD495F" w:rsidRPr="008D5870" w:rsidRDefault="00260311" w:rsidP="00CD495F">
                            <w:pPr>
                              <w:jc w:val="center"/>
                              <w:rPr>
                                <w:color w:val="0D0D0D" w:themeColor="text1" w:themeTint="F2"/>
                              </w:rPr>
                            </w:pPr>
                            <w:r>
                              <w:rPr>
                                <w:rFonts w:ascii="Aptos Display" w:hAnsi="Aptos Display"/>
                                <w:color w:val="0D0D0D" w:themeColor="text1" w:themeTint="F2"/>
                                <w:sz w:val="18"/>
                                <w:szCs w:val="18"/>
                              </w:rPr>
                              <w:t>Queensland Fire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41A74" id="_x0000_s1102" style="position:absolute;left:0;text-align:left;margin-left:377.75pt;margin-top:466.4pt;width:132.75pt;height:19.9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" filled="f" stroked="f" strokeweight="1pt">
                <v:textbox>
                  <w:txbxContent>
                    <w:p w14:paraId="017006F8" w14:textId="6C2020BF" w:rsidR="00CD495F" w:rsidRPr="008D5870" w:rsidRDefault="00260311" w:rsidP="00CD495F">
                      <w:pPr>
                        <w:jc w:val="center"/>
                        <w:rPr>
                          <w:color w:val="0D0D0D" w:themeColor="text1" w:themeTint="F2"/>
                        </w:rPr>
                      </w:pPr>
                      <w:r>
                        <w:rPr>
                          <w:rFonts w:ascii="Aptos Display" w:hAnsi="Aptos Display"/>
                          <w:color w:val="0D0D0D" w:themeColor="text1" w:themeTint="F2"/>
                          <w:sz w:val="18"/>
                          <w:szCs w:val="18"/>
                        </w:rPr>
                        <w:t>Queensland Fire Department</w:t>
                      </w:r>
                    </w:p>
                  </w:txbxContent>
                </v:textbox>
                <w10:wrap anchorx="margin" anchory="page"/>
              </v:rect>
            </w:pict>
          </mc:Fallback>
        </mc:AlternateContent>
      </w:r>
      <w:r w:rsidR="00C9717C" w:rsidRPr="00AF7DE1">
        <w:rPr>
          <w:rFonts w:ascii="Aptos Display" w:hAnsi="Aptos Display"/>
          <w:noProof/>
          <w:sz w:val="18"/>
          <w:szCs w:val="18"/>
        </w:rPr>
        <mc:AlternateContent>
          <mc:Choice Requires="wps">
            <w:drawing>
              <wp:anchor distT="0" distB="0" distL="114300" distR="114300" simplePos="0" relativeHeight="251658308" behindDoc="0" locked="0" layoutInCell="1" allowOverlap="1" wp14:anchorId="68F1DC48" wp14:editId="24616B69">
                <wp:simplePos x="0" y="0"/>
                <wp:positionH relativeFrom="margin">
                  <wp:posOffset>-144010</wp:posOffset>
                </wp:positionH>
                <wp:positionV relativeFrom="page">
                  <wp:posOffset>6011166</wp:posOffset>
                </wp:positionV>
                <wp:extent cx="1638300" cy="238125"/>
                <wp:effectExtent l="0" t="0" r="0" b="0"/>
                <wp:wrapNone/>
                <wp:docPr id="1249460584" name="Rectangle 57"/>
                <wp:cNvGraphicFramePr/>
                <a:graphic xmlns:a="http://schemas.openxmlformats.org/drawingml/2006/main">
                  <a:graphicData uri="http://schemas.microsoft.com/office/word/2010/wordprocessingShape">
                    <wps:wsp>
                      <wps:cNvSpPr/>
                      <wps:spPr>
                        <a:xfrm>
                          <a:off x="0" y="0"/>
                          <a:ext cx="1638300" cy="238125"/>
                        </a:xfrm>
                        <a:prstGeom prst="rect">
                          <a:avLst/>
                        </a:prstGeom>
                        <a:noFill/>
                        <a:ln w="12700" cap="flat" cmpd="sng" algn="ctr">
                          <a:noFill/>
                          <a:prstDash val="solid"/>
                          <a:miter lim="800000"/>
                        </a:ln>
                        <a:effectLst/>
                      </wps:spPr>
                      <wps:txbx>
                        <w:txbxContent>
                          <w:p w14:paraId="39308C64" w14:textId="3844C1FE" w:rsidR="00260311" w:rsidRPr="008D5870" w:rsidRDefault="00260311" w:rsidP="00260311">
                            <w:pPr>
                              <w:jc w:val="center"/>
                              <w:rPr>
                                <w:color w:val="0D0D0D" w:themeColor="text1" w:themeTint="F2"/>
                              </w:rPr>
                            </w:pPr>
                            <w:r>
                              <w:rPr>
                                <w:rFonts w:ascii="Aptos Display" w:hAnsi="Aptos Display"/>
                                <w:color w:val="0D0D0D" w:themeColor="text1" w:themeTint="F2"/>
                                <w:sz w:val="18"/>
                                <w:szCs w:val="18"/>
                              </w:rPr>
                              <w:t>Chemical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1DC48" id="_x0000_s1103" style="position:absolute;left:0;text-align:left;margin-left:-11.35pt;margin-top:473.3pt;width:129pt;height:18.7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" filled="f" stroked="f" strokeweight="1pt">
                <v:textbox>
                  <w:txbxContent>
                    <w:p w14:paraId="39308C64" w14:textId="3844C1FE" w:rsidR="00260311" w:rsidRPr="008D5870" w:rsidRDefault="00260311" w:rsidP="00260311">
                      <w:pPr>
                        <w:jc w:val="center"/>
                        <w:rPr>
                          <w:color w:val="0D0D0D" w:themeColor="text1" w:themeTint="F2"/>
                        </w:rPr>
                      </w:pPr>
                      <w:r>
                        <w:rPr>
                          <w:rFonts w:ascii="Aptos Display" w:hAnsi="Aptos Display"/>
                          <w:color w:val="0D0D0D" w:themeColor="text1" w:themeTint="F2"/>
                          <w:sz w:val="18"/>
                          <w:szCs w:val="18"/>
                        </w:rPr>
                        <w:t>Chemical</w:t>
                      </w:r>
                    </w:p>
                  </w:txbxContent>
                </v:textbox>
                <w10:wrap anchorx="margin" anchory="page"/>
              </v:rect>
            </w:pict>
          </mc:Fallback>
        </mc:AlternateContent>
      </w:r>
      <w:r w:rsidR="00260311" w:rsidRPr="00AF7DE1">
        <w:rPr>
          <w:rFonts w:ascii="Aptos Display" w:hAnsi="Aptos Display"/>
          <w:sz w:val="18"/>
          <w:szCs w:val="18"/>
        </w:rPr>
        <w:tab/>
      </w:r>
      <w:r w:rsidR="00260311" w:rsidRPr="00AF7DE1">
        <w:rPr>
          <w:rFonts w:ascii="Aptos Display" w:hAnsi="Aptos Display"/>
          <w:sz w:val="18"/>
          <w:szCs w:val="18"/>
        </w:rPr>
        <w:tab/>
      </w:r>
      <w:r w:rsidR="00260311" w:rsidRPr="00AF7DE1">
        <w:rPr>
          <w:rFonts w:ascii="Aptos Display" w:hAnsi="Aptos Display"/>
          <w:sz w:val="18"/>
          <w:szCs w:val="18"/>
        </w:rPr>
        <w:tab/>
        <w:t xml:space="preserve">                  State of Queensland Multi-Agency Response to </w:t>
      </w:r>
    </w:p>
    <w:p w14:paraId="7C10554D" w14:textId="007DE61E" w:rsidR="0098203D" w:rsidRPr="00AF7DE1" w:rsidRDefault="00874378" w:rsidP="00874378">
      <w:pPr>
        <w:spacing w:after="0" w:line="276" w:lineRule="auto"/>
        <w:jc w:val="both"/>
        <w:rPr>
          <w:rFonts w:ascii="Aptos Display" w:hAnsi="Aptos Display"/>
          <w:sz w:val="18"/>
          <w:szCs w:val="18"/>
        </w:rPr>
      </w:pPr>
      <w:r>
        <w:rPr>
          <w:rFonts w:ascii="Aptos Display" w:hAnsi="Aptos Display"/>
          <w:sz w:val="18"/>
          <w:szCs w:val="18"/>
        </w:rPr>
        <w:t xml:space="preserve">                                                                                                     </w:t>
      </w:r>
      <w:r w:rsidR="00260311" w:rsidRPr="00AF7DE1">
        <w:rPr>
          <w:rFonts w:ascii="Aptos Display" w:hAnsi="Aptos Display"/>
          <w:sz w:val="18"/>
          <w:szCs w:val="18"/>
        </w:rPr>
        <w:t xml:space="preserve">Chemical, Biological &amp; Radiological Incidents  </w:t>
      </w:r>
    </w:p>
    <w:p w14:paraId="3144EB9A" w14:textId="234C300C" w:rsidR="00260311" w:rsidRPr="00AF7DE1" w:rsidRDefault="00874378" w:rsidP="00874378">
      <w:pPr>
        <w:spacing w:after="0" w:line="276" w:lineRule="auto"/>
        <w:ind w:left="1440" w:firstLine="720"/>
        <w:jc w:val="both"/>
        <w:rPr>
          <w:rFonts w:ascii="Aptos Display" w:hAnsi="Aptos Display"/>
          <w:sz w:val="18"/>
          <w:szCs w:val="18"/>
        </w:rPr>
      </w:pPr>
      <w:r>
        <w:rPr>
          <w:rFonts w:ascii="Aptos Display" w:hAnsi="Aptos Display"/>
          <w:sz w:val="18"/>
          <w:szCs w:val="18"/>
        </w:rPr>
        <w:t xml:space="preserve">                                      </w:t>
      </w:r>
      <w:r w:rsidR="00260311" w:rsidRPr="00AF7DE1">
        <w:rPr>
          <w:rFonts w:ascii="Aptos Display" w:hAnsi="Aptos Display"/>
          <w:sz w:val="18"/>
          <w:szCs w:val="18"/>
        </w:rPr>
        <w:t xml:space="preserve"> </w:t>
      </w:r>
      <w:hyperlink r:id="rId166" w:history="1">
        <w:r w:rsidR="0098203D" w:rsidRPr="00AF7DE1">
          <w:rPr>
            <w:rFonts w:ascii="Aptos Display" w:hAnsi="Aptos Display"/>
            <w:color w:val="0000FF"/>
            <w:sz w:val="18"/>
            <w:szCs w:val="18"/>
            <w:u w:val="single"/>
          </w:rPr>
          <w:t>State CBR Plan</w:t>
        </w:r>
      </w:hyperlink>
      <w:r w:rsidR="00260311" w:rsidRPr="00AF7DE1">
        <w:rPr>
          <w:rFonts w:ascii="Aptos Display" w:hAnsi="Aptos Display"/>
          <w:sz w:val="18"/>
          <w:szCs w:val="18"/>
        </w:rPr>
        <w:t xml:space="preserve">    </w:t>
      </w:r>
    </w:p>
    <w:p w14:paraId="0026BD85" w14:textId="07938F4D" w:rsidR="00260311" w:rsidRPr="00AF7DE1" w:rsidRDefault="00C9717C" w:rsidP="00260311">
      <w:pPr>
        <w:spacing w:line="276" w:lineRule="auto"/>
        <w:jc w:val="both"/>
        <w:rPr>
          <w:rFonts w:ascii="Aptos Display" w:hAnsi="Aptos Display"/>
          <w:sz w:val="18"/>
          <w:szCs w:val="18"/>
        </w:rPr>
      </w:pPr>
      <w:r w:rsidRPr="00AF7DE1">
        <w:rPr>
          <w:rFonts w:ascii="Aptos Display" w:hAnsi="Aptos Display"/>
          <w:noProof/>
          <w:sz w:val="18"/>
          <w:szCs w:val="18"/>
        </w:rPr>
        <mc:AlternateContent>
          <mc:Choice Requires="wps">
            <w:drawing>
              <wp:anchor distT="0" distB="0" distL="114300" distR="114300" simplePos="0" relativeHeight="251658310" behindDoc="0" locked="0" layoutInCell="1" allowOverlap="1" wp14:anchorId="78101974" wp14:editId="22712440">
                <wp:simplePos x="0" y="0"/>
                <wp:positionH relativeFrom="margin">
                  <wp:posOffset>-168559</wp:posOffset>
                </wp:positionH>
                <wp:positionV relativeFrom="page">
                  <wp:posOffset>6643681</wp:posOffset>
                </wp:positionV>
                <wp:extent cx="1685925" cy="238125"/>
                <wp:effectExtent l="0" t="0" r="0" b="0"/>
                <wp:wrapNone/>
                <wp:docPr id="1727576388" name="Rectangle 57"/>
                <wp:cNvGraphicFramePr/>
                <a:graphic xmlns:a="http://schemas.openxmlformats.org/drawingml/2006/main">
                  <a:graphicData uri="http://schemas.microsoft.com/office/word/2010/wordprocessingShape">
                    <wps:wsp>
                      <wps:cNvSpPr/>
                      <wps:spPr>
                        <a:xfrm>
                          <a:off x="0" y="0"/>
                          <a:ext cx="1685925" cy="238125"/>
                        </a:xfrm>
                        <a:prstGeom prst="rect">
                          <a:avLst/>
                        </a:prstGeom>
                        <a:noFill/>
                        <a:ln w="12700" cap="flat" cmpd="sng" algn="ctr">
                          <a:noFill/>
                          <a:prstDash val="solid"/>
                          <a:miter lim="800000"/>
                        </a:ln>
                        <a:effectLst/>
                      </wps:spPr>
                      <wps:txbx>
                        <w:txbxContent>
                          <w:p w14:paraId="16103E74" w14:textId="77127932" w:rsidR="00260311" w:rsidRPr="008D5870" w:rsidRDefault="00260311" w:rsidP="00260311">
                            <w:pPr>
                              <w:jc w:val="center"/>
                              <w:rPr>
                                <w:color w:val="0D0D0D" w:themeColor="text1" w:themeTint="F2"/>
                              </w:rPr>
                            </w:pPr>
                            <w:r>
                              <w:rPr>
                                <w:rFonts w:ascii="Aptos Display" w:hAnsi="Aptos Display"/>
                                <w:color w:val="0D0D0D" w:themeColor="text1" w:themeTint="F2"/>
                                <w:sz w:val="18"/>
                                <w:szCs w:val="18"/>
                              </w:rPr>
                              <w:t>Heatwave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01974" id="_x0000_s1104" style="position:absolute;left:0;text-align:left;margin-left:-13.25pt;margin-top:523.1pt;width:132.75pt;height:18.75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" filled="f" stroked="f" strokeweight="1pt">
                <v:textbox>
                  <w:txbxContent>
                    <w:p w14:paraId="16103E74" w14:textId="77127932" w:rsidR="00260311" w:rsidRPr="008D5870" w:rsidRDefault="00260311" w:rsidP="00260311">
                      <w:pPr>
                        <w:jc w:val="center"/>
                        <w:rPr>
                          <w:color w:val="0D0D0D" w:themeColor="text1" w:themeTint="F2"/>
                        </w:rPr>
                      </w:pPr>
                      <w:r>
                        <w:rPr>
                          <w:rFonts w:ascii="Aptos Display" w:hAnsi="Aptos Display"/>
                          <w:color w:val="0D0D0D" w:themeColor="text1" w:themeTint="F2"/>
                          <w:sz w:val="18"/>
                          <w:szCs w:val="18"/>
                        </w:rPr>
                        <w:t>Heatwave</w:t>
                      </w:r>
                    </w:p>
                  </w:txbxContent>
                </v:textbox>
                <w10:wrap anchorx="margin" anchory="page"/>
              </v:rect>
            </w:pict>
          </mc:Fallback>
        </mc:AlternateContent>
      </w:r>
      <w:r w:rsidR="00260311" w:rsidRPr="00AF7DE1">
        <w:rPr>
          <w:rFonts w:ascii="Aptos Display" w:hAnsi="Aptos Display"/>
          <w:sz w:val="18"/>
          <w:szCs w:val="18"/>
        </w:rPr>
        <w:t xml:space="preserve">                   ____________________________________________________________________________________________________________</w:t>
      </w:r>
    </w:p>
    <w:p w14:paraId="629F66DF" w14:textId="65456638" w:rsidR="00F745DC" w:rsidRPr="00AF7DE1" w:rsidRDefault="00C751DC" w:rsidP="0057775C">
      <w:pPr>
        <w:spacing w:after="0" w:line="276" w:lineRule="auto"/>
        <w:ind w:firstLine="720"/>
        <w:jc w:val="both"/>
        <w:rPr>
          <w:rFonts w:ascii="Aptos Display" w:hAnsi="Aptos Display"/>
          <w:sz w:val="18"/>
          <w:szCs w:val="18"/>
        </w:rPr>
      </w:pPr>
      <w:r w:rsidRPr="00AF7DE1">
        <w:rPr>
          <w:rFonts w:ascii="Aptos Display" w:hAnsi="Aptos Display"/>
          <w:noProof/>
          <w:sz w:val="18"/>
          <w:szCs w:val="18"/>
        </w:rPr>
        <mc:AlternateContent>
          <mc:Choice Requires="wps">
            <w:drawing>
              <wp:anchor distT="0" distB="0" distL="114300" distR="114300" simplePos="0" relativeHeight="251658311" behindDoc="0" locked="0" layoutInCell="1" allowOverlap="1" wp14:anchorId="0053AA50" wp14:editId="0435806C">
                <wp:simplePos x="0" y="0"/>
                <wp:positionH relativeFrom="margin">
                  <wp:posOffset>4564380</wp:posOffset>
                </wp:positionH>
                <wp:positionV relativeFrom="page">
                  <wp:posOffset>6643734</wp:posOffset>
                </wp:positionV>
                <wp:extent cx="1685925" cy="238125"/>
                <wp:effectExtent l="0" t="0" r="0" b="0"/>
                <wp:wrapNone/>
                <wp:docPr id="1076700442" name="Rectangle 57"/>
                <wp:cNvGraphicFramePr/>
                <a:graphic xmlns:a="http://schemas.openxmlformats.org/drawingml/2006/main">
                  <a:graphicData uri="http://schemas.microsoft.com/office/word/2010/wordprocessingShape">
                    <wps:wsp>
                      <wps:cNvSpPr/>
                      <wps:spPr>
                        <a:xfrm>
                          <a:off x="0" y="0"/>
                          <a:ext cx="1685925" cy="238125"/>
                        </a:xfrm>
                        <a:prstGeom prst="rect">
                          <a:avLst/>
                        </a:prstGeom>
                        <a:noFill/>
                        <a:ln w="12700" cap="flat" cmpd="sng" algn="ctr">
                          <a:noFill/>
                          <a:prstDash val="solid"/>
                          <a:miter lim="800000"/>
                        </a:ln>
                        <a:effectLst/>
                      </wps:spPr>
                      <wps:txbx>
                        <w:txbxContent>
                          <w:p w14:paraId="27E5D430" w14:textId="77777777" w:rsidR="00260311" w:rsidRPr="008D5870" w:rsidRDefault="00260311" w:rsidP="00260311">
                            <w:pPr>
                              <w:jc w:val="center"/>
                              <w:rPr>
                                <w:color w:val="0D0D0D" w:themeColor="text1" w:themeTint="F2"/>
                              </w:rPr>
                            </w:pPr>
                            <w:r>
                              <w:rPr>
                                <w:rFonts w:ascii="Aptos Display" w:hAnsi="Aptos Display"/>
                                <w:color w:val="0D0D0D" w:themeColor="text1" w:themeTint="F2"/>
                                <w:sz w:val="18"/>
                                <w:szCs w:val="18"/>
                              </w:rPr>
                              <w:t>Queensland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3AA50" id="_x0000_s1105" style="position:absolute;left:0;text-align:left;margin-left:359.4pt;margin-top:523.15pt;width:132.75pt;height:18.75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" filled="f" stroked="f" strokeweight="1pt">
                <v:textbox>
                  <w:txbxContent>
                    <w:p w14:paraId="27E5D430" w14:textId="77777777" w:rsidR="00260311" w:rsidRPr="008D5870" w:rsidRDefault="00260311" w:rsidP="00260311">
                      <w:pPr>
                        <w:jc w:val="center"/>
                        <w:rPr>
                          <w:color w:val="0D0D0D" w:themeColor="text1" w:themeTint="F2"/>
                        </w:rPr>
                      </w:pPr>
                      <w:r>
                        <w:rPr>
                          <w:rFonts w:ascii="Aptos Display" w:hAnsi="Aptos Display"/>
                          <w:color w:val="0D0D0D" w:themeColor="text1" w:themeTint="F2"/>
                          <w:sz w:val="18"/>
                          <w:szCs w:val="18"/>
                        </w:rPr>
                        <w:t>Queensland Health</w:t>
                      </w:r>
                    </w:p>
                  </w:txbxContent>
                </v:textbox>
                <w10:wrap anchorx="margin" anchory="page"/>
              </v:rect>
            </w:pict>
          </mc:Fallback>
        </mc:AlternateContent>
      </w:r>
      <w:r w:rsidR="00260311" w:rsidRPr="00AF7DE1">
        <w:rPr>
          <w:rFonts w:ascii="Aptos Display" w:hAnsi="Aptos Display"/>
          <w:sz w:val="18"/>
          <w:szCs w:val="18"/>
        </w:rPr>
        <w:tab/>
      </w:r>
      <w:r w:rsidR="00260311" w:rsidRPr="00AF7DE1">
        <w:rPr>
          <w:rFonts w:ascii="Aptos Display" w:hAnsi="Aptos Display"/>
          <w:sz w:val="18"/>
          <w:szCs w:val="18"/>
        </w:rPr>
        <w:tab/>
      </w:r>
      <w:r w:rsidR="00260311" w:rsidRPr="00AF7DE1">
        <w:rPr>
          <w:rFonts w:ascii="Aptos Display" w:hAnsi="Aptos Display"/>
          <w:sz w:val="18"/>
          <w:szCs w:val="18"/>
        </w:rPr>
        <w:tab/>
        <w:t xml:space="preserve">                  Heatwave </w:t>
      </w:r>
      <w:r w:rsidR="0098203D" w:rsidRPr="00AF7DE1">
        <w:rPr>
          <w:rFonts w:ascii="Aptos Display" w:hAnsi="Aptos Display"/>
          <w:sz w:val="18"/>
          <w:szCs w:val="18"/>
        </w:rPr>
        <w:t>Management Sub-Plan</w:t>
      </w:r>
    </w:p>
    <w:p w14:paraId="776AC376" w14:textId="4BB6F3BE" w:rsidR="0098203D" w:rsidRPr="00AF7DE1" w:rsidRDefault="0098203D" w:rsidP="0057775C">
      <w:pPr>
        <w:spacing w:after="0" w:line="276" w:lineRule="auto"/>
        <w:ind w:firstLine="720"/>
        <w:jc w:val="both"/>
        <w:rPr>
          <w:rFonts w:ascii="Aptos Display" w:hAnsi="Aptos Display"/>
          <w:sz w:val="18"/>
          <w:szCs w:val="18"/>
        </w:rPr>
      </w:pPr>
      <w:r w:rsidRPr="00AF7DE1">
        <w:rPr>
          <w:rFonts w:ascii="Aptos Display" w:hAnsi="Aptos Display"/>
          <w:sz w:val="18"/>
          <w:szCs w:val="18"/>
        </w:rPr>
        <w:tab/>
      </w:r>
      <w:r w:rsidRPr="00AF7DE1">
        <w:rPr>
          <w:rFonts w:ascii="Aptos Display" w:hAnsi="Aptos Display"/>
          <w:sz w:val="18"/>
          <w:szCs w:val="18"/>
        </w:rPr>
        <w:tab/>
      </w:r>
      <w:r w:rsidRPr="00AF7DE1">
        <w:rPr>
          <w:rFonts w:ascii="Aptos Display" w:hAnsi="Aptos Display"/>
          <w:sz w:val="18"/>
          <w:szCs w:val="18"/>
        </w:rPr>
        <w:tab/>
      </w:r>
      <w:r w:rsidR="00874378">
        <w:rPr>
          <w:rFonts w:ascii="Aptos Display" w:hAnsi="Aptos Display"/>
          <w:sz w:val="18"/>
          <w:szCs w:val="18"/>
        </w:rPr>
        <w:t xml:space="preserve">                  </w:t>
      </w:r>
      <w:hyperlink r:id="rId167" w:history="1">
        <w:r w:rsidRPr="00AF7DE1">
          <w:rPr>
            <w:rFonts w:ascii="Aptos Display" w:hAnsi="Aptos Display"/>
            <w:color w:val="0000FF"/>
            <w:sz w:val="18"/>
            <w:szCs w:val="18"/>
            <w:u w:val="single"/>
          </w:rPr>
          <w:t>Heatwave Management Sub-plan</w:t>
        </w:r>
      </w:hyperlink>
    </w:p>
    <w:p w14:paraId="1D7A0531" w14:textId="26C8BCA8" w:rsidR="00260311" w:rsidRPr="00AF7DE1" w:rsidRDefault="00260311" w:rsidP="00260311">
      <w:pPr>
        <w:spacing w:line="276" w:lineRule="auto"/>
        <w:jc w:val="both"/>
        <w:rPr>
          <w:rFonts w:ascii="Aptos Display" w:hAnsi="Aptos Display"/>
          <w:sz w:val="18"/>
          <w:szCs w:val="18"/>
        </w:rPr>
      </w:pPr>
      <w:r w:rsidRPr="00AF7DE1">
        <w:rPr>
          <w:rFonts w:ascii="Aptos Display" w:hAnsi="Aptos Display"/>
          <w:sz w:val="18"/>
          <w:szCs w:val="18"/>
        </w:rPr>
        <w:t xml:space="preserve">                   ____________________________________________________________________________________________________________</w:t>
      </w:r>
    </w:p>
    <w:p w14:paraId="0976A648" w14:textId="282B3C33" w:rsidR="00260311" w:rsidRPr="00AF7DE1" w:rsidRDefault="00260311" w:rsidP="00260311">
      <w:pPr>
        <w:spacing w:after="0" w:line="276" w:lineRule="auto"/>
        <w:ind w:firstLine="720"/>
        <w:jc w:val="both"/>
        <w:rPr>
          <w:rFonts w:ascii="Aptos Display" w:hAnsi="Aptos Display"/>
          <w:sz w:val="18"/>
          <w:szCs w:val="18"/>
        </w:rPr>
      </w:pPr>
      <w:r w:rsidRPr="00AF7DE1">
        <w:rPr>
          <w:rFonts w:ascii="Aptos Display" w:hAnsi="Aptos Display"/>
          <w:sz w:val="18"/>
          <w:szCs w:val="18"/>
        </w:rPr>
        <w:tab/>
      </w:r>
      <w:r w:rsidRPr="00AF7DE1">
        <w:rPr>
          <w:rFonts w:ascii="Aptos Display" w:hAnsi="Aptos Display"/>
          <w:sz w:val="18"/>
          <w:szCs w:val="18"/>
        </w:rPr>
        <w:tab/>
      </w:r>
      <w:r w:rsidRPr="00AF7DE1">
        <w:rPr>
          <w:rFonts w:ascii="Aptos Display" w:hAnsi="Aptos Display"/>
          <w:sz w:val="18"/>
          <w:szCs w:val="18"/>
        </w:rPr>
        <w:tab/>
        <w:t xml:space="preserve">                  Pandemic Influenza Plan</w:t>
      </w:r>
    </w:p>
    <w:p w14:paraId="63319D68" w14:textId="07806953" w:rsidR="00BF09C2" w:rsidRPr="00AF7DE1" w:rsidRDefault="00C751DC" w:rsidP="00260311">
      <w:pPr>
        <w:spacing w:after="0" w:line="276" w:lineRule="auto"/>
        <w:ind w:firstLine="720"/>
        <w:jc w:val="both"/>
        <w:rPr>
          <w:rFonts w:ascii="Aptos Display" w:hAnsi="Aptos Display"/>
          <w:sz w:val="18"/>
          <w:szCs w:val="18"/>
        </w:rPr>
      </w:pPr>
      <w:r w:rsidRPr="00AF7DE1">
        <w:rPr>
          <w:rFonts w:ascii="Aptos Display" w:hAnsi="Aptos Display"/>
          <w:noProof/>
          <w:sz w:val="18"/>
          <w:szCs w:val="18"/>
        </w:rPr>
        <mc:AlternateContent>
          <mc:Choice Requires="wps">
            <w:drawing>
              <wp:anchor distT="0" distB="0" distL="114300" distR="114300" simplePos="0" relativeHeight="251658312" behindDoc="0" locked="0" layoutInCell="1" allowOverlap="1" wp14:anchorId="62EA65A8" wp14:editId="07E0C250">
                <wp:simplePos x="0" y="0"/>
                <wp:positionH relativeFrom="margin">
                  <wp:posOffset>4836998</wp:posOffset>
                </wp:positionH>
                <wp:positionV relativeFrom="page">
                  <wp:posOffset>7460885</wp:posOffset>
                </wp:positionV>
                <wp:extent cx="1209675" cy="266700"/>
                <wp:effectExtent l="0" t="0" r="0" b="0"/>
                <wp:wrapNone/>
                <wp:docPr id="35090673" name="Rectangle 57"/>
                <wp:cNvGraphicFramePr/>
                <a:graphic xmlns:a="http://schemas.openxmlformats.org/drawingml/2006/main">
                  <a:graphicData uri="http://schemas.microsoft.com/office/word/2010/wordprocessingShape">
                    <wps:wsp>
                      <wps:cNvSpPr/>
                      <wps:spPr>
                        <a:xfrm>
                          <a:off x="0" y="0"/>
                          <a:ext cx="1209675" cy="266700"/>
                        </a:xfrm>
                        <a:prstGeom prst="rect">
                          <a:avLst/>
                        </a:prstGeom>
                        <a:noFill/>
                        <a:ln w="12700" cap="flat" cmpd="sng" algn="ctr">
                          <a:noFill/>
                          <a:prstDash val="solid"/>
                          <a:miter lim="800000"/>
                        </a:ln>
                        <a:effectLst/>
                      </wps:spPr>
                      <wps:txbx>
                        <w:txbxContent>
                          <w:p w14:paraId="6CF821C4" w14:textId="1A7D104F" w:rsidR="00260311" w:rsidRPr="008D5870" w:rsidRDefault="00260311" w:rsidP="00260311">
                            <w:pPr>
                              <w:jc w:val="center"/>
                              <w:rPr>
                                <w:color w:val="0D0D0D" w:themeColor="text1" w:themeTint="F2"/>
                              </w:rPr>
                            </w:pPr>
                            <w:r>
                              <w:rPr>
                                <w:rFonts w:ascii="Aptos Display" w:hAnsi="Aptos Display"/>
                                <w:color w:val="0D0D0D" w:themeColor="text1" w:themeTint="F2"/>
                                <w:sz w:val="18"/>
                                <w:szCs w:val="18"/>
                              </w:rPr>
                              <w:t>Queensland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A65A8" id="_x0000_s1106" style="position:absolute;left:0;text-align:left;margin-left:380.85pt;margin-top:587.45pt;width:95.25pt;height:21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" filled="f" stroked="f" strokeweight="1pt">
                <v:textbox>
                  <w:txbxContent>
                    <w:p w14:paraId="6CF821C4" w14:textId="1A7D104F" w:rsidR="00260311" w:rsidRPr="008D5870" w:rsidRDefault="00260311" w:rsidP="00260311">
                      <w:pPr>
                        <w:jc w:val="center"/>
                        <w:rPr>
                          <w:color w:val="0D0D0D" w:themeColor="text1" w:themeTint="F2"/>
                        </w:rPr>
                      </w:pPr>
                      <w:r>
                        <w:rPr>
                          <w:rFonts w:ascii="Aptos Display" w:hAnsi="Aptos Display"/>
                          <w:color w:val="0D0D0D" w:themeColor="text1" w:themeTint="F2"/>
                          <w:sz w:val="18"/>
                          <w:szCs w:val="18"/>
                        </w:rPr>
                        <w:t>Queensland Health</w:t>
                      </w:r>
                    </w:p>
                  </w:txbxContent>
                </v:textbox>
                <w10:wrap anchorx="margin" anchory="page"/>
              </v:rect>
            </w:pict>
          </mc:Fallback>
        </mc:AlternateContent>
      </w:r>
      <w:r w:rsidR="00C9717C" w:rsidRPr="00AF7DE1">
        <w:rPr>
          <w:rFonts w:ascii="Aptos Display" w:hAnsi="Aptos Display"/>
          <w:noProof/>
          <w:sz w:val="18"/>
          <w:szCs w:val="18"/>
        </w:rPr>
        <mc:AlternateContent>
          <mc:Choice Requires="wps">
            <w:drawing>
              <wp:anchor distT="0" distB="0" distL="114300" distR="114300" simplePos="0" relativeHeight="251658313" behindDoc="0" locked="0" layoutInCell="1" allowOverlap="1" wp14:anchorId="6E74AB56" wp14:editId="1901D417">
                <wp:simplePos x="0" y="0"/>
                <wp:positionH relativeFrom="margin">
                  <wp:posOffset>-96980</wp:posOffset>
                </wp:positionH>
                <wp:positionV relativeFrom="page">
                  <wp:posOffset>7548245</wp:posOffset>
                </wp:positionV>
                <wp:extent cx="1514475" cy="238125"/>
                <wp:effectExtent l="0" t="0" r="0" b="0"/>
                <wp:wrapNone/>
                <wp:docPr id="1458123370" name="Rectangle 57"/>
                <wp:cNvGraphicFramePr/>
                <a:graphic xmlns:a="http://schemas.openxmlformats.org/drawingml/2006/main">
                  <a:graphicData uri="http://schemas.microsoft.com/office/word/2010/wordprocessingShape">
                    <wps:wsp>
                      <wps:cNvSpPr/>
                      <wps:spPr>
                        <a:xfrm>
                          <a:off x="0" y="0"/>
                          <a:ext cx="1514475" cy="238125"/>
                        </a:xfrm>
                        <a:prstGeom prst="rect">
                          <a:avLst/>
                        </a:prstGeom>
                        <a:noFill/>
                        <a:ln w="12700" cap="flat" cmpd="sng" algn="ctr">
                          <a:noFill/>
                          <a:prstDash val="solid"/>
                          <a:miter lim="800000"/>
                        </a:ln>
                        <a:effectLst/>
                      </wps:spPr>
                      <wps:txbx>
                        <w:txbxContent>
                          <w:p w14:paraId="11EA1AD2" w14:textId="44EC2F95" w:rsidR="00260311" w:rsidRPr="008D5870" w:rsidRDefault="00260311" w:rsidP="00260311">
                            <w:pPr>
                              <w:jc w:val="center"/>
                              <w:rPr>
                                <w:color w:val="0D0D0D" w:themeColor="text1" w:themeTint="F2"/>
                              </w:rPr>
                            </w:pPr>
                            <w:r>
                              <w:rPr>
                                <w:rFonts w:ascii="Aptos Display" w:hAnsi="Aptos Display"/>
                                <w:color w:val="0D0D0D" w:themeColor="text1" w:themeTint="F2"/>
                                <w:sz w:val="18"/>
                                <w:szCs w:val="18"/>
                              </w:rPr>
                              <w:t>Pandemic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4AB56" id="_x0000_s1107" style="position:absolute;left:0;text-align:left;margin-left:-7.65pt;margin-top:594.35pt;width:119.25pt;height:18.75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" filled="f" stroked="f" strokeweight="1pt">
                <v:textbox>
                  <w:txbxContent>
                    <w:p w14:paraId="11EA1AD2" w14:textId="44EC2F95" w:rsidR="00260311" w:rsidRPr="008D5870" w:rsidRDefault="00260311" w:rsidP="00260311">
                      <w:pPr>
                        <w:jc w:val="center"/>
                        <w:rPr>
                          <w:color w:val="0D0D0D" w:themeColor="text1" w:themeTint="F2"/>
                        </w:rPr>
                      </w:pPr>
                      <w:r>
                        <w:rPr>
                          <w:rFonts w:ascii="Aptos Display" w:hAnsi="Aptos Display"/>
                          <w:color w:val="0D0D0D" w:themeColor="text1" w:themeTint="F2"/>
                          <w:sz w:val="18"/>
                          <w:szCs w:val="18"/>
                        </w:rPr>
                        <w:t>Pandemic</w:t>
                      </w:r>
                    </w:p>
                  </w:txbxContent>
                </v:textbox>
                <w10:wrap anchorx="margin" anchory="page"/>
              </v:rect>
            </w:pict>
          </mc:Fallback>
        </mc:AlternateContent>
      </w:r>
      <w:r w:rsidR="00BF09C2" w:rsidRPr="00AF7DE1">
        <w:rPr>
          <w:rFonts w:ascii="Aptos Display" w:hAnsi="Aptos Display"/>
          <w:sz w:val="18"/>
          <w:szCs w:val="18"/>
        </w:rPr>
        <w:tab/>
      </w:r>
      <w:r w:rsidR="00BF09C2" w:rsidRPr="00AF7DE1">
        <w:rPr>
          <w:rFonts w:ascii="Aptos Display" w:hAnsi="Aptos Display"/>
          <w:sz w:val="18"/>
          <w:szCs w:val="18"/>
        </w:rPr>
        <w:tab/>
      </w:r>
      <w:r w:rsidR="00BF09C2" w:rsidRPr="00AF7DE1">
        <w:rPr>
          <w:rFonts w:ascii="Aptos Display" w:hAnsi="Aptos Display"/>
          <w:sz w:val="18"/>
          <w:szCs w:val="18"/>
        </w:rPr>
        <w:tab/>
      </w:r>
      <w:r w:rsidR="00874378">
        <w:rPr>
          <w:rFonts w:ascii="Aptos Display" w:hAnsi="Aptos Display"/>
          <w:sz w:val="18"/>
          <w:szCs w:val="18"/>
        </w:rPr>
        <w:t xml:space="preserve">                  </w:t>
      </w:r>
      <w:hyperlink r:id="rId168" w:history="1">
        <w:r w:rsidR="00BF09C2" w:rsidRPr="00AF7DE1">
          <w:rPr>
            <w:rFonts w:ascii="Aptos Display" w:hAnsi="Aptos Display"/>
            <w:color w:val="0000FF"/>
            <w:sz w:val="18"/>
            <w:szCs w:val="18"/>
            <w:u w:val="single"/>
          </w:rPr>
          <w:t>Queensland Health pandemic influenza plan</w:t>
        </w:r>
      </w:hyperlink>
    </w:p>
    <w:p w14:paraId="7EB6091D" w14:textId="60B47F31" w:rsidR="00260311" w:rsidRPr="00AF7DE1" w:rsidRDefault="00260311" w:rsidP="00260311">
      <w:pPr>
        <w:spacing w:after="0" w:line="276" w:lineRule="auto"/>
        <w:ind w:firstLine="720"/>
        <w:jc w:val="both"/>
        <w:rPr>
          <w:rFonts w:ascii="Aptos Display" w:hAnsi="Aptos Display"/>
          <w:sz w:val="18"/>
          <w:szCs w:val="18"/>
        </w:rPr>
      </w:pPr>
      <w:r w:rsidRPr="00AF7DE1">
        <w:rPr>
          <w:rFonts w:ascii="Aptos Display" w:hAnsi="Aptos Display"/>
          <w:sz w:val="18"/>
          <w:szCs w:val="18"/>
        </w:rPr>
        <w:tab/>
      </w:r>
      <w:r w:rsidRPr="00AF7DE1">
        <w:rPr>
          <w:rFonts w:ascii="Aptos Display" w:hAnsi="Aptos Display"/>
          <w:sz w:val="18"/>
          <w:szCs w:val="18"/>
        </w:rPr>
        <w:tab/>
      </w:r>
      <w:r w:rsidRPr="00AF7DE1">
        <w:rPr>
          <w:rFonts w:ascii="Aptos Display" w:hAnsi="Aptos Display"/>
          <w:sz w:val="18"/>
          <w:szCs w:val="18"/>
        </w:rPr>
        <w:tab/>
      </w:r>
      <w:r w:rsidRPr="00AF7DE1">
        <w:rPr>
          <w:rFonts w:ascii="Aptos Display" w:hAnsi="Aptos Display"/>
          <w:sz w:val="18"/>
          <w:szCs w:val="18"/>
        </w:rPr>
        <w:tab/>
      </w:r>
    </w:p>
    <w:p w14:paraId="0EA5B578" w14:textId="610C3E33" w:rsidR="00260311" w:rsidRPr="00AF7DE1" w:rsidRDefault="00260311" w:rsidP="00260311">
      <w:pPr>
        <w:spacing w:after="0" w:line="276" w:lineRule="auto"/>
        <w:ind w:firstLine="720"/>
        <w:jc w:val="both"/>
        <w:rPr>
          <w:rFonts w:ascii="Aptos Display" w:hAnsi="Aptos Display"/>
          <w:sz w:val="18"/>
          <w:szCs w:val="18"/>
        </w:rPr>
      </w:pPr>
      <w:r w:rsidRPr="00AF7DE1">
        <w:rPr>
          <w:rFonts w:ascii="Aptos Display" w:hAnsi="Aptos Display"/>
          <w:sz w:val="18"/>
          <w:szCs w:val="18"/>
        </w:rPr>
        <w:tab/>
      </w:r>
      <w:r w:rsidRPr="00AF7DE1">
        <w:rPr>
          <w:rFonts w:ascii="Aptos Display" w:hAnsi="Aptos Display"/>
          <w:sz w:val="18"/>
          <w:szCs w:val="18"/>
        </w:rPr>
        <w:tab/>
      </w:r>
      <w:r w:rsidRPr="00AF7DE1">
        <w:rPr>
          <w:rFonts w:ascii="Aptos Display" w:hAnsi="Aptos Display"/>
          <w:sz w:val="18"/>
          <w:szCs w:val="18"/>
        </w:rPr>
        <w:tab/>
      </w:r>
      <w:r w:rsidR="00874378">
        <w:rPr>
          <w:rFonts w:ascii="Aptos Display" w:hAnsi="Aptos Display"/>
          <w:sz w:val="18"/>
          <w:szCs w:val="18"/>
        </w:rPr>
        <w:t xml:space="preserve">                  </w:t>
      </w:r>
      <w:r w:rsidRPr="00AF7DE1">
        <w:rPr>
          <w:rFonts w:ascii="Aptos Display" w:hAnsi="Aptos Display"/>
          <w:sz w:val="18"/>
          <w:szCs w:val="18"/>
        </w:rPr>
        <w:t xml:space="preserve">Australian Health Management Plan for Pandemic </w:t>
      </w:r>
    </w:p>
    <w:p w14:paraId="6D25EC62" w14:textId="06E81B62" w:rsidR="00260311" w:rsidRPr="00AF7DE1" w:rsidRDefault="00874378" w:rsidP="00874378">
      <w:pPr>
        <w:spacing w:after="0" w:line="276" w:lineRule="auto"/>
        <w:jc w:val="both"/>
        <w:rPr>
          <w:rFonts w:ascii="Aptos Display" w:hAnsi="Aptos Display"/>
          <w:sz w:val="18"/>
          <w:szCs w:val="18"/>
        </w:rPr>
      </w:pPr>
      <w:r>
        <w:rPr>
          <w:rFonts w:ascii="Aptos Display" w:hAnsi="Aptos Display"/>
          <w:sz w:val="18"/>
          <w:szCs w:val="18"/>
        </w:rPr>
        <w:t xml:space="preserve">   </w:t>
      </w:r>
      <w:r>
        <w:rPr>
          <w:rFonts w:ascii="Aptos Display" w:hAnsi="Aptos Display"/>
          <w:sz w:val="18"/>
          <w:szCs w:val="18"/>
        </w:rPr>
        <w:tab/>
      </w:r>
      <w:r>
        <w:rPr>
          <w:rFonts w:ascii="Aptos Display" w:hAnsi="Aptos Display"/>
          <w:sz w:val="18"/>
          <w:szCs w:val="18"/>
        </w:rPr>
        <w:tab/>
      </w:r>
      <w:r>
        <w:rPr>
          <w:rFonts w:ascii="Aptos Display" w:hAnsi="Aptos Display"/>
          <w:sz w:val="18"/>
          <w:szCs w:val="18"/>
        </w:rPr>
        <w:tab/>
      </w:r>
      <w:r>
        <w:rPr>
          <w:rFonts w:ascii="Aptos Display" w:hAnsi="Aptos Display"/>
          <w:sz w:val="18"/>
          <w:szCs w:val="18"/>
        </w:rPr>
        <w:tab/>
        <w:t xml:space="preserve">                  </w:t>
      </w:r>
      <w:r w:rsidR="00260311" w:rsidRPr="00AF7DE1">
        <w:rPr>
          <w:rFonts w:ascii="Aptos Display" w:hAnsi="Aptos Display"/>
          <w:sz w:val="18"/>
          <w:szCs w:val="18"/>
        </w:rPr>
        <w:t xml:space="preserve">Influenza </w:t>
      </w:r>
    </w:p>
    <w:p w14:paraId="29C4B4FC" w14:textId="674B7A3B" w:rsidR="00BF09C2" w:rsidRPr="00AF7DE1" w:rsidRDefault="00874378" w:rsidP="00874378">
      <w:pPr>
        <w:spacing w:after="0" w:line="276" w:lineRule="auto"/>
        <w:ind w:left="2160" w:firstLine="720"/>
        <w:jc w:val="both"/>
        <w:rPr>
          <w:rFonts w:ascii="Aptos Display" w:hAnsi="Aptos Display"/>
          <w:sz w:val="18"/>
          <w:szCs w:val="18"/>
        </w:rPr>
      </w:pPr>
      <w:r>
        <w:rPr>
          <w:rFonts w:ascii="Aptos Display" w:hAnsi="Aptos Display"/>
          <w:sz w:val="18"/>
          <w:szCs w:val="18"/>
        </w:rPr>
        <w:t xml:space="preserve">                  </w:t>
      </w:r>
      <w:hyperlink r:id="rId169" w:history="1">
        <w:r w:rsidR="00BF09C2" w:rsidRPr="00AF7DE1">
          <w:rPr>
            <w:rFonts w:ascii="Aptos Display" w:hAnsi="Aptos Display"/>
            <w:color w:val="0000FF"/>
            <w:sz w:val="18"/>
            <w:szCs w:val="18"/>
            <w:u w:val="single"/>
          </w:rPr>
          <w:t>Australian Health Management Plan for Pandemic Influenza</w:t>
        </w:r>
      </w:hyperlink>
    </w:p>
    <w:p w14:paraId="3E2340F3" w14:textId="27E48554" w:rsidR="00260311" w:rsidRPr="00AF7DE1" w:rsidRDefault="00260311" w:rsidP="00260311">
      <w:pPr>
        <w:spacing w:line="276" w:lineRule="auto"/>
        <w:jc w:val="both"/>
        <w:rPr>
          <w:rFonts w:ascii="Aptos Display" w:hAnsi="Aptos Display"/>
          <w:sz w:val="18"/>
          <w:szCs w:val="18"/>
        </w:rPr>
      </w:pPr>
      <w:r w:rsidRPr="00AF7DE1">
        <w:rPr>
          <w:rFonts w:ascii="Aptos Display" w:hAnsi="Aptos Display"/>
          <w:sz w:val="18"/>
          <w:szCs w:val="18"/>
        </w:rPr>
        <w:t xml:space="preserve">                   ____________________________________________________________________________________________________________</w:t>
      </w:r>
    </w:p>
    <w:p w14:paraId="697F8730" w14:textId="32FED5ED" w:rsidR="00260311" w:rsidRPr="00AF7DE1" w:rsidRDefault="00C751DC" w:rsidP="00260311">
      <w:pPr>
        <w:spacing w:after="0" w:line="276" w:lineRule="auto"/>
        <w:ind w:firstLine="720"/>
        <w:jc w:val="both"/>
        <w:rPr>
          <w:rFonts w:ascii="Aptos Display" w:hAnsi="Aptos Display"/>
          <w:sz w:val="18"/>
          <w:szCs w:val="18"/>
        </w:rPr>
      </w:pPr>
      <w:r w:rsidRPr="00AF7DE1">
        <w:rPr>
          <w:rFonts w:ascii="Aptos Display" w:hAnsi="Aptos Display"/>
          <w:noProof/>
          <w:sz w:val="18"/>
          <w:szCs w:val="18"/>
        </w:rPr>
        <mc:AlternateContent>
          <mc:Choice Requires="wps">
            <w:drawing>
              <wp:anchor distT="0" distB="0" distL="114300" distR="114300" simplePos="0" relativeHeight="251658315" behindDoc="1" locked="0" layoutInCell="1" allowOverlap="1" wp14:anchorId="0219BB53" wp14:editId="32B98794">
                <wp:simplePos x="0" y="0"/>
                <wp:positionH relativeFrom="margin">
                  <wp:posOffset>4778375</wp:posOffset>
                </wp:positionH>
                <wp:positionV relativeFrom="page">
                  <wp:posOffset>8453160</wp:posOffset>
                </wp:positionV>
                <wp:extent cx="1685925" cy="228600"/>
                <wp:effectExtent l="0" t="0" r="0" b="0"/>
                <wp:wrapNone/>
                <wp:docPr id="1808808297" name="Rectangle 57"/>
                <wp:cNvGraphicFramePr/>
                <a:graphic xmlns:a="http://schemas.openxmlformats.org/drawingml/2006/main">
                  <a:graphicData uri="http://schemas.microsoft.com/office/word/2010/wordprocessingShape">
                    <wps:wsp>
                      <wps:cNvSpPr/>
                      <wps:spPr>
                        <a:xfrm>
                          <a:off x="0" y="0"/>
                          <a:ext cx="1685925" cy="228600"/>
                        </a:xfrm>
                        <a:prstGeom prst="rect">
                          <a:avLst/>
                        </a:prstGeom>
                        <a:noFill/>
                        <a:ln w="12700" cap="flat" cmpd="sng" algn="ctr">
                          <a:noFill/>
                          <a:prstDash val="solid"/>
                          <a:miter lim="800000"/>
                        </a:ln>
                        <a:effectLst/>
                      </wps:spPr>
                      <wps:txbx>
                        <w:txbxContent>
                          <w:p w14:paraId="165AEF82" w14:textId="55264DD5" w:rsidR="00260311" w:rsidRPr="008D5870" w:rsidRDefault="00BB2329" w:rsidP="00260311">
                            <w:pPr>
                              <w:jc w:val="center"/>
                              <w:rPr>
                                <w:color w:val="0D0D0D" w:themeColor="text1" w:themeTint="F2"/>
                              </w:rPr>
                            </w:pPr>
                            <w:r>
                              <w:rPr>
                                <w:rFonts w:ascii="Aptos Display" w:hAnsi="Aptos Display"/>
                                <w:color w:val="0D0D0D" w:themeColor="text1" w:themeTint="F2"/>
                                <w:sz w:val="18"/>
                                <w:szCs w:val="18"/>
                              </w:rPr>
                              <w:t>Maritime Safety Queensland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9BB53" id="_x0000_s1108" style="position:absolute;left:0;text-align:left;margin-left:376.25pt;margin-top:665.6pt;width:132.75pt;height:18pt;z-index:-25165816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" filled="f" stroked="f" strokeweight="1pt">
                <v:textbox>
                  <w:txbxContent>
                    <w:p w14:paraId="165AEF82" w14:textId="55264DD5" w:rsidR="00260311" w:rsidRPr="008D5870" w:rsidRDefault="00BB2329" w:rsidP="00260311">
                      <w:pPr>
                        <w:jc w:val="center"/>
                        <w:rPr>
                          <w:color w:val="0D0D0D" w:themeColor="text1" w:themeTint="F2"/>
                        </w:rPr>
                      </w:pPr>
                      <w:r>
                        <w:rPr>
                          <w:rFonts w:ascii="Aptos Display" w:hAnsi="Aptos Display"/>
                          <w:color w:val="0D0D0D" w:themeColor="text1" w:themeTint="F2"/>
                          <w:sz w:val="18"/>
                          <w:szCs w:val="18"/>
                        </w:rPr>
                        <w:t>Maritime Safety Queensland</w:t>
                      </w:r>
                    </w:p>
                  </w:txbxContent>
                </v:textbox>
                <w10:wrap anchorx="margin" anchory="page"/>
              </v:rect>
            </w:pict>
          </mc:Fallback>
        </mc:AlternateContent>
      </w:r>
      <w:r w:rsidR="00C9717C" w:rsidRPr="00AF7DE1">
        <w:rPr>
          <w:rFonts w:ascii="Aptos Display" w:hAnsi="Aptos Display"/>
          <w:noProof/>
          <w:sz w:val="18"/>
          <w:szCs w:val="18"/>
        </w:rPr>
        <mc:AlternateContent>
          <mc:Choice Requires="wps">
            <w:drawing>
              <wp:anchor distT="0" distB="0" distL="114300" distR="114300" simplePos="0" relativeHeight="251658314" behindDoc="0" locked="0" layoutInCell="1" allowOverlap="1" wp14:anchorId="212663F3" wp14:editId="63ECCB5F">
                <wp:simplePos x="0" y="0"/>
                <wp:positionH relativeFrom="margin">
                  <wp:posOffset>274145</wp:posOffset>
                </wp:positionH>
                <wp:positionV relativeFrom="page">
                  <wp:posOffset>8452485</wp:posOffset>
                </wp:positionV>
                <wp:extent cx="1390650" cy="304800"/>
                <wp:effectExtent l="0" t="0" r="0" b="0"/>
                <wp:wrapNone/>
                <wp:docPr id="735390452" name="Rectangle 57"/>
                <wp:cNvGraphicFramePr/>
                <a:graphic xmlns:a="http://schemas.openxmlformats.org/drawingml/2006/main">
                  <a:graphicData uri="http://schemas.microsoft.com/office/word/2010/wordprocessingShape">
                    <wps:wsp>
                      <wps:cNvSpPr/>
                      <wps:spPr>
                        <a:xfrm>
                          <a:off x="0" y="0"/>
                          <a:ext cx="1390650" cy="304800"/>
                        </a:xfrm>
                        <a:prstGeom prst="rect">
                          <a:avLst/>
                        </a:prstGeom>
                        <a:noFill/>
                        <a:ln w="12700" cap="flat" cmpd="sng" algn="ctr">
                          <a:noFill/>
                          <a:prstDash val="solid"/>
                          <a:miter lim="800000"/>
                        </a:ln>
                        <a:effectLst/>
                      </wps:spPr>
                      <wps:txbx>
                        <w:txbxContent>
                          <w:p w14:paraId="0F751517" w14:textId="3AA2FBDE" w:rsidR="00260311" w:rsidRPr="008D5870" w:rsidRDefault="00BB2329" w:rsidP="00260311">
                            <w:pPr>
                              <w:jc w:val="center"/>
                              <w:rPr>
                                <w:color w:val="0D0D0D" w:themeColor="text1" w:themeTint="F2"/>
                              </w:rPr>
                            </w:pPr>
                            <w:r>
                              <w:rPr>
                                <w:rFonts w:ascii="Aptos Display" w:hAnsi="Aptos Display"/>
                                <w:color w:val="0D0D0D" w:themeColor="text1" w:themeTint="F2"/>
                                <w:sz w:val="18"/>
                                <w:szCs w:val="18"/>
                              </w:rPr>
                              <w:t>Ship Sourced Pollution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663F3" id="_x0000_s1109" style="position:absolute;left:0;text-align:left;margin-left:21.6pt;margin-top:665.55pt;width:109.5pt;height:24pt;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" filled="f" stroked="f" strokeweight="1pt">
                <v:textbox>
                  <w:txbxContent>
                    <w:p w14:paraId="0F751517" w14:textId="3AA2FBDE" w:rsidR="00260311" w:rsidRPr="008D5870" w:rsidRDefault="00BB2329" w:rsidP="00260311">
                      <w:pPr>
                        <w:jc w:val="center"/>
                        <w:rPr>
                          <w:color w:val="0D0D0D" w:themeColor="text1" w:themeTint="F2"/>
                        </w:rPr>
                      </w:pPr>
                      <w:r>
                        <w:rPr>
                          <w:rFonts w:ascii="Aptos Display" w:hAnsi="Aptos Display"/>
                          <w:color w:val="0D0D0D" w:themeColor="text1" w:themeTint="F2"/>
                          <w:sz w:val="18"/>
                          <w:szCs w:val="18"/>
                        </w:rPr>
                        <w:t>Ship Sourced Pollution</w:t>
                      </w:r>
                    </w:p>
                  </w:txbxContent>
                </v:textbox>
                <w10:wrap anchorx="margin" anchory="page"/>
              </v:rect>
            </w:pict>
          </mc:Fallback>
        </mc:AlternateContent>
      </w:r>
      <w:r w:rsidR="00260311" w:rsidRPr="00AF7DE1">
        <w:rPr>
          <w:rFonts w:ascii="Aptos Display" w:hAnsi="Aptos Display"/>
          <w:sz w:val="18"/>
          <w:szCs w:val="18"/>
        </w:rPr>
        <w:tab/>
      </w:r>
      <w:r w:rsidR="00260311" w:rsidRPr="00AF7DE1">
        <w:rPr>
          <w:rFonts w:ascii="Aptos Display" w:hAnsi="Aptos Display"/>
          <w:sz w:val="18"/>
          <w:szCs w:val="18"/>
        </w:rPr>
        <w:tab/>
      </w:r>
      <w:r w:rsidR="00260311" w:rsidRPr="00AF7DE1">
        <w:rPr>
          <w:rFonts w:ascii="Aptos Display" w:hAnsi="Aptos Display"/>
          <w:sz w:val="18"/>
          <w:szCs w:val="18"/>
        </w:rPr>
        <w:tab/>
        <w:t xml:space="preserve">                  </w:t>
      </w:r>
      <w:r w:rsidR="00BB2329" w:rsidRPr="00AF7DE1">
        <w:rPr>
          <w:rFonts w:ascii="Aptos Display" w:hAnsi="Aptos Display"/>
          <w:sz w:val="18"/>
          <w:szCs w:val="18"/>
        </w:rPr>
        <w:t>Queensland Coastal Contingency Action Plan</w:t>
      </w:r>
    </w:p>
    <w:p w14:paraId="5C721F44" w14:textId="14EC3E3D" w:rsidR="00260311" w:rsidRPr="00AF7DE1" w:rsidRDefault="00BB2329" w:rsidP="0057775C">
      <w:pPr>
        <w:spacing w:after="0" w:line="276" w:lineRule="auto"/>
        <w:ind w:firstLine="720"/>
        <w:jc w:val="both"/>
        <w:rPr>
          <w:rFonts w:ascii="Aptos Display" w:hAnsi="Aptos Display"/>
          <w:sz w:val="18"/>
          <w:szCs w:val="18"/>
        </w:rPr>
      </w:pPr>
      <w:r w:rsidRPr="00AF7DE1">
        <w:rPr>
          <w:rFonts w:ascii="Aptos Display" w:hAnsi="Aptos Display"/>
          <w:sz w:val="18"/>
          <w:szCs w:val="18"/>
        </w:rPr>
        <w:tab/>
      </w:r>
      <w:r w:rsidRPr="00AF7DE1">
        <w:rPr>
          <w:rFonts w:ascii="Aptos Display" w:hAnsi="Aptos Display"/>
          <w:sz w:val="18"/>
          <w:szCs w:val="18"/>
        </w:rPr>
        <w:tab/>
      </w:r>
      <w:r w:rsidRPr="00AF7DE1">
        <w:rPr>
          <w:rFonts w:ascii="Aptos Display" w:hAnsi="Aptos Display"/>
          <w:sz w:val="18"/>
          <w:szCs w:val="18"/>
        </w:rPr>
        <w:tab/>
      </w:r>
      <w:r w:rsidR="00874378">
        <w:rPr>
          <w:rFonts w:ascii="Aptos Display" w:hAnsi="Aptos Display"/>
          <w:sz w:val="18"/>
          <w:szCs w:val="18"/>
        </w:rPr>
        <w:t xml:space="preserve">                  </w:t>
      </w:r>
      <w:r w:rsidRPr="00AF7DE1">
        <w:rPr>
          <w:rFonts w:ascii="Aptos Display" w:hAnsi="Aptos Display"/>
          <w:sz w:val="18"/>
          <w:szCs w:val="18"/>
        </w:rPr>
        <w:t>(QCCAP)</w:t>
      </w:r>
    </w:p>
    <w:p w14:paraId="4818A2D7" w14:textId="5672A687" w:rsidR="00BF09C2" w:rsidRPr="00AF7DE1" w:rsidRDefault="00BF09C2" w:rsidP="0057775C">
      <w:pPr>
        <w:spacing w:after="0" w:line="276" w:lineRule="auto"/>
        <w:ind w:firstLine="720"/>
        <w:jc w:val="both"/>
        <w:rPr>
          <w:rFonts w:ascii="Aptos Display" w:hAnsi="Aptos Display"/>
          <w:sz w:val="18"/>
          <w:szCs w:val="18"/>
        </w:rPr>
      </w:pPr>
      <w:r w:rsidRPr="00AF7DE1">
        <w:rPr>
          <w:rFonts w:ascii="Aptos Display" w:hAnsi="Aptos Display"/>
          <w:sz w:val="18"/>
          <w:szCs w:val="18"/>
        </w:rPr>
        <w:tab/>
      </w:r>
      <w:r w:rsidRPr="00AF7DE1">
        <w:rPr>
          <w:rFonts w:ascii="Aptos Display" w:hAnsi="Aptos Display"/>
          <w:sz w:val="18"/>
          <w:szCs w:val="18"/>
        </w:rPr>
        <w:tab/>
      </w:r>
      <w:r w:rsidRPr="00AF7DE1">
        <w:rPr>
          <w:rFonts w:ascii="Aptos Display" w:hAnsi="Aptos Display"/>
          <w:sz w:val="18"/>
          <w:szCs w:val="18"/>
        </w:rPr>
        <w:tab/>
      </w:r>
      <w:r w:rsidR="00874378">
        <w:rPr>
          <w:rFonts w:ascii="Aptos Display" w:hAnsi="Aptos Display"/>
          <w:sz w:val="18"/>
          <w:szCs w:val="18"/>
        </w:rPr>
        <w:t xml:space="preserve">                  </w:t>
      </w:r>
      <w:hyperlink r:id="rId170" w:history="1">
        <w:r w:rsidRPr="00AF7DE1">
          <w:rPr>
            <w:rFonts w:ascii="Aptos Display" w:hAnsi="Aptos Display"/>
            <w:color w:val="0000FF"/>
            <w:sz w:val="18"/>
            <w:szCs w:val="18"/>
            <w:u w:val="single"/>
          </w:rPr>
          <w:t xml:space="preserve">Queensland Coastal Contingency Action Plan </w:t>
        </w:r>
      </w:hyperlink>
    </w:p>
    <w:p w14:paraId="4FFC095D" w14:textId="7EEDC078" w:rsidR="00BB2329" w:rsidRPr="00AF7DE1" w:rsidRDefault="00C9717C" w:rsidP="00BB2329">
      <w:pPr>
        <w:spacing w:line="276" w:lineRule="auto"/>
        <w:jc w:val="both"/>
        <w:rPr>
          <w:rFonts w:ascii="Aptos Display" w:hAnsi="Aptos Display"/>
          <w:sz w:val="18"/>
          <w:szCs w:val="18"/>
        </w:rPr>
      </w:pPr>
      <w:r w:rsidRPr="00AF7DE1">
        <w:rPr>
          <w:rFonts w:ascii="Aptos Display" w:hAnsi="Aptos Display"/>
          <w:noProof/>
          <w:sz w:val="18"/>
          <w:szCs w:val="18"/>
        </w:rPr>
        <mc:AlternateContent>
          <mc:Choice Requires="wps">
            <w:drawing>
              <wp:anchor distT="0" distB="0" distL="114300" distR="114300" simplePos="0" relativeHeight="251658317" behindDoc="0" locked="0" layoutInCell="1" allowOverlap="1" wp14:anchorId="78B6A5CA" wp14:editId="42237044">
                <wp:simplePos x="0" y="0"/>
                <wp:positionH relativeFrom="margin">
                  <wp:posOffset>-75916</wp:posOffset>
                </wp:positionH>
                <wp:positionV relativeFrom="page">
                  <wp:posOffset>9221240</wp:posOffset>
                </wp:positionV>
                <wp:extent cx="1514475" cy="257175"/>
                <wp:effectExtent l="0" t="0" r="0" b="0"/>
                <wp:wrapNone/>
                <wp:docPr id="567332039" name="Rectangle 57"/>
                <wp:cNvGraphicFramePr/>
                <a:graphic xmlns:a="http://schemas.openxmlformats.org/drawingml/2006/main">
                  <a:graphicData uri="http://schemas.microsoft.com/office/word/2010/wordprocessingShape">
                    <wps:wsp>
                      <wps:cNvSpPr/>
                      <wps:spPr>
                        <a:xfrm>
                          <a:off x="0" y="0"/>
                          <a:ext cx="1514475" cy="257175"/>
                        </a:xfrm>
                        <a:prstGeom prst="rect">
                          <a:avLst/>
                        </a:prstGeom>
                        <a:noFill/>
                        <a:ln w="12700" cap="flat" cmpd="sng" algn="ctr">
                          <a:noFill/>
                          <a:prstDash val="solid"/>
                          <a:miter lim="800000"/>
                        </a:ln>
                        <a:effectLst/>
                      </wps:spPr>
                      <wps:txbx>
                        <w:txbxContent>
                          <w:p w14:paraId="7FE5F741" w14:textId="5ECD40DC" w:rsidR="00BB2329" w:rsidRPr="008D5870" w:rsidRDefault="00BB2329" w:rsidP="00BB2329">
                            <w:pPr>
                              <w:jc w:val="center"/>
                              <w:rPr>
                                <w:color w:val="0D0D0D" w:themeColor="text1" w:themeTint="F2"/>
                              </w:rPr>
                            </w:pPr>
                            <w:r>
                              <w:rPr>
                                <w:rFonts w:ascii="Aptos Display" w:hAnsi="Aptos Display"/>
                                <w:color w:val="0D0D0D" w:themeColor="text1" w:themeTint="F2"/>
                                <w:sz w:val="18"/>
                                <w:szCs w:val="18"/>
                              </w:rPr>
                              <w:t>Terrorism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6A5CA" id="_x0000_s1110" style="position:absolute;left:0;text-align:left;margin-left:-6pt;margin-top:726.1pt;width:119.25pt;height:20.25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" filled="f" stroked="f" strokeweight="1pt">
                <v:textbox>
                  <w:txbxContent>
                    <w:p w14:paraId="7FE5F741" w14:textId="5ECD40DC" w:rsidR="00BB2329" w:rsidRPr="008D5870" w:rsidRDefault="00BB2329" w:rsidP="00BB2329">
                      <w:pPr>
                        <w:jc w:val="center"/>
                        <w:rPr>
                          <w:color w:val="0D0D0D" w:themeColor="text1" w:themeTint="F2"/>
                        </w:rPr>
                      </w:pPr>
                      <w:r>
                        <w:rPr>
                          <w:rFonts w:ascii="Aptos Display" w:hAnsi="Aptos Display"/>
                          <w:color w:val="0D0D0D" w:themeColor="text1" w:themeTint="F2"/>
                          <w:sz w:val="18"/>
                          <w:szCs w:val="18"/>
                        </w:rPr>
                        <w:t>Terrorism</w:t>
                      </w:r>
                    </w:p>
                  </w:txbxContent>
                </v:textbox>
                <w10:wrap anchorx="margin" anchory="page"/>
              </v:rect>
            </w:pict>
          </mc:Fallback>
        </mc:AlternateContent>
      </w:r>
      <w:r w:rsidR="00BB2329" w:rsidRPr="00AF7DE1">
        <w:rPr>
          <w:rFonts w:ascii="Aptos Display" w:hAnsi="Aptos Display"/>
          <w:sz w:val="18"/>
          <w:szCs w:val="18"/>
        </w:rPr>
        <w:t xml:space="preserve">                   ____________________________________________________________________________________________________________</w:t>
      </w:r>
    </w:p>
    <w:p w14:paraId="6A407782" w14:textId="01FDA88B" w:rsidR="00BF09C2" w:rsidRPr="00AF7DE1" w:rsidRDefault="00C751DC" w:rsidP="00BB2329">
      <w:pPr>
        <w:spacing w:after="0" w:line="276" w:lineRule="auto"/>
        <w:ind w:firstLine="720"/>
        <w:jc w:val="both"/>
        <w:rPr>
          <w:rFonts w:ascii="Aptos Display" w:hAnsi="Aptos Display"/>
          <w:sz w:val="18"/>
          <w:szCs w:val="18"/>
        </w:rPr>
      </w:pPr>
      <w:r w:rsidRPr="00AF7DE1">
        <w:rPr>
          <w:rFonts w:ascii="Aptos Display" w:hAnsi="Aptos Display"/>
          <w:noProof/>
          <w:sz w:val="18"/>
          <w:szCs w:val="18"/>
        </w:rPr>
        <mc:AlternateContent>
          <mc:Choice Requires="wps">
            <w:drawing>
              <wp:anchor distT="0" distB="0" distL="114300" distR="114300" simplePos="0" relativeHeight="251658316" behindDoc="0" locked="0" layoutInCell="1" allowOverlap="1" wp14:anchorId="345E9170" wp14:editId="02D8FA23">
                <wp:simplePos x="0" y="0"/>
                <wp:positionH relativeFrom="margin">
                  <wp:posOffset>4778605</wp:posOffset>
                </wp:positionH>
                <wp:positionV relativeFrom="page">
                  <wp:posOffset>9202299</wp:posOffset>
                </wp:positionV>
                <wp:extent cx="1571625" cy="266700"/>
                <wp:effectExtent l="0" t="0" r="0" b="0"/>
                <wp:wrapNone/>
                <wp:docPr id="1007161633" name="Rectangle 57"/>
                <wp:cNvGraphicFramePr/>
                <a:graphic xmlns:a="http://schemas.openxmlformats.org/drawingml/2006/main">
                  <a:graphicData uri="http://schemas.microsoft.com/office/word/2010/wordprocessingShape">
                    <wps:wsp>
                      <wps:cNvSpPr/>
                      <wps:spPr>
                        <a:xfrm>
                          <a:off x="0" y="0"/>
                          <a:ext cx="1571625" cy="266700"/>
                        </a:xfrm>
                        <a:prstGeom prst="rect">
                          <a:avLst/>
                        </a:prstGeom>
                        <a:noFill/>
                        <a:ln w="12700" cap="flat" cmpd="sng" algn="ctr">
                          <a:noFill/>
                          <a:prstDash val="solid"/>
                          <a:miter lim="800000"/>
                        </a:ln>
                        <a:effectLst/>
                      </wps:spPr>
                      <wps:txbx>
                        <w:txbxContent>
                          <w:p w14:paraId="1F5D3108" w14:textId="24F66B86" w:rsidR="00BB2329" w:rsidRPr="008D5870" w:rsidRDefault="00BB2329" w:rsidP="00BB2329">
                            <w:pPr>
                              <w:jc w:val="center"/>
                              <w:rPr>
                                <w:color w:val="0D0D0D" w:themeColor="text1" w:themeTint="F2"/>
                              </w:rPr>
                            </w:pPr>
                            <w:r>
                              <w:rPr>
                                <w:rFonts w:ascii="Aptos Display" w:hAnsi="Aptos Display"/>
                                <w:color w:val="0D0D0D" w:themeColor="text1" w:themeTint="F2"/>
                                <w:sz w:val="18"/>
                                <w:szCs w:val="18"/>
                              </w:rPr>
                              <w:t>Queensland Police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E9170" id="_x0000_s1111" style="position:absolute;left:0;text-align:left;margin-left:376.25pt;margin-top:724.6pt;width:123.75pt;height:21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" filled="f" stroked="f" strokeweight="1pt">
                <v:textbox>
                  <w:txbxContent>
                    <w:p w14:paraId="1F5D3108" w14:textId="24F66B86" w:rsidR="00BB2329" w:rsidRPr="008D5870" w:rsidRDefault="00BB2329" w:rsidP="00BB2329">
                      <w:pPr>
                        <w:jc w:val="center"/>
                        <w:rPr>
                          <w:color w:val="0D0D0D" w:themeColor="text1" w:themeTint="F2"/>
                        </w:rPr>
                      </w:pPr>
                      <w:r>
                        <w:rPr>
                          <w:rFonts w:ascii="Aptos Display" w:hAnsi="Aptos Display"/>
                          <w:color w:val="0D0D0D" w:themeColor="text1" w:themeTint="F2"/>
                          <w:sz w:val="18"/>
                          <w:szCs w:val="18"/>
                        </w:rPr>
                        <w:t>Queensland Police Service</w:t>
                      </w:r>
                    </w:p>
                  </w:txbxContent>
                </v:textbox>
                <w10:wrap anchorx="margin" anchory="page"/>
              </v:rect>
            </w:pict>
          </mc:Fallback>
        </mc:AlternateContent>
      </w:r>
      <w:r w:rsidR="00BB2329" w:rsidRPr="00AF7DE1">
        <w:rPr>
          <w:rFonts w:ascii="Aptos Display" w:hAnsi="Aptos Display"/>
          <w:sz w:val="18"/>
          <w:szCs w:val="18"/>
        </w:rPr>
        <w:tab/>
      </w:r>
      <w:r w:rsidR="00BB2329" w:rsidRPr="00AF7DE1">
        <w:rPr>
          <w:rFonts w:ascii="Aptos Display" w:hAnsi="Aptos Display"/>
          <w:sz w:val="18"/>
          <w:szCs w:val="18"/>
        </w:rPr>
        <w:tab/>
      </w:r>
      <w:r w:rsidR="00BB2329" w:rsidRPr="00AF7DE1">
        <w:rPr>
          <w:rFonts w:ascii="Aptos Display" w:hAnsi="Aptos Display"/>
          <w:sz w:val="18"/>
          <w:szCs w:val="18"/>
        </w:rPr>
        <w:tab/>
        <w:t xml:space="preserve">                  Queensland Counter Terrorism Plan</w:t>
      </w:r>
    </w:p>
    <w:p w14:paraId="4355244E" w14:textId="281A6C88" w:rsidR="00BB2329" w:rsidRPr="00AF7DE1" w:rsidRDefault="00BF09C2" w:rsidP="00BB2329">
      <w:pPr>
        <w:spacing w:after="0" w:line="276" w:lineRule="auto"/>
        <w:ind w:firstLine="720"/>
        <w:jc w:val="both"/>
        <w:rPr>
          <w:rFonts w:ascii="Aptos Display" w:hAnsi="Aptos Display"/>
          <w:sz w:val="18"/>
          <w:szCs w:val="18"/>
        </w:rPr>
      </w:pPr>
      <w:r w:rsidRPr="00AF7DE1">
        <w:rPr>
          <w:rFonts w:ascii="Aptos Display" w:hAnsi="Aptos Display"/>
          <w:sz w:val="18"/>
          <w:szCs w:val="18"/>
        </w:rPr>
        <w:tab/>
      </w:r>
      <w:r w:rsidRPr="00AF7DE1">
        <w:rPr>
          <w:rFonts w:ascii="Aptos Display" w:hAnsi="Aptos Display"/>
          <w:sz w:val="18"/>
          <w:szCs w:val="18"/>
        </w:rPr>
        <w:tab/>
      </w:r>
      <w:r w:rsidRPr="00AF7DE1">
        <w:rPr>
          <w:rFonts w:ascii="Aptos Display" w:hAnsi="Aptos Display"/>
          <w:sz w:val="18"/>
          <w:szCs w:val="18"/>
        </w:rPr>
        <w:tab/>
      </w:r>
      <w:r w:rsidR="00874378">
        <w:rPr>
          <w:rFonts w:ascii="Aptos Display" w:hAnsi="Aptos Display"/>
          <w:sz w:val="18"/>
          <w:szCs w:val="18"/>
        </w:rPr>
        <w:t xml:space="preserve">                  </w:t>
      </w:r>
      <w:hyperlink r:id="rId171" w:history="1">
        <w:r w:rsidRPr="00AF7DE1">
          <w:rPr>
            <w:rFonts w:ascii="Aptos Display" w:hAnsi="Aptos Display"/>
            <w:color w:val="0000FF"/>
            <w:sz w:val="18"/>
            <w:szCs w:val="18"/>
            <w:u w:val="single"/>
          </w:rPr>
          <w:t>QLD counter-terrorism plan</w:t>
        </w:r>
      </w:hyperlink>
    </w:p>
    <w:p w14:paraId="2EDA45FF" w14:textId="54A37950" w:rsidR="00F745DC" w:rsidRDefault="00BB2329" w:rsidP="00BB2329">
      <w:pPr>
        <w:jc w:val="both"/>
        <w:rPr>
          <w:noProof/>
        </w:rPr>
      </w:pPr>
      <w:r>
        <w:rPr>
          <w:sz w:val="18"/>
          <w:szCs w:val="18"/>
        </w:rPr>
        <w:t xml:space="preserve">                   </w:t>
      </w:r>
      <w:r w:rsidR="008C35B2" w:rsidRPr="00AF7DE1">
        <w:rPr>
          <w:rFonts w:ascii="Aptos Display" w:hAnsi="Aptos Display"/>
          <w:sz w:val="18"/>
          <w:szCs w:val="18"/>
        </w:rPr>
        <w:t>____________________________________________________________________________________________________________</w:t>
      </w:r>
    </w:p>
    <w:p w14:paraId="0C560422" w14:textId="3A7223F3" w:rsidR="000205D6" w:rsidRPr="00EC5B11" w:rsidRDefault="00000000" w:rsidP="0065473A">
      <w:pPr>
        <w:spacing w:after="0" w:line="240" w:lineRule="auto"/>
        <w:jc w:val="center"/>
        <w:rPr>
          <w:rFonts w:ascii="Aptos Display" w:hAnsi="Aptos Display"/>
          <w:color w:val="538135" w:themeColor="accent6" w:themeShade="BF"/>
          <w:sz w:val="20"/>
          <w:szCs w:val="20"/>
        </w:rPr>
      </w:pPr>
      <w:hyperlink r:id="rId172" w:anchor="viral-diseases-of-finfish" w:history="1">
        <w:r w:rsidR="0065473A">
          <w:rPr>
            <w:rFonts w:ascii="Aptos Display" w:hAnsi="Aptos Display"/>
            <w:color w:val="0033CC"/>
            <w:sz w:val="20"/>
            <w:szCs w:val="20"/>
            <w:u w:val="single"/>
          </w:rPr>
          <w:t xml:space="preserve">   </w:t>
        </w:r>
        <w:r w:rsidR="00444941" w:rsidRPr="00444941">
          <w:rPr>
            <w:color w:val="0000FF"/>
            <w:sz w:val="20"/>
            <w:szCs w:val="20"/>
            <w:u w:val="single"/>
          </w:rPr>
          <w:t xml:space="preserve"> </w:t>
        </w:r>
      </w:hyperlink>
      <w:r w:rsidR="0065473A" w:rsidRPr="00EC5B11">
        <w:rPr>
          <w:rFonts w:ascii="Aptos Display" w:hAnsi="Aptos Display"/>
          <w:color w:val="538135" w:themeColor="accent6" w:themeShade="BF"/>
          <w:sz w:val="20"/>
          <w:szCs w:val="20"/>
        </w:rPr>
        <w:t xml:space="preserve"> </w:t>
      </w:r>
    </w:p>
    <w:p w14:paraId="3424C6D9" w14:textId="39379E2C" w:rsidR="00AA5398" w:rsidRPr="000414D3" w:rsidRDefault="00302A76">
      <w:pPr>
        <w:jc w:val="both"/>
        <w:rPr>
          <w:noProof/>
          <w:sz w:val="20"/>
          <w:szCs w:val="20"/>
        </w:rPr>
      </w:pPr>
      <w:r>
        <w:rPr>
          <w:noProof/>
        </w:rPr>
        <w:lastRenderedPageBreak/>
        <mc:AlternateContent>
          <mc:Choice Requires="wps">
            <w:drawing>
              <wp:anchor distT="0" distB="0" distL="114300" distR="114300" simplePos="0" relativeHeight="251658318" behindDoc="0" locked="0" layoutInCell="1" allowOverlap="1" wp14:anchorId="7A727E1E" wp14:editId="0B3446C6">
                <wp:simplePos x="0" y="0"/>
                <wp:positionH relativeFrom="margin">
                  <wp:posOffset>-56461</wp:posOffset>
                </wp:positionH>
                <wp:positionV relativeFrom="page">
                  <wp:posOffset>748665</wp:posOffset>
                </wp:positionV>
                <wp:extent cx="3326765" cy="8677275"/>
                <wp:effectExtent l="0" t="0" r="0" b="0"/>
                <wp:wrapNone/>
                <wp:docPr id="1785109735" name="Rectangle 61"/>
                <wp:cNvGraphicFramePr/>
                <a:graphic xmlns:a="http://schemas.openxmlformats.org/drawingml/2006/main">
                  <a:graphicData uri="http://schemas.microsoft.com/office/word/2010/wordprocessingShape">
                    <wps:wsp>
                      <wps:cNvSpPr/>
                      <wps:spPr>
                        <a:xfrm>
                          <a:off x="0" y="0"/>
                          <a:ext cx="3326765" cy="8677275"/>
                        </a:xfrm>
                        <a:prstGeom prst="rect">
                          <a:avLst/>
                        </a:prstGeom>
                        <a:noFill/>
                        <a:ln w="12700" cap="flat" cmpd="sng" algn="ctr">
                          <a:noFill/>
                          <a:prstDash val="solid"/>
                          <a:miter lim="800000"/>
                        </a:ln>
                        <a:effectLst/>
                      </wps:spPr>
                      <wps:txbx>
                        <w:txbxContent>
                          <w:p w14:paraId="74CACEA0" w14:textId="77777777" w:rsidR="00AA5398" w:rsidRPr="00302A76" w:rsidRDefault="00AA5398" w:rsidP="00302A76">
                            <w:pPr>
                              <w:shd w:val="clear" w:color="auto" w:fill="FFFFFF"/>
                              <w:spacing w:after="0" w:line="276" w:lineRule="auto"/>
                              <w:jc w:val="both"/>
                              <w:rPr>
                                <w:rFonts w:ascii="Aptos Display" w:hAnsi="Aptos Display"/>
                                <w:color w:val="660033"/>
                              </w:rPr>
                            </w:pPr>
                            <w:r w:rsidRPr="00302A76">
                              <w:rPr>
                                <w:rFonts w:ascii="Aptos Display" w:hAnsi="Aptos Display"/>
                                <w:color w:val="660033"/>
                              </w:rPr>
                              <w:t xml:space="preserve">Functional plans </w:t>
                            </w:r>
                          </w:p>
                          <w:p w14:paraId="10BCFD4F" w14:textId="77777777" w:rsidR="00AA5398" w:rsidRPr="00302A76" w:rsidRDefault="00AA5398" w:rsidP="00302A76">
                            <w:pPr>
                              <w:shd w:val="clear" w:color="auto" w:fill="FFFFFF"/>
                              <w:spacing w:after="0" w:line="276" w:lineRule="auto"/>
                              <w:jc w:val="both"/>
                              <w:rPr>
                                <w:rFonts w:ascii="Aptos Display" w:hAnsi="Aptos Display"/>
                                <w:sz w:val="18"/>
                                <w:szCs w:val="18"/>
                              </w:rPr>
                            </w:pPr>
                          </w:p>
                          <w:p w14:paraId="46D40AC5" w14:textId="3DD3D30D"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Functional plans identify important services required before, during and after the impacts of a disaster and help to identify and define an agency’s services and responsibilities in disaster operations. </w:t>
                            </w:r>
                          </w:p>
                          <w:p w14:paraId="405353AC" w14:textId="77777777"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Functional plans are sub-plans to the DDMP. </w:t>
                            </w:r>
                          </w:p>
                          <w:p w14:paraId="244A2735" w14:textId="77777777" w:rsidR="00AA5398" w:rsidRPr="00302A76" w:rsidRDefault="00AA5398" w:rsidP="00302A76">
                            <w:pPr>
                              <w:shd w:val="clear" w:color="auto" w:fill="FFFFFF"/>
                              <w:spacing w:after="0" w:line="276" w:lineRule="auto"/>
                              <w:jc w:val="both"/>
                              <w:rPr>
                                <w:rFonts w:ascii="Aptos Display" w:hAnsi="Aptos Display"/>
                                <w:sz w:val="18"/>
                                <w:szCs w:val="18"/>
                              </w:rPr>
                            </w:pPr>
                          </w:p>
                          <w:p w14:paraId="5D340EDB" w14:textId="77777777"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Functional plans: </w:t>
                            </w:r>
                          </w:p>
                          <w:p w14:paraId="525B1FEE" w14:textId="77777777" w:rsidR="00AA5398" w:rsidRPr="00302A76" w:rsidRDefault="00AA5398" w:rsidP="00302A76">
                            <w:pPr>
                              <w:shd w:val="clear" w:color="auto" w:fill="FFFFFF"/>
                              <w:spacing w:after="0" w:line="276" w:lineRule="auto"/>
                              <w:jc w:val="both"/>
                              <w:rPr>
                                <w:rFonts w:ascii="Aptos Display" w:hAnsi="Aptos Display"/>
                                <w:sz w:val="10"/>
                                <w:szCs w:val="10"/>
                              </w:rPr>
                            </w:pPr>
                          </w:p>
                          <w:p w14:paraId="2B6708DE" w14:textId="10FB2F7B"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 • </w:t>
                            </w:r>
                            <w:r w:rsidR="00CC1770" w:rsidRPr="00302A76">
                              <w:rPr>
                                <w:rFonts w:ascii="Aptos Display" w:hAnsi="Aptos Display"/>
                                <w:sz w:val="18"/>
                                <w:szCs w:val="18"/>
                              </w:rPr>
                              <w:t xml:space="preserve">  </w:t>
                            </w:r>
                            <w:r w:rsidRPr="00302A76">
                              <w:rPr>
                                <w:rFonts w:ascii="Aptos Display" w:hAnsi="Aptos Display"/>
                                <w:sz w:val="18"/>
                                <w:szCs w:val="18"/>
                              </w:rPr>
                              <w:t xml:space="preserve">address functional activities across all phases of disaster </w:t>
                            </w:r>
                          </w:p>
                          <w:p w14:paraId="083868CE" w14:textId="6E69588A"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 </w:t>
                            </w:r>
                            <w:r w:rsidR="00CC1770" w:rsidRPr="00302A76">
                              <w:rPr>
                                <w:rFonts w:ascii="Aptos Display" w:hAnsi="Aptos Display"/>
                                <w:sz w:val="18"/>
                                <w:szCs w:val="18"/>
                              </w:rPr>
                              <w:t xml:space="preserve">  </w:t>
                            </w:r>
                            <w:r w:rsidRPr="00302A76">
                              <w:rPr>
                                <w:rFonts w:ascii="Aptos Display" w:hAnsi="Aptos Display"/>
                                <w:sz w:val="18"/>
                                <w:szCs w:val="18"/>
                              </w:rPr>
                              <w:t xml:space="preserve">   management </w:t>
                            </w:r>
                          </w:p>
                          <w:p w14:paraId="7ADB0589" w14:textId="77777777" w:rsidR="00B90AA3" w:rsidRPr="00302A76" w:rsidRDefault="00B90AA3" w:rsidP="00302A76">
                            <w:pPr>
                              <w:shd w:val="clear" w:color="auto" w:fill="FFFFFF"/>
                              <w:spacing w:after="0" w:line="276" w:lineRule="auto"/>
                              <w:jc w:val="both"/>
                              <w:rPr>
                                <w:rFonts w:ascii="Aptos Display" w:hAnsi="Aptos Display"/>
                                <w:sz w:val="18"/>
                                <w:szCs w:val="18"/>
                              </w:rPr>
                            </w:pPr>
                          </w:p>
                          <w:p w14:paraId="27163EBA" w14:textId="2BDBB2A1"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 • </w:t>
                            </w:r>
                            <w:r w:rsidR="00CC1770" w:rsidRPr="00302A76">
                              <w:rPr>
                                <w:rFonts w:ascii="Aptos Display" w:hAnsi="Aptos Display"/>
                                <w:sz w:val="18"/>
                                <w:szCs w:val="18"/>
                              </w:rPr>
                              <w:t xml:space="preserve">  </w:t>
                            </w:r>
                            <w:r w:rsidRPr="00302A76">
                              <w:rPr>
                                <w:rFonts w:ascii="Aptos Display" w:hAnsi="Aptos Display"/>
                                <w:sz w:val="18"/>
                                <w:szCs w:val="18"/>
                              </w:rPr>
                              <w:t xml:space="preserve">include information on how Queensland’s disaster management </w:t>
                            </w:r>
                          </w:p>
                          <w:p w14:paraId="0D4D38AC" w14:textId="77777777" w:rsidR="00B90AA3"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   </w:t>
                            </w:r>
                            <w:r w:rsidR="00CC1770" w:rsidRPr="00302A76">
                              <w:rPr>
                                <w:rFonts w:ascii="Aptos Display" w:hAnsi="Aptos Display"/>
                                <w:sz w:val="18"/>
                                <w:szCs w:val="18"/>
                              </w:rPr>
                              <w:t xml:space="preserve">  </w:t>
                            </w:r>
                            <w:r w:rsidRPr="00302A76">
                              <w:rPr>
                                <w:rFonts w:ascii="Aptos Display" w:hAnsi="Aptos Display"/>
                                <w:sz w:val="18"/>
                                <w:szCs w:val="18"/>
                              </w:rPr>
                              <w:t xml:space="preserve"> arrangements link with the functional arrangements</w:t>
                            </w:r>
                          </w:p>
                          <w:p w14:paraId="638713CD" w14:textId="1562E08D"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 </w:t>
                            </w:r>
                          </w:p>
                          <w:p w14:paraId="34CF12B7" w14:textId="63C1DB70"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 • </w:t>
                            </w:r>
                            <w:r w:rsidR="00CC1770" w:rsidRPr="00302A76">
                              <w:rPr>
                                <w:rFonts w:ascii="Aptos Display" w:hAnsi="Aptos Display"/>
                                <w:sz w:val="18"/>
                                <w:szCs w:val="18"/>
                              </w:rPr>
                              <w:t xml:space="preserve">  </w:t>
                            </w:r>
                            <w:r w:rsidRPr="00302A76">
                              <w:rPr>
                                <w:rFonts w:ascii="Aptos Display" w:hAnsi="Aptos Display"/>
                                <w:sz w:val="18"/>
                                <w:szCs w:val="18"/>
                              </w:rPr>
                              <w:t xml:space="preserve">outline the arrangements for coordination of relevant </w:t>
                            </w:r>
                          </w:p>
                          <w:p w14:paraId="653AFBEC" w14:textId="36ABC1FA"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    </w:t>
                            </w:r>
                            <w:r w:rsidR="00CC1770" w:rsidRPr="00302A76">
                              <w:rPr>
                                <w:rFonts w:ascii="Aptos Display" w:hAnsi="Aptos Display"/>
                                <w:sz w:val="18"/>
                                <w:szCs w:val="18"/>
                              </w:rPr>
                              <w:t xml:space="preserve">  </w:t>
                            </w:r>
                            <w:r w:rsidRPr="00302A76">
                              <w:rPr>
                                <w:rFonts w:ascii="Aptos Display" w:hAnsi="Aptos Display"/>
                                <w:sz w:val="18"/>
                                <w:szCs w:val="18"/>
                              </w:rPr>
                              <w:t xml:space="preserve">organisations that undertake a supporting role. </w:t>
                            </w:r>
                          </w:p>
                          <w:p w14:paraId="70187F71" w14:textId="77777777" w:rsidR="00AA5398" w:rsidRPr="00302A76" w:rsidRDefault="00AA5398" w:rsidP="00302A76">
                            <w:pPr>
                              <w:shd w:val="clear" w:color="auto" w:fill="FFFFFF"/>
                              <w:spacing w:after="0" w:line="276" w:lineRule="auto"/>
                              <w:jc w:val="both"/>
                              <w:rPr>
                                <w:rFonts w:ascii="Aptos Display" w:hAnsi="Aptos Display"/>
                                <w:sz w:val="18"/>
                                <w:szCs w:val="18"/>
                              </w:rPr>
                            </w:pPr>
                          </w:p>
                          <w:p w14:paraId="3E6C906F" w14:textId="04EA66C2"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At the district level, functional planning is established, as necessary, as sub-plans to the District Disaster Management Plan. </w:t>
                            </w:r>
                          </w:p>
                          <w:p w14:paraId="70002A71" w14:textId="77777777" w:rsidR="00AA5398" w:rsidRPr="00302A76" w:rsidRDefault="00AA5398" w:rsidP="00302A76">
                            <w:pPr>
                              <w:shd w:val="clear" w:color="auto" w:fill="FFFFFF"/>
                              <w:spacing w:after="0" w:line="276" w:lineRule="auto"/>
                              <w:jc w:val="both"/>
                              <w:rPr>
                                <w:rFonts w:ascii="Aptos Display" w:hAnsi="Aptos Display"/>
                                <w:sz w:val="18"/>
                                <w:szCs w:val="18"/>
                              </w:rPr>
                            </w:pPr>
                          </w:p>
                          <w:p w14:paraId="4B541F34" w14:textId="77777777" w:rsidR="00AA5398" w:rsidRPr="00302A76" w:rsidRDefault="00AA5398" w:rsidP="00302A76">
                            <w:pPr>
                              <w:shd w:val="clear" w:color="auto" w:fill="FFFFFF"/>
                              <w:spacing w:after="0" w:line="276" w:lineRule="auto"/>
                              <w:jc w:val="both"/>
                              <w:rPr>
                                <w:rFonts w:ascii="Aptos Display" w:hAnsi="Aptos Display"/>
                                <w:color w:val="660033"/>
                              </w:rPr>
                            </w:pPr>
                            <w:r w:rsidRPr="00302A76">
                              <w:rPr>
                                <w:rFonts w:ascii="Aptos Display" w:hAnsi="Aptos Display"/>
                                <w:color w:val="660033"/>
                              </w:rPr>
                              <w:t xml:space="preserve">Business continuity planning </w:t>
                            </w:r>
                          </w:p>
                          <w:p w14:paraId="66007F4C" w14:textId="77777777" w:rsidR="00AA5398" w:rsidRPr="00302A76" w:rsidRDefault="00AA5398" w:rsidP="00302A76">
                            <w:pPr>
                              <w:shd w:val="clear" w:color="auto" w:fill="FFFFFF"/>
                              <w:spacing w:after="0" w:line="276" w:lineRule="auto"/>
                              <w:jc w:val="both"/>
                              <w:rPr>
                                <w:rFonts w:ascii="Aptos Display" w:hAnsi="Aptos Display"/>
                                <w:sz w:val="18"/>
                                <w:szCs w:val="18"/>
                              </w:rPr>
                            </w:pPr>
                          </w:p>
                          <w:p w14:paraId="1678C2B5" w14:textId="77777777"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Business continuity planning is undertaken by State government agencies to ensure their disaster management and critical functions can continue to be delivered during a disaster event. </w:t>
                            </w:r>
                          </w:p>
                          <w:p w14:paraId="6C0F006C" w14:textId="77777777" w:rsidR="00AA5398" w:rsidRPr="00302A76" w:rsidRDefault="00AA5398" w:rsidP="00302A76">
                            <w:pPr>
                              <w:shd w:val="clear" w:color="auto" w:fill="FFFFFF"/>
                              <w:spacing w:after="0" w:line="276" w:lineRule="auto"/>
                              <w:jc w:val="both"/>
                              <w:rPr>
                                <w:rFonts w:ascii="Aptos Display" w:hAnsi="Aptos Display"/>
                                <w:sz w:val="18"/>
                                <w:szCs w:val="18"/>
                              </w:rPr>
                            </w:pPr>
                          </w:p>
                          <w:p w14:paraId="321FE88A" w14:textId="77777777"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Where possible, business continuity planning in the private and non-government sectors should be undertaken to assist in the continuity of service during an event and re-establishment of business, post event. </w:t>
                            </w:r>
                          </w:p>
                          <w:p w14:paraId="709D0230" w14:textId="77777777" w:rsidR="00AA5398" w:rsidRPr="00302A76" w:rsidRDefault="00AA5398" w:rsidP="00302A76">
                            <w:pPr>
                              <w:shd w:val="clear" w:color="auto" w:fill="FFFFFF"/>
                              <w:spacing w:after="0" w:line="276" w:lineRule="auto"/>
                              <w:jc w:val="both"/>
                              <w:rPr>
                                <w:rFonts w:ascii="Aptos Display" w:hAnsi="Aptos Display"/>
                                <w:sz w:val="18"/>
                                <w:szCs w:val="18"/>
                              </w:rPr>
                            </w:pPr>
                          </w:p>
                          <w:p w14:paraId="4CF31F00" w14:textId="0D28C868" w:rsidR="00AA5398" w:rsidRPr="00302A76" w:rsidRDefault="00AA5398" w:rsidP="00302A76">
                            <w:pPr>
                              <w:shd w:val="clear" w:color="auto" w:fill="FFFFFF"/>
                              <w:spacing w:after="0" w:line="276" w:lineRule="auto"/>
                              <w:jc w:val="both"/>
                              <w:rPr>
                                <w:rFonts w:ascii="Aptos Display" w:hAnsi="Aptos Display"/>
                                <w:noProof/>
                                <w:sz w:val="18"/>
                                <w:szCs w:val="18"/>
                              </w:rPr>
                            </w:pPr>
                            <w:r w:rsidRPr="00302A76">
                              <w:rPr>
                                <w:rFonts w:ascii="Aptos Display" w:hAnsi="Aptos Display"/>
                                <w:sz w:val="18"/>
                                <w:szCs w:val="18"/>
                              </w:rPr>
                              <w:t>These plans should be integrated with disaster management planning at the local, district and State levels.</w:t>
                            </w:r>
                          </w:p>
                          <w:p w14:paraId="25F91772" w14:textId="77777777" w:rsidR="00AA5398" w:rsidRPr="00302A76" w:rsidRDefault="00AA5398" w:rsidP="00302A76">
                            <w:pPr>
                              <w:shd w:val="clear" w:color="auto" w:fill="FFFFFF"/>
                              <w:spacing w:after="0" w:line="276" w:lineRule="auto"/>
                              <w:jc w:val="both"/>
                              <w:rPr>
                                <w:rFonts w:ascii="Aptos Display" w:hAnsi="Aptos Display"/>
                                <w:noProof/>
                              </w:rPr>
                            </w:pPr>
                          </w:p>
                          <w:p w14:paraId="7D248D3F" w14:textId="77777777" w:rsidR="00AA5398" w:rsidRPr="00302A76" w:rsidRDefault="00AA5398" w:rsidP="00302A76">
                            <w:pPr>
                              <w:shd w:val="clear" w:color="auto" w:fill="FFFFFF"/>
                              <w:spacing w:after="0" w:line="276" w:lineRule="auto"/>
                              <w:jc w:val="both"/>
                              <w:rPr>
                                <w:rFonts w:ascii="Aptos Display" w:hAnsi="Aptos Display"/>
                                <w:color w:val="660033"/>
                                <w:sz w:val="32"/>
                                <w:szCs w:val="32"/>
                              </w:rPr>
                            </w:pPr>
                            <w:bookmarkStart w:id="87" w:name="Capability_integration"/>
                            <w:r w:rsidRPr="00302A76">
                              <w:rPr>
                                <w:rFonts w:ascii="Aptos Display" w:hAnsi="Aptos Display"/>
                                <w:color w:val="660033"/>
                                <w:sz w:val="32"/>
                                <w:szCs w:val="32"/>
                              </w:rPr>
                              <w:t>Capability integration</w:t>
                            </w:r>
                          </w:p>
                          <w:bookmarkEnd w:id="87"/>
                          <w:p w14:paraId="61A36204" w14:textId="77777777" w:rsidR="00AA5398" w:rsidRPr="00302A76" w:rsidRDefault="00AA5398" w:rsidP="00302A76">
                            <w:pPr>
                              <w:shd w:val="clear" w:color="auto" w:fill="FFFFFF"/>
                              <w:spacing w:after="0" w:line="276" w:lineRule="auto"/>
                              <w:jc w:val="both"/>
                              <w:rPr>
                                <w:rFonts w:ascii="Aptos Display" w:hAnsi="Aptos Display"/>
                                <w:sz w:val="18"/>
                                <w:szCs w:val="18"/>
                              </w:rPr>
                            </w:pPr>
                          </w:p>
                          <w:p w14:paraId="6703C496" w14:textId="77777777"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People performing functions under the </w:t>
                            </w:r>
                            <w:hyperlink r:id="rId173" w:history="1">
                              <w:r w:rsidRPr="004837E8">
                                <w:rPr>
                                  <w:rStyle w:val="Hyperlink"/>
                                  <w:rFonts w:ascii="Aptos Display" w:hAnsi="Aptos Display"/>
                                  <w:i/>
                                  <w:iCs/>
                                  <w:color w:val="2F5496" w:themeColor="accent1" w:themeShade="BF"/>
                                  <w:sz w:val="18"/>
                                  <w:szCs w:val="18"/>
                                </w:rPr>
                                <w:t>Disaster Management Act 2003</w:t>
                              </w:r>
                            </w:hyperlink>
                            <w:r w:rsidRPr="00302A76">
                              <w:rPr>
                                <w:rFonts w:ascii="Aptos Display" w:hAnsi="Aptos Display"/>
                                <w:i/>
                                <w:iCs/>
                                <w:sz w:val="18"/>
                                <w:szCs w:val="18"/>
                              </w:rPr>
                              <w:t xml:space="preserve"> </w:t>
                            </w:r>
                            <w:r w:rsidRPr="00302A76">
                              <w:rPr>
                                <w:rFonts w:ascii="Aptos Display" w:hAnsi="Aptos Display"/>
                                <w:sz w:val="18"/>
                                <w:szCs w:val="18"/>
                              </w:rPr>
                              <w:t xml:space="preserve">are required to be appropriately skilled, trained and practiced so they are ready to enable response and recovery activities. This is achieved through: </w:t>
                            </w:r>
                          </w:p>
                          <w:p w14:paraId="1EFA427A" w14:textId="4B5EBE7A" w:rsidR="00AA5398" w:rsidRPr="00302A76" w:rsidRDefault="00AA5398" w:rsidP="00302A76">
                            <w:pPr>
                              <w:shd w:val="clear" w:color="auto" w:fill="FFFFFF"/>
                              <w:spacing w:before="240" w:after="0" w:line="276" w:lineRule="auto"/>
                              <w:jc w:val="both"/>
                              <w:rPr>
                                <w:rFonts w:ascii="Aptos Display" w:hAnsi="Aptos Display"/>
                                <w:sz w:val="18"/>
                                <w:szCs w:val="18"/>
                              </w:rPr>
                            </w:pPr>
                            <w:r w:rsidRPr="00302A76">
                              <w:rPr>
                                <w:rFonts w:ascii="Aptos Display" w:hAnsi="Aptos Display"/>
                                <w:sz w:val="18"/>
                                <w:szCs w:val="18"/>
                              </w:rPr>
                              <w:t xml:space="preserve"> • </w:t>
                            </w:r>
                            <w:r w:rsidR="00CC1770" w:rsidRPr="00302A76">
                              <w:rPr>
                                <w:rFonts w:ascii="Aptos Display" w:hAnsi="Aptos Display"/>
                                <w:sz w:val="18"/>
                                <w:szCs w:val="18"/>
                              </w:rPr>
                              <w:t xml:space="preserve">  </w:t>
                            </w:r>
                            <w:r w:rsidRPr="00302A76">
                              <w:rPr>
                                <w:rFonts w:ascii="Aptos Display" w:hAnsi="Aptos Display"/>
                                <w:sz w:val="18"/>
                                <w:szCs w:val="18"/>
                              </w:rPr>
                              <w:t xml:space="preserve">training and education </w:t>
                            </w:r>
                          </w:p>
                          <w:p w14:paraId="2CBA9A51" w14:textId="75B2E317" w:rsidR="00AA5398" w:rsidRPr="00302A76" w:rsidRDefault="00AA5398" w:rsidP="00302A76">
                            <w:pPr>
                              <w:shd w:val="clear" w:color="auto" w:fill="FFFFFF"/>
                              <w:spacing w:before="240" w:after="0" w:line="276" w:lineRule="auto"/>
                              <w:jc w:val="both"/>
                              <w:rPr>
                                <w:rFonts w:ascii="Aptos Display" w:hAnsi="Aptos Display"/>
                                <w:sz w:val="18"/>
                                <w:szCs w:val="18"/>
                              </w:rPr>
                            </w:pPr>
                            <w:r w:rsidRPr="00302A76">
                              <w:rPr>
                                <w:rFonts w:ascii="Aptos Display" w:hAnsi="Aptos Display"/>
                                <w:sz w:val="18"/>
                                <w:szCs w:val="18"/>
                              </w:rPr>
                              <w:t xml:space="preserve"> • </w:t>
                            </w:r>
                            <w:r w:rsidR="00CC1770" w:rsidRPr="00302A76">
                              <w:rPr>
                                <w:rFonts w:ascii="Aptos Display" w:hAnsi="Aptos Display"/>
                                <w:sz w:val="18"/>
                                <w:szCs w:val="18"/>
                              </w:rPr>
                              <w:t xml:space="preserve">  </w:t>
                            </w:r>
                            <w:r w:rsidRPr="00302A76">
                              <w:rPr>
                                <w:rFonts w:ascii="Aptos Display" w:hAnsi="Aptos Display"/>
                                <w:sz w:val="18"/>
                                <w:szCs w:val="18"/>
                              </w:rPr>
                              <w:t xml:space="preserve">exercising </w:t>
                            </w:r>
                          </w:p>
                          <w:p w14:paraId="2EE6D9E0" w14:textId="37A01574" w:rsidR="00AA5398" w:rsidRPr="00302A76" w:rsidRDefault="00AA5398" w:rsidP="00302A76">
                            <w:pPr>
                              <w:shd w:val="clear" w:color="auto" w:fill="FFFFFF"/>
                              <w:spacing w:before="240" w:after="0" w:line="276" w:lineRule="auto"/>
                              <w:jc w:val="both"/>
                              <w:rPr>
                                <w:rFonts w:ascii="Aptos Display" w:hAnsi="Aptos Display"/>
                                <w:sz w:val="18"/>
                                <w:szCs w:val="18"/>
                              </w:rPr>
                            </w:pPr>
                            <w:r w:rsidRPr="00302A76">
                              <w:rPr>
                                <w:rFonts w:ascii="Aptos Display" w:hAnsi="Aptos Display"/>
                                <w:sz w:val="18"/>
                                <w:szCs w:val="18"/>
                              </w:rPr>
                              <w:t xml:space="preserve"> • </w:t>
                            </w:r>
                            <w:r w:rsidR="00CC1770" w:rsidRPr="00302A76">
                              <w:rPr>
                                <w:rFonts w:ascii="Aptos Display" w:hAnsi="Aptos Display"/>
                                <w:sz w:val="18"/>
                                <w:szCs w:val="18"/>
                              </w:rPr>
                              <w:t xml:space="preserve">  </w:t>
                            </w:r>
                            <w:r w:rsidRPr="00302A76">
                              <w:rPr>
                                <w:rFonts w:ascii="Aptos Display" w:hAnsi="Aptos Display"/>
                                <w:sz w:val="18"/>
                                <w:szCs w:val="18"/>
                              </w:rPr>
                              <w:t xml:space="preserve">lessons management </w:t>
                            </w:r>
                          </w:p>
                          <w:p w14:paraId="60053F16" w14:textId="7A54ED04" w:rsidR="00AA5398" w:rsidRPr="00302A76" w:rsidRDefault="00AA5398" w:rsidP="00302A76">
                            <w:pPr>
                              <w:shd w:val="clear" w:color="auto" w:fill="FFFFFF"/>
                              <w:spacing w:before="240" w:after="0" w:line="276" w:lineRule="auto"/>
                              <w:jc w:val="both"/>
                              <w:rPr>
                                <w:rFonts w:ascii="Aptos Display" w:hAnsi="Aptos Display"/>
                                <w:sz w:val="18"/>
                                <w:szCs w:val="18"/>
                              </w:rPr>
                            </w:pPr>
                            <w:r w:rsidRPr="00302A76">
                              <w:rPr>
                                <w:rFonts w:ascii="Aptos Display" w:hAnsi="Aptos Display"/>
                                <w:sz w:val="18"/>
                                <w:szCs w:val="18"/>
                              </w:rPr>
                              <w:t xml:space="preserve"> •</w:t>
                            </w:r>
                            <w:r w:rsidR="00CC1770" w:rsidRPr="00302A76">
                              <w:rPr>
                                <w:rFonts w:ascii="Aptos Display" w:hAnsi="Aptos Display"/>
                                <w:sz w:val="18"/>
                                <w:szCs w:val="18"/>
                              </w:rPr>
                              <w:t xml:space="preserve">  </w:t>
                            </w:r>
                            <w:r w:rsidRPr="00302A76">
                              <w:rPr>
                                <w:rFonts w:ascii="Aptos Display" w:hAnsi="Aptos Display"/>
                                <w:sz w:val="18"/>
                                <w:szCs w:val="18"/>
                              </w:rPr>
                              <w:t xml:space="preserve"> pre-season briefings</w:t>
                            </w:r>
                          </w:p>
                          <w:p w14:paraId="4452248E" w14:textId="77777777" w:rsidR="00AA5398" w:rsidRPr="00302A76" w:rsidRDefault="00AA5398" w:rsidP="00302A76">
                            <w:pPr>
                              <w:shd w:val="clear" w:color="auto" w:fill="FFFFFF"/>
                              <w:spacing w:after="0" w:line="276" w:lineRule="auto"/>
                              <w:jc w:val="both"/>
                              <w:rPr>
                                <w:rFonts w:ascii="Aptos Display" w:hAnsi="Aptos Display"/>
                                <w:noProof/>
                              </w:rPr>
                            </w:pPr>
                          </w:p>
                          <w:p w14:paraId="2C72C8A9" w14:textId="77777777" w:rsidR="00AA5398" w:rsidRPr="00842244" w:rsidRDefault="00AA5398" w:rsidP="00AA5398">
                            <w:pPr>
                              <w:shd w:val="clear" w:color="auto" w:fill="FFFFFF"/>
                              <w:spacing w:after="0" w:line="276" w:lineRule="auto"/>
                              <w:rPr>
                                <w:rFonts w:ascii="Aptos Display" w:hAnsi="Aptos Display" w:cs="Helvetica"/>
                                <w:i/>
                                <w:iCs/>
                                <w:color w:val="A6A6A6" w:themeColor="background1" w:themeShade="A6"/>
                                <w:sz w:val="18"/>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27E1E" id="_x0000_s1112" style="position:absolute;left:0;text-align:left;margin-left:-4.45pt;margin-top:58.95pt;width:261.95pt;height:683.25pt;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" filled="f" stroked="f" strokeweight="1pt">
                <v:textbox>
                  <w:txbxContent>
                    <w:p w14:paraId="74CACEA0" w14:textId="77777777" w:rsidR="00AA5398" w:rsidRPr="00302A76" w:rsidRDefault="00AA5398" w:rsidP="00302A76">
                      <w:pPr>
                        <w:shd w:val="clear" w:color="auto" w:fill="FFFFFF"/>
                        <w:spacing w:after="0" w:line="276" w:lineRule="auto"/>
                        <w:jc w:val="both"/>
                        <w:rPr>
                          <w:rFonts w:ascii="Aptos Display" w:hAnsi="Aptos Display"/>
                          <w:color w:val="660033"/>
                        </w:rPr>
                      </w:pPr>
                      <w:r w:rsidRPr="00302A76">
                        <w:rPr>
                          <w:rFonts w:ascii="Aptos Display" w:hAnsi="Aptos Display"/>
                          <w:color w:val="660033"/>
                        </w:rPr>
                        <w:t xml:space="preserve">Functional plans </w:t>
                      </w:r>
                    </w:p>
                    <w:p w14:paraId="10BCFD4F" w14:textId="77777777" w:rsidR="00AA5398" w:rsidRPr="00302A76" w:rsidRDefault="00AA5398" w:rsidP="00302A76">
                      <w:pPr>
                        <w:shd w:val="clear" w:color="auto" w:fill="FFFFFF"/>
                        <w:spacing w:after="0" w:line="276" w:lineRule="auto"/>
                        <w:jc w:val="both"/>
                        <w:rPr>
                          <w:rFonts w:ascii="Aptos Display" w:hAnsi="Aptos Display"/>
                          <w:sz w:val="18"/>
                          <w:szCs w:val="18"/>
                        </w:rPr>
                      </w:pPr>
                    </w:p>
                    <w:p w14:paraId="46D40AC5" w14:textId="3DD3D30D"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Functional plans identify important services required before, during and after the impacts of a disaster and help to identify and define an agency’s services and responsibilities in disaster operations. </w:t>
                      </w:r>
                    </w:p>
                    <w:p w14:paraId="405353AC" w14:textId="77777777"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Functional plans are sub-plans to the DDMP. </w:t>
                      </w:r>
                    </w:p>
                    <w:p w14:paraId="244A2735" w14:textId="77777777" w:rsidR="00AA5398" w:rsidRPr="00302A76" w:rsidRDefault="00AA5398" w:rsidP="00302A76">
                      <w:pPr>
                        <w:shd w:val="clear" w:color="auto" w:fill="FFFFFF"/>
                        <w:spacing w:after="0" w:line="276" w:lineRule="auto"/>
                        <w:jc w:val="both"/>
                        <w:rPr>
                          <w:rFonts w:ascii="Aptos Display" w:hAnsi="Aptos Display"/>
                          <w:sz w:val="18"/>
                          <w:szCs w:val="18"/>
                        </w:rPr>
                      </w:pPr>
                    </w:p>
                    <w:p w14:paraId="5D340EDB" w14:textId="77777777"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Functional plans: </w:t>
                      </w:r>
                    </w:p>
                    <w:p w14:paraId="525B1FEE" w14:textId="77777777" w:rsidR="00AA5398" w:rsidRPr="00302A76" w:rsidRDefault="00AA5398" w:rsidP="00302A76">
                      <w:pPr>
                        <w:shd w:val="clear" w:color="auto" w:fill="FFFFFF"/>
                        <w:spacing w:after="0" w:line="276" w:lineRule="auto"/>
                        <w:jc w:val="both"/>
                        <w:rPr>
                          <w:rFonts w:ascii="Aptos Display" w:hAnsi="Aptos Display"/>
                          <w:sz w:val="10"/>
                          <w:szCs w:val="10"/>
                        </w:rPr>
                      </w:pPr>
                    </w:p>
                    <w:p w14:paraId="2B6708DE" w14:textId="10FB2F7B"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 • </w:t>
                      </w:r>
                      <w:r w:rsidR="00CC1770" w:rsidRPr="00302A76">
                        <w:rPr>
                          <w:rFonts w:ascii="Aptos Display" w:hAnsi="Aptos Display"/>
                          <w:sz w:val="18"/>
                          <w:szCs w:val="18"/>
                        </w:rPr>
                        <w:t xml:space="preserve">  </w:t>
                      </w:r>
                      <w:r w:rsidRPr="00302A76">
                        <w:rPr>
                          <w:rFonts w:ascii="Aptos Display" w:hAnsi="Aptos Display"/>
                          <w:sz w:val="18"/>
                          <w:szCs w:val="18"/>
                        </w:rPr>
                        <w:t xml:space="preserve">address functional activities across all phases of disaster </w:t>
                      </w:r>
                    </w:p>
                    <w:p w14:paraId="083868CE" w14:textId="6E69588A"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 </w:t>
                      </w:r>
                      <w:r w:rsidR="00CC1770" w:rsidRPr="00302A76">
                        <w:rPr>
                          <w:rFonts w:ascii="Aptos Display" w:hAnsi="Aptos Display"/>
                          <w:sz w:val="18"/>
                          <w:szCs w:val="18"/>
                        </w:rPr>
                        <w:t xml:space="preserve">  </w:t>
                      </w:r>
                      <w:r w:rsidRPr="00302A76">
                        <w:rPr>
                          <w:rFonts w:ascii="Aptos Display" w:hAnsi="Aptos Display"/>
                          <w:sz w:val="18"/>
                          <w:szCs w:val="18"/>
                        </w:rPr>
                        <w:t xml:space="preserve">   management </w:t>
                      </w:r>
                    </w:p>
                    <w:p w14:paraId="7ADB0589" w14:textId="77777777" w:rsidR="00B90AA3" w:rsidRPr="00302A76" w:rsidRDefault="00B90AA3" w:rsidP="00302A76">
                      <w:pPr>
                        <w:shd w:val="clear" w:color="auto" w:fill="FFFFFF"/>
                        <w:spacing w:after="0" w:line="276" w:lineRule="auto"/>
                        <w:jc w:val="both"/>
                        <w:rPr>
                          <w:rFonts w:ascii="Aptos Display" w:hAnsi="Aptos Display"/>
                          <w:sz w:val="18"/>
                          <w:szCs w:val="18"/>
                        </w:rPr>
                      </w:pPr>
                    </w:p>
                    <w:p w14:paraId="27163EBA" w14:textId="2BDBB2A1"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 • </w:t>
                      </w:r>
                      <w:r w:rsidR="00CC1770" w:rsidRPr="00302A76">
                        <w:rPr>
                          <w:rFonts w:ascii="Aptos Display" w:hAnsi="Aptos Display"/>
                          <w:sz w:val="18"/>
                          <w:szCs w:val="18"/>
                        </w:rPr>
                        <w:t xml:space="preserve">  </w:t>
                      </w:r>
                      <w:r w:rsidRPr="00302A76">
                        <w:rPr>
                          <w:rFonts w:ascii="Aptos Display" w:hAnsi="Aptos Display"/>
                          <w:sz w:val="18"/>
                          <w:szCs w:val="18"/>
                        </w:rPr>
                        <w:t xml:space="preserve">include information on how Queensland’s disaster management </w:t>
                      </w:r>
                    </w:p>
                    <w:p w14:paraId="0D4D38AC" w14:textId="77777777" w:rsidR="00B90AA3"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   </w:t>
                      </w:r>
                      <w:r w:rsidR="00CC1770" w:rsidRPr="00302A76">
                        <w:rPr>
                          <w:rFonts w:ascii="Aptos Display" w:hAnsi="Aptos Display"/>
                          <w:sz w:val="18"/>
                          <w:szCs w:val="18"/>
                        </w:rPr>
                        <w:t xml:space="preserve">  </w:t>
                      </w:r>
                      <w:r w:rsidRPr="00302A76">
                        <w:rPr>
                          <w:rFonts w:ascii="Aptos Display" w:hAnsi="Aptos Display"/>
                          <w:sz w:val="18"/>
                          <w:szCs w:val="18"/>
                        </w:rPr>
                        <w:t xml:space="preserve"> arrangements link with the functional arrangements</w:t>
                      </w:r>
                    </w:p>
                    <w:p w14:paraId="638713CD" w14:textId="1562E08D"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 </w:t>
                      </w:r>
                    </w:p>
                    <w:p w14:paraId="34CF12B7" w14:textId="63C1DB70"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 • </w:t>
                      </w:r>
                      <w:r w:rsidR="00CC1770" w:rsidRPr="00302A76">
                        <w:rPr>
                          <w:rFonts w:ascii="Aptos Display" w:hAnsi="Aptos Display"/>
                          <w:sz w:val="18"/>
                          <w:szCs w:val="18"/>
                        </w:rPr>
                        <w:t xml:space="preserve">  </w:t>
                      </w:r>
                      <w:r w:rsidRPr="00302A76">
                        <w:rPr>
                          <w:rFonts w:ascii="Aptos Display" w:hAnsi="Aptos Display"/>
                          <w:sz w:val="18"/>
                          <w:szCs w:val="18"/>
                        </w:rPr>
                        <w:t xml:space="preserve">outline the arrangements for coordination of relevant </w:t>
                      </w:r>
                    </w:p>
                    <w:p w14:paraId="653AFBEC" w14:textId="36ABC1FA"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    </w:t>
                      </w:r>
                      <w:r w:rsidR="00CC1770" w:rsidRPr="00302A76">
                        <w:rPr>
                          <w:rFonts w:ascii="Aptos Display" w:hAnsi="Aptos Display"/>
                          <w:sz w:val="18"/>
                          <w:szCs w:val="18"/>
                        </w:rPr>
                        <w:t xml:space="preserve">  </w:t>
                      </w:r>
                      <w:r w:rsidRPr="00302A76">
                        <w:rPr>
                          <w:rFonts w:ascii="Aptos Display" w:hAnsi="Aptos Display"/>
                          <w:sz w:val="18"/>
                          <w:szCs w:val="18"/>
                        </w:rPr>
                        <w:t xml:space="preserve">organisations that undertake a supporting role. </w:t>
                      </w:r>
                    </w:p>
                    <w:p w14:paraId="70187F71" w14:textId="77777777" w:rsidR="00AA5398" w:rsidRPr="00302A76" w:rsidRDefault="00AA5398" w:rsidP="00302A76">
                      <w:pPr>
                        <w:shd w:val="clear" w:color="auto" w:fill="FFFFFF"/>
                        <w:spacing w:after="0" w:line="276" w:lineRule="auto"/>
                        <w:jc w:val="both"/>
                        <w:rPr>
                          <w:rFonts w:ascii="Aptos Display" w:hAnsi="Aptos Display"/>
                          <w:sz w:val="18"/>
                          <w:szCs w:val="18"/>
                        </w:rPr>
                      </w:pPr>
                    </w:p>
                    <w:p w14:paraId="3E6C906F" w14:textId="04EA66C2"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At the district level, functional planning is established, as necessary, as sub-plans to the District Disaster Management Plan. </w:t>
                      </w:r>
                    </w:p>
                    <w:p w14:paraId="70002A71" w14:textId="77777777" w:rsidR="00AA5398" w:rsidRPr="00302A76" w:rsidRDefault="00AA5398" w:rsidP="00302A76">
                      <w:pPr>
                        <w:shd w:val="clear" w:color="auto" w:fill="FFFFFF"/>
                        <w:spacing w:after="0" w:line="276" w:lineRule="auto"/>
                        <w:jc w:val="both"/>
                        <w:rPr>
                          <w:rFonts w:ascii="Aptos Display" w:hAnsi="Aptos Display"/>
                          <w:sz w:val="18"/>
                          <w:szCs w:val="18"/>
                        </w:rPr>
                      </w:pPr>
                    </w:p>
                    <w:p w14:paraId="4B541F34" w14:textId="77777777" w:rsidR="00AA5398" w:rsidRPr="00302A76" w:rsidRDefault="00AA5398" w:rsidP="00302A76">
                      <w:pPr>
                        <w:shd w:val="clear" w:color="auto" w:fill="FFFFFF"/>
                        <w:spacing w:after="0" w:line="276" w:lineRule="auto"/>
                        <w:jc w:val="both"/>
                        <w:rPr>
                          <w:rFonts w:ascii="Aptos Display" w:hAnsi="Aptos Display"/>
                          <w:color w:val="660033"/>
                        </w:rPr>
                      </w:pPr>
                      <w:r w:rsidRPr="00302A76">
                        <w:rPr>
                          <w:rFonts w:ascii="Aptos Display" w:hAnsi="Aptos Display"/>
                          <w:color w:val="660033"/>
                        </w:rPr>
                        <w:t xml:space="preserve">Business continuity planning </w:t>
                      </w:r>
                    </w:p>
                    <w:p w14:paraId="66007F4C" w14:textId="77777777" w:rsidR="00AA5398" w:rsidRPr="00302A76" w:rsidRDefault="00AA5398" w:rsidP="00302A76">
                      <w:pPr>
                        <w:shd w:val="clear" w:color="auto" w:fill="FFFFFF"/>
                        <w:spacing w:after="0" w:line="276" w:lineRule="auto"/>
                        <w:jc w:val="both"/>
                        <w:rPr>
                          <w:rFonts w:ascii="Aptos Display" w:hAnsi="Aptos Display"/>
                          <w:sz w:val="18"/>
                          <w:szCs w:val="18"/>
                        </w:rPr>
                      </w:pPr>
                    </w:p>
                    <w:p w14:paraId="1678C2B5" w14:textId="77777777"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Business continuity planning is undertaken by State government agencies to ensure their disaster management and critical functions can continue to be delivered during a disaster event. </w:t>
                      </w:r>
                    </w:p>
                    <w:p w14:paraId="6C0F006C" w14:textId="77777777" w:rsidR="00AA5398" w:rsidRPr="00302A76" w:rsidRDefault="00AA5398" w:rsidP="00302A76">
                      <w:pPr>
                        <w:shd w:val="clear" w:color="auto" w:fill="FFFFFF"/>
                        <w:spacing w:after="0" w:line="276" w:lineRule="auto"/>
                        <w:jc w:val="both"/>
                        <w:rPr>
                          <w:rFonts w:ascii="Aptos Display" w:hAnsi="Aptos Display"/>
                          <w:sz w:val="18"/>
                          <w:szCs w:val="18"/>
                        </w:rPr>
                      </w:pPr>
                    </w:p>
                    <w:p w14:paraId="321FE88A" w14:textId="77777777"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Where possible, business continuity planning in the private and non-government sectors should be undertaken to assist in the continuity of service during an event and re-establishment of business, post event. </w:t>
                      </w:r>
                    </w:p>
                    <w:p w14:paraId="709D0230" w14:textId="77777777" w:rsidR="00AA5398" w:rsidRPr="00302A76" w:rsidRDefault="00AA5398" w:rsidP="00302A76">
                      <w:pPr>
                        <w:shd w:val="clear" w:color="auto" w:fill="FFFFFF"/>
                        <w:spacing w:after="0" w:line="276" w:lineRule="auto"/>
                        <w:jc w:val="both"/>
                        <w:rPr>
                          <w:rFonts w:ascii="Aptos Display" w:hAnsi="Aptos Display"/>
                          <w:sz w:val="18"/>
                          <w:szCs w:val="18"/>
                        </w:rPr>
                      </w:pPr>
                    </w:p>
                    <w:p w14:paraId="4CF31F00" w14:textId="0D28C868" w:rsidR="00AA5398" w:rsidRPr="00302A76" w:rsidRDefault="00AA5398" w:rsidP="00302A76">
                      <w:pPr>
                        <w:shd w:val="clear" w:color="auto" w:fill="FFFFFF"/>
                        <w:spacing w:after="0" w:line="276" w:lineRule="auto"/>
                        <w:jc w:val="both"/>
                        <w:rPr>
                          <w:rFonts w:ascii="Aptos Display" w:hAnsi="Aptos Display"/>
                          <w:noProof/>
                          <w:sz w:val="18"/>
                          <w:szCs w:val="18"/>
                        </w:rPr>
                      </w:pPr>
                      <w:r w:rsidRPr="00302A76">
                        <w:rPr>
                          <w:rFonts w:ascii="Aptos Display" w:hAnsi="Aptos Display"/>
                          <w:sz w:val="18"/>
                          <w:szCs w:val="18"/>
                        </w:rPr>
                        <w:t>These plans should be integrated with disaster management planning at the local, district and State levels.</w:t>
                      </w:r>
                    </w:p>
                    <w:p w14:paraId="25F91772" w14:textId="77777777" w:rsidR="00AA5398" w:rsidRPr="00302A76" w:rsidRDefault="00AA5398" w:rsidP="00302A76">
                      <w:pPr>
                        <w:shd w:val="clear" w:color="auto" w:fill="FFFFFF"/>
                        <w:spacing w:after="0" w:line="276" w:lineRule="auto"/>
                        <w:jc w:val="both"/>
                        <w:rPr>
                          <w:rFonts w:ascii="Aptos Display" w:hAnsi="Aptos Display"/>
                          <w:noProof/>
                        </w:rPr>
                      </w:pPr>
                    </w:p>
                    <w:p w14:paraId="7D248D3F" w14:textId="77777777" w:rsidR="00AA5398" w:rsidRPr="00302A76" w:rsidRDefault="00AA5398" w:rsidP="00302A76">
                      <w:pPr>
                        <w:shd w:val="clear" w:color="auto" w:fill="FFFFFF"/>
                        <w:spacing w:after="0" w:line="276" w:lineRule="auto"/>
                        <w:jc w:val="both"/>
                        <w:rPr>
                          <w:rFonts w:ascii="Aptos Display" w:hAnsi="Aptos Display"/>
                          <w:color w:val="660033"/>
                          <w:sz w:val="32"/>
                          <w:szCs w:val="32"/>
                        </w:rPr>
                      </w:pPr>
                      <w:bookmarkStart w:id="88" w:name="Capability_integration"/>
                      <w:r w:rsidRPr="00302A76">
                        <w:rPr>
                          <w:rFonts w:ascii="Aptos Display" w:hAnsi="Aptos Display"/>
                          <w:color w:val="660033"/>
                          <w:sz w:val="32"/>
                          <w:szCs w:val="32"/>
                        </w:rPr>
                        <w:t>Capability integration</w:t>
                      </w:r>
                    </w:p>
                    <w:bookmarkEnd w:id="88"/>
                    <w:p w14:paraId="61A36204" w14:textId="77777777" w:rsidR="00AA5398" w:rsidRPr="00302A76" w:rsidRDefault="00AA5398" w:rsidP="00302A76">
                      <w:pPr>
                        <w:shd w:val="clear" w:color="auto" w:fill="FFFFFF"/>
                        <w:spacing w:after="0" w:line="276" w:lineRule="auto"/>
                        <w:jc w:val="both"/>
                        <w:rPr>
                          <w:rFonts w:ascii="Aptos Display" w:hAnsi="Aptos Display"/>
                          <w:sz w:val="18"/>
                          <w:szCs w:val="18"/>
                        </w:rPr>
                      </w:pPr>
                    </w:p>
                    <w:p w14:paraId="6703C496" w14:textId="77777777" w:rsidR="00AA5398" w:rsidRPr="00302A76" w:rsidRDefault="00AA5398"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People performing functions under the </w:t>
                      </w:r>
                      <w:hyperlink r:id="rId174" w:history="1">
                        <w:r w:rsidRPr="004837E8">
                          <w:rPr>
                            <w:rStyle w:val="Hyperlink"/>
                            <w:rFonts w:ascii="Aptos Display" w:hAnsi="Aptos Display"/>
                            <w:i/>
                            <w:iCs/>
                            <w:color w:val="2F5496" w:themeColor="accent1" w:themeShade="BF"/>
                            <w:sz w:val="18"/>
                            <w:szCs w:val="18"/>
                          </w:rPr>
                          <w:t>Disaster Management Act 2003</w:t>
                        </w:r>
                      </w:hyperlink>
                      <w:r w:rsidRPr="00302A76">
                        <w:rPr>
                          <w:rFonts w:ascii="Aptos Display" w:hAnsi="Aptos Display"/>
                          <w:i/>
                          <w:iCs/>
                          <w:sz w:val="18"/>
                          <w:szCs w:val="18"/>
                        </w:rPr>
                        <w:t xml:space="preserve"> </w:t>
                      </w:r>
                      <w:r w:rsidRPr="00302A76">
                        <w:rPr>
                          <w:rFonts w:ascii="Aptos Display" w:hAnsi="Aptos Display"/>
                          <w:sz w:val="18"/>
                          <w:szCs w:val="18"/>
                        </w:rPr>
                        <w:t xml:space="preserve">are required to be appropriately skilled, trained and practiced so they are ready to enable response and recovery activities. This is achieved through: </w:t>
                      </w:r>
                    </w:p>
                    <w:p w14:paraId="1EFA427A" w14:textId="4B5EBE7A" w:rsidR="00AA5398" w:rsidRPr="00302A76" w:rsidRDefault="00AA5398" w:rsidP="00302A76">
                      <w:pPr>
                        <w:shd w:val="clear" w:color="auto" w:fill="FFFFFF"/>
                        <w:spacing w:before="240" w:after="0" w:line="276" w:lineRule="auto"/>
                        <w:jc w:val="both"/>
                        <w:rPr>
                          <w:rFonts w:ascii="Aptos Display" w:hAnsi="Aptos Display"/>
                          <w:sz w:val="18"/>
                          <w:szCs w:val="18"/>
                        </w:rPr>
                      </w:pPr>
                      <w:r w:rsidRPr="00302A76">
                        <w:rPr>
                          <w:rFonts w:ascii="Aptos Display" w:hAnsi="Aptos Display"/>
                          <w:sz w:val="18"/>
                          <w:szCs w:val="18"/>
                        </w:rPr>
                        <w:t xml:space="preserve"> • </w:t>
                      </w:r>
                      <w:r w:rsidR="00CC1770" w:rsidRPr="00302A76">
                        <w:rPr>
                          <w:rFonts w:ascii="Aptos Display" w:hAnsi="Aptos Display"/>
                          <w:sz w:val="18"/>
                          <w:szCs w:val="18"/>
                        </w:rPr>
                        <w:t xml:space="preserve">  </w:t>
                      </w:r>
                      <w:r w:rsidRPr="00302A76">
                        <w:rPr>
                          <w:rFonts w:ascii="Aptos Display" w:hAnsi="Aptos Display"/>
                          <w:sz w:val="18"/>
                          <w:szCs w:val="18"/>
                        </w:rPr>
                        <w:t xml:space="preserve">training and education </w:t>
                      </w:r>
                    </w:p>
                    <w:p w14:paraId="2CBA9A51" w14:textId="75B2E317" w:rsidR="00AA5398" w:rsidRPr="00302A76" w:rsidRDefault="00AA5398" w:rsidP="00302A76">
                      <w:pPr>
                        <w:shd w:val="clear" w:color="auto" w:fill="FFFFFF"/>
                        <w:spacing w:before="240" w:after="0" w:line="276" w:lineRule="auto"/>
                        <w:jc w:val="both"/>
                        <w:rPr>
                          <w:rFonts w:ascii="Aptos Display" w:hAnsi="Aptos Display"/>
                          <w:sz w:val="18"/>
                          <w:szCs w:val="18"/>
                        </w:rPr>
                      </w:pPr>
                      <w:r w:rsidRPr="00302A76">
                        <w:rPr>
                          <w:rFonts w:ascii="Aptos Display" w:hAnsi="Aptos Display"/>
                          <w:sz w:val="18"/>
                          <w:szCs w:val="18"/>
                        </w:rPr>
                        <w:t xml:space="preserve"> • </w:t>
                      </w:r>
                      <w:r w:rsidR="00CC1770" w:rsidRPr="00302A76">
                        <w:rPr>
                          <w:rFonts w:ascii="Aptos Display" w:hAnsi="Aptos Display"/>
                          <w:sz w:val="18"/>
                          <w:szCs w:val="18"/>
                        </w:rPr>
                        <w:t xml:space="preserve">  </w:t>
                      </w:r>
                      <w:r w:rsidRPr="00302A76">
                        <w:rPr>
                          <w:rFonts w:ascii="Aptos Display" w:hAnsi="Aptos Display"/>
                          <w:sz w:val="18"/>
                          <w:szCs w:val="18"/>
                        </w:rPr>
                        <w:t xml:space="preserve">exercising </w:t>
                      </w:r>
                    </w:p>
                    <w:p w14:paraId="2EE6D9E0" w14:textId="37A01574" w:rsidR="00AA5398" w:rsidRPr="00302A76" w:rsidRDefault="00AA5398" w:rsidP="00302A76">
                      <w:pPr>
                        <w:shd w:val="clear" w:color="auto" w:fill="FFFFFF"/>
                        <w:spacing w:before="240" w:after="0" w:line="276" w:lineRule="auto"/>
                        <w:jc w:val="both"/>
                        <w:rPr>
                          <w:rFonts w:ascii="Aptos Display" w:hAnsi="Aptos Display"/>
                          <w:sz w:val="18"/>
                          <w:szCs w:val="18"/>
                        </w:rPr>
                      </w:pPr>
                      <w:r w:rsidRPr="00302A76">
                        <w:rPr>
                          <w:rFonts w:ascii="Aptos Display" w:hAnsi="Aptos Display"/>
                          <w:sz w:val="18"/>
                          <w:szCs w:val="18"/>
                        </w:rPr>
                        <w:t xml:space="preserve"> • </w:t>
                      </w:r>
                      <w:r w:rsidR="00CC1770" w:rsidRPr="00302A76">
                        <w:rPr>
                          <w:rFonts w:ascii="Aptos Display" w:hAnsi="Aptos Display"/>
                          <w:sz w:val="18"/>
                          <w:szCs w:val="18"/>
                        </w:rPr>
                        <w:t xml:space="preserve">  </w:t>
                      </w:r>
                      <w:r w:rsidRPr="00302A76">
                        <w:rPr>
                          <w:rFonts w:ascii="Aptos Display" w:hAnsi="Aptos Display"/>
                          <w:sz w:val="18"/>
                          <w:szCs w:val="18"/>
                        </w:rPr>
                        <w:t xml:space="preserve">lessons management </w:t>
                      </w:r>
                    </w:p>
                    <w:p w14:paraId="60053F16" w14:textId="7A54ED04" w:rsidR="00AA5398" w:rsidRPr="00302A76" w:rsidRDefault="00AA5398" w:rsidP="00302A76">
                      <w:pPr>
                        <w:shd w:val="clear" w:color="auto" w:fill="FFFFFF"/>
                        <w:spacing w:before="240" w:after="0" w:line="276" w:lineRule="auto"/>
                        <w:jc w:val="both"/>
                        <w:rPr>
                          <w:rFonts w:ascii="Aptos Display" w:hAnsi="Aptos Display"/>
                          <w:sz w:val="18"/>
                          <w:szCs w:val="18"/>
                        </w:rPr>
                      </w:pPr>
                      <w:r w:rsidRPr="00302A76">
                        <w:rPr>
                          <w:rFonts w:ascii="Aptos Display" w:hAnsi="Aptos Display"/>
                          <w:sz w:val="18"/>
                          <w:szCs w:val="18"/>
                        </w:rPr>
                        <w:t xml:space="preserve"> •</w:t>
                      </w:r>
                      <w:r w:rsidR="00CC1770" w:rsidRPr="00302A76">
                        <w:rPr>
                          <w:rFonts w:ascii="Aptos Display" w:hAnsi="Aptos Display"/>
                          <w:sz w:val="18"/>
                          <w:szCs w:val="18"/>
                        </w:rPr>
                        <w:t xml:space="preserve">  </w:t>
                      </w:r>
                      <w:r w:rsidRPr="00302A76">
                        <w:rPr>
                          <w:rFonts w:ascii="Aptos Display" w:hAnsi="Aptos Display"/>
                          <w:sz w:val="18"/>
                          <w:szCs w:val="18"/>
                        </w:rPr>
                        <w:t xml:space="preserve"> pre-season briefings</w:t>
                      </w:r>
                    </w:p>
                    <w:p w14:paraId="4452248E" w14:textId="77777777" w:rsidR="00AA5398" w:rsidRPr="00302A76" w:rsidRDefault="00AA5398" w:rsidP="00302A76">
                      <w:pPr>
                        <w:shd w:val="clear" w:color="auto" w:fill="FFFFFF"/>
                        <w:spacing w:after="0" w:line="276" w:lineRule="auto"/>
                        <w:jc w:val="both"/>
                        <w:rPr>
                          <w:rFonts w:ascii="Aptos Display" w:hAnsi="Aptos Display"/>
                          <w:noProof/>
                        </w:rPr>
                      </w:pPr>
                    </w:p>
                    <w:p w14:paraId="2C72C8A9" w14:textId="77777777" w:rsidR="00AA5398" w:rsidRPr="00842244" w:rsidRDefault="00AA5398" w:rsidP="00AA5398">
                      <w:pPr>
                        <w:shd w:val="clear" w:color="auto" w:fill="FFFFFF"/>
                        <w:spacing w:after="0" w:line="276" w:lineRule="auto"/>
                        <w:rPr>
                          <w:rFonts w:ascii="Aptos Display" w:hAnsi="Aptos Display" w:cs="Helvetica"/>
                          <w:i/>
                          <w:iCs/>
                          <w:color w:val="A6A6A6" w:themeColor="background1" w:themeShade="A6"/>
                          <w:sz w:val="18"/>
                          <w:szCs w:val="18"/>
                          <w:shd w:val="clear" w:color="auto" w:fill="FFFFFF"/>
                        </w:rPr>
                      </w:pPr>
                    </w:p>
                  </w:txbxContent>
                </v:textbox>
                <w10:wrap anchorx="margin" anchory="page"/>
              </v:rect>
            </w:pict>
          </mc:Fallback>
        </mc:AlternateContent>
      </w:r>
    </w:p>
    <w:p w14:paraId="07BD12FF" w14:textId="3581376A" w:rsidR="00AA5398" w:rsidRDefault="002B62F3">
      <w:pPr>
        <w:jc w:val="both"/>
        <w:rPr>
          <w:noProof/>
        </w:rPr>
      </w:pPr>
      <w:r>
        <w:rPr>
          <w:noProof/>
        </w:rPr>
        <mc:AlternateContent>
          <mc:Choice Requires="wps">
            <w:drawing>
              <wp:anchor distT="0" distB="0" distL="114300" distR="114300" simplePos="0" relativeHeight="251658319" behindDoc="0" locked="0" layoutInCell="1" allowOverlap="1" wp14:anchorId="339E4206" wp14:editId="73FC2B99">
                <wp:simplePos x="0" y="0"/>
                <wp:positionH relativeFrom="margin">
                  <wp:posOffset>3377930</wp:posOffset>
                </wp:positionH>
                <wp:positionV relativeFrom="page">
                  <wp:posOffset>359923</wp:posOffset>
                </wp:positionV>
                <wp:extent cx="3359150" cy="9542780"/>
                <wp:effectExtent l="0" t="0" r="0" b="1270"/>
                <wp:wrapNone/>
                <wp:docPr id="1198160939" name="Rectangle 61"/>
                <wp:cNvGraphicFramePr/>
                <a:graphic xmlns:a="http://schemas.openxmlformats.org/drawingml/2006/main">
                  <a:graphicData uri="http://schemas.microsoft.com/office/word/2010/wordprocessingShape">
                    <wps:wsp>
                      <wps:cNvSpPr/>
                      <wps:spPr>
                        <a:xfrm>
                          <a:off x="0" y="0"/>
                          <a:ext cx="3359150" cy="9542780"/>
                        </a:xfrm>
                        <a:prstGeom prst="rect">
                          <a:avLst/>
                        </a:prstGeom>
                        <a:noFill/>
                        <a:ln w="12700" cap="flat" cmpd="sng" algn="ctr">
                          <a:noFill/>
                          <a:prstDash val="solid"/>
                          <a:miter lim="800000"/>
                        </a:ln>
                        <a:effectLst/>
                      </wps:spPr>
                      <wps:txbx>
                        <w:txbxContent>
                          <w:p w14:paraId="4852EEE2" w14:textId="5A8E7B59" w:rsidR="00BF471A" w:rsidRPr="00302A76" w:rsidRDefault="00BF471A" w:rsidP="00302A76">
                            <w:pPr>
                              <w:shd w:val="clear" w:color="auto" w:fill="FFFFFF"/>
                              <w:spacing w:after="0" w:line="276" w:lineRule="auto"/>
                              <w:jc w:val="both"/>
                              <w:rPr>
                                <w:rFonts w:ascii="Aptos Display" w:hAnsi="Aptos Display"/>
                                <w:color w:val="660033"/>
                                <w:sz w:val="28"/>
                                <w:szCs w:val="28"/>
                              </w:rPr>
                            </w:pPr>
                            <w:bookmarkStart w:id="89" w:name="Training_and_education"/>
                            <w:r w:rsidRPr="00302A76">
                              <w:rPr>
                                <w:rFonts w:ascii="Aptos Display" w:hAnsi="Aptos Display"/>
                                <w:color w:val="660033"/>
                                <w:sz w:val="28"/>
                                <w:szCs w:val="28"/>
                              </w:rPr>
                              <w:t>Training and Education</w:t>
                            </w:r>
                          </w:p>
                          <w:bookmarkEnd w:id="89"/>
                          <w:p w14:paraId="5801DBED" w14:textId="77777777" w:rsidR="00BF471A" w:rsidRPr="00302A76" w:rsidRDefault="00BF471A" w:rsidP="00302A76">
                            <w:pPr>
                              <w:shd w:val="clear" w:color="auto" w:fill="FFFFFF"/>
                              <w:spacing w:after="0" w:line="276" w:lineRule="auto"/>
                              <w:jc w:val="both"/>
                              <w:rPr>
                                <w:rFonts w:ascii="Aptos Display" w:hAnsi="Aptos Display"/>
                                <w:color w:val="660033"/>
                                <w:sz w:val="16"/>
                                <w:szCs w:val="16"/>
                              </w:rPr>
                            </w:pPr>
                          </w:p>
                          <w:p w14:paraId="66A3A9CF" w14:textId="667E608A" w:rsidR="00BF471A" w:rsidRPr="00302A76" w:rsidRDefault="00BF471A" w:rsidP="00302A76">
                            <w:pPr>
                              <w:shd w:val="clear" w:color="auto" w:fill="FFFFFF"/>
                              <w:spacing w:after="0" w:line="276" w:lineRule="auto"/>
                              <w:jc w:val="both"/>
                              <w:rPr>
                                <w:rFonts w:ascii="Aptos Display" w:hAnsi="Aptos Display"/>
                                <w:color w:val="660033"/>
                              </w:rPr>
                            </w:pPr>
                            <w:r w:rsidRPr="00302A76">
                              <w:rPr>
                                <w:rFonts w:ascii="Aptos Display" w:hAnsi="Aptos Display"/>
                                <w:color w:val="660033"/>
                              </w:rPr>
                              <w:t>Disaster Management Training</w:t>
                            </w:r>
                          </w:p>
                          <w:p w14:paraId="2EA35B9B" w14:textId="4BFE1729" w:rsidR="00BF471A" w:rsidRPr="00302A76" w:rsidRDefault="00BF471A" w:rsidP="00302A76">
                            <w:pPr>
                              <w:shd w:val="clear" w:color="auto" w:fill="FFFFFF"/>
                              <w:spacing w:after="0" w:line="276" w:lineRule="auto"/>
                              <w:jc w:val="both"/>
                              <w:rPr>
                                <w:rFonts w:ascii="Aptos Display" w:hAnsi="Aptos Display"/>
                                <w:color w:val="660033"/>
                              </w:rPr>
                            </w:pPr>
                            <w:r w:rsidRPr="00302A76">
                              <w:rPr>
                                <w:rFonts w:ascii="Aptos Display" w:hAnsi="Aptos Display"/>
                                <w:noProof/>
                                <w:color w:val="990033"/>
                                <w:sz w:val="28"/>
                                <w:szCs w:val="28"/>
                              </w:rPr>
                              <w:drawing>
                                <wp:inline distT="0" distB="0" distL="0" distR="0" wp14:anchorId="6DCB4F2B" wp14:editId="077AEC24">
                                  <wp:extent cx="2914650" cy="96692"/>
                                  <wp:effectExtent l="0" t="0" r="0" b="0"/>
                                  <wp:docPr id="843329755"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29755" name="Picture 58">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7128" cy="98765"/>
                                          </a:xfrm>
                                          <a:prstGeom prst="rect">
                                            <a:avLst/>
                                          </a:prstGeom>
                                          <a:noFill/>
                                          <a:ln>
                                            <a:noFill/>
                                          </a:ln>
                                        </pic:spPr>
                                      </pic:pic>
                                    </a:graphicData>
                                  </a:graphic>
                                </wp:inline>
                              </w:drawing>
                            </w:r>
                          </w:p>
                          <w:p w14:paraId="30A328B2" w14:textId="77777777" w:rsidR="00BF471A" w:rsidRPr="00302A76" w:rsidRDefault="00BF471A" w:rsidP="00302A76">
                            <w:pPr>
                              <w:shd w:val="clear" w:color="auto" w:fill="FFFFFF"/>
                              <w:spacing w:after="0" w:line="276" w:lineRule="auto"/>
                              <w:jc w:val="both"/>
                              <w:rPr>
                                <w:rFonts w:ascii="Aptos Display" w:hAnsi="Aptos Display"/>
                                <w:sz w:val="16"/>
                                <w:szCs w:val="16"/>
                              </w:rPr>
                            </w:pPr>
                          </w:p>
                          <w:p w14:paraId="3774F63F" w14:textId="77777777" w:rsidR="00BF471A" w:rsidRPr="00302A76" w:rsidRDefault="00BF471A" w:rsidP="00302A76">
                            <w:pPr>
                              <w:shd w:val="clear" w:color="auto" w:fill="FFFFFF"/>
                              <w:spacing w:after="0" w:line="276" w:lineRule="auto"/>
                              <w:jc w:val="both"/>
                              <w:rPr>
                                <w:rFonts w:ascii="Aptos Display" w:hAnsi="Aptos Display"/>
                                <w:color w:val="660033"/>
                              </w:rPr>
                            </w:pPr>
                            <w:r w:rsidRPr="00302A76">
                              <w:rPr>
                                <w:rFonts w:ascii="Aptos Display" w:hAnsi="Aptos Display"/>
                                <w:color w:val="660033"/>
                              </w:rPr>
                              <w:t xml:space="preserve">Queensland Police Service is responsible for maintaining the Queensland Disaster Management Training Framework; all disaster management stakeholders are responsible for actively participating in relevant training. </w:t>
                            </w:r>
                          </w:p>
                          <w:p w14:paraId="2EA28566" w14:textId="77777777" w:rsidR="00BF471A" w:rsidRPr="00302A76" w:rsidRDefault="00BF471A" w:rsidP="00302A76">
                            <w:pPr>
                              <w:shd w:val="clear" w:color="auto" w:fill="FFFFFF"/>
                              <w:spacing w:after="0" w:line="276" w:lineRule="auto"/>
                              <w:jc w:val="both"/>
                              <w:rPr>
                                <w:rFonts w:ascii="Aptos Display" w:hAnsi="Aptos Display"/>
                                <w:sz w:val="16"/>
                                <w:szCs w:val="16"/>
                              </w:rPr>
                            </w:pPr>
                          </w:p>
                          <w:p w14:paraId="59F44337" w14:textId="77777777" w:rsidR="00BF471A" w:rsidRPr="00302A76" w:rsidRDefault="00BF471A"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The </w:t>
                            </w:r>
                            <w:hyperlink r:id="rId175" w:history="1">
                              <w:r w:rsidRPr="004837E8">
                                <w:rPr>
                                  <w:rStyle w:val="Hyperlink"/>
                                  <w:rFonts w:ascii="Aptos Display" w:hAnsi="Aptos Display"/>
                                  <w:i/>
                                  <w:iCs/>
                                  <w:color w:val="2F5496" w:themeColor="accent1" w:themeShade="BF"/>
                                  <w:sz w:val="18"/>
                                  <w:szCs w:val="18"/>
                                </w:rPr>
                                <w:t>Disaster Management Act 200</w:t>
                              </w:r>
                              <w:r w:rsidRPr="00302A76">
                                <w:rPr>
                                  <w:rStyle w:val="Hyperlink"/>
                                  <w:rFonts w:ascii="Aptos Display" w:hAnsi="Aptos Display"/>
                                  <w:i/>
                                  <w:iCs/>
                                  <w:sz w:val="18"/>
                                  <w:szCs w:val="18"/>
                                </w:rPr>
                                <w:t>3</w:t>
                              </w:r>
                            </w:hyperlink>
                            <w:r w:rsidRPr="00302A76">
                              <w:rPr>
                                <w:rFonts w:ascii="Aptos Display" w:hAnsi="Aptos Display"/>
                                <w:i/>
                                <w:iCs/>
                                <w:sz w:val="18"/>
                                <w:szCs w:val="18"/>
                              </w:rPr>
                              <w:t xml:space="preserve"> </w:t>
                            </w:r>
                            <w:r w:rsidRPr="00302A76">
                              <w:rPr>
                                <w:rFonts w:ascii="Aptos Display" w:hAnsi="Aptos Display"/>
                                <w:sz w:val="18"/>
                                <w:szCs w:val="18"/>
                              </w:rPr>
                              <w:t xml:space="preserve">requires that people performing functions in relation to disaster operations are appropriately trained. </w:t>
                            </w:r>
                          </w:p>
                          <w:p w14:paraId="07E3AFEE" w14:textId="77777777" w:rsidR="00BF471A" w:rsidRPr="00302A76" w:rsidRDefault="00BF471A" w:rsidP="00302A76">
                            <w:pPr>
                              <w:shd w:val="clear" w:color="auto" w:fill="FFFFFF"/>
                              <w:spacing w:after="0" w:line="276" w:lineRule="auto"/>
                              <w:jc w:val="both"/>
                              <w:rPr>
                                <w:rFonts w:ascii="Aptos Display" w:hAnsi="Aptos Display"/>
                                <w:sz w:val="18"/>
                                <w:szCs w:val="18"/>
                              </w:rPr>
                            </w:pPr>
                          </w:p>
                          <w:p w14:paraId="7B86BFD0" w14:textId="593DB63F" w:rsidR="00BF471A" w:rsidRPr="00302A76" w:rsidRDefault="00BF471A" w:rsidP="00302A76">
                            <w:pPr>
                              <w:shd w:val="clear" w:color="auto" w:fill="FFFFFF"/>
                              <w:spacing w:after="0" w:line="276" w:lineRule="auto"/>
                              <w:jc w:val="both"/>
                              <w:rPr>
                                <w:rFonts w:ascii="Aptos Display" w:hAnsi="Aptos Display"/>
                                <w:noProof/>
                                <w:sz w:val="18"/>
                                <w:szCs w:val="18"/>
                              </w:rPr>
                            </w:pPr>
                            <w:r w:rsidRPr="00302A76">
                              <w:rPr>
                                <w:rFonts w:ascii="Aptos Display" w:hAnsi="Aptos Display"/>
                                <w:sz w:val="18"/>
                                <w:szCs w:val="18"/>
                              </w:rPr>
                              <w:t xml:space="preserve">Training for key disaster management stakeholders is provided via modules within the </w:t>
                            </w:r>
                            <w:hyperlink r:id="rId176" w:history="1">
                              <w:r w:rsidRPr="004837E8">
                                <w:rPr>
                                  <w:rStyle w:val="Hyperlink"/>
                                  <w:rFonts w:ascii="Aptos Display" w:hAnsi="Aptos Display"/>
                                  <w:color w:val="2F5496" w:themeColor="accent1" w:themeShade="BF"/>
                                  <w:sz w:val="18"/>
                                  <w:szCs w:val="18"/>
                                </w:rPr>
                                <w:t>Queensland Disaster Management Training</w:t>
                              </w:r>
                              <w:r w:rsidRPr="00302A76">
                                <w:rPr>
                                  <w:rStyle w:val="Hyperlink"/>
                                  <w:rFonts w:ascii="Aptos Display" w:hAnsi="Aptos Display"/>
                                  <w:sz w:val="18"/>
                                  <w:szCs w:val="18"/>
                                </w:rPr>
                                <w:t xml:space="preserve"> </w:t>
                              </w:r>
                              <w:r w:rsidRPr="004837E8">
                                <w:rPr>
                                  <w:rStyle w:val="Hyperlink"/>
                                  <w:rFonts w:ascii="Aptos Display" w:hAnsi="Aptos Display"/>
                                  <w:color w:val="2F5496" w:themeColor="accent1" w:themeShade="BF"/>
                                  <w:sz w:val="18"/>
                                  <w:szCs w:val="18"/>
                                </w:rPr>
                                <w:t>Framework</w:t>
                              </w:r>
                            </w:hyperlink>
                            <w:r w:rsidRPr="00302A76">
                              <w:rPr>
                                <w:rFonts w:ascii="Aptos Display" w:hAnsi="Aptos Display"/>
                                <w:sz w:val="18"/>
                                <w:szCs w:val="18"/>
                              </w:rPr>
                              <w:t xml:space="preserve"> (QDMTF), a comprehensive training program of disaster management activities in Queensland.</w:t>
                            </w:r>
                          </w:p>
                          <w:p w14:paraId="7B798DDD" w14:textId="77777777" w:rsidR="00BF471A" w:rsidRPr="00302A76" w:rsidRDefault="00BF471A" w:rsidP="00302A76">
                            <w:pPr>
                              <w:shd w:val="clear" w:color="auto" w:fill="FFFFFF"/>
                              <w:spacing w:after="0" w:line="276" w:lineRule="auto"/>
                              <w:jc w:val="both"/>
                              <w:rPr>
                                <w:rFonts w:ascii="Aptos Display" w:hAnsi="Aptos Display" w:cs="Helvetica"/>
                                <w:i/>
                                <w:iCs/>
                                <w:color w:val="A6A6A6" w:themeColor="background1" w:themeShade="A6"/>
                                <w:sz w:val="18"/>
                                <w:szCs w:val="18"/>
                                <w:shd w:val="clear" w:color="auto" w:fill="FFFFFF"/>
                              </w:rPr>
                            </w:pPr>
                          </w:p>
                          <w:p w14:paraId="29A4767C" w14:textId="77777777" w:rsidR="00BF471A" w:rsidRPr="00302A76" w:rsidRDefault="00BF471A"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The </w:t>
                            </w:r>
                            <w:hyperlink r:id="rId177" w:history="1">
                              <w:r w:rsidRPr="004837E8">
                                <w:rPr>
                                  <w:rStyle w:val="Hyperlink"/>
                                  <w:rFonts w:ascii="Aptos Display" w:hAnsi="Aptos Display"/>
                                  <w:color w:val="2F5496" w:themeColor="accent1" w:themeShade="BF"/>
                                  <w:sz w:val="18"/>
                                  <w:szCs w:val="18"/>
                                </w:rPr>
                                <w:t>QDMTF</w:t>
                              </w:r>
                            </w:hyperlink>
                            <w:r w:rsidRPr="00302A76">
                              <w:rPr>
                                <w:rFonts w:ascii="Aptos Display" w:hAnsi="Aptos Display"/>
                                <w:sz w:val="18"/>
                                <w:szCs w:val="18"/>
                              </w:rPr>
                              <w:t xml:space="preserve"> covers the core training courses and inductions relevant to key disaster management stakeholders to support the effective performance of their role. This training includes mandatory modules for members of disaster management groups such as: </w:t>
                            </w:r>
                          </w:p>
                          <w:p w14:paraId="445AF299" w14:textId="77777777" w:rsidR="00BF471A" w:rsidRPr="00302A76" w:rsidRDefault="00BF471A" w:rsidP="00302A76">
                            <w:pPr>
                              <w:shd w:val="clear" w:color="auto" w:fill="FFFFFF"/>
                              <w:spacing w:after="0" w:line="276" w:lineRule="auto"/>
                              <w:jc w:val="both"/>
                              <w:rPr>
                                <w:rFonts w:ascii="Aptos Display" w:hAnsi="Aptos Display"/>
                                <w:sz w:val="18"/>
                                <w:szCs w:val="18"/>
                              </w:rPr>
                            </w:pPr>
                          </w:p>
                          <w:p w14:paraId="08B13F7C" w14:textId="74EEC1C7" w:rsidR="00BF471A" w:rsidRPr="00302A76" w:rsidRDefault="00BF471A" w:rsidP="00302A76">
                            <w:pPr>
                              <w:shd w:val="clear" w:color="auto" w:fill="FFFFFF"/>
                              <w:spacing w:line="276" w:lineRule="auto"/>
                              <w:jc w:val="both"/>
                              <w:rPr>
                                <w:rFonts w:ascii="Aptos Display" w:hAnsi="Aptos Display"/>
                                <w:sz w:val="18"/>
                                <w:szCs w:val="18"/>
                              </w:rPr>
                            </w:pPr>
                            <w:r w:rsidRPr="00302A76">
                              <w:rPr>
                                <w:rFonts w:ascii="Aptos Display" w:hAnsi="Aptos Display"/>
                                <w:sz w:val="18"/>
                                <w:szCs w:val="18"/>
                              </w:rPr>
                              <w:t xml:space="preserve"> •</w:t>
                            </w:r>
                            <w:r w:rsidR="00CC1770" w:rsidRPr="00302A76">
                              <w:rPr>
                                <w:rFonts w:ascii="Aptos Display" w:hAnsi="Aptos Display"/>
                                <w:sz w:val="18"/>
                                <w:szCs w:val="18"/>
                              </w:rPr>
                              <w:t xml:space="preserve">  </w:t>
                            </w:r>
                            <w:r w:rsidRPr="00302A76">
                              <w:rPr>
                                <w:rFonts w:ascii="Aptos Display" w:hAnsi="Aptos Display"/>
                                <w:sz w:val="18"/>
                                <w:szCs w:val="18"/>
                              </w:rPr>
                              <w:t xml:space="preserve"> disaster management planning </w:t>
                            </w:r>
                          </w:p>
                          <w:p w14:paraId="78284D87" w14:textId="0C0099FA" w:rsidR="00BF471A" w:rsidRPr="00302A76" w:rsidRDefault="00BF471A" w:rsidP="00302A76">
                            <w:pPr>
                              <w:shd w:val="clear" w:color="auto" w:fill="FFFFFF"/>
                              <w:spacing w:line="276" w:lineRule="auto"/>
                              <w:jc w:val="both"/>
                              <w:rPr>
                                <w:rFonts w:ascii="Aptos Display" w:hAnsi="Aptos Display"/>
                                <w:sz w:val="18"/>
                                <w:szCs w:val="18"/>
                              </w:rPr>
                            </w:pPr>
                            <w:r w:rsidRPr="00302A76">
                              <w:rPr>
                                <w:rFonts w:ascii="Aptos Display" w:hAnsi="Aptos Display"/>
                                <w:sz w:val="18"/>
                                <w:szCs w:val="18"/>
                              </w:rPr>
                              <w:t xml:space="preserve"> •</w:t>
                            </w:r>
                            <w:r w:rsidR="00CC1770" w:rsidRPr="00302A76">
                              <w:rPr>
                                <w:rFonts w:ascii="Aptos Display" w:hAnsi="Aptos Display"/>
                                <w:sz w:val="18"/>
                                <w:szCs w:val="18"/>
                              </w:rPr>
                              <w:t xml:space="preserve">  </w:t>
                            </w:r>
                            <w:r w:rsidRPr="00302A76">
                              <w:rPr>
                                <w:rFonts w:ascii="Aptos Display" w:hAnsi="Aptos Display"/>
                                <w:sz w:val="18"/>
                                <w:szCs w:val="18"/>
                              </w:rPr>
                              <w:t xml:space="preserve"> exercise management </w:t>
                            </w:r>
                          </w:p>
                          <w:p w14:paraId="7877A86C" w14:textId="526009C4" w:rsidR="00BF471A" w:rsidRPr="00302A76" w:rsidRDefault="00BF471A" w:rsidP="00302A76">
                            <w:pPr>
                              <w:shd w:val="clear" w:color="auto" w:fill="FFFFFF"/>
                              <w:spacing w:line="276" w:lineRule="auto"/>
                              <w:jc w:val="both"/>
                              <w:rPr>
                                <w:rFonts w:ascii="Aptos Display" w:hAnsi="Aptos Display"/>
                                <w:sz w:val="18"/>
                                <w:szCs w:val="18"/>
                              </w:rPr>
                            </w:pPr>
                            <w:r w:rsidRPr="00302A76">
                              <w:rPr>
                                <w:rFonts w:ascii="Aptos Display" w:hAnsi="Aptos Display"/>
                                <w:sz w:val="18"/>
                                <w:szCs w:val="18"/>
                              </w:rPr>
                              <w:t xml:space="preserve"> •</w:t>
                            </w:r>
                            <w:r w:rsidR="00CC1770" w:rsidRPr="00302A76">
                              <w:rPr>
                                <w:rFonts w:ascii="Aptos Display" w:hAnsi="Aptos Display"/>
                                <w:sz w:val="18"/>
                                <w:szCs w:val="18"/>
                              </w:rPr>
                              <w:t xml:space="preserve">  </w:t>
                            </w:r>
                            <w:r w:rsidRPr="00302A76">
                              <w:rPr>
                                <w:rFonts w:ascii="Aptos Display" w:hAnsi="Aptos Display"/>
                                <w:sz w:val="18"/>
                                <w:szCs w:val="18"/>
                              </w:rPr>
                              <w:t xml:space="preserve"> warnings and alerts </w:t>
                            </w:r>
                          </w:p>
                          <w:p w14:paraId="7E3A0EBD" w14:textId="576FD45D" w:rsidR="00BF471A" w:rsidRPr="00302A76" w:rsidRDefault="00BF471A" w:rsidP="00302A76">
                            <w:pPr>
                              <w:shd w:val="clear" w:color="auto" w:fill="FFFFFF"/>
                              <w:spacing w:line="276" w:lineRule="auto"/>
                              <w:jc w:val="both"/>
                              <w:rPr>
                                <w:rFonts w:ascii="Aptos Display" w:hAnsi="Aptos Display"/>
                                <w:sz w:val="18"/>
                                <w:szCs w:val="18"/>
                              </w:rPr>
                            </w:pPr>
                            <w:r w:rsidRPr="00302A76">
                              <w:rPr>
                                <w:rFonts w:ascii="Aptos Display" w:hAnsi="Aptos Display"/>
                                <w:sz w:val="18"/>
                                <w:szCs w:val="18"/>
                              </w:rPr>
                              <w:t xml:space="preserve"> • </w:t>
                            </w:r>
                            <w:r w:rsidR="00CC1770" w:rsidRPr="00302A76">
                              <w:rPr>
                                <w:rFonts w:ascii="Aptos Display" w:hAnsi="Aptos Display"/>
                                <w:sz w:val="18"/>
                                <w:szCs w:val="18"/>
                              </w:rPr>
                              <w:t xml:space="preserve">  </w:t>
                            </w:r>
                            <w:r w:rsidRPr="00302A76">
                              <w:rPr>
                                <w:rFonts w:ascii="Aptos Display" w:hAnsi="Aptos Display"/>
                                <w:sz w:val="18"/>
                                <w:szCs w:val="18"/>
                              </w:rPr>
                              <w:t xml:space="preserve">disaster coordination centres and evacuation </w:t>
                            </w:r>
                          </w:p>
                          <w:p w14:paraId="76A298C5" w14:textId="038B2A34" w:rsidR="0030298D" w:rsidRPr="00302A76" w:rsidRDefault="00BF471A" w:rsidP="00302A76">
                            <w:pPr>
                              <w:shd w:val="clear" w:color="auto" w:fill="FFFFFF"/>
                              <w:spacing w:line="276" w:lineRule="auto"/>
                              <w:jc w:val="both"/>
                              <w:rPr>
                                <w:rFonts w:ascii="Aptos Display" w:hAnsi="Aptos Display"/>
                                <w:sz w:val="18"/>
                                <w:szCs w:val="18"/>
                              </w:rPr>
                            </w:pPr>
                            <w:r w:rsidRPr="00302A76">
                              <w:rPr>
                                <w:rFonts w:ascii="Aptos Display" w:hAnsi="Aptos Display"/>
                                <w:sz w:val="18"/>
                                <w:szCs w:val="18"/>
                              </w:rPr>
                              <w:t xml:space="preserve"> • </w:t>
                            </w:r>
                            <w:r w:rsidR="00CC1770" w:rsidRPr="00302A76">
                              <w:rPr>
                                <w:rFonts w:ascii="Aptos Display" w:hAnsi="Aptos Display"/>
                                <w:sz w:val="18"/>
                                <w:szCs w:val="18"/>
                              </w:rPr>
                              <w:t xml:space="preserve">  </w:t>
                            </w:r>
                            <w:r w:rsidRPr="00302A76">
                              <w:rPr>
                                <w:rFonts w:ascii="Aptos Display" w:hAnsi="Aptos Display"/>
                                <w:sz w:val="18"/>
                                <w:szCs w:val="18"/>
                              </w:rPr>
                              <w:t xml:space="preserve">funding arrangements. </w:t>
                            </w:r>
                          </w:p>
                          <w:p w14:paraId="1F6648C1" w14:textId="77777777" w:rsidR="0030298D" w:rsidRPr="00302A76" w:rsidRDefault="00BF471A"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Refresher training is also available under the QDMTF to ensure current skills are maintained. </w:t>
                            </w:r>
                          </w:p>
                          <w:p w14:paraId="0D6ECE33" w14:textId="77777777" w:rsidR="0030298D" w:rsidRPr="00302A76" w:rsidRDefault="0030298D" w:rsidP="00302A76">
                            <w:pPr>
                              <w:shd w:val="clear" w:color="auto" w:fill="FFFFFF"/>
                              <w:spacing w:after="0" w:line="276" w:lineRule="auto"/>
                              <w:jc w:val="both"/>
                              <w:rPr>
                                <w:rFonts w:ascii="Aptos Display" w:hAnsi="Aptos Display"/>
                                <w:sz w:val="18"/>
                                <w:szCs w:val="18"/>
                              </w:rPr>
                            </w:pPr>
                          </w:p>
                          <w:p w14:paraId="5881A1CB" w14:textId="3201E304" w:rsidR="00BF471A" w:rsidRPr="00302A76" w:rsidRDefault="00BF471A"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Actively participating in disaster management training is a shared responsibility between all disaster management stakeholders. Online training options are provided via the Disaster Management Learning Management System.</w:t>
                            </w:r>
                          </w:p>
                          <w:p w14:paraId="2EED3723" w14:textId="77777777" w:rsidR="0030298D" w:rsidRPr="00302A76" w:rsidRDefault="0030298D" w:rsidP="00302A76">
                            <w:pPr>
                              <w:shd w:val="clear" w:color="auto" w:fill="FFFFFF"/>
                              <w:spacing w:after="0" w:line="276" w:lineRule="auto"/>
                              <w:jc w:val="both"/>
                              <w:rPr>
                                <w:rFonts w:ascii="Aptos Display" w:hAnsi="Aptos Display"/>
                                <w:sz w:val="18"/>
                                <w:szCs w:val="18"/>
                              </w:rPr>
                            </w:pPr>
                          </w:p>
                          <w:p w14:paraId="7D38736E" w14:textId="77777777" w:rsidR="0030298D" w:rsidRPr="00302A76" w:rsidRDefault="0030298D" w:rsidP="00302A76">
                            <w:pPr>
                              <w:shd w:val="clear" w:color="auto" w:fill="FFFFFF"/>
                              <w:spacing w:after="0" w:line="276" w:lineRule="auto"/>
                              <w:jc w:val="both"/>
                              <w:rPr>
                                <w:rFonts w:ascii="Aptos Display" w:hAnsi="Aptos Display"/>
                                <w:color w:val="660033"/>
                              </w:rPr>
                            </w:pPr>
                            <w:r w:rsidRPr="00302A76">
                              <w:rPr>
                                <w:rFonts w:ascii="Aptos Display" w:hAnsi="Aptos Display"/>
                                <w:color w:val="660033"/>
                              </w:rPr>
                              <w:t>Specific training for functions</w:t>
                            </w:r>
                          </w:p>
                          <w:p w14:paraId="1DAA33C4" w14:textId="77777777" w:rsidR="0030298D" w:rsidRPr="00302A76" w:rsidRDefault="0030298D" w:rsidP="00302A76">
                            <w:pPr>
                              <w:shd w:val="clear" w:color="auto" w:fill="FFFFFF"/>
                              <w:spacing w:after="0" w:line="276" w:lineRule="auto"/>
                              <w:jc w:val="both"/>
                              <w:rPr>
                                <w:rFonts w:ascii="Aptos Display" w:hAnsi="Aptos Display"/>
                                <w:sz w:val="18"/>
                                <w:szCs w:val="18"/>
                              </w:rPr>
                            </w:pPr>
                          </w:p>
                          <w:p w14:paraId="51F8C627" w14:textId="77777777" w:rsidR="0030298D" w:rsidRPr="00302A76" w:rsidRDefault="0030298D"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The QDMTF also provides for ‘needs based’ modules for disaster management stakeholders engaged in more specific functional roles. </w:t>
                            </w:r>
                          </w:p>
                          <w:p w14:paraId="7704A70F" w14:textId="77777777" w:rsidR="0030298D" w:rsidRPr="00302A76" w:rsidRDefault="0030298D" w:rsidP="00302A76">
                            <w:pPr>
                              <w:shd w:val="clear" w:color="auto" w:fill="FFFFFF"/>
                              <w:spacing w:after="0" w:line="276" w:lineRule="auto"/>
                              <w:jc w:val="both"/>
                              <w:rPr>
                                <w:rFonts w:ascii="Aptos Display" w:hAnsi="Aptos Display"/>
                                <w:sz w:val="18"/>
                                <w:szCs w:val="18"/>
                              </w:rPr>
                            </w:pPr>
                          </w:p>
                          <w:p w14:paraId="2F0CEE34" w14:textId="77777777" w:rsidR="0030298D" w:rsidRPr="00302A76" w:rsidRDefault="0030298D"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Agencies, local governments, and non-government organisations will provide appropriate training for their staff and volunteers, to ensure they are skilled and prepared for the function their agency/organisation provides. </w:t>
                            </w:r>
                          </w:p>
                          <w:p w14:paraId="11B4DFE9" w14:textId="77777777" w:rsidR="0030298D" w:rsidRPr="00302A76" w:rsidRDefault="0030298D" w:rsidP="00302A76">
                            <w:pPr>
                              <w:shd w:val="clear" w:color="auto" w:fill="FFFFFF"/>
                              <w:spacing w:after="0" w:line="276" w:lineRule="auto"/>
                              <w:jc w:val="both"/>
                              <w:rPr>
                                <w:rFonts w:ascii="Aptos Display" w:hAnsi="Aptos Display"/>
                                <w:sz w:val="18"/>
                                <w:szCs w:val="18"/>
                              </w:rPr>
                            </w:pPr>
                          </w:p>
                          <w:p w14:paraId="1F62CB53" w14:textId="1E1B205A" w:rsidR="0030298D" w:rsidRPr="00302A76" w:rsidRDefault="0030298D" w:rsidP="00302A76">
                            <w:pPr>
                              <w:shd w:val="clear" w:color="auto" w:fill="FFFFFF"/>
                              <w:spacing w:after="0" w:line="276" w:lineRule="auto"/>
                              <w:jc w:val="both"/>
                              <w:rPr>
                                <w:rFonts w:ascii="Aptos Display" w:hAnsi="Aptos Display" w:cs="Helvetica"/>
                                <w:color w:val="A6A6A6" w:themeColor="background1" w:themeShade="A6"/>
                                <w:sz w:val="18"/>
                                <w:szCs w:val="18"/>
                                <w:shd w:val="clear" w:color="auto" w:fill="FFFFFF"/>
                              </w:rPr>
                            </w:pPr>
                            <w:r w:rsidRPr="00302A76">
                              <w:rPr>
                                <w:rFonts w:ascii="Aptos Display" w:hAnsi="Aptos Display"/>
                                <w:sz w:val="18"/>
                                <w:szCs w:val="18"/>
                              </w:rPr>
                              <w:t>Further, wider training programs may be made available to address specific functional needs. An example of this is the Ready Reserve Program, where the Queensland Government has a Ready Reserve Workforce made up of personnel from across State government agencies. Training is provided to the Ready Reserve workforce to support disaster effected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E4206" id="_x0000_s1113" style="position:absolute;left:0;text-align:left;margin-left:266pt;margin-top:28.35pt;width:264.5pt;height:751.4pt;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" filled="f" stroked="f" strokeweight="1pt">
                <v:textbox>
                  <w:txbxContent>
                    <w:p w14:paraId="4852EEE2" w14:textId="5A8E7B59" w:rsidR="00BF471A" w:rsidRPr="00302A76" w:rsidRDefault="00BF471A" w:rsidP="00302A76">
                      <w:pPr>
                        <w:shd w:val="clear" w:color="auto" w:fill="FFFFFF"/>
                        <w:spacing w:after="0" w:line="276" w:lineRule="auto"/>
                        <w:jc w:val="both"/>
                        <w:rPr>
                          <w:rFonts w:ascii="Aptos Display" w:hAnsi="Aptos Display"/>
                          <w:color w:val="660033"/>
                          <w:sz w:val="28"/>
                          <w:szCs w:val="28"/>
                        </w:rPr>
                      </w:pPr>
                      <w:bookmarkStart w:id="90" w:name="Training_and_education"/>
                      <w:r w:rsidRPr="00302A76">
                        <w:rPr>
                          <w:rFonts w:ascii="Aptos Display" w:hAnsi="Aptos Display"/>
                          <w:color w:val="660033"/>
                          <w:sz w:val="28"/>
                          <w:szCs w:val="28"/>
                        </w:rPr>
                        <w:t>Training and Education</w:t>
                      </w:r>
                    </w:p>
                    <w:bookmarkEnd w:id="90"/>
                    <w:p w14:paraId="5801DBED" w14:textId="77777777" w:rsidR="00BF471A" w:rsidRPr="00302A76" w:rsidRDefault="00BF471A" w:rsidP="00302A76">
                      <w:pPr>
                        <w:shd w:val="clear" w:color="auto" w:fill="FFFFFF"/>
                        <w:spacing w:after="0" w:line="276" w:lineRule="auto"/>
                        <w:jc w:val="both"/>
                        <w:rPr>
                          <w:rFonts w:ascii="Aptos Display" w:hAnsi="Aptos Display"/>
                          <w:color w:val="660033"/>
                          <w:sz w:val="16"/>
                          <w:szCs w:val="16"/>
                        </w:rPr>
                      </w:pPr>
                    </w:p>
                    <w:p w14:paraId="66A3A9CF" w14:textId="667E608A" w:rsidR="00BF471A" w:rsidRPr="00302A76" w:rsidRDefault="00BF471A" w:rsidP="00302A76">
                      <w:pPr>
                        <w:shd w:val="clear" w:color="auto" w:fill="FFFFFF"/>
                        <w:spacing w:after="0" w:line="276" w:lineRule="auto"/>
                        <w:jc w:val="both"/>
                        <w:rPr>
                          <w:rFonts w:ascii="Aptos Display" w:hAnsi="Aptos Display"/>
                          <w:color w:val="660033"/>
                        </w:rPr>
                      </w:pPr>
                      <w:r w:rsidRPr="00302A76">
                        <w:rPr>
                          <w:rFonts w:ascii="Aptos Display" w:hAnsi="Aptos Display"/>
                          <w:color w:val="660033"/>
                        </w:rPr>
                        <w:t>Disaster Management Training</w:t>
                      </w:r>
                    </w:p>
                    <w:p w14:paraId="2EA35B9B" w14:textId="4BFE1729" w:rsidR="00BF471A" w:rsidRPr="00302A76" w:rsidRDefault="00BF471A" w:rsidP="00302A76">
                      <w:pPr>
                        <w:shd w:val="clear" w:color="auto" w:fill="FFFFFF"/>
                        <w:spacing w:after="0" w:line="276" w:lineRule="auto"/>
                        <w:jc w:val="both"/>
                        <w:rPr>
                          <w:rFonts w:ascii="Aptos Display" w:hAnsi="Aptos Display"/>
                          <w:color w:val="660033"/>
                        </w:rPr>
                      </w:pPr>
                      <w:r w:rsidRPr="00302A76">
                        <w:rPr>
                          <w:rFonts w:ascii="Aptos Display" w:hAnsi="Aptos Display"/>
                          <w:noProof/>
                          <w:color w:val="990033"/>
                          <w:sz w:val="28"/>
                          <w:szCs w:val="28"/>
                        </w:rPr>
                        <w:drawing>
                          <wp:inline distT="0" distB="0" distL="0" distR="0" wp14:anchorId="6DCB4F2B" wp14:editId="077AEC24">
                            <wp:extent cx="2914650" cy="96692"/>
                            <wp:effectExtent l="0" t="0" r="0" b="0"/>
                            <wp:docPr id="843329755"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29755" name="Picture 58">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7128" cy="98765"/>
                                    </a:xfrm>
                                    <a:prstGeom prst="rect">
                                      <a:avLst/>
                                    </a:prstGeom>
                                    <a:noFill/>
                                    <a:ln>
                                      <a:noFill/>
                                    </a:ln>
                                  </pic:spPr>
                                </pic:pic>
                              </a:graphicData>
                            </a:graphic>
                          </wp:inline>
                        </w:drawing>
                      </w:r>
                    </w:p>
                    <w:p w14:paraId="30A328B2" w14:textId="77777777" w:rsidR="00BF471A" w:rsidRPr="00302A76" w:rsidRDefault="00BF471A" w:rsidP="00302A76">
                      <w:pPr>
                        <w:shd w:val="clear" w:color="auto" w:fill="FFFFFF"/>
                        <w:spacing w:after="0" w:line="276" w:lineRule="auto"/>
                        <w:jc w:val="both"/>
                        <w:rPr>
                          <w:rFonts w:ascii="Aptos Display" w:hAnsi="Aptos Display"/>
                          <w:sz w:val="16"/>
                          <w:szCs w:val="16"/>
                        </w:rPr>
                      </w:pPr>
                    </w:p>
                    <w:p w14:paraId="3774F63F" w14:textId="77777777" w:rsidR="00BF471A" w:rsidRPr="00302A76" w:rsidRDefault="00BF471A" w:rsidP="00302A76">
                      <w:pPr>
                        <w:shd w:val="clear" w:color="auto" w:fill="FFFFFF"/>
                        <w:spacing w:after="0" w:line="276" w:lineRule="auto"/>
                        <w:jc w:val="both"/>
                        <w:rPr>
                          <w:rFonts w:ascii="Aptos Display" w:hAnsi="Aptos Display"/>
                          <w:color w:val="660033"/>
                        </w:rPr>
                      </w:pPr>
                      <w:r w:rsidRPr="00302A76">
                        <w:rPr>
                          <w:rFonts w:ascii="Aptos Display" w:hAnsi="Aptos Display"/>
                          <w:color w:val="660033"/>
                        </w:rPr>
                        <w:t xml:space="preserve">Queensland Police Service is responsible for maintaining the Queensland Disaster Management Training Framework; all disaster management stakeholders are responsible for actively participating in relevant training. </w:t>
                      </w:r>
                    </w:p>
                    <w:p w14:paraId="2EA28566" w14:textId="77777777" w:rsidR="00BF471A" w:rsidRPr="00302A76" w:rsidRDefault="00BF471A" w:rsidP="00302A76">
                      <w:pPr>
                        <w:shd w:val="clear" w:color="auto" w:fill="FFFFFF"/>
                        <w:spacing w:after="0" w:line="276" w:lineRule="auto"/>
                        <w:jc w:val="both"/>
                        <w:rPr>
                          <w:rFonts w:ascii="Aptos Display" w:hAnsi="Aptos Display"/>
                          <w:sz w:val="16"/>
                          <w:szCs w:val="16"/>
                        </w:rPr>
                      </w:pPr>
                    </w:p>
                    <w:p w14:paraId="59F44337" w14:textId="77777777" w:rsidR="00BF471A" w:rsidRPr="00302A76" w:rsidRDefault="00BF471A"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The </w:t>
                      </w:r>
                      <w:hyperlink r:id="rId178" w:history="1">
                        <w:r w:rsidRPr="004837E8">
                          <w:rPr>
                            <w:rStyle w:val="Hyperlink"/>
                            <w:rFonts w:ascii="Aptos Display" w:hAnsi="Aptos Display"/>
                            <w:i/>
                            <w:iCs/>
                            <w:color w:val="2F5496" w:themeColor="accent1" w:themeShade="BF"/>
                            <w:sz w:val="18"/>
                            <w:szCs w:val="18"/>
                          </w:rPr>
                          <w:t>Disaster Management Act 200</w:t>
                        </w:r>
                        <w:r w:rsidRPr="00302A76">
                          <w:rPr>
                            <w:rStyle w:val="Hyperlink"/>
                            <w:rFonts w:ascii="Aptos Display" w:hAnsi="Aptos Display"/>
                            <w:i/>
                            <w:iCs/>
                            <w:sz w:val="18"/>
                            <w:szCs w:val="18"/>
                          </w:rPr>
                          <w:t>3</w:t>
                        </w:r>
                      </w:hyperlink>
                      <w:r w:rsidRPr="00302A76">
                        <w:rPr>
                          <w:rFonts w:ascii="Aptos Display" w:hAnsi="Aptos Display"/>
                          <w:i/>
                          <w:iCs/>
                          <w:sz w:val="18"/>
                          <w:szCs w:val="18"/>
                        </w:rPr>
                        <w:t xml:space="preserve"> </w:t>
                      </w:r>
                      <w:r w:rsidRPr="00302A76">
                        <w:rPr>
                          <w:rFonts w:ascii="Aptos Display" w:hAnsi="Aptos Display"/>
                          <w:sz w:val="18"/>
                          <w:szCs w:val="18"/>
                        </w:rPr>
                        <w:t xml:space="preserve">requires that people performing functions in relation to disaster operations are appropriately trained. </w:t>
                      </w:r>
                    </w:p>
                    <w:p w14:paraId="07E3AFEE" w14:textId="77777777" w:rsidR="00BF471A" w:rsidRPr="00302A76" w:rsidRDefault="00BF471A" w:rsidP="00302A76">
                      <w:pPr>
                        <w:shd w:val="clear" w:color="auto" w:fill="FFFFFF"/>
                        <w:spacing w:after="0" w:line="276" w:lineRule="auto"/>
                        <w:jc w:val="both"/>
                        <w:rPr>
                          <w:rFonts w:ascii="Aptos Display" w:hAnsi="Aptos Display"/>
                          <w:sz w:val="18"/>
                          <w:szCs w:val="18"/>
                        </w:rPr>
                      </w:pPr>
                    </w:p>
                    <w:p w14:paraId="7B86BFD0" w14:textId="593DB63F" w:rsidR="00BF471A" w:rsidRPr="00302A76" w:rsidRDefault="00BF471A" w:rsidP="00302A76">
                      <w:pPr>
                        <w:shd w:val="clear" w:color="auto" w:fill="FFFFFF"/>
                        <w:spacing w:after="0" w:line="276" w:lineRule="auto"/>
                        <w:jc w:val="both"/>
                        <w:rPr>
                          <w:rFonts w:ascii="Aptos Display" w:hAnsi="Aptos Display"/>
                          <w:noProof/>
                          <w:sz w:val="18"/>
                          <w:szCs w:val="18"/>
                        </w:rPr>
                      </w:pPr>
                      <w:r w:rsidRPr="00302A76">
                        <w:rPr>
                          <w:rFonts w:ascii="Aptos Display" w:hAnsi="Aptos Display"/>
                          <w:sz w:val="18"/>
                          <w:szCs w:val="18"/>
                        </w:rPr>
                        <w:t xml:space="preserve">Training for key disaster management stakeholders is provided via modules within the </w:t>
                      </w:r>
                      <w:hyperlink r:id="rId179" w:history="1">
                        <w:r w:rsidRPr="004837E8">
                          <w:rPr>
                            <w:rStyle w:val="Hyperlink"/>
                            <w:rFonts w:ascii="Aptos Display" w:hAnsi="Aptos Display"/>
                            <w:color w:val="2F5496" w:themeColor="accent1" w:themeShade="BF"/>
                            <w:sz w:val="18"/>
                            <w:szCs w:val="18"/>
                          </w:rPr>
                          <w:t>Queensland Disaster Management Training</w:t>
                        </w:r>
                        <w:r w:rsidRPr="00302A76">
                          <w:rPr>
                            <w:rStyle w:val="Hyperlink"/>
                            <w:rFonts w:ascii="Aptos Display" w:hAnsi="Aptos Display"/>
                            <w:sz w:val="18"/>
                            <w:szCs w:val="18"/>
                          </w:rPr>
                          <w:t xml:space="preserve"> </w:t>
                        </w:r>
                        <w:r w:rsidRPr="004837E8">
                          <w:rPr>
                            <w:rStyle w:val="Hyperlink"/>
                            <w:rFonts w:ascii="Aptos Display" w:hAnsi="Aptos Display"/>
                            <w:color w:val="2F5496" w:themeColor="accent1" w:themeShade="BF"/>
                            <w:sz w:val="18"/>
                            <w:szCs w:val="18"/>
                          </w:rPr>
                          <w:t>Framework</w:t>
                        </w:r>
                      </w:hyperlink>
                      <w:r w:rsidRPr="00302A76">
                        <w:rPr>
                          <w:rFonts w:ascii="Aptos Display" w:hAnsi="Aptos Display"/>
                          <w:sz w:val="18"/>
                          <w:szCs w:val="18"/>
                        </w:rPr>
                        <w:t xml:space="preserve"> (QDMTF), a comprehensive training program of disaster management activities in Queensland.</w:t>
                      </w:r>
                    </w:p>
                    <w:p w14:paraId="7B798DDD" w14:textId="77777777" w:rsidR="00BF471A" w:rsidRPr="00302A76" w:rsidRDefault="00BF471A" w:rsidP="00302A76">
                      <w:pPr>
                        <w:shd w:val="clear" w:color="auto" w:fill="FFFFFF"/>
                        <w:spacing w:after="0" w:line="276" w:lineRule="auto"/>
                        <w:jc w:val="both"/>
                        <w:rPr>
                          <w:rFonts w:ascii="Aptos Display" w:hAnsi="Aptos Display" w:cs="Helvetica"/>
                          <w:i/>
                          <w:iCs/>
                          <w:color w:val="A6A6A6" w:themeColor="background1" w:themeShade="A6"/>
                          <w:sz w:val="18"/>
                          <w:szCs w:val="18"/>
                          <w:shd w:val="clear" w:color="auto" w:fill="FFFFFF"/>
                        </w:rPr>
                      </w:pPr>
                    </w:p>
                    <w:p w14:paraId="29A4767C" w14:textId="77777777" w:rsidR="00BF471A" w:rsidRPr="00302A76" w:rsidRDefault="00BF471A"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The </w:t>
                      </w:r>
                      <w:hyperlink r:id="rId180" w:history="1">
                        <w:r w:rsidRPr="004837E8">
                          <w:rPr>
                            <w:rStyle w:val="Hyperlink"/>
                            <w:rFonts w:ascii="Aptos Display" w:hAnsi="Aptos Display"/>
                            <w:color w:val="2F5496" w:themeColor="accent1" w:themeShade="BF"/>
                            <w:sz w:val="18"/>
                            <w:szCs w:val="18"/>
                          </w:rPr>
                          <w:t>QDMTF</w:t>
                        </w:r>
                      </w:hyperlink>
                      <w:r w:rsidRPr="00302A76">
                        <w:rPr>
                          <w:rFonts w:ascii="Aptos Display" w:hAnsi="Aptos Display"/>
                          <w:sz w:val="18"/>
                          <w:szCs w:val="18"/>
                        </w:rPr>
                        <w:t xml:space="preserve"> covers the core training courses and inductions relevant to key disaster management stakeholders to support the effective performance of their role. This training includes mandatory modules for members of disaster management groups such as: </w:t>
                      </w:r>
                    </w:p>
                    <w:p w14:paraId="445AF299" w14:textId="77777777" w:rsidR="00BF471A" w:rsidRPr="00302A76" w:rsidRDefault="00BF471A" w:rsidP="00302A76">
                      <w:pPr>
                        <w:shd w:val="clear" w:color="auto" w:fill="FFFFFF"/>
                        <w:spacing w:after="0" w:line="276" w:lineRule="auto"/>
                        <w:jc w:val="both"/>
                        <w:rPr>
                          <w:rFonts w:ascii="Aptos Display" w:hAnsi="Aptos Display"/>
                          <w:sz w:val="18"/>
                          <w:szCs w:val="18"/>
                        </w:rPr>
                      </w:pPr>
                    </w:p>
                    <w:p w14:paraId="08B13F7C" w14:textId="74EEC1C7" w:rsidR="00BF471A" w:rsidRPr="00302A76" w:rsidRDefault="00BF471A" w:rsidP="00302A76">
                      <w:pPr>
                        <w:shd w:val="clear" w:color="auto" w:fill="FFFFFF"/>
                        <w:spacing w:line="276" w:lineRule="auto"/>
                        <w:jc w:val="both"/>
                        <w:rPr>
                          <w:rFonts w:ascii="Aptos Display" w:hAnsi="Aptos Display"/>
                          <w:sz w:val="18"/>
                          <w:szCs w:val="18"/>
                        </w:rPr>
                      </w:pPr>
                      <w:r w:rsidRPr="00302A76">
                        <w:rPr>
                          <w:rFonts w:ascii="Aptos Display" w:hAnsi="Aptos Display"/>
                          <w:sz w:val="18"/>
                          <w:szCs w:val="18"/>
                        </w:rPr>
                        <w:t xml:space="preserve"> •</w:t>
                      </w:r>
                      <w:r w:rsidR="00CC1770" w:rsidRPr="00302A76">
                        <w:rPr>
                          <w:rFonts w:ascii="Aptos Display" w:hAnsi="Aptos Display"/>
                          <w:sz w:val="18"/>
                          <w:szCs w:val="18"/>
                        </w:rPr>
                        <w:t xml:space="preserve">  </w:t>
                      </w:r>
                      <w:r w:rsidRPr="00302A76">
                        <w:rPr>
                          <w:rFonts w:ascii="Aptos Display" w:hAnsi="Aptos Display"/>
                          <w:sz w:val="18"/>
                          <w:szCs w:val="18"/>
                        </w:rPr>
                        <w:t xml:space="preserve"> disaster management planning </w:t>
                      </w:r>
                    </w:p>
                    <w:p w14:paraId="78284D87" w14:textId="0C0099FA" w:rsidR="00BF471A" w:rsidRPr="00302A76" w:rsidRDefault="00BF471A" w:rsidP="00302A76">
                      <w:pPr>
                        <w:shd w:val="clear" w:color="auto" w:fill="FFFFFF"/>
                        <w:spacing w:line="276" w:lineRule="auto"/>
                        <w:jc w:val="both"/>
                        <w:rPr>
                          <w:rFonts w:ascii="Aptos Display" w:hAnsi="Aptos Display"/>
                          <w:sz w:val="18"/>
                          <w:szCs w:val="18"/>
                        </w:rPr>
                      </w:pPr>
                      <w:r w:rsidRPr="00302A76">
                        <w:rPr>
                          <w:rFonts w:ascii="Aptos Display" w:hAnsi="Aptos Display"/>
                          <w:sz w:val="18"/>
                          <w:szCs w:val="18"/>
                        </w:rPr>
                        <w:t xml:space="preserve"> •</w:t>
                      </w:r>
                      <w:r w:rsidR="00CC1770" w:rsidRPr="00302A76">
                        <w:rPr>
                          <w:rFonts w:ascii="Aptos Display" w:hAnsi="Aptos Display"/>
                          <w:sz w:val="18"/>
                          <w:szCs w:val="18"/>
                        </w:rPr>
                        <w:t xml:space="preserve">  </w:t>
                      </w:r>
                      <w:r w:rsidRPr="00302A76">
                        <w:rPr>
                          <w:rFonts w:ascii="Aptos Display" w:hAnsi="Aptos Display"/>
                          <w:sz w:val="18"/>
                          <w:szCs w:val="18"/>
                        </w:rPr>
                        <w:t xml:space="preserve"> exercise management </w:t>
                      </w:r>
                    </w:p>
                    <w:p w14:paraId="7877A86C" w14:textId="526009C4" w:rsidR="00BF471A" w:rsidRPr="00302A76" w:rsidRDefault="00BF471A" w:rsidP="00302A76">
                      <w:pPr>
                        <w:shd w:val="clear" w:color="auto" w:fill="FFFFFF"/>
                        <w:spacing w:line="276" w:lineRule="auto"/>
                        <w:jc w:val="both"/>
                        <w:rPr>
                          <w:rFonts w:ascii="Aptos Display" w:hAnsi="Aptos Display"/>
                          <w:sz w:val="18"/>
                          <w:szCs w:val="18"/>
                        </w:rPr>
                      </w:pPr>
                      <w:r w:rsidRPr="00302A76">
                        <w:rPr>
                          <w:rFonts w:ascii="Aptos Display" w:hAnsi="Aptos Display"/>
                          <w:sz w:val="18"/>
                          <w:szCs w:val="18"/>
                        </w:rPr>
                        <w:t xml:space="preserve"> •</w:t>
                      </w:r>
                      <w:r w:rsidR="00CC1770" w:rsidRPr="00302A76">
                        <w:rPr>
                          <w:rFonts w:ascii="Aptos Display" w:hAnsi="Aptos Display"/>
                          <w:sz w:val="18"/>
                          <w:szCs w:val="18"/>
                        </w:rPr>
                        <w:t xml:space="preserve">  </w:t>
                      </w:r>
                      <w:r w:rsidRPr="00302A76">
                        <w:rPr>
                          <w:rFonts w:ascii="Aptos Display" w:hAnsi="Aptos Display"/>
                          <w:sz w:val="18"/>
                          <w:szCs w:val="18"/>
                        </w:rPr>
                        <w:t xml:space="preserve"> warnings and alerts </w:t>
                      </w:r>
                    </w:p>
                    <w:p w14:paraId="7E3A0EBD" w14:textId="576FD45D" w:rsidR="00BF471A" w:rsidRPr="00302A76" w:rsidRDefault="00BF471A" w:rsidP="00302A76">
                      <w:pPr>
                        <w:shd w:val="clear" w:color="auto" w:fill="FFFFFF"/>
                        <w:spacing w:line="276" w:lineRule="auto"/>
                        <w:jc w:val="both"/>
                        <w:rPr>
                          <w:rFonts w:ascii="Aptos Display" w:hAnsi="Aptos Display"/>
                          <w:sz w:val="18"/>
                          <w:szCs w:val="18"/>
                        </w:rPr>
                      </w:pPr>
                      <w:r w:rsidRPr="00302A76">
                        <w:rPr>
                          <w:rFonts w:ascii="Aptos Display" w:hAnsi="Aptos Display"/>
                          <w:sz w:val="18"/>
                          <w:szCs w:val="18"/>
                        </w:rPr>
                        <w:t xml:space="preserve"> • </w:t>
                      </w:r>
                      <w:r w:rsidR="00CC1770" w:rsidRPr="00302A76">
                        <w:rPr>
                          <w:rFonts w:ascii="Aptos Display" w:hAnsi="Aptos Display"/>
                          <w:sz w:val="18"/>
                          <w:szCs w:val="18"/>
                        </w:rPr>
                        <w:t xml:space="preserve">  </w:t>
                      </w:r>
                      <w:r w:rsidRPr="00302A76">
                        <w:rPr>
                          <w:rFonts w:ascii="Aptos Display" w:hAnsi="Aptos Display"/>
                          <w:sz w:val="18"/>
                          <w:szCs w:val="18"/>
                        </w:rPr>
                        <w:t xml:space="preserve">disaster coordination centres and evacuation </w:t>
                      </w:r>
                    </w:p>
                    <w:p w14:paraId="76A298C5" w14:textId="038B2A34" w:rsidR="0030298D" w:rsidRPr="00302A76" w:rsidRDefault="00BF471A" w:rsidP="00302A76">
                      <w:pPr>
                        <w:shd w:val="clear" w:color="auto" w:fill="FFFFFF"/>
                        <w:spacing w:line="276" w:lineRule="auto"/>
                        <w:jc w:val="both"/>
                        <w:rPr>
                          <w:rFonts w:ascii="Aptos Display" w:hAnsi="Aptos Display"/>
                          <w:sz w:val="18"/>
                          <w:szCs w:val="18"/>
                        </w:rPr>
                      </w:pPr>
                      <w:r w:rsidRPr="00302A76">
                        <w:rPr>
                          <w:rFonts w:ascii="Aptos Display" w:hAnsi="Aptos Display"/>
                          <w:sz w:val="18"/>
                          <w:szCs w:val="18"/>
                        </w:rPr>
                        <w:t xml:space="preserve"> • </w:t>
                      </w:r>
                      <w:r w:rsidR="00CC1770" w:rsidRPr="00302A76">
                        <w:rPr>
                          <w:rFonts w:ascii="Aptos Display" w:hAnsi="Aptos Display"/>
                          <w:sz w:val="18"/>
                          <w:szCs w:val="18"/>
                        </w:rPr>
                        <w:t xml:space="preserve">  </w:t>
                      </w:r>
                      <w:r w:rsidRPr="00302A76">
                        <w:rPr>
                          <w:rFonts w:ascii="Aptos Display" w:hAnsi="Aptos Display"/>
                          <w:sz w:val="18"/>
                          <w:szCs w:val="18"/>
                        </w:rPr>
                        <w:t xml:space="preserve">funding arrangements. </w:t>
                      </w:r>
                    </w:p>
                    <w:p w14:paraId="1F6648C1" w14:textId="77777777" w:rsidR="0030298D" w:rsidRPr="00302A76" w:rsidRDefault="00BF471A"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Refresher training is also available under the QDMTF to ensure current skills are maintained. </w:t>
                      </w:r>
                    </w:p>
                    <w:p w14:paraId="0D6ECE33" w14:textId="77777777" w:rsidR="0030298D" w:rsidRPr="00302A76" w:rsidRDefault="0030298D" w:rsidP="00302A76">
                      <w:pPr>
                        <w:shd w:val="clear" w:color="auto" w:fill="FFFFFF"/>
                        <w:spacing w:after="0" w:line="276" w:lineRule="auto"/>
                        <w:jc w:val="both"/>
                        <w:rPr>
                          <w:rFonts w:ascii="Aptos Display" w:hAnsi="Aptos Display"/>
                          <w:sz w:val="18"/>
                          <w:szCs w:val="18"/>
                        </w:rPr>
                      </w:pPr>
                    </w:p>
                    <w:p w14:paraId="5881A1CB" w14:textId="3201E304" w:rsidR="00BF471A" w:rsidRPr="00302A76" w:rsidRDefault="00BF471A"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Actively participating in disaster management training is a shared responsibility between all disaster management stakeholders. Online training options are provided via the Disaster Management Learning Management System.</w:t>
                      </w:r>
                    </w:p>
                    <w:p w14:paraId="2EED3723" w14:textId="77777777" w:rsidR="0030298D" w:rsidRPr="00302A76" w:rsidRDefault="0030298D" w:rsidP="00302A76">
                      <w:pPr>
                        <w:shd w:val="clear" w:color="auto" w:fill="FFFFFF"/>
                        <w:spacing w:after="0" w:line="276" w:lineRule="auto"/>
                        <w:jc w:val="both"/>
                        <w:rPr>
                          <w:rFonts w:ascii="Aptos Display" w:hAnsi="Aptos Display"/>
                          <w:sz w:val="18"/>
                          <w:szCs w:val="18"/>
                        </w:rPr>
                      </w:pPr>
                    </w:p>
                    <w:p w14:paraId="7D38736E" w14:textId="77777777" w:rsidR="0030298D" w:rsidRPr="00302A76" w:rsidRDefault="0030298D" w:rsidP="00302A76">
                      <w:pPr>
                        <w:shd w:val="clear" w:color="auto" w:fill="FFFFFF"/>
                        <w:spacing w:after="0" w:line="276" w:lineRule="auto"/>
                        <w:jc w:val="both"/>
                        <w:rPr>
                          <w:rFonts w:ascii="Aptos Display" w:hAnsi="Aptos Display"/>
                          <w:color w:val="660033"/>
                        </w:rPr>
                      </w:pPr>
                      <w:r w:rsidRPr="00302A76">
                        <w:rPr>
                          <w:rFonts w:ascii="Aptos Display" w:hAnsi="Aptos Display"/>
                          <w:color w:val="660033"/>
                        </w:rPr>
                        <w:t>Specific training for functions</w:t>
                      </w:r>
                    </w:p>
                    <w:p w14:paraId="1DAA33C4" w14:textId="77777777" w:rsidR="0030298D" w:rsidRPr="00302A76" w:rsidRDefault="0030298D" w:rsidP="00302A76">
                      <w:pPr>
                        <w:shd w:val="clear" w:color="auto" w:fill="FFFFFF"/>
                        <w:spacing w:after="0" w:line="276" w:lineRule="auto"/>
                        <w:jc w:val="both"/>
                        <w:rPr>
                          <w:rFonts w:ascii="Aptos Display" w:hAnsi="Aptos Display"/>
                          <w:sz w:val="18"/>
                          <w:szCs w:val="18"/>
                        </w:rPr>
                      </w:pPr>
                    </w:p>
                    <w:p w14:paraId="51F8C627" w14:textId="77777777" w:rsidR="0030298D" w:rsidRPr="00302A76" w:rsidRDefault="0030298D"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The QDMTF also provides for ‘needs based’ modules for disaster management stakeholders engaged in more specific functional roles. </w:t>
                      </w:r>
                    </w:p>
                    <w:p w14:paraId="7704A70F" w14:textId="77777777" w:rsidR="0030298D" w:rsidRPr="00302A76" w:rsidRDefault="0030298D" w:rsidP="00302A76">
                      <w:pPr>
                        <w:shd w:val="clear" w:color="auto" w:fill="FFFFFF"/>
                        <w:spacing w:after="0" w:line="276" w:lineRule="auto"/>
                        <w:jc w:val="both"/>
                        <w:rPr>
                          <w:rFonts w:ascii="Aptos Display" w:hAnsi="Aptos Display"/>
                          <w:sz w:val="18"/>
                          <w:szCs w:val="18"/>
                        </w:rPr>
                      </w:pPr>
                    </w:p>
                    <w:p w14:paraId="2F0CEE34" w14:textId="77777777" w:rsidR="0030298D" w:rsidRPr="00302A76" w:rsidRDefault="0030298D" w:rsidP="00302A76">
                      <w:pPr>
                        <w:shd w:val="clear" w:color="auto" w:fill="FFFFFF"/>
                        <w:spacing w:after="0" w:line="276" w:lineRule="auto"/>
                        <w:jc w:val="both"/>
                        <w:rPr>
                          <w:rFonts w:ascii="Aptos Display" w:hAnsi="Aptos Display"/>
                          <w:sz w:val="18"/>
                          <w:szCs w:val="18"/>
                        </w:rPr>
                      </w:pPr>
                      <w:r w:rsidRPr="00302A76">
                        <w:rPr>
                          <w:rFonts w:ascii="Aptos Display" w:hAnsi="Aptos Display"/>
                          <w:sz w:val="18"/>
                          <w:szCs w:val="18"/>
                        </w:rPr>
                        <w:t xml:space="preserve">Agencies, local governments, and non-government organisations will provide appropriate training for their staff and volunteers, to ensure they are skilled and prepared for the function their agency/organisation provides. </w:t>
                      </w:r>
                    </w:p>
                    <w:p w14:paraId="11B4DFE9" w14:textId="77777777" w:rsidR="0030298D" w:rsidRPr="00302A76" w:rsidRDefault="0030298D" w:rsidP="00302A76">
                      <w:pPr>
                        <w:shd w:val="clear" w:color="auto" w:fill="FFFFFF"/>
                        <w:spacing w:after="0" w:line="276" w:lineRule="auto"/>
                        <w:jc w:val="both"/>
                        <w:rPr>
                          <w:rFonts w:ascii="Aptos Display" w:hAnsi="Aptos Display"/>
                          <w:sz w:val="18"/>
                          <w:szCs w:val="18"/>
                        </w:rPr>
                      </w:pPr>
                    </w:p>
                    <w:p w14:paraId="1F62CB53" w14:textId="1E1B205A" w:rsidR="0030298D" w:rsidRPr="00302A76" w:rsidRDefault="0030298D" w:rsidP="00302A76">
                      <w:pPr>
                        <w:shd w:val="clear" w:color="auto" w:fill="FFFFFF"/>
                        <w:spacing w:after="0" w:line="276" w:lineRule="auto"/>
                        <w:jc w:val="both"/>
                        <w:rPr>
                          <w:rFonts w:ascii="Aptos Display" w:hAnsi="Aptos Display" w:cs="Helvetica"/>
                          <w:color w:val="A6A6A6" w:themeColor="background1" w:themeShade="A6"/>
                          <w:sz w:val="18"/>
                          <w:szCs w:val="18"/>
                          <w:shd w:val="clear" w:color="auto" w:fill="FFFFFF"/>
                        </w:rPr>
                      </w:pPr>
                      <w:r w:rsidRPr="00302A76">
                        <w:rPr>
                          <w:rFonts w:ascii="Aptos Display" w:hAnsi="Aptos Display"/>
                          <w:sz w:val="18"/>
                          <w:szCs w:val="18"/>
                        </w:rPr>
                        <w:t>Further, wider training programs may be made available to address specific functional needs. An example of this is the Ready Reserve Program, where the Queensland Government has a Ready Reserve Workforce made up of personnel from across State government agencies. Training is provided to the Ready Reserve workforce to support disaster effected communities.</w:t>
                      </w:r>
                    </w:p>
                  </w:txbxContent>
                </v:textbox>
                <w10:wrap anchorx="margin" anchory="page"/>
              </v:rect>
            </w:pict>
          </mc:Fallback>
        </mc:AlternateContent>
      </w:r>
    </w:p>
    <w:p w14:paraId="232903C8" w14:textId="333A4D91" w:rsidR="00AA5398" w:rsidRDefault="00AA5398">
      <w:pPr>
        <w:jc w:val="both"/>
        <w:rPr>
          <w:noProof/>
        </w:rPr>
      </w:pPr>
    </w:p>
    <w:p w14:paraId="6F877562" w14:textId="7DFC35F9" w:rsidR="00AA5398" w:rsidRDefault="00AA5398">
      <w:pPr>
        <w:jc w:val="both"/>
        <w:rPr>
          <w:noProof/>
        </w:rPr>
      </w:pPr>
    </w:p>
    <w:p w14:paraId="6A07CD96" w14:textId="22EF4DFB" w:rsidR="00AA5398" w:rsidRDefault="00AA5398">
      <w:pPr>
        <w:jc w:val="both"/>
        <w:rPr>
          <w:noProof/>
        </w:rPr>
      </w:pPr>
    </w:p>
    <w:p w14:paraId="2E0D82F4" w14:textId="150AFD4D" w:rsidR="00AA5398" w:rsidRDefault="00AA5398">
      <w:pPr>
        <w:jc w:val="both"/>
        <w:rPr>
          <w:noProof/>
        </w:rPr>
      </w:pPr>
    </w:p>
    <w:p w14:paraId="6F054FA4" w14:textId="63B1E068" w:rsidR="00AA5398" w:rsidRDefault="00AA5398">
      <w:pPr>
        <w:jc w:val="both"/>
        <w:rPr>
          <w:noProof/>
        </w:rPr>
      </w:pPr>
    </w:p>
    <w:p w14:paraId="11246F5F" w14:textId="152300A0" w:rsidR="00AA5398" w:rsidRDefault="00AA5398">
      <w:pPr>
        <w:jc w:val="both"/>
        <w:rPr>
          <w:noProof/>
        </w:rPr>
      </w:pPr>
    </w:p>
    <w:p w14:paraId="221D3D66" w14:textId="491C6AF4" w:rsidR="00AA5398" w:rsidRDefault="00AA5398">
      <w:pPr>
        <w:jc w:val="both"/>
        <w:rPr>
          <w:noProof/>
        </w:rPr>
      </w:pPr>
    </w:p>
    <w:p w14:paraId="02DEC877" w14:textId="6994B0F5" w:rsidR="00AA5398" w:rsidRDefault="00AA5398">
      <w:pPr>
        <w:jc w:val="both"/>
        <w:rPr>
          <w:noProof/>
        </w:rPr>
      </w:pPr>
    </w:p>
    <w:p w14:paraId="6CF1A4BB" w14:textId="77777777" w:rsidR="00AA5398" w:rsidRDefault="00AA5398">
      <w:pPr>
        <w:jc w:val="both"/>
        <w:rPr>
          <w:noProof/>
        </w:rPr>
      </w:pPr>
    </w:p>
    <w:p w14:paraId="5B2C8827" w14:textId="70FCCACE" w:rsidR="00AA5398" w:rsidRDefault="00AA5398">
      <w:pPr>
        <w:jc w:val="both"/>
        <w:rPr>
          <w:noProof/>
        </w:rPr>
      </w:pPr>
    </w:p>
    <w:p w14:paraId="250A3741" w14:textId="45735A5C" w:rsidR="00AA5398" w:rsidRDefault="00AA5398">
      <w:pPr>
        <w:jc w:val="both"/>
        <w:rPr>
          <w:noProof/>
        </w:rPr>
      </w:pPr>
    </w:p>
    <w:p w14:paraId="7388B2E4" w14:textId="223BBEDA" w:rsidR="00AA5398" w:rsidRDefault="00AA5398">
      <w:pPr>
        <w:jc w:val="both"/>
        <w:rPr>
          <w:noProof/>
        </w:rPr>
      </w:pPr>
    </w:p>
    <w:p w14:paraId="686DA6F6" w14:textId="5AF07099" w:rsidR="00AA5398" w:rsidRDefault="00AA5398">
      <w:pPr>
        <w:jc w:val="both"/>
        <w:rPr>
          <w:noProof/>
        </w:rPr>
      </w:pPr>
    </w:p>
    <w:p w14:paraId="2E76F46E" w14:textId="77777777" w:rsidR="00AA5398" w:rsidRDefault="00AA5398">
      <w:pPr>
        <w:jc w:val="both"/>
        <w:rPr>
          <w:noProof/>
        </w:rPr>
      </w:pPr>
    </w:p>
    <w:p w14:paraId="24A29132" w14:textId="77777777" w:rsidR="00AA5398" w:rsidRDefault="00AA5398">
      <w:pPr>
        <w:jc w:val="both"/>
        <w:rPr>
          <w:noProof/>
        </w:rPr>
      </w:pPr>
    </w:p>
    <w:p w14:paraId="6BAB0622" w14:textId="77777777" w:rsidR="00AA5398" w:rsidRDefault="00AA5398">
      <w:pPr>
        <w:jc w:val="both"/>
        <w:rPr>
          <w:noProof/>
        </w:rPr>
      </w:pPr>
    </w:p>
    <w:p w14:paraId="62239EFF" w14:textId="77777777" w:rsidR="00AA5398" w:rsidRDefault="00AA5398">
      <w:pPr>
        <w:jc w:val="both"/>
        <w:rPr>
          <w:noProof/>
        </w:rPr>
      </w:pPr>
    </w:p>
    <w:p w14:paraId="4E4F84FB" w14:textId="77777777" w:rsidR="00AA5398" w:rsidRDefault="00AA5398">
      <w:pPr>
        <w:jc w:val="both"/>
        <w:rPr>
          <w:noProof/>
        </w:rPr>
      </w:pPr>
    </w:p>
    <w:p w14:paraId="6F4A2104" w14:textId="77777777" w:rsidR="007233DD" w:rsidRDefault="007233DD">
      <w:pPr>
        <w:jc w:val="both"/>
        <w:rPr>
          <w:noProof/>
        </w:rPr>
      </w:pPr>
    </w:p>
    <w:p w14:paraId="4AE68B48" w14:textId="77777777" w:rsidR="00AA5398" w:rsidRDefault="00AA5398">
      <w:pPr>
        <w:jc w:val="both"/>
        <w:rPr>
          <w:noProof/>
        </w:rPr>
      </w:pPr>
    </w:p>
    <w:p w14:paraId="2E5B19C6" w14:textId="77777777" w:rsidR="00AA5398" w:rsidRDefault="00AA5398">
      <w:pPr>
        <w:jc w:val="both"/>
        <w:rPr>
          <w:noProof/>
        </w:rPr>
      </w:pPr>
    </w:p>
    <w:p w14:paraId="16C0CFF7" w14:textId="77777777" w:rsidR="00AA5398" w:rsidRDefault="00AA5398">
      <w:pPr>
        <w:jc w:val="both"/>
        <w:rPr>
          <w:noProof/>
        </w:rPr>
      </w:pPr>
    </w:p>
    <w:p w14:paraId="07D69EA6" w14:textId="77777777" w:rsidR="00AA5398" w:rsidRDefault="00AA5398">
      <w:pPr>
        <w:jc w:val="both"/>
        <w:rPr>
          <w:noProof/>
        </w:rPr>
      </w:pPr>
    </w:p>
    <w:p w14:paraId="08EAB266" w14:textId="77777777" w:rsidR="00AA5398" w:rsidRDefault="00AA5398">
      <w:pPr>
        <w:jc w:val="both"/>
        <w:rPr>
          <w:noProof/>
        </w:rPr>
      </w:pPr>
    </w:p>
    <w:p w14:paraId="30CDB0C9" w14:textId="77777777" w:rsidR="00AA5398" w:rsidRDefault="00AA5398">
      <w:pPr>
        <w:jc w:val="both"/>
        <w:rPr>
          <w:noProof/>
        </w:rPr>
      </w:pPr>
    </w:p>
    <w:p w14:paraId="53E435CE" w14:textId="77777777" w:rsidR="00AA5398" w:rsidRDefault="00AA5398">
      <w:pPr>
        <w:jc w:val="both"/>
        <w:rPr>
          <w:noProof/>
        </w:rPr>
      </w:pPr>
    </w:p>
    <w:p w14:paraId="5C08EF1F" w14:textId="77777777" w:rsidR="00AA5398" w:rsidRDefault="00AA5398">
      <w:pPr>
        <w:jc w:val="both"/>
        <w:rPr>
          <w:noProof/>
        </w:rPr>
      </w:pPr>
    </w:p>
    <w:p w14:paraId="37AAEAE0" w14:textId="77777777" w:rsidR="00AA5398" w:rsidRDefault="00AA5398">
      <w:pPr>
        <w:jc w:val="both"/>
        <w:rPr>
          <w:noProof/>
        </w:rPr>
      </w:pPr>
    </w:p>
    <w:p w14:paraId="55F908FC" w14:textId="77777777" w:rsidR="00AA5398" w:rsidRDefault="00AA5398">
      <w:pPr>
        <w:jc w:val="both"/>
        <w:rPr>
          <w:noProof/>
        </w:rPr>
      </w:pPr>
    </w:p>
    <w:p w14:paraId="525602FB" w14:textId="77777777" w:rsidR="00AA5398" w:rsidRDefault="00AA5398">
      <w:pPr>
        <w:jc w:val="both"/>
        <w:rPr>
          <w:noProof/>
        </w:rPr>
      </w:pPr>
    </w:p>
    <w:p w14:paraId="3C378B63" w14:textId="77777777" w:rsidR="0030298D" w:rsidRDefault="0030298D">
      <w:pPr>
        <w:jc w:val="both"/>
        <w:rPr>
          <w:noProof/>
        </w:rPr>
      </w:pPr>
    </w:p>
    <w:p w14:paraId="0EF0C0B1" w14:textId="5E3FF763" w:rsidR="0030298D" w:rsidRDefault="00F00D71">
      <w:pPr>
        <w:jc w:val="both"/>
        <w:rPr>
          <w:noProof/>
        </w:rPr>
      </w:pPr>
      <w:r>
        <w:rPr>
          <w:noProof/>
        </w:rPr>
        <w:lastRenderedPageBreak/>
        <mc:AlternateContent>
          <mc:Choice Requires="wps">
            <w:drawing>
              <wp:anchor distT="0" distB="0" distL="114300" distR="114300" simplePos="0" relativeHeight="251658322" behindDoc="0" locked="0" layoutInCell="1" allowOverlap="1" wp14:anchorId="25107D74" wp14:editId="73F7AE02">
                <wp:simplePos x="0" y="0"/>
                <wp:positionH relativeFrom="margin">
                  <wp:posOffset>3339019</wp:posOffset>
                </wp:positionH>
                <wp:positionV relativeFrom="page">
                  <wp:posOffset>496111</wp:posOffset>
                </wp:positionV>
                <wp:extent cx="3305175" cy="4814570"/>
                <wp:effectExtent l="0" t="0" r="0" b="0"/>
                <wp:wrapNone/>
                <wp:docPr id="537220927" name="Rectangle 61"/>
                <wp:cNvGraphicFramePr/>
                <a:graphic xmlns:a="http://schemas.openxmlformats.org/drawingml/2006/main">
                  <a:graphicData uri="http://schemas.microsoft.com/office/word/2010/wordprocessingShape">
                    <wps:wsp>
                      <wps:cNvSpPr/>
                      <wps:spPr>
                        <a:xfrm>
                          <a:off x="0" y="0"/>
                          <a:ext cx="3305175" cy="4814570"/>
                        </a:xfrm>
                        <a:prstGeom prst="rect">
                          <a:avLst/>
                        </a:prstGeom>
                        <a:noFill/>
                        <a:ln w="12700" cap="flat" cmpd="sng" algn="ctr">
                          <a:noFill/>
                          <a:prstDash val="solid"/>
                          <a:miter lim="800000"/>
                        </a:ln>
                        <a:effectLst/>
                      </wps:spPr>
                      <wps:txbx>
                        <w:txbxContent>
                          <w:p w14:paraId="356B9F41" w14:textId="45CC8BEB" w:rsidR="003618E9" w:rsidRPr="00E938D8" w:rsidRDefault="003618E9" w:rsidP="00E938D8">
                            <w:pPr>
                              <w:shd w:val="clear" w:color="auto" w:fill="FFFFFF"/>
                              <w:spacing w:after="0" w:line="276" w:lineRule="auto"/>
                              <w:jc w:val="both"/>
                              <w:rPr>
                                <w:rFonts w:ascii="Aptos Display" w:hAnsi="Aptos Display"/>
                                <w:color w:val="660033"/>
                              </w:rPr>
                            </w:pPr>
                            <w:r w:rsidRPr="00E938D8">
                              <w:rPr>
                                <w:rFonts w:ascii="Aptos Display" w:hAnsi="Aptos Display"/>
                                <w:color w:val="660033"/>
                              </w:rPr>
                              <w:t>Lessons Management</w:t>
                            </w:r>
                          </w:p>
                          <w:p w14:paraId="7CC93FED" w14:textId="77777777" w:rsidR="003618E9" w:rsidRPr="00E938D8" w:rsidRDefault="003618E9" w:rsidP="00E938D8">
                            <w:pPr>
                              <w:shd w:val="clear" w:color="auto" w:fill="FFFFFF"/>
                              <w:spacing w:after="0" w:line="276" w:lineRule="auto"/>
                              <w:jc w:val="both"/>
                              <w:rPr>
                                <w:rFonts w:ascii="Aptos Display" w:hAnsi="Aptos Display"/>
                                <w:color w:val="660033"/>
                                <w:sz w:val="28"/>
                                <w:szCs w:val="28"/>
                              </w:rPr>
                            </w:pPr>
                            <w:r w:rsidRPr="00E938D8">
                              <w:rPr>
                                <w:rFonts w:ascii="Aptos Display" w:hAnsi="Aptos Display"/>
                                <w:noProof/>
                                <w:color w:val="990033"/>
                                <w:sz w:val="28"/>
                                <w:szCs w:val="28"/>
                              </w:rPr>
                              <w:drawing>
                                <wp:inline distT="0" distB="0" distL="0" distR="0" wp14:anchorId="5F5A4150" wp14:editId="11C1D77B">
                                  <wp:extent cx="2914650" cy="96692"/>
                                  <wp:effectExtent l="0" t="0" r="0" b="0"/>
                                  <wp:docPr id="990197541"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97541" name="Picture 58">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7128" cy="98765"/>
                                          </a:xfrm>
                                          <a:prstGeom prst="rect">
                                            <a:avLst/>
                                          </a:prstGeom>
                                          <a:noFill/>
                                          <a:ln>
                                            <a:noFill/>
                                          </a:ln>
                                        </pic:spPr>
                                      </pic:pic>
                                    </a:graphicData>
                                  </a:graphic>
                                </wp:inline>
                              </w:drawing>
                            </w:r>
                          </w:p>
                          <w:p w14:paraId="4FA65398" w14:textId="77777777" w:rsidR="003618E9" w:rsidRPr="00E938D8" w:rsidRDefault="003618E9" w:rsidP="00E938D8">
                            <w:pPr>
                              <w:shd w:val="clear" w:color="auto" w:fill="FFFFFF"/>
                              <w:spacing w:after="0" w:line="276" w:lineRule="auto"/>
                              <w:jc w:val="both"/>
                              <w:rPr>
                                <w:rFonts w:ascii="Aptos Display" w:hAnsi="Aptos Display"/>
                                <w:sz w:val="18"/>
                                <w:szCs w:val="18"/>
                              </w:rPr>
                            </w:pPr>
                          </w:p>
                          <w:p w14:paraId="49C5123D" w14:textId="77777777" w:rsidR="005505C5" w:rsidRPr="00E938D8" w:rsidRDefault="005505C5" w:rsidP="00E938D8">
                            <w:pPr>
                              <w:shd w:val="clear" w:color="auto" w:fill="FFFFFF"/>
                              <w:spacing w:after="0" w:line="276" w:lineRule="auto"/>
                              <w:jc w:val="both"/>
                              <w:rPr>
                                <w:rFonts w:ascii="Aptos Display" w:hAnsi="Aptos Display"/>
                                <w:sz w:val="18"/>
                                <w:szCs w:val="18"/>
                              </w:rPr>
                            </w:pPr>
                            <w:r w:rsidRPr="00E938D8">
                              <w:rPr>
                                <w:rFonts w:ascii="Aptos Display" w:hAnsi="Aptos Display"/>
                                <w:sz w:val="18"/>
                                <w:szCs w:val="18"/>
                              </w:rPr>
                              <w:t xml:space="preserve">Lessons management is a key element of continuous improvement. </w:t>
                            </w:r>
                          </w:p>
                          <w:p w14:paraId="0D6A1DAF" w14:textId="77777777" w:rsidR="005505C5" w:rsidRPr="00E938D8" w:rsidRDefault="005505C5" w:rsidP="00E938D8">
                            <w:pPr>
                              <w:shd w:val="clear" w:color="auto" w:fill="FFFFFF"/>
                              <w:spacing w:after="0" w:line="276" w:lineRule="auto"/>
                              <w:jc w:val="both"/>
                              <w:rPr>
                                <w:rFonts w:ascii="Aptos Display" w:hAnsi="Aptos Display"/>
                                <w:sz w:val="18"/>
                                <w:szCs w:val="18"/>
                              </w:rPr>
                            </w:pPr>
                          </w:p>
                          <w:p w14:paraId="43EF2D51" w14:textId="77777777" w:rsidR="005505C5" w:rsidRPr="00E938D8" w:rsidRDefault="005505C5" w:rsidP="00E938D8">
                            <w:pPr>
                              <w:shd w:val="clear" w:color="auto" w:fill="FFFFFF"/>
                              <w:spacing w:after="0" w:line="276" w:lineRule="auto"/>
                              <w:jc w:val="both"/>
                              <w:rPr>
                                <w:rFonts w:ascii="Aptos Display" w:hAnsi="Aptos Display"/>
                                <w:sz w:val="18"/>
                                <w:szCs w:val="18"/>
                              </w:rPr>
                            </w:pPr>
                            <w:r w:rsidRPr="00E938D8">
                              <w:rPr>
                                <w:rFonts w:ascii="Aptos Display" w:hAnsi="Aptos Display"/>
                                <w:sz w:val="18"/>
                                <w:szCs w:val="18"/>
                              </w:rPr>
                              <w:t xml:space="preserve">It includes establishing a learning culture to support captured observations and insights from monitoring, debriefing, and reviewing activities – before, during and after events – which are then analysed for trends, risks and lessons. </w:t>
                            </w:r>
                          </w:p>
                          <w:p w14:paraId="23BCC2E8" w14:textId="77777777" w:rsidR="005505C5" w:rsidRPr="00E938D8" w:rsidRDefault="005505C5" w:rsidP="00E938D8">
                            <w:pPr>
                              <w:shd w:val="clear" w:color="auto" w:fill="FFFFFF"/>
                              <w:spacing w:after="0" w:line="276" w:lineRule="auto"/>
                              <w:jc w:val="both"/>
                              <w:rPr>
                                <w:rFonts w:ascii="Aptos Display" w:hAnsi="Aptos Display"/>
                                <w:sz w:val="18"/>
                                <w:szCs w:val="18"/>
                              </w:rPr>
                            </w:pPr>
                          </w:p>
                          <w:p w14:paraId="335A64CA" w14:textId="77777777" w:rsidR="005505C5" w:rsidRPr="00E938D8" w:rsidRDefault="005505C5" w:rsidP="00E938D8">
                            <w:pPr>
                              <w:shd w:val="clear" w:color="auto" w:fill="FFFFFF"/>
                              <w:spacing w:after="0" w:line="276" w:lineRule="auto"/>
                              <w:jc w:val="both"/>
                              <w:rPr>
                                <w:rFonts w:ascii="Aptos Display" w:hAnsi="Aptos Display"/>
                                <w:sz w:val="18"/>
                                <w:szCs w:val="18"/>
                              </w:rPr>
                            </w:pPr>
                            <w:r w:rsidRPr="00E938D8">
                              <w:rPr>
                                <w:rFonts w:ascii="Aptos Display" w:hAnsi="Aptos Display"/>
                                <w:sz w:val="18"/>
                                <w:szCs w:val="18"/>
                              </w:rPr>
                              <w:t xml:space="preserve">Debriefing and lessons learned must be documented, analysed, and acted upon across all levels of the disaster management arrangements. </w:t>
                            </w:r>
                          </w:p>
                          <w:p w14:paraId="0AF7F9F1" w14:textId="77777777" w:rsidR="005505C5" w:rsidRPr="00E938D8" w:rsidRDefault="005505C5" w:rsidP="00E938D8">
                            <w:pPr>
                              <w:shd w:val="clear" w:color="auto" w:fill="FFFFFF"/>
                              <w:spacing w:after="0" w:line="276" w:lineRule="auto"/>
                              <w:jc w:val="both"/>
                              <w:rPr>
                                <w:rFonts w:ascii="Aptos Display" w:hAnsi="Aptos Display"/>
                                <w:sz w:val="18"/>
                                <w:szCs w:val="18"/>
                              </w:rPr>
                            </w:pPr>
                          </w:p>
                          <w:p w14:paraId="322EE284" w14:textId="77777777" w:rsidR="005505C5" w:rsidRPr="00E938D8" w:rsidRDefault="005505C5" w:rsidP="00E938D8">
                            <w:pPr>
                              <w:shd w:val="clear" w:color="auto" w:fill="FFFFFF"/>
                              <w:spacing w:after="0" w:line="276" w:lineRule="auto"/>
                              <w:jc w:val="both"/>
                              <w:rPr>
                                <w:rFonts w:ascii="Aptos Display" w:hAnsi="Aptos Display"/>
                                <w:sz w:val="18"/>
                                <w:szCs w:val="18"/>
                              </w:rPr>
                            </w:pPr>
                            <w:r w:rsidRPr="00E938D8">
                              <w:rPr>
                                <w:rFonts w:ascii="Aptos Display" w:hAnsi="Aptos Display"/>
                                <w:sz w:val="18"/>
                                <w:szCs w:val="18"/>
                              </w:rPr>
                              <w:t xml:space="preserve">The Office of the IGEM is responsible for a lessons management framework which provides guidance on good practice and opportunities for improvement, and ensure lessons identified are learnt. </w:t>
                            </w:r>
                          </w:p>
                          <w:p w14:paraId="6F3090F1" w14:textId="77777777" w:rsidR="005505C5" w:rsidRPr="00E938D8" w:rsidRDefault="005505C5" w:rsidP="00E938D8">
                            <w:pPr>
                              <w:shd w:val="clear" w:color="auto" w:fill="FFFFFF"/>
                              <w:spacing w:after="0" w:line="276" w:lineRule="auto"/>
                              <w:jc w:val="both"/>
                              <w:rPr>
                                <w:rFonts w:ascii="Aptos Display" w:hAnsi="Aptos Display"/>
                                <w:sz w:val="18"/>
                                <w:szCs w:val="18"/>
                              </w:rPr>
                            </w:pPr>
                          </w:p>
                          <w:p w14:paraId="5C4D879E" w14:textId="3E9C8491" w:rsidR="005505C5" w:rsidRPr="00E938D8" w:rsidRDefault="005505C5" w:rsidP="00E938D8">
                            <w:pPr>
                              <w:shd w:val="clear" w:color="auto" w:fill="FFFFFF"/>
                              <w:spacing w:after="0" w:line="276" w:lineRule="auto"/>
                              <w:jc w:val="both"/>
                              <w:rPr>
                                <w:rFonts w:ascii="Aptos Display" w:hAnsi="Aptos Display"/>
                                <w:sz w:val="18"/>
                                <w:szCs w:val="18"/>
                              </w:rPr>
                            </w:pPr>
                            <w:r w:rsidRPr="00E938D8">
                              <w:rPr>
                                <w:rFonts w:ascii="Aptos Display" w:hAnsi="Aptos Display"/>
                                <w:sz w:val="18"/>
                                <w:szCs w:val="18"/>
                              </w:rPr>
                              <w:t xml:space="preserve">The </w:t>
                            </w:r>
                            <w:hyperlink r:id="rId181" w:history="1">
                              <w:r w:rsidRPr="004837E8">
                                <w:rPr>
                                  <w:rStyle w:val="Hyperlink"/>
                                  <w:rFonts w:ascii="Aptos Display" w:hAnsi="Aptos Display"/>
                                  <w:color w:val="2F5496" w:themeColor="accent1" w:themeShade="BF"/>
                                  <w:sz w:val="18"/>
                                  <w:szCs w:val="18"/>
                                </w:rPr>
                                <w:t>DM Guideline</w:t>
                              </w:r>
                            </w:hyperlink>
                            <w:r w:rsidRPr="00E938D8">
                              <w:rPr>
                                <w:rFonts w:ascii="Aptos Display" w:hAnsi="Aptos Display"/>
                                <w:sz w:val="18"/>
                                <w:szCs w:val="18"/>
                              </w:rPr>
                              <w:t xml:space="preserve"> contains guidance regarding the process for debriefing. The </w:t>
                            </w:r>
                            <w:hyperlink r:id="rId182" w:history="1">
                              <w:r w:rsidRPr="004837E8">
                                <w:rPr>
                                  <w:rStyle w:val="Hyperlink"/>
                                  <w:rFonts w:ascii="Aptos Display" w:hAnsi="Aptos Display"/>
                                  <w:color w:val="2F5496" w:themeColor="accent1" w:themeShade="BF"/>
                                  <w:sz w:val="18"/>
                                  <w:szCs w:val="18"/>
                                </w:rPr>
                                <w:t>QDMTF</w:t>
                              </w:r>
                            </w:hyperlink>
                            <w:r w:rsidRPr="004837E8">
                              <w:rPr>
                                <w:rFonts w:ascii="Aptos Display" w:hAnsi="Aptos Display"/>
                                <w:color w:val="2F5496" w:themeColor="accent1" w:themeShade="BF"/>
                                <w:sz w:val="18"/>
                                <w:szCs w:val="18"/>
                              </w:rPr>
                              <w:t xml:space="preserve"> </w:t>
                            </w:r>
                            <w:r w:rsidRPr="00E938D8">
                              <w:rPr>
                                <w:rFonts w:ascii="Aptos Display" w:hAnsi="Aptos Display"/>
                                <w:sz w:val="18"/>
                                <w:szCs w:val="18"/>
                              </w:rPr>
                              <w:t xml:space="preserve">also includes a ‘Briefing and Debriefing’ module. </w:t>
                            </w:r>
                          </w:p>
                          <w:p w14:paraId="532291FE" w14:textId="77777777" w:rsidR="005505C5" w:rsidRPr="00E938D8" w:rsidRDefault="005505C5" w:rsidP="00E938D8">
                            <w:pPr>
                              <w:shd w:val="clear" w:color="auto" w:fill="FFFFFF"/>
                              <w:spacing w:after="0" w:line="276" w:lineRule="auto"/>
                              <w:jc w:val="both"/>
                              <w:rPr>
                                <w:rFonts w:ascii="Aptos Display" w:hAnsi="Aptos Display"/>
                                <w:sz w:val="18"/>
                                <w:szCs w:val="18"/>
                              </w:rPr>
                            </w:pPr>
                          </w:p>
                          <w:p w14:paraId="6C85E5A0" w14:textId="04364583" w:rsidR="003618E9" w:rsidRPr="00E938D8" w:rsidRDefault="005505C5" w:rsidP="00E938D8">
                            <w:pPr>
                              <w:shd w:val="clear" w:color="auto" w:fill="FFFFFF"/>
                              <w:spacing w:after="0" w:line="276" w:lineRule="auto"/>
                              <w:jc w:val="both"/>
                              <w:rPr>
                                <w:rFonts w:ascii="Aptos Display" w:hAnsi="Aptos Display" w:cs="Helvetica"/>
                                <w:i/>
                                <w:iCs/>
                                <w:color w:val="A6A6A6" w:themeColor="background1" w:themeShade="A6"/>
                                <w:sz w:val="18"/>
                                <w:szCs w:val="18"/>
                                <w:shd w:val="clear" w:color="auto" w:fill="FFFFFF"/>
                              </w:rPr>
                            </w:pPr>
                            <w:r w:rsidRPr="00E938D8">
                              <w:rPr>
                                <w:rFonts w:ascii="Aptos Display" w:hAnsi="Aptos Display"/>
                                <w:sz w:val="18"/>
                                <w:szCs w:val="18"/>
                              </w:rPr>
                              <w:t xml:space="preserve">Debriefing and lessons learned strategies should be consistent with </w:t>
                            </w:r>
                            <w:hyperlink r:id="rId183" w:history="1">
                              <w:r w:rsidRPr="004837E8">
                                <w:rPr>
                                  <w:rStyle w:val="Hyperlink"/>
                                  <w:rFonts w:ascii="Aptos Display" w:hAnsi="Aptos Display"/>
                                  <w:color w:val="2F5496" w:themeColor="accent1" w:themeShade="BF"/>
                                  <w:sz w:val="18"/>
                                  <w:szCs w:val="18"/>
                                </w:rPr>
                                <w:t>The Australian Institute for Disaster Resilience Handbook for Lessons Management</w:t>
                              </w:r>
                            </w:hyperlink>
                            <w:r w:rsidRPr="004837E8">
                              <w:rPr>
                                <w:rFonts w:ascii="Aptos Display" w:hAnsi="Aptos Display"/>
                                <w:color w:val="2F5496" w:themeColor="accent1" w:themeShade="BF"/>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07D74" id="_x0000_s1114" style="position:absolute;left:0;text-align:left;margin-left:262.9pt;margin-top:39.05pt;width:260.25pt;height:379.1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" filled="f" stroked="f" strokeweight="1pt">
                <v:textbox>
                  <w:txbxContent>
                    <w:p w14:paraId="356B9F41" w14:textId="45CC8BEB" w:rsidR="003618E9" w:rsidRPr="00E938D8" w:rsidRDefault="003618E9" w:rsidP="00E938D8">
                      <w:pPr>
                        <w:shd w:val="clear" w:color="auto" w:fill="FFFFFF"/>
                        <w:spacing w:after="0" w:line="276" w:lineRule="auto"/>
                        <w:jc w:val="both"/>
                        <w:rPr>
                          <w:rFonts w:ascii="Aptos Display" w:hAnsi="Aptos Display"/>
                          <w:color w:val="660033"/>
                        </w:rPr>
                      </w:pPr>
                      <w:r w:rsidRPr="00E938D8">
                        <w:rPr>
                          <w:rFonts w:ascii="Aptos Display" w:hAnsi="Aptos Display"/>
                          <w:color w:val="660033"/>
                        </w:rPr>
                        <w:t>Lessons Management</w:t>
                      </w:r>
                    </w:p>
                    <w:p w14:paraId="7CC93FED" w14:textId="77777777" w:rsidR="003618E9" w:rsidRPr="00E938D8" w:rsidRDefault="003618E9" w:rsidP="00E938D8">
                      <w:pPr>
                        <w:shd w:val="clear" w:color="auto" w:fill="FFFFFF"/>
                        <w:spacing w:after="0" w:line="276" w:lineRule="auto"/>
                        <w:jc w:val="both"/>
                        <w:rPr>
                          <w:rFonts w:ascii="Aptos Display" w:hAnsi="Aptos Display"/>
                          <w:color w:val="660033"/>
                          <w:sz w:val="28"/>
                          <w:szCs w:val="28"/>
                        </w:rPr>
                      </w:pPr>
                      <w:r w:rsidRPr="00E938D8">
                        <w:rPr>
                          <w:rFonts w:ascii="Aptos Display" w:hAnsi="Aptos Display"/>
                          <w:noProof/>
                          <w:color w:val="990033"/>
                          <w:sz w:val="28"/>
                          <w:szCs w:val="28"/>
                        </w:rPr>
                        <w:drawing>
                          <wp:inline distT="0" distB="0" distL="0" distR="0" wp14:anchorId="5F5A4150" wp14:editId="11C1D77B">
                            <wp:extent cx="2914650" cy="96692"/>
                            <wp:effectExtent l="0" t="0" r="0" b="0"/>
                            <wp:docPr id="990197541"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97541" name="Picture 58">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7128" cy="98765"/>
                                    </a:xfrm>
                                    <a:prstGeom prst="rect">
                                      <a:avLst/>
                                    </a:prstGeom>
                                    <a:noFill/>
                                    <a:ln>
                                      <a:noFill/>
                                    </a:ln>
                                  </pic:spPr>
                                </pic:pic>
                              </a:graphicData>
                            </a:graphic>
                          </wp:inline>
                        </w:drawing>
                      </w:r>
                    </w:p>
                    <w:p w14:paraId="4FA65398" w14:textId="77777777" w:rsidR="003618E9" w:rsidRPr="00E938D8" w:rsidRDefault="003618E9" w:rsidP="00E938D8">
                      <w:pPr>
                        <w:shd w:val="clear" w:color="auto" w:fill="FFFFFF"/>
                        <w:spacing w:after="0" w:line="276" w:lineRule="auto"/>
                        <w:jc w:val="both"/>
                        <w:rPr>
                          <w:rFonts w:ascii="Aptos Display" w:hAnsi="Aptos Display"/>
                          <w:sz w:val="18"/>
                          <w:szCs w:val="18"/>
                        </w:rPr>
                      </w:pPr>
                    </w:p>
                    <w:p w14:paraId="49C5123D" w14:textId="77777777" w:rsidR="005505C5" w:rsidRPr="00E938D8" w:rsidRDefault="005505C5" w:rsidP="00E938D8">
                      <w:pPr>
                        <w:shd w:val="clear" w:color="auto" w:fill="FFFFFF"/>
                        <w:spacing w:after="0" w:line="276" w:lineRule="auto"/>
                        <w:jc w:val="both"/>
                        <w:rPr>
                          <w:rFonts w:ascii="Aptos Display" w:hAnsi="Aptos Display"/>
                          <w:sz w:val="18"/>
                          <w:szCs w:val="18"/>
                        </w:rPr>
                      </w:pPr>
                      <w:r w:rsidRPr="00E938D8">
                        <w:rPr>
                          <w:rFonts w:ascii="Aptos Display" w:hAnsi="Aptos Display"/>
                          <w:sz w:val="18"/>
                          <w:szCs w:val="18"/>
                        </w:rPr>
                        <w:t xml:space="preserve">Lessons management is a key element of continuous improvement. </w:t>
                      </w:r>
                    </w:p>
                    <w:p w14:paraId="0D6A1DAF" w14:textId="77777777" w:rsidR="005505C5" w:rsidRPr="00E938D8" w:rsidRDefault="005505C5" w:rsidP="00E938D8">
                      <w:pPr>
                        <w:shd w:val="clear" w:color="auto" w:fill="FFFFFF"/>
                        <w:spacing w:after="0" w:line="276" w:lineRule="auto"/>
                        <w:jc w:val="both"/>
                        <w:rPr>
                          <w:rFonts w:ascii="Aptos Display" w:hAnsi="Aptos Display"/>
                          <w:sz w:val="18"/>
                          <w:szCs w:val="18"/>
                        </w:rPr>
                      </w:pPr>
                    </w:p>
                    <w:p w14:paraId="43EF2D51" w14:textId="77777777" w:rsidR="005505C5" w:rsidRPr="00E938D8" w:rsidRDefault="005505C5" w:rsidP="00E938D8">
                      <w:pPr>
                        <w:shd w:val="clear" w:color="auto" w:fill="FFFFFF"/>
                        <w:spacing w:after="0" w:line="276" w:lineRule="auto"/>
                        <w:jc w:val="both"/>
                        <w:rPr>
                          <w:rFonts w:ascii="Aptos Display" w:hAnsi="Aptos Display"/>
                          <w:sz w:val="18"/>
                          <w:szCs w:val="18"/>
                        </w:rPr>
                      </w:pPr>
                      <w:r w:rsidRPr="00E938D8">
                        <w:rPr>
                          <w:rFonts w:ascii="Aptos Display" w:hAnsi="Aptos Display"/>
                          <w:sz w:val="18"/>
                          <w:szCs w:val="18"/>
                        </w:rPr>
                        <w:t xml:space="preserve">It includes establishing a learning culture to support captured observations and insights from monitoring, debriefing, and reviewing activities – before, during and after events – which are then analysed for trends, risks and lessons. </w:t>
                      </w:r>
                    </w:p>
                    <w:p w14:paraId="23BCC2E8" w14:textId="77777777" w:rsidR="005505C5" w:rsidRPr="00E938D8" w:rsidRDefault="005505C5" w:rsidP="00E938D8">
                      <w:pPr>
                        <w:shd w:val="clear" w:color="auto" w:fill="FFFFFF"/>
                        <w:spacing w:after="0" w:line="276" w:lineRule="auto"/>
                        <w:jc w:val="both"/>
                        <w:rPr>
                          <w:rFonts w:ascii="Aptos Display" w:hAnsi="Aptos Display"/>
                          <w:sz w:val="18"/>
                          <w:szCs w:val="18"/>
                        </w:rPr>
                      </w:pPr>
                    </w:p>
                    <w:p w14:paraId="335A64CA" w14:textId="77777777" w:rsidR="005505C5" w:rsidRPr="00E938D8" w:rsidRDefault="005505C5" w:rsidP="00E938D8">
                      <w:pPr>
                        <w:shd w:val="clear" w:color="auto" w:fill="FFFFFF"/>
                        <w:spacing w:after="0" w:line="276" w:lineRule="auto"/>
                        <w:jc w:val="both"/>
                        <w:rPr>
                          <w:rFonts w:ascii="Aptos Display" w:hAnsi="Aptos Display"/>
                          <w:sz w:val="18"/>
                          <w:szCs w:val="18"/>
                        </w:rPr>
                      </w:pPr>
                      <w:r w:rsidRPr="00E938D8">
                        <w:rPr>
                          <w:rFonts w:ascii="Aptos Display" w:hAnsi="Aptos Display"/>
                          <w:sz w:val="18"/>
                          <w:szCs w:val="18"/>
                        </w:rPr>
                        <w:t xml:space="preserve">Debriefing and lessons learned must be documented, analysed, and acted upon across all levels of the disaster management arrangements. </w:t>
                      </w:r>
                    </w:p>
                    <w:p w14:paraId="0AF7F9F1" w14:textId="77777777" w:rsidR="005505C5" w:rsidRPr="00E938D8" w:rsidRDefault="005505C5" w:rsidP="00E938D8">
                      <w:pPr>
                        <w:shd w:val="clear" w:color="auto" w:fill="FFFFFF"/>
                        <w:spacing w:after="0" w:line="276" w:lineRule="auto"/>
                        <w:jc w:val="both"/>
                        <w:rPr>
                          <w:rFonts w:ascii="Aptos Display" w:hAnsi="Aptos Display"/>
                          <w:sz w:val="18"/>
                          <w:szCs w:val="18"/>
                        </w:rPr>
                      </w:pPr>
                    </w:p>
                    <w:p w14:paraId="322EE284" w14:textId="77777777" w:rsidR="005505C5" w:rsidRPr="00E938D8" w:rsidRDefault="005505C5" w:rsidP="00E938D8">
                      <w:pPr>
                        <w:shd w:val="clear" w:color="auto" w:fill="FFFFFF"/>
                        <w:spacing w:after="0" w:line="276" w:lineRule="auto"/>
                        <w:jc w:val="both"/>
                        <w:rPr>
                          <w:rFonts w:ascii="Aptos Display" w:hAnsi="Aptos Display"/>
                          <w:sz w:val="18"/>
                          <w:szCs w:val="18"/>
                        </w:rPr>
                      </w:pPr>
                      <w:r w:rsidRPr="00E938D8">
                        <w:rPr>
                          <w:rFonts w:ascii="Aptos Display" w:hAnsi="Aptos Display"/>
                          <w:sz w:val="18"/>
                          <w:szCs w:val="18"/>
                        </w:rPr>
                        <w:t xml:space="preserve">The Office of the IGEM is responsible for a lessons management framework which provides guidance on good practice and opportunities for improvement, and ensure lessons identified are learnt. </w:t>
                      </w:r>
                    </w:p>
                    <w:p w14:paraId="6F3090F1" w14:textId="77777777" w:rsidR="005505C5" w:rsidRPr="00E938D8" w:rsidRDefault="005505C5" w:rsidP="00E938D8">
                      <w:pPr>
                        <w:shd w:val="clear" w:color="auto" w:fill="FFFFFF"/>
                        <w:spacing w:after="0" w:line="276" w:lineRule="auto"/>
                        <w:jc w:val="both"/>
                        <w:rPr>
                          <w:rFonts w:ascii="Aptos Display" w:hAnsi="Aptos Display"/>
                          <w:sz w:val="18"/>
                          <w:szCs w:val="18"/>
                        </w:rPr>
                      </w:pPr>
                    </w:p>
                    <w:p w14:paraId="5C4D879E" w14:textId="3E9C8491" w:rsidR="005505C5" w:rsidRPr="00E938D8" w:rsidRDefault="005505C5" w:rsidP="00E938D8">
                      <w:pPr>
                        <w:shd w:val="clear" w:color="auto" w:fill="FFFFFF"/>
                        <w:spacing w:after="0" w:line="276" w:lineRule="auto"/>
                        <w:jc w:val="both"/>
                        <w:rPr>
                          <w:rFonts w:ascii="Aptos Display" w:hAnsi="Aptos Display"/>
                          <w:sz w:val="18"/>
                          <w:szCs w:val="18"/>
                        </w:rPr>
                      </w:pPr>
                      <w:r w:rsidRPr="00E938D8">
                        <w:rPr>
                          <w:rFonts w:ascii="Aptos Display" w:hAnsi="Aptos Display"/>
                          <w:sz w:val="18"/>
                          <w:szCs w:val="18"/>
                        </w:rPr>
                        <w:t xml:space="preserve">The </w:t>
                      </w:r>
                      <w:hyperlink r:id="rId184" w:history="1">
                        <w:r w:rsidRPr="004837E8">
                          <w:rPr>
                            <w:rStyle w:val="Hyperlink"/>
                            <w:rFonts w:ascii="Aptos Display" w:hAnsi="Aptos Display"/>
                            <w:color w:val="2F5496" w:themeColor="accent1" w:themeShade="BF"/>
                            <w:sz w:val="18"/>
                            <w:szCs w:val="18"/>
                          </w:rPr>
                          <w:t>DM Guideline</w:t>
                        </w:r>
                      </w:hyperlink>
                      <w:r w:rsidRPr="00E938D8">
                        <w:rPr>
                          <w:rFonts w:ascii="Aptos Display" w:hAnsi="Aptos Display"/>
                          <w:sz w:val="18"/>
                          <w:szCs w:val="18"/>
                        </w:rPr>
                        <w:t xml:space="preserve"> contains guidance regarding the process for debriefing. The </w:t>
                      </w:r>
                      <w:hyperlink r:id="rId185" w:history="1">
                        <w:r w:rsidRPr="004837E8">
                          <w:rPr>
                            <w:rStyle w:val="Hyperlink"/>
                            <w:rFonts w:ascii="Aptos Display" w:hAnsi="Aptos Display"/>
                            <w:color w:val="2F5496" w:themeColor="accent1" w:themeShade="BF"/>
                            <w:sz w:val="18"/>
                            <w:szCs w:val="18"/>
                          </w:rPr>
                          <w:t>QDMTF</w:t>
                        </w:r>
                      </w:hyperlink>
                      <w:r w:rsidRPr="004837E8">
                        <w:rPr>
                          <w:rFonts w:ascii="Aptos Display" w:hAnsi="Aptos Display"/>
                          <w:color w:val="2F5496" w:themeColor="accent1" w:themeShade="BF"/>
                          <w:sz w:val="18"/>
                          <w:szCs w:val="18"/>
                        </w:rPr>
                        <w:t xml:space="preserve"> </w:t>
                      </w:r>
                      <w:r w:rsidRPr="00E938D8">
                        <w:rPr>
                          <w:rFonts w:ascii="Aptos Display" w:hAnsi="Aptos Display"/>
                          <w:sz w:val="18"/>
                          <w:szCs w:val="18"/>
                        </w:rPr>
                        <w:t xml:space="preserve">also includes a ‘Briefing and Debriefing’ module. </w:t>
                      </w:r>
                    </w:p>
                    <w:p w14:paraId="532291FE" w14:textId="77777777" w:rsidR="005505C5" w:rsidRPr="00E938D8" w:rsidRDefault="005505C5" w:rsidP="00E938D8">
                      <w:pPr>
                        <w:shd w:val="clear" w:color="auto" w:fill="FFFFFF"/>
                        <w:spacing w:after="0" w:line="276" w:lineRule="auto"/>
                        <w:jc w:val="both"/>
                        <w:rPr>
                          <w:rFonts w:ascii="Aptos Display" w:hAnsi="Aptos Display"/>
                          <w:sz w:val="18"/>
                          <w:szCs w:val="18"/>
                        </w:rPr>
                      </w:pPr>
                    </w:p>
                    <w:p w14:paraId="6C85E5A0" w14:textId="04364583" w:rsidR="003618E9" w:rsidRPr="00E938D8" w:rsidRDefault="005505C5" w:rsidP="00E938D8">
                      <w:pPr>
                        <w:shd w:val="clear" w:color="auto" w:fill="FFFFFF"/>
                        <w:spacing w:after="0" w:line="276" w:lineRule="auto"/>
                        <w:jc w:val="both"/>
                        <w:rPr>
                          <w:rFonts w:ascii="Aptos Display" w:hAnsi="Aptos Display" w:cs="Helvetica"/>
                          <w:i/>
                          <w:iCs/>
                          <w:color w:val="A6A6A6" w:themeColor="background1" w:themeShade="A6"/>
                          <w:sz w:val="18"/>
                          <w:szCs w:val="18"/>
                          <w:shd w:val="clear" w:color="auto" w:fill="FFFFFF"/>
                        </w:rPr>
                      </w:pPr>
                      <w:r w:rsidRPr="00E938D8">
                        <w:rPr>
                          <w:rFonts w:ascii="Aptos Display" w:hAnsi="Aptos Display"/>
                          <w:sz w:val="18"/>
                          <w:szCs w:val="18"/>
                        </w:rPr>
                        <w:t xml:space="preserve">Debriefing and lessons learned strategies should be consistent with </w:t>
                      </w:r>
                      <w:hyperlink r:id="rId186" w:history="1">
                        <w:r w:rsidRPr="004837E8">
                          <w:rPr>
                            <w:rStyle w:val="Hyperlink"/>
                            <w:rFonts w:ascii="Aptos Display" w:hAnsi="Aptos Display"/>
                            <w:color w:val="2F5496" w:themeColor="accent1" w:themeShade="BF"/>
                            <w:sz w:val="18"/>
                            <w:szCs w:val="18"/>
                          </w:rPr>
                          <w:t>The Australian Institute for Disaster Resilience Handbook for Lessons Management</w:t>
                        </w:r>
                      </w:hyperlink>
                      <w:r w:rsidRPr="004837E8">
                        <w:rPr>
                          <w:rFonts w:ascii="Aptos Display" w:hAnsi="Aptos Display"/>
                          <w:color w:val="2F5496" w:themeColor="accent1" w:themeShade="BF"/>
                          <w:sz w:val="18"/>
                          <w:szCs w:val="18"/>
                        </w:rPr>
                        <w:t>.</w:t>
                      </w:r>
                    </w:p>
                  </w:txbxContent>
                </v:textbox>
                <w10:wrap anchorx="margin" anchory="page"/>
              </v:rect>
            </w:pict>
          </mc:Fallback>
        </mc:AlternateContent>
      </w:r>
      <w:r w:rsidR="002B62F3">
        <w:rPr>
          <w:noProof/>
        </w:rPr>
        <mc:AlternateContent>
          <mc:Choice Requires="wps">
            <w:drawing>
              <wp:anchor distT="0" distB="0" distL="114300" distR="114300" simplePos="0" relativeHeight="251658321" behindDoc="0" locked="0" layoutInCell="1" allowOverlap="1" wp14:anchorId="758708A3" wp14:editId="263C0C9C">
                <wp:simplePos x="0" y="0"/>
                <wp:positionH relativeFrom="margin">
                  <wp:posOffset>2432</wp:posOffset>
                </wp:positionH>
                <wp:positionV relativeFrom="page">
                  <wp:posOffset>690664</wp:posOffset>
                </wp:positionV>
                <wp:extent cx="3305175" cy="6591300"/>
                <wp:effectExtent l="0" t="0" r="0" b="0"/>
                <wp:wrapNone/>
                <wp:docPr id="1194259309" name="Rectangle 61"/>
                <wp:cNvGraphicFramePr/>
                <a:graphic xmlns:a="http://schemas.openxmlformats.org/drawingml/2006/main">
                  <a:graphicData uri="http://schemas.microsoft.com/office/word/2010/wordprocessingShape">
                    <wps:wsp>
                      <wps:cNvSpPr/>
                      <wps:spPr>
                        <a:xfrm>
                          <a:off x="0" y="0"/>
                          <a:ext cx="3305175" cy="6591300"/>
                        </a:xfrm>
                        <a:prstGeom prst="rect">
                          <a:avLst/>
                        </a:prstGeom>
                        <a:noFill/>
                        <a:ln w="12700" cap="flat" cmpd="sng" algn="ctr">
                          <a:noFill/>
                          <a:prstDash val="solid"/>
                          <a:miter lim="800000"/>
                        </a:ln>
                        <a:effectLst/>
                      </wps:spPr>
                      <wps:txbx>
                        <w:txbxContent>
                          <w:p w14:paraId="4213E780" w14:textId="5F2F4507" w:rsidR="00A708B3" w:rsidRPr="00A708B3" w:rsidRDefault="00A708B3" w:rsidP="00E938D8">
                            <w:pPr>
                              <w:shd w:val="clear" w:color="auto" w:fill="FFFFFF"/>
                              <w:spacing w:after="0" w:line="276" w:lineRule="auto"/>
                              <w:jc w:val="both"/>
                              <w:rPr>
                                <w:rFonts w:ascii="Aptos Display" w:hAnsi="Aptos Display"/>
                                <w:color w:val="660033"/>
                              </w:rPr>
                            </w:pPr>
                            <w:r w:rsidRPr="00A708B3">
                              <w:rPr>
                                <w:rFonts w:ascii="Aptos Display" w:hAnsi="Aptos Display"/>
                                <w:color w:val="660033"/>
                              </w:rPr>
                              <w:t>Exercising</w:t>
                            </w:r>
                          </w:p>
                          <w:p w14:paraId="3E46F57C" w14:textId="43447C2D" w:rsidR="00A708B3" w:rsidRPr="00A708B3" w:rsidRDefault="00A708B3" w:rsidP="00E938D8">
                            <w:pPr>
                              <w:shd w:val="clear" w:color="auto" w:fill="FFFFFF"/>
                              <w:spacing w:after="0" w:line="276" w:lineRule="auto"/>
                              <w:jc w:val="both"/>
                              <w:rPr>
                                <w:rFonts w:ascii="Aptos Display" w:hAnsi="Aptos Display"/>
                                <w:color w:val="660033"/>
                                <w:sz w:val="28"/>
                                <w:szCs w:val="28"/>
                              </w:rPr>
                            </w:pPr>
                            <w:r w:rsidRPr="00BF471A">
                              <w:rPr>
                                <w:rFonts w:ascii="Aptos Display" w:hAnsi="Aptos Display"/>
                                <w:noProof/>
                                <w:color w:val="990033"/>
                                <w:sz w:val="28"/>
                                <w:szCs w:val="28"/>
                              </w:rPr>
                              <w:drawing>
                                <wp:inline distT="0" distB="0" distL="0" distR="0" wp14:anchorId="355C93EE" wp14:editId="54743837">
                                  <wp:extent cx="2914650" cy="96692"/>
                                  <wp:effectExtent l="0" t="0" r="0" b="0"/>
                                  <wp:docPr id="896171271"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71271" name="Picture 58">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7128" cy="98765"/>
                                          </a:xfrm>
                                          <a:prstGeom prst="rect">
                                            <a:avLst/>
                                          </a:prstGeom>
                                          <a:noFill/>
                                          <a:ln>
                                            <a:noFill/>
                                          </a:ln>
                                        </pic:spPr>
                                      </pic:pic>
                                    </a:graphicData>
                                  </a:graphic>
                                </wp:inline>
                              </w:drawing>
                            </w:r>
                          </w:p>
                          <w:p w14:paraId="10A4E2A2" w14:textId="77777777" w:rsidR="00A708B3" w:rsidRDefault="00A708B3" w:rsidP="00E938D8">
                            <w:pPr>
                              <w:shd w:val="clear" w:color="auto" w:fill="FFFFFF"/>
                              <w:spacing w:after="0" w:line="276" w:lineRule="auto"/>
                              <w:jc w:val="both"/>
                              <w:rPr>
                                <w:rFonts w:ascii="Aptos Display" w:hAnsi="Aptos Display"/>
                                <w:sz w:val="18"/>
                                <w:szCs w:val="18"/>
                              </w:rPr>
                            </w:pPr>
                          </w:p>
                          <w:p w14:paraId="1975C228" w14:textId="77777777" w:rsidR="00A708B3" w:rsidRPr="00A708B3" w:rsidRDefault="00A708B3" w:rsidP="00E938D8">
                            <w:pPr>
                              <w:shd w:val="clear" w:color="auto" w:fill="FFFFFF"/>
                              <w:spacing w:after="0" w:line="276" w:lineRule="auto"/>
                              <w:jc w:val="both"/>
                              <w:rPr>
                                <w:rFonts w:ascii="Aptos Display" w:hAnsi="Aptos Display"/>
                                <w:color w:val="660033"/>
                              </w:rPr>
                            </w:pPr>
                            <w:r w:rsidRPr="00A708B3">
                              <w:rPr>
                                <w:rFonts w:ascii="Aptos Display" w:hAnsi="Aptos Display"/>
                                <w:color w:val="660033"/>
                              </w:rPr>
                              <w:t xml:space="preserve">Queensland Police Service is responsible for developing a program cycle of exercises. </w:t>
                            </w:r>
                          </w:p>
                          <w:p w14:paraId="6368F518" w14:textId="77777777" w:rsidR="00A708B3" w:rsidRPr="003618E9" w:rsidRDefault="00A708B3" w:rsidP="00E938D8">
                            <w:pPr>
                              <w:shd w:val="clear" w:color="auto" w:fill="FFFFFF"/>
                              <w:spacing w:after="0" w:line="276" w:lineRule="auto"/>
                              <w:jc w:val="both"/>
                              <w:rPr>
                                <w:rFonts w:ascii="Aptos Display" w:hAnsi="Aptos Display"/>
                                <w:sz w:val="18"/>
                                <w:szCs w:val="18"/>
                              </w:rPr>
                            </w:pPr>
                          </w:p>
                          <w:p w14:paraId="26DA8BE0" w14:textId="77777777" w:rsidR="003618E9" w:rsidRPr="003618E9" w:rsidRDefault="003618E9" w:rsidP="00E938D8">
                            <w:pPr>
                              <w:shd w:val="clear" w:color="auto" w:fill="FFFFFF"/>
                              <w:spacing w:after="100" w:afterAutospacing="1"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Exercises are an essential component of preparedness and should be used to enhance capability and contribute to continuous improvement. An exercise can be as simple as a planning group discussing an emergency plan, or as complex as a major multi-agency event involving several organisations and participants. Regardless of size, exercises are useful to:</w:t>
                            </w:r>
                          </w:p>
                          <w:p w14:paraId="2934D8AF" w14:textId="77777777" w:rsidR="003618E9" w:rsidRP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evaluate plans</w:t>
                            </w:r>
                          </w:p>
                          <w:p w14:paraId="6B696FEA" w14:textId="77777777" w:rsidR="003618E9" w:rsidRP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explore issues</w:t>
                            </w:r>
                          </w:p>
                          <w:p w14:paraId="46F742A4" w14:textId="77777777" w:rsidR="003618E9" w:rsidRP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evaluate equipment, techniques and processes</w:t>
                            </w:r>
                          </w:p>
                          <w:p w14:paraId="16C4774E" w14:textId="77777777" w:rsidR="003618E9" w:rsidRP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develop or assess competence</w:t>
                            </w:r>
                          </w:p>
                          <w:p w14:paraId="0A21AA21" w14:textId="77777777" w:rsidR="003618E9" w:rsidRP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demonstrate capability</w:t>
                            </w:r>
                          </w:p>
                          <w:p w14:paraId="48886FB5" w14:textId="77777777" w:rsidR="003618E9" w:rsidRP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practise interoperability</w:t>
                            </w:r>
                          </w:p>
                          <w:p w14:paraId="353243AD" w14:textId="77777777" w:rsidR="003618E9" w:rsidRP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validate training</w:t>
                            </w:r>
                          </w:p>
                          <w:p w14:paraId="645B2447" w14:textId="77777777" w:rsidR="003618E9" w:rsidRP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identify gaps</w:t>
                            </w:r>
                          </w:p>
                          <w:p w14:paraId="7897508B" w14:textId="48B863A7" w:rsid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promote awareness</w:t>
                            </w:r>
                          </w:p>
                          <w:p w14:paraId="2F3E798B" w14:textId="77777777" w:rsidR="003618E9" w:rsidRPr="003618E9" w:rsidRDefault="003618E9" w:rsidP="00E938D8">
                            <w:pPr>
                              <w:shd w:val="clear" w:color="auto" w:fill="FFFFFF"/>
                              <w:spacing w:before="100" w:beforeAutospacing="1" w:after="0" w:line="276" w:lineRule="auto"/>
                              <w:ind w:left="720"/>
                              <w:jc w:val="both"/>
                              <w:rPr>
                                <w:rFonts w:ascii="Aptos Display" w:eastAsia="Times New Roman" w:hAnsi="Aptos Display" w:cs="Helvetica"/>
                                <w:color w:val="000000" w:themeColor="text1"/>
                                <w:kern w:val="0"/>
                                <w:sz w:val="2"/>
                                <w:szCs w:val="2"/>
                                <w14:ligatures w14:val="none"/>
                              </w:rPr>
                            </w:pPr>
                          </w:p>
                          <w:p w14:paraId="64CE3270" w14:textId="77777777" w:rsidR="003618E9" w:rsidRPr="003618E9" w:rsidRDefault="003618E9" w:rsidP="00E938D8">
                            <w:pPr>
                              <w:shd w:val="clear" w:color="auto" w:fill="FFFFFF"/>
                              <w:spacing w:after="0" w:line="240"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Exercising is integral to the development of capability, as well as to the preparation of personnel to carry out their functions during actual events.</w:t>
                            </w:r>
                          </w:p>
                          <w:p w14:paraId="74EAC7A5" w14:textId="77777777" w:rsidR="003618E9" w:rsidRDefault="003618E9" w:rsidP="00E938D8">
                            <w:pPr>
                              <w:shd w:val="clear" w:color="auto" w:fill="FFFFFF"/>
                              <w:spacing w:after="0" w:line="276" w:lineRule="auto"/>
                              <w:jc w:val="both"/>
                              <w:rPr>
                                <w:rFonts w:ascii="Aptos Display" w:hAnsi="Aptos Display"/>
                                <w:sz w:val="18"/>
                                <w:szCs w:val="18"/>
                              </w:rPr>
                            </w:pPr>
                          </w:p>
                          <w:p w14:paraId="1B33706E" w14:textId="6DF9EFC9" w:rsidR="00A708B3" w:rsidRPr="00A708B3" w:rsidRDefault="00A708B3" w:rsidP="00E938D8">
                            <w:pPr>
                              <w:shd w:val="clear" w:color="auto" w:fill="FFFFFF"/>
                              <w:spacing w:after="0" w:line="276" w:lineRule="auto"/>
                              <w:jc w:val="both"/>
                              <w:rPr>
                                <w:rFonts w:ascii="Aptos Display" w:hAnsi="Aptos Display"/>
                                <w:noProof/>
                                <w:sz w:val="18"/>
                                <w:szCs w:val="18"/>
                              </w:rPr>
                            </w:pPr>
                            <w:r w:rsidRPr="00A708B3">
                              <w:rPr>
                                <w:rFonts w:ascii="Aptos Display" w:hAnsi="Aptos Display"/>
                                <w:sz w:val="18"/>
                                <w:szCs w:val="18"/>
                              </w:rPr>
                              <w:t xml:space="preserve">The </w:t>
                            </w:r>
                            <w:bookmarkStart w:id="91" w:name="_Hlk188385263"/>
                            <w:r w:rsidRPr="004837E8">
                              <w:rPr>
                                <w:rFonts w:ascii="Aptos Display" w:hAnsi="Aptos Display"/>
                                <w:color w:val="2F5496" w:themeColor="accent1" w:themeShade="BF"/>
                                <w:sz w:val="18"/>
                                <w:szCs w:val="18"/>
                              </w:rPr>
                              <w:fldChar w:fldCharType="begin"/>
                            </w:r>
                            <w:r w:rsidRPr="004837E8">
                              <w:rPr>
                                <w:rFonts w:ascii="Aptos Display" w:hAnsi="Aptos Display"/>
                                <w:color w:val="2F5496" w:themeColor="accent1" w:themeShade="BF"/>
                                <w:sz w:val="18"/>
                                <w:szCs w:val="18"/>
                              </w:rPr>
                              <w:instrText>HYPERLINK "https://www.google.com/search?q=pprr+disaster+management+guideline&amp;rlz=1C1GCEA_enAU1115AU1116&amp;oq=pprr+disaster+management+guideline&amp;gs_lcrp=EgZjaHJvbWUyBggAEEUYOdIBCTE0NTMwajBqMagCALACAA&amp;sourceid=chrome&amp;ie=UTF-8"</w:instrText>
                            </w:r>
                            <w:r w:rsidRPr="004837E8">
                              <w:rPr>
                                <w:rFonts w:ascii="Aptos Display" w:hAnsi="Aptos Display"/>
                                <w:color w:val="2F5496" w:themeColor="accent1" w:themeShade="BF"/>
                                <w:sz w:val="18"/>
                                <w:szCs w:val="18"/>
                              </w:rPr>
                            </w:r>
                            <w:r w:rsidRPr="004837E8">
                              <w:rPr>
                                <w:rFonts w:ascii="Aptos Display" w:hAnsi="Aptos Display"/>
                                <w:color w:val="2F5496" w:themeColor="accent1" w:themeShade="BF"/>
                                <w:sz w:val="18"/>
                                <w:szCs w:val="18"/>
                              </w:rPr>
                              <w:fldChar w:fldCharType="separate"/>
                            </w:r>
                            <w:r w:rsidRPr="004837E8">
                              <w:rPr>
                                <w:rStyle w:val="Hyperlink"/>
                                <w:rFonts w:ascii="Aptos Display" w:hAnsi="Aptos Display"/>
                                <w:color w:val="2F5496" w:themeColor="accent1" w:themeShade="BF"/>
                                <w:sz w:val="18"/>
                                <w:szCs w:val="18"/>
                              </w:rPr>
                              <w:t>DM Guideline</w:t>
                            </w:r>
                            <w:r w:rsidRPr="004837E8">
                              <w:rPr>
                                <w:rFonts w:ascii="Aptos Display" w:hAnsi="Aptos Display"/>
                                <w:color w:val="2F5496" w:themeColor="accent1" w:themeShade="BF"/>
                                <w:sz w:val="18"/>
                                <w:szCs w:val="18"/>
                              </w:rPr>
                              <w:fldChar w:fldCharType="end"/>
                            </w:r>
                            <w:bookmarkEnd w:id="91"/>
                            <w:r w:rsidRPr="004837E8">
                              <w:rPr>
                                <w:rFonts w:ascii="Aptos Display" w:hAnsi="Aptos Display"/>
                                <w:color w:val="2F5496" w:themeColor="accent1" w:themeShade="BF"/>
                                <w:sz w:val="18"/>
                                <w:szCs w:val="18"/>
                              </w:rPr>
                              <w:t xml:space="preserve"> </w:t>
                            </w:r>
                            <w:r w:rsidRPr="00A708B3">
                              <w:rPr>
                                <w:rFonts w:ascii="Aptos Display" w:hAnsi="Aptos Display"/>
                                <w:sz w:val="18"/>
                                <w:szCs w:val="18"/>
                              </w:rPr>
                              <w:t>outlines a process for undertaking exercises to determine the effectiveness of relevant disaster management plans, including planning for and evaluating outcomes from the exercise.</w:t>
                            </w:r>
                          </w:p>
                          <w:p w14:paraId="1F6CF11F" w14:textId="77777777" w:rsidR="00A708B3" w:rsidRDefault="00A708B3" w:rsidP="00E938D8">
                            <w:pPr>
                              <w:shd w:val="clear" w:color="auto" w:fill="FFFFFF"/>
                              <w:spacing w:after="0" w:line="276" w:lineRule="auto"/>
                              <w:jc w:val="both"/>
                              <w:rPr>
                                <w:rFonts w:ascii="Aptos Display" w:hAnsi="Aptos Display" w:cs="Helvetica"/>
                                <w:i/>
                                <w:iCs/>
                                <w:color w:val="A6A6A6" w:themeColor="background1" w:themeShade="A6"/>
                                <w:sz w:val="18"/>
                                <w:szCs w:val="18"/>
                                <w:shd w:val="clear" w:color="auto" w:fill="FFFFFF"/>
                              </w:rPr>
                            </w:pPr>
                          </w:p>
                          <w:p w14:paraId="282BD425" w14:textId="4D1233C1" w:rsidR="00A708B3" w:rsidRPr="00A708B3" w:rsidRDefault="00A708B3" w:rsidP="00E938D8">
                            <w:pPr>
                              <w:shd w:val="clear" w:color="auto" w:fill="FFFFFF"/>
                              <w:spacing w:after="0" w:line="276" w:lineRule="auto"/>
                              <w:jc w:val="both"/>
                              <w:rPr>
                                <w:rFonts w:ascii="Aptos Display" w:hAnsi="Aptos Display" w:cs="Helvetica"/>
                                <w:i/>
                                <w:iCs/>
                                <w:color w:val="A6A6A6" w:themeColor="background1" w:themeShade="A6"/>
                                <w:sz w:val="18"/>
                                <w:szCs w:val="18"/>
                                <w:shd w:val="clear" w:color="auto" w:fill="FFFFFF"/>
                              </w:rPr>
                            </w:pPr>
                            <w:r w:rsidRPr="00A708B3">
                              <w:rPr>
                                <w:rFonts w:ascii="Aptos Display" w:hAnsi="Aptos Display"/>
                                <w:sz w:val="18"/>
                                <w:szCs w:val="18"/>
                              </w:rPr>
                              <w:t xml:space="preserve">Local, district and State groups must undertake and evaluate targeted exercises to identify any issues to be specifically addressed in subsequent planning or response activities. Disaster management exercises should be developed in response to an identified need (e.g. activation in response to an event, post event/evaluation, a previous exercise or a change in the operational environment) and evaluated against identified objectives.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708A3" id="_x0000_s1115" style="position:absolute;left:0;text-align:left;margin-left:.2pt;margin-top:54.4pt;width:260.25pt;height:519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" filled="f" stroked="f" strokeweight="1pt">
                <v:textbox>
                  <w:txbxContent>
                    <w:p w14:paraId="4213E780" w14:textId="5F2F4507" w:rsidR="00A708B3" w:rsidRPr="00A708B3" w:rsidRDefault="00A708B3" w:rsidP="00E938D8">
                      <w:pPr>
                        <w:shd w:val="clear" w:color="auto" w:fill="FFFFFF"/>
                        <w:spacing w:after="0" w:line="276" w:lineRule="auto"/>
                        <w:jc w:val="both"/>
                        <w:rPr>
                          <w:rFonts w:ascii="Aptos Display" w:hAnsi="Aptos Display"/>
                          <w:color w:val="660033"/>
                        </w:rPr>
                      </w:pPr>
                      <w:r w:rsidRPr="00A708B3">
                        <w:rPr>
                          <w:rFonts w:ascii="Aptos Display" w:hAnsi="Aptos Display"/>
                          <w:color w:val="660033"/>
                        </w:rPr>
                        <w:t>Exercising</w:t>
                      </w:r>
                    </w:p>
                    <w:p w14:paraId="3E46F57C" w14:textId="43447C2D" w:rsidR="00A708B3" w:rsidRPr="00A708B3" w:rsidRDefault="00A708B3" w:rsidP="00E938D8">
                      <w:pPr>
                        <w:shd w:val="clear" w:color="auto" w:fill="FFFFFF"/>
                        <w:spacing w:after="0" w:line="276" w:lineRule="auto"/>
                        <w:jc w:val="both"/>
                        <w:rPr>
                          <w:rFonts w:ascii="Aptos Display" w:hAnsi="Aptos Display"/>
                          <w:color w:val="660033"/>
                          <w:sz w:val="28"/>
                          <w:szCs w:val="28"/>
                        </w:rPr>
                      </w:pPr>
                      <w:r w:rsidRPr="00BF471A">
                        <w:rPr>
                          <w:rFonts w:ascii="Aptos Display" w:hAnsi="Aptos Display"/>
                          <w:noProof/>
                          <w:color w:val="990033"/>
                          <w:sz w:val="28"/>
                          <w:szCs w:val="28"/>
                        </w:rPr>
                        <w:drawing>
                          <wp:inline distT="0" distB="0" distL="0" distR="0" wp14:anchorId="355C93EE" wp14:editId="54743837">
                            <wp:extent cx="2914650" cy="96692"/>
                            <wp:effectExtent l="0" t="0" r="0" b="0"/>
                            <wp:docPr id="896171271"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71271" name="Picture 58">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7128" cy="98765"/>
                                    </a:xfrm>
                                    <a:prstGeom prst="rect">
                                      <a:avLst/>
                                    </a:prstGeom>
                                    <a:noFill/>
                                    <a:ln>
                                      <a:noFill/>
                                    </a:ln>
                                  </pic:spPr>
                                </pic:pic>
                              </a:graphicData>
                            </a:graphic>
                          </wp:inline>
                        </w:drawing>
                      </w:r>
                    </w:p>
                    <w:p w14:paraId="10A4E2A2" w14:textId="77777777" w:rsidR="00A708B3" w:rsidRDefault="00A708B3" w:rsidP="00E938D8">
                      <w:pPr>
                        <w:shd w:val="clear" w:color="auto" w:fill="FFFFFF"/>
                        <w:spacing w:after="0" w:line="276" w:lineRule="auto"/>
                        <w:jc w:val="both"/>
                        <w:rPr>
                          <w:rFonts w:ascii="Aptos Display" w:hAnsi="Aptos Display"/>
                          <w:sz w:val="18"/>
                          <w:szCs w:val="18"/>
                        </w:rPr>
                      </w:pPr>
                    </w:p>
                    <w:p w14:paraId="1975C228" w14:textId="77777777" w:rsidR="00A708B3" w:rsidRPr="00A708B3" w:rsidRDefault="00A708B3" w:rsidP="00E938D8">
                      <w:pPr>
                        <w:shd w:val="clear" w:color="auto" w:fill="FFFFFF"/>
                        <w:spacing w:after="0" w:line="276" w:lineRule="auto"/>
                        <w:jc w:val="both"/>
                        <w:rPr>
                          <w:rFonts w:ascii="Aptos Display" w:hAnsi="Aptos Display"/>
                          <w:color w:val="660033"/>
                        </w:rPr>
                      </w:pPr>
                      <w:r w:rsidRPr="00A708B3">
                        <w:rPr>
                          <w:rFonts w:ascii="Aptos Display" w:hAnsi="Aptos Display"/>
                          <w:color w:val="660033"/>
                        </w:rPr>
                        <w:t xml:space="preserve">Queensland Police Service is responsible for developing a program cycle of exercises. </w:t>
                      </w:r>
                    </w:p>
                    <w:p w14:paraId="6368F518" w14:textId="77777777" w:rsidR="00A708B3" w:rsidRPr="003618E9" w:rsidRDefault="00A708B3" w:rsidP="00E938D8">
                      <w:pPr>
                        <w:shd w:val="clear" w:color="auto" w:fill="FFFFFF"/>
                        <w:spacing w:after="0" w:line="276" w:lineRule="auto"/>
                        <w:jc w:val="both"/>
                        <w:rPr>
                          <w:rFonts w:ascii="Aptos Display" w:hAnsi="Aptos Display"/>
                          <w:sz w:val="18"/>
                          <w:szCs w:val="18"/>
                        </w:rPr>
                      </w:pPr>
                    </w:p>
                    <w:p w14:paraId="26DA8BE0" w14:textId="77777777" w:rsidR="003618E9" w:rsidRPr="003618E9" w:rsidRDefault="003618E9" w:rsidP="00E938D8">
                      <w:pPr>
                        <w:shd w:val="clear" w:color="auto" w:fill="FFFFFF"/>
                        <w:spacing w:after="100" w:afterAutospacing="1"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Exercises are an essential component of preparedness and should be used to enhance capability and contribute to continuous improvement. An exercise can be as simple as a planning group discussing an emergency plan, or as complex as a major multi-agency event involving several organisations and participants. Regardless of size, exercises are useful to:</w:t>
                      </w:r>
                    </w:p>
                    <w:p w14:paraId="2934D8AF" w14:textId="77777777" w:rsidR="003618E9" w:rsidRP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evaluate plans</w:t>
                      </w:r>
                    </w:p>
                    <w:p w14:paraId="6B696FEA" w14:textId="77777777" w:rsidR="003618E9" w:rsidRP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explore issues</w:t>
                      </w:r>
                    </w:p>
                    <w:p w14:paraId="46F742A4" w14:textId="77777777" w:rsidR="003618E9" w:rsidRP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evaluate equipment, techniques and processes</w:t>
                      </w:r>
                    </w:p>
                    <w:p w14:paraId="16C4774E" w14:textId="77777777" w:rsidR="003618E9" w:rsidRP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develop or assess competence</w:t>
                      </w:r>
                    </w:p>
                    <w:p w14:paraId="0A21AA21" w14:textId="77777777" w:rsidR="003618E9" w:rsidRP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demonstrate capability</w:t>
                      </w:r>
                    </w:p>
                    <w:p w14:paraId="48886FB5" w14:textId="77777777" w:rsidR="003618E9" w:rsidRP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practise interoperability</w:t>
                      </w:r>
                    </w:p>
                    <w:p w14:paraId="353243AD" w14:textId="77777777" w:rsidR="003618E9" w:rsidRP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validate training</w:t>
                      </w:r>
                    </w:p>
                    <w:p w14:paraId="645B2447" w14:textId="77777777" w:rsidR="003618E9" w:rsidRP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identify gaps</w:t>
                      </w:r>
                    </w:p>
                    <w:p w14:paraId="7897508B" w14:textId="48B863A7" w:rsidR="003618E9" w:rsidRDefault="003618E9" w:rsidP="00E938D8">
                      <w:pPr>
                        <w:numPr>
                          <w:ilvl w:val="0"/>
                          <w:numId w:val="6"/>
                        </w:numPr>
                        <w:shd w:val="clear" w:color="auto" w:fill="FFFFFF"/>
                        <w:spacing w:before="100" w:beforeAutospacing="1" w:after="0" w:line="276"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promote awareness</w:t>
                      </w:r>
                    </w:p>
                    <w:p w14:paraId="2F3E798B" w14:textId="77777777" w:rsidR="003618E9" w:rsidRPr="003618E9" w:rsidRDefault="003618E9" w:rsidP="00E938D8">
                      <w:pPr>
                        <w:shd w:val="clear" w:color="auto" w:fill="FFFFFF"/>
                        <w:spacing w:before="100" w:beforeAutospacing="1" w:after="0" w:line="276" w:lineRule="auto"/>
                        <w:ind w:left="720"/>
                        <w:jc w:val="both"/>
                        <w:rPr>
                          <w:rFonts w:ascii="Aptos Display" w:eastAsia="Times New Roman" w:hAnsi="Aptos Display" w:cs="Helvetica"/>
                          <w:color w:val="000000" w:themeColor="text1"/>
                          <w:kern w:val="0"/>
                          <w:sz w:val="2"/>
                          <w:szCs w:val="2"/>
                          <w14:ligatures w14:val="none"/>
                        </w:rPr>
                      </w:pPr>
                    </w:p>
                    <w:p w14:paraId="64CE3270" w14:textId="77777777" w:rsidR="003618E9" w:rsidRPr="003618E9" w:rsidRDefault="003618E9" w:rsidP="00E938D8">
                      <w:pPr>
                        <w:shd w:val="clear" w:color="auto" w:fill="FFFFFF"/>
                        <w:spacing w:after="0" w:line="240" w:lineRule="auto"/>
                        <w:jc w:val="both"/>
                        <w:rPr>
                          <w:rFonts w:ascii="Aptos Display" w:eastAsia="Times New Roman" w:hAnsi="Aptos Display" w:cs="Helvetica"/>
                          <w:color w:val="000000" w:themeColor="text1"/>
                          <w:kern w:val="0"/>
                          <w:sz w:val="18"/>
                          <w:szCs w:val="18"/>
                          <w14:ligatures w14:val="none"/>
                        </w:rPr>
                      </w:pPr>
                      <w:r w:rsidRPr="003618E9">
                        <w:rPr>
                          <w:rFonts w:ascii="Aptos Display" w:eastAsia="Times New Roman" w:hAnsi="Aptos Display" w:cs="Helvetica"/>
                          <w:color w:val="000000" w:themeColor="text1"/>
                          <w:kern w:val="0"/>
                          <w:sz w:val="18"/>
                          <w:szCs w:val="18"/>
                          <w14:ligatures w14:val="none"/>
                        </w:rPr>
                        <w:t>Exercising is integral to the development of capability, as well as to the preparation of personnel to carry out their functions during actual events.</w:t>
                      </w:r>
                    </w:p>
                    <w:p w14:paraId="74EAC7A5" w14:textId="77777777" w:rsidR="003618E9" w:rsidRDefault="003618E9" w:rsidP="00E938D8">
                      <w:pPr>
                        <w:shd w:val="clear" w:color="auto" w:fill="FFFFFF"/>
                        <w:spacing w:after="0" w:line="276" w:lineRule="auto"/>
                        <w:jc w:val="both"/>
                        <w:rPr>
                          <w:rFonts w:ascii="Aptos Display" w:hAnsi="Aptos Display"/>
                          <w:sz w:val="18"/>
                          <w:szCs w:val="18"/>
                        </w:rPr>
                      </w:pPr>
                    </w:p>
                    <w:p w14:paraId="1B33706E" w14:textId="6DF9EFC9" w:rsidR="00A708B3" w:rsidRPr="00A708B3" w:rsidRDefault="00A708B3" w:rsidP="00E938D8">
                      <w:pPr>
                        <w:shd w:val="clear" w:color="auto" w:fill="FFFFFF"/>
                        <w:spacing w:after="0" w:line="276" w:lineRule="auto"/>
                        <w:jc w:val="both"/>
                        <w:rPr>
                          <w:rFonts w:ascii="Aptos Display" w:hAnsi="Aptos Display"/>
                          <w:noProof/>
                          <w:sz w:val="18"/>
                          <w:szCs w:val="18"/>
                        </w:rPr>
                      </w:pPr>
                      <w:r w:rsidRPr="00A708B3">
                        <w:rPr>
                          <w:rFonts w:ascii="Aptos Display" w:hAnsi="Aptos Display"/>
                          <w:sz w:val="18"/>
                          <w:szCs w:val="18"/>
                        </w:rPr>
                        <w:t xml:space="preserve">The </w:t>
                      </w:r>
                      <w:bookmarkStart w:id="92" w:name="_Hlk188385263"/>
                      <w:r w:rsidRPr="004837E8">
                        <w:rPr>
                          <w:rFonts w:ascii="Aptos Display" w:hAnsi="Aptos Display"/>
                          <w:color w:val="2F5496" w:themeColor="accent1" w:themeShade="BF"/>
                          <w:sz w:val="18"/>
                          <w:szCs w:val="18"/>
                        </w:rPr>
                        <w:fldChar w:fldCharType="begin"/>
                      </w:r>
                      <w:r w:rsidRPr="004837E8">
                        <w:rPr>
                          <w:rFonts w:ascii="Aptos Display" w:hAnsi="Aptos Display"/>
                          <w:color w:val="2F5496" w:themeColor="accent1" w:themeShade="BF"/>
                          <w:sz w:val="18"/>
                          <w:szCs w:val="18"/>
                        </w:rPr>
                        <w:instrText>HYPERLINK "https://www.google.com/search?q=pprr+disaster+management+guideline&amp;rlz=1C1GCEA_enAU1115AU1116&amp;oq=pprr+disaster+management+guideline&amp;gs_lcrp=EgZjaHJvbWUyBggAEEUYOdIBCTE0NTMwajBqMagCALACAA&amp;sourceid=chrome&amp;ie=UTF-8"</w:instrText>
                      </w:r>
                      <w:r w:rsidRPr="004837E8">
                        <w:rPr>
                          <w:rFonts w:ascii="Aptos Display" w:hAnsi="Aptos Display"/>
                          <w:color w:val="2F5496" w:themeColor="accent1" w:themeShade="BF"/>
                          <w:sz w:val="18"/>
                          <w:szCs w:val="18"/>
                        </w:rPr>
                      </w:r>
                      <w:r w:rsidRPr="004837E8">
                        <w:rPr>
                          <w:rFonts w:ascii="Aptos Display" w:hAnsi="Aptos Display"/>
                          <w:color w:val="2F5496" w:themeColor="accent1" w:themeShade="BF"/>
                          <w:sz w:val="18"/>
                          <w:szCs w:val="18"/>
                        </w:rPr>
                        <w:fldChar w:fldCharType="separate"/>
                      </w:r>
                      <w:r w:rsidRPr="004837E8">
                        <w:rPr>
                          <w:rStyle w:val="Hyperlink"/>
                          <w:rFonts w:ascii="Aptos Display" w:hAnsi="Aptos Display"/>
                          <w:color w:val="2F5496" w:themeColor="accent1" w:themeShade="BF"/>
                          <w:sz w:val="18"/>
                          <w:szCs w:val="18"/>
                        </w:rPr>
                        <w:t>DM Guideline</w:t>
                      </w:r>
                      <w:r w:rsidRPr="004837E8">
                        <w:rPr>
                          <w:rFonts w:ascii="Aptos Display" w:hAnsi="Aptos Display"/>
                          <w:color w:val="2F5496" w:themeColor="accent1" w:themeShade="BF"/>
                          <w:sz w:val="18"/>
                          <w:szCs w:val="18"/>
                        </w:rPr>
                        <w:fldChar w:fldCharType="end"/>
                      </w:r>
                      <w:bookmarkEnd w:id="92"/>
                      <w:r w:rsidRPr="004837E8">
                        <w:rPr>
                          <w:rFonts w:ascii="Aptos Display" w:hAnsi="Aptos Display"/>
                          <w:color w:val="2F5496" w:themeColor="accent1" w:themeShade="BF"/>
                          <w:sz w:val="18"/>
                          <w:szCs w:val="18"/>
                        </w:rPr>
                        <w:t xml:space="preserve"> </w:t>
                      </w:r>
                      <w:r w:rsidRPr="00A708B3">
                        <w:rPr>
                          <w:rFonts w:ascii="Aptos Display" w:hAnsi="Aptos Display"/>
                          <w:sz w:val="18"/>
                          <w:szCs w:val="18"/>
                        </w:rPr>
                        <w:t>outlines a process for undertaking exercises to determine the effectiveness of relevant disaster management plans, including planning for and evaluating outcomes from the exercise.</w:t>
                      </w:r>
                    </w:p>
                    <w:p w14:paraId="1F6CF11F" w14:textId="77777777" w:rsidR="00A708B3" w:rsidRDefault="00A708B3" w:rsidP="00E938D8">
                      <w:pPr>
                        <w:shd w:val="clear" w:color="auto" w:fill="FFFFFF"/>
                        <w:spacing w:after="0" w:line="276" w:lineRule="auto"/>
                        <w:jc w:val="both"/>
                        <w:rPr>
                          <w:rFonts w:ascii="Aptos Display" w:hAnsi="Aptos Display" w:cs="Helvetica"/>
                          <w:i/>
                          <w:iCs/>
                          <w:color w:val="A6A6A6" w:themeColor="background1" w:themeShade="A6"/>
                          <w:sz w:val="18"/>
                          <w:szCs w:val="18"/>
                          <w:shd w:val="clear" w:color="auto" w:fill="FFFFFF"/>
                        </w:rPr>
                      </w:pPr>
                    </w:p>
                    <w:p w14:paraId="282BD425" w14:textId="4D1233C1" w:rsidR="00A708B3" w:rsidRPr="00A708B3" w:rsidRDefault="00A708B3" w:rsidP="00E938D8">
                      <w:pPr>
                        <w:shd w:val="clear" w:color="auto" w:fill="FFFFFF"/>
                        <w:spacing w:after="0" w:line="276" w:lineRule="auto"/>
                        <w:jc w:val="both"/>
                        <w:rPr>
                          <w:rFonts w:ascii="Aptos Display" w:hAnsi="Aptos Display" w:cs="Helvetica"/>
                          <w:i/>
                          <w:iCs/>
                          <w:color w:val="A6A6A6" w:themeColor="background1" w:themeShade="A6"/>
                          <w:sz w:val="18"/>
                          <w:szCs w:val="18"/>
                          <w:shd w:val="clear" w:color="auto" w:fill="FFFFFF"/>
                        </w:rPr>
                      </w:pPr>
                      <w:r w:rsidRPr="00A708B3">
                        <w:rPr>
                          <w:rFonts w:ascii="Aptos Display" w:hAnsi="Aptos Display"/>
                          <w:sz w:val="18"/>
                          <w:szCs w:val="18"/>
                        </w:rPr>
                        <w:t xml:space="preserve">Local, district and State groups must undertake and evaluate targeted exercises to identify any issues to be specifically addressed in subsequent planning or response activities. Disaster management exercises should be developed in response to an identified need (e.g. activation in response to an event, post event/evaluation, a previous exercise or a change in the operational environment) and evaluated against identified objectives. </w:t>
                      </w:r>
                    </w:p>
                  </w:txbxContent>
                </v:textbox>
                <w10:wrap anchorx="margin" anchory="page"/>
              </v:rect>
            </w:pict>
          </mc:Fallback>
        </mc:AlternateContent>
      </w:r>
    </w:p>
    <w:p w14:paraId="048A2EC1" w14:textId="05DF2FF8" w:rsidR="0030298D" w:rsidRDefault="0030298D">
      <w:pPr>
        <w:jc w:val="both"/>
        <w:rPr>
          <w:noProof/>
        </w:rPr>
      </w:pPr>
    </w:p>
    <w:p w14:paraId="0A735482" w14:textId="757A1483" w:rsidR="0030298D" w:rsidRDefault="0030298D">
      <w:pPr>
        <w:jc w:val="both"/>
        <w:rPr>
          <w:noProof/>
        </w:rPr>
      </w:pPr>
    </w:p>
    <w:p w14:paraId="446DFBD8" w14:textId="630BCC8B" w:rsidR="0030298D" w:rsidRDefault="0030298D">
      <w:pPr>
        <w:jc w:val="both"/>
        <w:rPr>
          <w:noProof/>
        </w:rPr>
      </w:pPr>
    </w:p>
    <w:p w14:paraId="62BB70A7" w14:textId="4C0FAA24" w:rsidR="0030298D" w:rsidRDefault="0030298D">
      <w:pPr>
        <w:jc w:val="both"/>
        <w:rPr>
          <w:noProof/>
        </w:rPr>
      </w:pPr>
    </w:p>
    <w:p w14:paraId="12338C68" w14:textId="2C9DCB88" w:rsidR="0030298D" w:rsidRDefault="0030298D">
      <w:pPr>
        <w:jc w:val="both"/>
        <w:rPr>
          <w:noProof/>
        </w:rPr>
      </w:pPr>
    </w:p>
    <w:p w14:paraId="72561A2D" w14:textId="5DD90996" w:rsidR="0030298D" w:rsidRDefault="0030298D">
      <w:pPr>
        <w:jc w:val="both"/>
        <w:rPr>
          <w:noProof/>
        </w:rPr>
      </w:pPr>
    </w:p>
    <w:p w14:paraId="17C2376D" w14:textId="2864CD36" w:rsidR="0030298D" w:rsidRDefault="0030298D">
      <w:pPr>
        <w:jc w:val="both"/>
        <w:rPr>
          <w:noProof/>
        </w:rPr>
      </w:pPr>
    </w:p>
    <w:p w14:paraId="563B27E2" w14:textId="2DF98EEE" w:rsidR="0030298D" w:rsidRDefault="0030298D">
      <w:pPr>
        <w:jc w:val="both"/>
        <w:rPr>
          <w:noProof/>
        </w:rPr>
      </w:pPr>
    </w:p>
    <w:p w14:paraId="67B7995F" w14:textId="6F9DE478" w:rsidR="0030298D" w:rsidRDefault="0030298D">
      <w:pPr>
        <w:jc w:val="both"/>
        <w:rPr>
          <w:noProof/>
        </w:rPr>
      </w:pPr>
    </w:p>
    <w:p w14:paraId="1CB5DD55" w14:textId="77777777" w:rsidR="0030298D" w:rsidRDefault="0030298D">
      <w:pPr>
        <w:jc w:val="both"/>
        <w:rPr>
          <w:noProof/>
        </w:rPr>
      </w:pPr>
    </w:p>
    <w:p w14:paraId="6FC2BD80" w14:textId="03F99591" w:rsidR="0030298D" w:rsidRDefault="0030298D">
      <w:pPr>
        <w:jc w:val="both"/>
        <w:rPr>
          <w:noProof/>
        </w:rPr>
      </w:pPr>
    </w:p>
    <w:p w14:paraId="40CC17CC" w14:textId="0F2CA69A" w:rsidR="0030298D" w:rsidRDefault="0030298D">
      <w:pPr>
        <w:jc w:val="both"/>
        <w:rPr>
          <w:noProof/>
        </w:rPr>
      </w:pPr>
    </w:p>
    <w:p w14:paraId="247C2E25" w14:textId="1A244071" w:rsidR="0030298D" w:rsidRDefault="0030298D">
      <w:pPr>
        <w:jc w:val="both"/>
        <w:rPr>
          <w:noProof/>
        </w:rPr>
      </w:pPr>
    </w:p>
    <w:p w14:paraId="509F31D0" w14:textId="147B7E04" w:rsidR="0030298D" w:rsidRDefault="0030298D">
      <w:pPr>
        <w:jc w:val="both"/>
        <w:rPr>
          <w:noProof/>
        </w:rPr>
      </w:pPr>
    </w:p>
    <w:p w14:paraId="64CC190E" w14:textId="77777777" w:rsidR="0030298D" w:rsidRDefault="0030298D">
      <w:pPr>
        <w:jc w:val="both"/>
        <w:rPr>
          <w:noProof/>
        </w:rPr>
      </w:pPr>
    </w:p>
    <w:p w14:paraId="24A2F9B7" w14:textId="5AD52BA9" w:rsidR="0030298D" w:rsidRDefault="0030298D">
      <w:pPr>
        <w:jc w:val="both"/>
        <w:rPr>
          <w:noProof/>
        </w:rPr>
      </w:pPr>
    </w:p>
    <w:p w14:paraId="4D4E2877" w14:textId="76AC4226" w:rsidR="0030298D" w:rsidRDefault="0030298D">
      <w:pPr>
        <w:jc w:val="both"/>
        <w:rPr>
          <w:noProof/>
        </w:rPr>
      </w:pPr>
    </w:p>
    <w:p w14:paraId="40904529" w14:textId="44140E47" w:rsidR="0030298D" w:rsidRDefault="0030298D">
      <w:pPr>
        <w:jc w:val="both"/>
        <w:rPr>
          <w:noProof/>
        </w:rPr>
      </w:pPr>
    </w:p>
    <w:p w14:paraId="7192F59F" w14:textId="087A314F" w:rsidR="0030298D" w:rsidRDefault="0030298D">
      <w:pPr>
        <w:jc w:val="both"/>
        <w:rPr>
          <w:noProof/>
        </w:rPr>
      </w:pPr>
    </w:p>
    <w:p w14:paraId="6458E2C9" w14:textId="09D90FE2" w:rsidR="0030298D" w:rsidRDefault="0030298D">
      <w:pPr>
        <w:jc w:val="both"/>
        <w:rPr>
          <w:noProof/>
        </w:rPr>
      </w:pPr>
    </w:p>
    <w:p w14:paraId="667037B7" w14:textId="3494A2C3" w:rsidR="0030298D" w:rsidRDefault="0030298D">
      <w:pPr>
        <w:jc w:val="both"/>
        <w:rPr>
          <w:noProof/>
        </w:rPr>
      </w:pPr>
    </w:p>
    <w:p w14:paraId="444787C7" w14:textId="447F26D9" w:rsidR="0030298D" w:rsidRDefault="0030298D">
      <w:pPr>
        <w:jc w:val="both"/>
        <w:rPr>
          <w:noProof/>
        </w:rPr>
      </w:pPr>
    </w:p>
    <w:p w14:paraId="73B1DC3A" w14:textId="56BBA58A" w:rsidR="0030298D" w:rsidRDefault="0030298D">
      <w:pPr>
        <w:jc w:val="both"/>
        <w:rPr>
          <w:noProof/>
        </w:rPr>
      </w:pPr>
    </w:p>
    <w:p w14:paraId="727EAD20" w14:textId="6F0AA7D4" w:rsidR="0030298D" w:rsidRDefault="002B62F3">
      <w:pPr>
        <w:jc w:val="both"/>
        <w:rPr>
          <w:noProof/>
        </w:rPr>
      </w:pPr>
      <w:r>
        <w:rPr>
          <w:noProof/>
        </w:rPr>
        <mc:AlternateContent>
          <mc:Choice Requires="wps">
            <w:drawing>
              <wp:anchor distT="0" distB="0" distL="114300" distR="114300" simplePos="0" relativeHeight="251658320" behindDoc="0" locked="0" layoutInCell="1" allowOverlap="1" wp14:anchorId="41BB7BFC" wp14:editId="425F0733">
                <wp:simplePos x="0" y="0"/>
                <wp:positionH relativeFrom="column">
                  <wp:posOffset>1083175</wp:posOffset>
                </wp:positionH>
                <wp:positionV relativeFrom="paragraph">
                  <wp:posOffset>84820</wp:posOffset>
                </wp:positionV>
                <wp:extent cx="5610225" cy="1552575"/>
                <wp:effectExtent l="0" t="0" r="0" b="0"/>
                <wp:wrapNone/>
                <wp:docPr id="611949864" name="Rectangle 2"/>
                <wp:cNvGraphicFramePr/>
                <a:graphic xmlns:a="http://schemas.openxmlformats.org/drawingml/2006/main">
                  <a:graphicData uri="http://schemas.microsoft.com/office/word/2010/wordprocessingShape">
                    <wps:wsp>
                      <wps:cNvSpPr/>
                      <wps:spPr>
                        <a:xfrm>
                          <a:off x="0" y="0"/>
                          <a:ext cx="5610225" cy="1552575"/>
                        </a:xfrm>
                        <a:prstGeom prst="rect">
                          <a:avLst/>
                        </a:prstGeom>
                        <a:noFill/>
                        <a:ln>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48528F1F" w14:textId="77777777" w:rsidR="006A656C" w:rsidRDefault="006A656C" w:rsidP="00EF21A9">
                            <w:pPr>
                              <w:pStyle w:val="Header"/>
                              <w:tabs>
                                <w:tab w:val="left" w:pos="900"/>
                                <w:tab w:val="right" w:leader="dot" w:pos="8640"/>
                              </w:tabs>
                              <w:spacing w:line="276" w:lineRule="auto"/>
                              <w:rPr>
                                <w:rFonts w:ascii="Aptos Display" w:hAnsi="Aptos Display"/>
                                <w:iCs/>
                                <w:color w:val="000000" w:themeColor="text1"/>
                                <w:sz w:val="18"/>
                                <w:szCs w:val="18"/>
                                <w:lang w:val="en-US"/>
                              </w:rPr>
                            </w:pPr>
                          </w:p>
                          <w:p w14:paraId="783D8F02" w14:textId="77777777" w:rsidR="006A656C" w:rsidRDefault="006A656C" w:rsidP="00EF21A9">
                            <w:pPr>
                              <w:pStyle w:val="Header"/>
                              <w:tabs>
                                <w:tab w:val="left" w:pos="900"/>
                                <w:tab w:val="right" w:leader="dot" w:pos="8640"/>
                              </w:tabs>
                              <w:spacing w:line="276" w:lineRule="auto"/>
                              <w:rPr>
                                <w:rFonts w:ascii="Aptos Display" w:hAnsi="Aptos Display"/>
                                <w:iCs/>
                                <w:color w:val="000000" w:themeColor="text1"/>
                                <w:sz w:val="18"/>
                                <w:szCs w:val="18"/>
                                <w:lang w:val="en-US"/>
                              </w:rPr>
                            </w:pPr>
                          </w:p>
                          <w:p w14:paraId="1CD729C1" w14:textId="22497C98" w:rsidR="00EF21A9" w:rsidRPr="00E77AA1" w:rsidRDefault="00FE031A" w:rsidP="00E938D8">
                            <w:pPr>
                              <w:pStyle w:val="Header"/>
                              <w:tabs>
                                <w:tab w:val="left" w:pos="900"/>
                                <w:tab w:val="right" w:leader="dot" w:pos="8640"/>
                              </w:tabs>
                              <w:spacing w:line="276" w:lineRule="auto"/>
                              <w:jc w:val="both"/>
                              <w:rPr>
                                <w:rFonts w:ascii="Aptos Display" w:hAnsi="Aptos Display"/>
                                <w:iCs/>
                                <w:color w:val="A5A5A5" w:themeColor="accent3"/>
                                <w:sz w:val="18"/>
                                <w:szCs w:val="18"/>
                                <w:lang w:val="en-US"/>
                              </w:rPr>
                            </w:pPr>
                            <w:r w:rsidRPr="00E77AA1">
                              <w:rPr>
                                <w:rFonts w:ascii="Aptos Display" w:hAnsi="Aptos Display"/>
                                <w:iCs/>
                                <w:color w:val="A5A5A5" w:themeColor="accent3"/>
                                <w:sz w:val="18"/>
                                <w:szCs w:val="18"/>
                                <w:lang w:val="en-US"/>
                              </w:rPr>
                              <w:t>E</w:t>
                            </w:r>
                            <w:r w:rsidR="00EF21A9" w:rsidRPr="00E77AA1">
                              <w:rPr>
                                <w:rFonts w:ascii="Aptos Display" w:hAnsi="Aptos Display"/>
                                <w:iCs/>
                                <w:color w:val="A5A5A5" w:themeColor="accent3"/>
                                <w:sz w:val="18"/>
                                <w:szCs w:val="18"/>
                                <w:lang w:val="en-US"/>
                              </w:rPr>
                              <w:t xml:space="preserve">mergency Management Coordinators deliver training under the </w:t>
                            </w:r>
                            <w:bookmarkStart w:id="93" w:name="_Hlk188385289"/>
                            <w:r w:rsidR="00EF21A9" w:rsidRPr="00E77AA1">
                              <w:rPr>
                                <w:rFonts w:ascii="Aptos Display" w:hAnsi="Aptos Display"/>
                                <w:color w:val="A5A5A5" w:themeColor="accent3"/>
                                <w:sz w:val="18"/>
                                <w:szCs w:val="18"/>
                              </w:rPr>
                              <w:fldChar w:fldCharType="begin"/>
                            </w:r>
                            <w:r w:rsidR="00EF21A9" w:rsidRPr="00E77AA1">
                              <w:rPr>
                                <w:rFonts w:ascii="Aptos Display" w:hAnsi="Aptos Display"/>
                                <w:color w:val="A5A5A5" w:themeColor="accent3"/>
                                <w:sz w:val="18"/>
                                <w:szCs w:val="18"/>
                              </w:rPr>
                              <w:instrText>HYPERLINK "https://www.disaster.qld.gov.au/awareness-and-training"</w:instrText>
                            </w:r>
                            <w:r w:rsidR="00EF21A9" w:rsidRPr="00E77AA1">
                              <w:rPr>
                                <w:rFonts w:ascii="Aptos Display" w:hAnsi="Aptos Display"/>
                                <w:color w:val="A5A5A5" w:themeColor="accent3"/>
                                <w:sz w:val="18"/>
                                <w:szCs w:val="18"/>
                              </w:rPr>
                            </w:r>
                            <w:r w:rsidR="00EF21A9" w:rsidRPr="00E77AA1">
                              <w:rPr>
                                <w:rFonts w:ascii="Aptos Display" w:hAnsi="Aptos Display"/>
                                <w:color w:val="A5A5A5" w:themeColor="accent3"/>
                                <w:sz w:val="18"/>
                                <w:szCs w:val="18"/>
                              </w:rPr>
                              <w:fldChar w:fldCharType="separate"/>
                            </w:r>
                            <w:r w:rsidR="00EF21A9" w:rsidRPr="00E77AA1">
                              <w:rPr>
                                <w:rStyle w:val="Hyperlink"/>
                                <w:rFonts w:ascii="Aptos Display" w:hAnsi="Aptos Display"/>
                                <w:color w:val="A5A5A5" w:themeColor="accent3"/>
                                <w:sz w:val="18"/>
                                <w:szCs w:val="18"/>
                              </w:rPr>
                              <w:t>QDMTF</w:t>
                            </w:r>
                            <w:r w:rsidR="00EF21A9" w:rsidRPr="00E77AA1">
                              <w:rPr>
                                <w:rFonts w:ascii="Aptos Display" w:hAnsi="Aptos Display"/>
                                <w:color w:val="A5A5A5" w:themeColor="accent3"/>
                                <w:sz w:val="18"/>
                                <w:szCs w:val="18"/>
                              </w:rPr>
                              <w:fldChar w:fldCharType="end"/>
                            </w:r>
                            <w:bookmarkEnd w:id="93"/>
                            <w:r w:rsidR="00EF21A9" w:rsidRPr="00E77AA1">
                              <w:rPr>
                                <w:rFonts w:ascii="Aptos Display" w:hAnsi="Aptos Display"/>
                                <w:color w:val="A5A5A5" w:themeColor="accent3"/>
                                <w:sz w:val="18"/>
                                <w:szCs w:val="18"/>
                              </w:rPr>
                              <w:t xml:space="preserve"> </w:t>
                            </w:r>
                            <w:r w:rsidR="00EF21A9" w:rsidRPr="00E77AA1">
                              <w:rPr>
                                <w:rFonts w:ascii="Aptos Display" w:hAnsi="Aptos Display"/>
                                <w:iCs/>
                                <w:color w:val="A5A5A5" w:themeColor="accent3"/>
                                <w:sz w:val="18"/>
                                <w:szCs w:val="18"/>
                                <w:lang w:val="en-US"/>
                              </w:rPr>
                              <w:t>within the Toowoomba Disaster District. Regular training updates are forwarded to the district group which enables the district disaster management stakeholders to collaborate on dates for training and exercising.</w:t>
                            </w:r>
                          </w:p>
                          <w:p w14:paraId="05698831" w14:textId="77777777" w:rsidR="00EF21A9" w:rsidRPr="00E77AA1" w:rsidRDefault="00EF21A9" w:rsidP="00E938D8">
                            <w:pPr>
                              <w:pStyle w:val="Header"/>
                              <w:tabs>
                                <w:tab w:val="left" w:pos="900"/>
                                <w:tab w:val="right" w:leader="dot" w:pos="8640"/>
                              </w:tabs>
                              <w:spacing w:line="276" w:lineRule="auto"/>
                              <w:jc w:val="both"/>
                              <w:rPr>
                                <w:rFonts w:ascii="Aptos Display" w:hAnsi="Aptos Display"/>
                                <w:iCs/>
                                <w:color w:val="A5A5A5" w:themeColor="accent3"/>
                                <w:sz w:val="18"/>
                                <w:szCs w:val="18"/>
                                <w:lang w:val="en-US"/>
                              </w:rPr>
                            </w:pPr>
                          </w:p>
                          <w:p w14:paraId="3A2EB3E6" w14:textId="5E9ACF2C" w:rsidR="00FE031A" w:rsidRPr="00E77AA1" w:rsidRDefault="00EF21A9" w:rsidP="00E938D8">
                            <w:pPr>
                              <w:pStyle w:val="Header"/>
                              <w:tabs>
                                <w:tab w:val="left" w:pos="900"/>
                                <w:tab w:val="right" w:leader="dot" w:pos="8640"/>
                              </w:tabs>
                              <w:spacing w:line="276" w:lineRule="auto"/>
                              <w:jc w:val="both"/>
                              <w:rPr>
                                <w:rFonts w:ascii="Aptos Display" w:hAnsi="Aptos Display"/>
                                <w:iCs/>
                                <w:color w:val="A5A5A5" w:themeColor="accent3"/>
                                <w:sz w:val="18"/>
                                <w:szCs w:val="18"/>
                              </w:rPr>
                            </w:pPr>
                            <w:r w:rsidRPr="00E77AA1">
                              <w:rPr>
                                <w:rFonts w:ascii="Aptos Display" w:hAnsi="Aptos Display"/>
                                <w:iCs/>
                                <w:color w:val="A5A5A5" w:themeColor="accent3"/>
                                <w:sz w:val="18"/>
                                <w:szCs w:val="18"/>
                              </w:rPr>
                              <w:t xml:space="preserve">Agencies and organisations represented on the DDMG are responsible for enabling development of staff </w:t>
                            </w:r>
                            <w:r w:rsidR="00FE031A" w:rsidRPr="00E77AA1">
                              <w:rPr>
                                <w:rFonts w:ascii="Aptos Display" w:hAnsi="Aptos Display"/>
                                <w:iCs/>
                                <w:color w:val="A5A5A5" w:themeColor="accent3"/>
                                <w:sz w:val="18"/>
                                <w:szCs w:val="18"/>
                              </w:rPr>
                              <w:t>representing at district level through attendance at training, workshops, meetings, or any other related disaster management capability development opportunities deemed appropriate.</w:t>
                            </w:r>
                          </w:p>
                          <w:p w14:paraId="34B4286E" w14:textId="77777777" w:rsidR="00FE031A" w:rsidRDefault="00FE031A" w:rsidP="00EF21A9">
                            <w:pPr>
                              <w:pStyle w:val="Header"/>
                              <w:tabs>
                                <w:tab w:val="left" w:pos="900"/>
                                <w:tab w:val="right" w:leader="dot" w:pos="8640"/>
                              </w:tabs>
                              <w:spacing w:line="276" w:lineRule="auto"/>
                              <w:rPr>
                                <w:rFonts w:ascii="Aptos Display" w:hAnsi="Aptos Display"/>
                                <w:iCs/>
                                <w:color w:val="000000" w:themeColor="text1"/>
                                <w:sz w:val="18"/>
                                <w:szCs w:val="18"/>
                              </w:rPr>
                            </w:pPr>
                          </w:p>
                          <w:p w14:paraId="2DC4B7B6" w14:textId="77777777" w:rsidR="00EF21A9" w:rsidRDefault="00EF21A9" w:rsidP="00EF21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BB7BFC" id="Rectangle 2" o:spid="_x0000_s1116" style="position:absolute;left:0;text-align:left;margin-left:85.3pt;margin-top:6.7pt;width:441.75pt;height:122.25pt;z-index:25165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" filled="f" stroked="f" strokeweight="1pt">
                <v:stroke dashstyle="3 1"/>
                <v:textbox>
                  <w:txbxContent>
                    <w:p w14:paraId="48528F1F" w14:textId="77777777" w:rsidR="006A656C" w:rsidRDefault="006A656C" w:rsidP="00EF21A9">
                      <w:pPr>
                        <w:pStyle w:val="Header"/>
                        <w:tabs>
                          <w:tab w:val="left" w:pos="900"/>
                          <w:tab w:val="right" w:leader="dot" w:pos="8640"/>
                        </w:tabs>
                        <w:spacing w:line="276" w:lineRule="auto"/>
                        <w:rPr>
                          <w:rFonts w:ascii="Aptos Display" w:hAnsi="Aptos Display"/>
                          <w:iCs/>
                          <w:color w:val="000000" w:themeColor="text1"/>
                          <w:sz w:val="18"/>
                          <w:szCs w:val="18"/>
                          <w:lang w:val="en-US"/>
                        </w:rPr>
                      </w:pPr>
                    </w:p>
                    <w:p w14:paraId="783D8F02" w14:textId="77777777" w:rsidR="006A656C" w:rsidRDefault="006A656C" w:rsidP="00EF21A9">
                      <w:pPr>
                        <w:pStyle w:val="Header"/>
                        <w:tabs>
                          <w:tab w:val="left" w:pos="900"/>
                          <w:tab w:val="right" w:leader="dot" w:pos="8640"/>
                        </w:tabs>
                        <w:spacing w:line="276" w:lineRule="auto"/>
                        <w:rPr>
                          <w:rFonts w:ascii="Aptos Display" w:hAnsi="Aptos Display"/>
                          <w:iCs/>
                          <w:color w:val="000000" w:themeColor="text1"/>
                          <w:sz w:val="18"/>
                          <w:szCs w:val="18"/>
                          <w:lang w:val="en-US"/>
                        </w:rPr>
                      </w:pPr>
                    </w:p>
                    <w:p w14:paraId="1CD729C1" w14:textId="22497C98" w:rsidR="00EF21A9" w:rsidRPr="00E77AA1" w:rsidRDefault="00FE031A" w:rsidP="00E938D8">
                      <w:pPr>
                        <w:pStyle w:val="Header"/>
                        <w:tabs>
                          <w:tab w:val="left" w:pos="900"/>
                          <w:tab w:val="right" w:leader="dot" w:pos="8640"/>
                        </w:tabs>
                        <w:spacing w:line="276" w:lineRule="auto"/>
                        <w:jc w:val="both"/>
                        <w:rPr>
                          <w:rFonts w:ascii="Aptos Display" w:hAnsi="Aptos Display"/>
                          <w:iCs/>
                          <w:color w:val="A5A5A5" w:themeColor="accent3"/>
                          <w:sz w:val="18"/>
                          <w:szCs w:val="18"/>
                          <w:lang w:val="en-US"/>
                        </w:rPr>
                      </w:pPr>
                      <w:r w:rsidRPr="00E77AA1">
                        <w:rPr>
                          <w:rFonts w:ascii="Aptos Display" w:hAnsi="Aptos Display"/>
                          <w:iCs/>
                          <w:color w:val="A5A5A5" w:themeColor="accent3"/>
                          <w:sz w:val="18"/>
                          <w:szCs w:val="18"/>
                          <w:lang w:val="en-US"/>
                        </w:rPr>
                        <w:t>E</w:t>
                      </w:r>
                      <w:r w:rsidR="00EF21A9" w:rsidRPr="00E77AA1">
                        <w:rPr>
                          <w:rFonts w:ascii="Aptos Display" w:hAnsi="Aptos Display"/>
                          <w:iCs/>
                          <w:color w:val="A5A5A5" w:themeColor="accent3"/>
                          <w:sz w:val="18"/>
                          <w:szCs w:val="18"/>
                          <w:lang w:val="en-US"/>
                        </w:rPr>
                        <w:t xml:space="preserve">mergency Management Coordinators deliver training under the </w:t>
                      </w:r>
                      <w:bookmarkStart w:id="94" w:name="_Hlk188385289"/>
                      <w:r w:rsidR="00EF21A9" w:rsidRPr="00E77AA1">
                        <w:rPr>
                          <w:rFonts w:ascii="Aptos Display" w:hAnsi="Aptos Display"/>
                          <w:color w:val="A5A5A5" w:themeColor="accent3"/>
                          <w:sz w:val="18"/>
                          <w:szCs w:val="18"/>
                        </w:rPr>
                        <w:fldChar w:fldCharType="begin"/>
                      </w:r>
                      <w:r w:rsidR="00EF21A9" w:rsidRPr="00E77AA1">
                        <w:rPr>
                          <w:rFonts w:ascii="Aptos Display" w:hAnsi="Aptos Display"/>
                          <w:color w:val="A5A5A5" w:themeColor="accent3"/>
                          <w:sz w:val="18"/>
                          <w:szCs w:val="18"/>
                        </w:rPr>
                        <w:instrText>HYPERLINK "https://www.disaster.qld.gov.au/awareness-and-training"</w:instrText>
                      </w:r>
                      <w:r w:rsidR="00EF21A9" w:rsidRPr="00E77AA1">
                        <w:rPr>
                          <w:rFonts w:ascii="Aptos Display" w:hAnsi="Aptos Display"/>
                          <w:color w:val="A5A5A5" w:themeColor="accent3"/>
                          <w:sz w:val="18"/>
                          <w:szCs w:val="18"/>
                        </w:rPr>
                      </w:r>
                      <w:r w:rsidR="00EF21A9" w:rsidRPr="00E77AA1">
                        <w:rPr>
                          <w:rFonts w:ascii="Aptos Display" w:hAnsi="Aptos Display"/>
                          <w:color w:val="A5A5A5" w:themeColor="accent3"/>
                          <w:sz w:val="18"/>
                          <w:szCs w:val="18"/>
                        </w:rPr>
                        <w:fldChar w:fldCharType="separate"/>
                      </w:r>
                      <w:r w:rsidR="00EF21A9" w:rsidRPr="00E77AA1">
                        <w:rPr>
                          <w:rStyle w:val="Hyperlink"/>
                          <w:rFonts w:ascii="Aptos Display" w:hAnsi="Aptos Display"/>
                          <w:color w:val="A5A5A5" w:themeColor="accent3"/>
                          <w:sz w:val="18"/>
                          <w:szCs w:val="18"/>
                        </w:rPr>
                        <w:t>QDMTF</w:t>
                      </w:r>
                      <w:r w:rsidR="00EF21A9" w:rsidRPr="00E77AA1">
                        <w:rPr>
                          <w:rFonts w:ascii="Aptos Display" w:hAnsi="Aptos Display"/>
                          <w:color w:val="A5A5A5" w:themeColor="accent3"/>
                          <w:sz w:val="18"/>
                          <w:szCs w:val="18"/>
                        </w:rPr>
                        <w:fldChar w:fldCharType="end"/>
                      </w:r>
                      <w:bookmarkEnd w:id="94"/>
                      <w:r w:rsidR="00EF21A9" w:rsidRPr="00E77AA1">
                        <w:rPr>
                          <w:rFonts w:ascii="Aptos Display" w:hAnsi="Aptos Display"/>
                          <w:color w:val="A5A5A5" w:themeColor="accent3"/>
                          <w:sz w:val="18"/>
                          <w:szCs w:val="18"/>
                        </w:rPr>
                        <w:t xml:space="preserve"> </w:t>
                      </w:r>
                      <w:r w:rsidR="00EF21A9" w:rsidRPr="00E77AA1">
                        <w:rPr>
                          <w:rFonts w:ascii="Aptos Display" w:hAnsi="Aptos Display"/>
                          <w:iCs/>
                          <w:color w:val="A5A5A5" w:themeColor="accent3"/>
                          <w:sz w:val="18"/>
                          <w:szCs w:val="18"/>
                          <w:lang w:val="en-US"/>
                        </w:rPr>
                        <w:t>within the Toowoomba Disaster District. Regular training updates are forwarded to the district group which enables the district disaster management stakeholders to collaborate on dates for training and exercising.</w:t>
                      </w:r>
                    </w:p>
                    <w:p w14:paraId="05698831" w14:textId="77777777" w:rsidR="00EF21A9" w:rsidRPr="00E77AA1" w:rsidRDefault="00EF21A9" w:rsidP="00E938D8">
                      <w:pPr>
                        <w:pStyle w:val="Header"/>
                        <w:tabs>
                          <w:tab w:val="left" w:pos="900"/>
                          <w:tab w:val="right" w:leader="dot" w:pos="8640"/>
                        </w:tabs>
                        <w:spacing w:line="276" w:lineRule="auto"/>
                        <w:jc w:val="both"/>
                        <w:rPr>
                          <w:rFonts w:ascii="Aptos Display" w:hAnsi="Aptos Display"/>
                          <w:iCs/>
                          <w:color w:val="A5A5A5" w:themeColor="accent3"/>
                          <w:sz w:val="18"/>
                          <w:szCs w:val="18"/>
                          <w:lang w:val="en-US"/>
                        </w:rPr>
                      </w:pPr>
                    </w:p>
                    <w:p w14:paraId="3A2EB3E6" w14:textId="5E9ACF2C" w:rsidR="00FE031A" w:rsidRPr="00E77AA1" w:rsidRDefault="00EF21A9" w:rsidP="00E938D8">
                      <w:pPr>
                        <w:pStyle w:val="Header"/>
                        <w:tabs>
                          <w:tab w:val="left" w:pos="900"/>
                          <w:tab w:val="right" w:leader="dot" w:pos="8640"/>
                        </w:tabs>
                        <w:spacing w:line="276" w:lineRule="auto"/>
                        <w:jc w:val="both"/>
                        <w:rPr>
                          <w:rFonts w:ascii="Aptos Display" w:hAnsi="Aptos Display"/>
                          <w:iCs/>
                          <w:color w:val="A5A5A5" w:themeColor="accent3"/>
                          <w:sz w:val="18"/>
                          <w:szCs w:val="18"/>
                        </w:rPr>
                      </w:pPr>
                      <w:r w:rsidRPr="00E77AA1">
                        <w:rPr>
                          <w:rFonts w:ascii="Aptos Display" w:hAnsi="Aptos Display"/>
                          <w:iCs/>
                          <w:color w:val="A5A5A5" w:themeColor="accent3"/>
                          <w:sz w:val="18"/>
                          <w:szCs w:val="18"/>
                        </w:rPr>
                        <w:t xml:space="preserve">Agencies and organisations represented on the DDMG are responsible for enabling development of staff </w:t>
                      </w:r>
                      <w:r w:rsidR="00FE031A" w:rsidRPr="00E77AA1">
                        <w:rPr>
                          <w:rFonts w:ascii="Aptos Display" w:hAnsi="Aptos Display"/>
                          <w:iCs/>
                          <w:color w:val="A5A5A5" w:themeColor="accent3"/>
                          <w:sz w:val="18"/>
                          <w:szCs w:val="18"/>
                        </w:rPr>
                        <w:t>representing at district level through attendance at training, workshops, meetings, or any other related disaster management capability development opportunities deemed appropriate.</w:t>
                      </w:r>
                    </w:p>
                    <w:p w14:paraId="34B4286E" w14:textId="77777777" w:rsidR="00FE031A" w:rsidRDefault="00FE031A" w:rsidP="00EF21A9">
                      <w:pPr>
                        <w:pStyle w:val="Header"/>
                        <w:tabs>
                          <w:tab w:val="left" w:pos="900"/>
                          <w:tab w:val="right" w:leader="dot" w:pos="8640"/>
                        </w:tabs>
                        <w:spacing w:line="276" w:lineRule="auto"/>
                        <w:rPr>
                          <w:rFonts w:ascii="Aptos Display" w:hAnsi="Aptos Display"/>
                          <w:iCs/>
                          <w:color w:val="000000" w:themeColor="text1"/>
                          <w:sz w:val="18"/>
                          <w:szCs w:val="18"/>
                        </w:rPr>
                      </w:pPr>
                    </w:p>
                    <w:p w14:paraId="2DC4B7B6" w14:textId="77777777" w:rsidR="00EF21A9" w:rsidRDefault="00EF21A9" w:rsidP="00EF21A9">
                      <w:pPr>
                        <w:jc w:val="center"/>
                      </w:pPr>
                    </w:p>
                  </w:txbxContent>
                </v:textbox>
              </v:rect>
            </w:pict>
          </mc:Fallback>
        </mc:AlternateContent>
      </w:r>
    </w:p>
    <w:p w14:paraId="107EA703" w14:textId="2C330BE4" w:rsidR="0030298D" w:rsidRDefault="002B62F3">
      <w:pPr>
        <w:jc w:val="both"/>
        <w:rPr>
          <w:noProof/>
        </w:rPr>
      </w:pPr>
      <w:r>
        <w:rPr>
          <w:noProof/>
        </w:rPr>
        <w:drawing>
          <wp:inline distT="0" distB="0" distL="0" distR="0" wp14:anchorId="48E959AE" wp14:editId="099D681B">
            <wp:extent cx="989796" cy="1199515"/>
            <wp:effectExtent l="0" t="0" r="1270" b="635"/>
            <wp:docPr id="19492546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54665" name="Picture 1">
                      <a:extLst>
                        <a:ext uri="{C183D7F6-B498-43B3-948B-1728B52AA6E4}">
                          <adec:decorative xmlns:adec="http://schemas.microsoft.com/office/drawing/2017/decorative" val="1"/>
                        </a:ext>
                      </a:extLst>
                    </pic:cNvPr>
                    <pic:cNvPicPr/>
                  </pic:nvPicPr>
                  <pic:blipFill>
                    <a:blip r:embed="rId187"/>
                    <a:stretch>
                      <a:fillRect/>
                    </a:stretch>
                  </pic:blipFill>
                  <pic:spPr>
                    <a:xfrm>
                      <a:off x="0" y="0"/>
                      <a:ext cx="1003747" cy="1216421"/>
                    </a:xfrm>
                    <a:prstGeom prst="rect">
                      <a:avLst/>
                    </a:prstGeom>
                    <a:solidFill>
                      <a:srgbClr val="660033"/>
                    </a:solidFill>
                  </pic:spPr>
                </pic:pic>
              </a:graphicData>
            </a:graphic>
          </wp:inline>
        </w:drawing>
      </w:r>
    </w:p>
    <w:p w14:paraId="733D82D5" w14:textId="0EE65846" w:rsidR="0030298D" w:rsidRDefault="0030298D">
      <w:pPr>
        <w:jc w:val="both"/>
        <w:rPr>
          <w:noProof/>
        </w:rPr>
      </w:pPr>
    </w:p>
    <w:p w14:paraId="084AEEEA" w14:textId="6E15BB51" w:rsidR="0030298D" w:rsidRDefault="0030298D">
      <w:pPr>
        <w:jc w:val="both"/>
        <w:rPr>
          <w:noProof/>
        </w:rPr>
      </w:pPr>
    </w:p>
    <w:p w14:paraId="4506C502" w14:textId="64E8D4C7" w:rsidR="006A656C" w:rsidRDefault="006A656C">
      <w:pPr>
        <w:jc w:val="both"/>
        <w:rPr>
          <w:noProof/>
        </w:rPr>
      </w:pPr>
    </w:p>
    <w:p w14:paraId="7C391D3C" w14:textId="428885CC" w:rsidR="0030298D" w:rsidRDefault="0030298D">
      <w:pPr>
        <w:jc w:val="both"/>
        <w:rPr>
          <w:noProof/>
        </w:rPr>
      </w:pPr>
    </w:p>
    <w:p w14:paraId="7A11A0B0" w14:textId="5337B839" w:rsidR="005505C5" w:rsidRDefault="000B3A9F">
      <w:pPr>
        <w:jc w:val="both"/>
        <w:rPr>
          <w:noProof/>
        </w:rPr>
      </w:pPr>
      <w:r>
        <w:rPr>
          <w:noProof/>
        </w:rPr>
        <w:lastRenderedPageBreak/>
        <mc:AlternateContent>
          <mc:Choice Requires="wps">
            <w:drawing>
              <wp:anchor distT="0" distB="0" distL="114300" distR="114300" simplePos="0" relativeHeight="251658324" behindDoc="0" locked="0" layoutInCell="1" allowOverlap="1" wp14:anchorId="5D9EDC49" wp14:editId="0C8400B3">
                <wp:simplePos x="0" y="0"/>
                <wp:positionH relativeFrom="margin">
                  <wp:posOffset>3494662</wp:posOffset>
                </wp:positionH>
                <wp:positionV relativeFrom="page">
                  <wp:posOffset>632297</wp:posOffset>
                </wp:positionV>
                <wp:extent cx="3305175" cy="7412287"/>
                <wp:effectExtent l="0" t="0" r="0" b="0"/>
                <wp:wrapNone/>
                <wp:docPr id="1174078951" name="Rectangle 61"/>
                <wp:cNvGraphicFramePr/>
                <a:graphic xmlns:a="http://schemas.openxmlformats.org/drawingml/2006/main">
                  <a:graphicData uri="http://schemas.microsoft.com/office/word/2010/wordprocessingShape">
                    <wps:wsp>
                      <wps:cNvSpPr/>
                      <wps:spPr>
                        <a:xfrm>
                          <a:off x="0" y="0"/>
                          <a:ext cx="3305175" cy="7412287"/>
                        </a:xfrm>
                        <a:prstGeom prst="rect">
                          <a:avLst/>
                        </a:prstGeom>
                        <a:noFill/>
                        <a:ln w="12700" cap="flat" cmpd="sng" algn="ctr">
                          <a:noFill/>
                          <a:prstDash val="solid"/>
                          <a:miter lim="800000"/>
                        </a:ln>
                        <a:effectLst/>
                      </wps:spPr>
                      <wps:txbx>
                        <w:txbxContent>
                          <w:p w14:paraId="3ADAF1A7" w14:textId="77777777" w:rsidR="00FF7E57" w:rsidRPr="00FF7E57" w:rsidRDefault="00FF7E57" w:rsidP="000B3A9F">
                            <w:pPr>
                              <w:shd w:val="clear" w:color="auto" w:fill="FFFFFF"/>
                              <w:spacing w:after="0" w:line="276" w:lineRule="auto"/>
                              <w:jc w:val="both"/>
                              <w:rPr>
                                <w:rFonts w:ascii="Aptos Display" w:hAnsi="Aptos Display"/>
                                <w:color w:val="660033"/>
                              </w:rPr>
                            </w:pPr>
                            <w:r w:rsidRPr="00FF7E57">
                              <w:rPr>
                                <w:rFonts w:ascii="Aptos Display" w:hAnsi="Aptos Display"/>
                                <w:color w:val="660033"/>
                              </w:rPr>
                              <w:t xml:space="preserve">Local engagement activity </w:t>
                            </w:r>
                          </w:p>
                          <w:p w14:paraId="40897F4E" w14:textId="77777777" w:rsidR="00FF7E57" w:rsidRDefault="00FF7E57" w:rsidP="000B3A9F">
                            <w:pPr>
                              <w:shd w:val="clear" w:color="auto" w:fill="FFFFFF"/>
                              <w:spacing w:after="0" w:line="276" w:lineRule="auto"/>
                              <w:jc w:val="both"/>
                              <w:rPr>
                                <w:rFonts w:ascii="Aptos Display" w:hAnsi="Aptos Display"/>
                                <w:sz w:val="18"/>
                                <w:szCs w:val="18"/>
                              </w:rPr>
                            </w:pPr>
                          </w:p>
                          <w:p w14:paraId="48E38C36" w14:textId="77777777" w:rsidR="00FF7E57" w:rsidRDefault="00FF7E57" w:rsidP="000B3A9F">
                            <w:pPr>
                              <w:shd w:val="clear" w:color="auto" w:fill="FFFFFF"/>
                              <w:spacing w:after="0" w:line="276" w:lineRule="auto"/>
                              <w:jc w:val="both"/>
                              <w:rPr>
                                <w:rFonts w:ascii="Aptos Display" w:hAnsi="Aptos Display"/>
                                <w:sz w:val="18"/>
                                <w:szCs w:val="18"/>
                              </w:rPr>
                            </w:pPr>
                            <w:r w:rsidRPr="00FF7E57">
                              <w:rPr>
                                <w:rFonts w:ascii="Aptos Display" w:hAnsi="Aptos Display"/>
                                <w:sz w:val="18"/>
                                <w:szCs w:val="18"/>
                              </w:rPr>
                              <w:t xml:space="preserve">Local governments may conduct specific community engagement activities within their communities. </w:t>
                            </w:r>
                          </w:p>
                          <w:p w14:paraId="3A2E970E" w14:textId="77777777" w:rsidR="00FF7E57" w:rsidRDefault="00FF7E57" w:rsidP="000B3A9F">
                            <w:pPr>
                              <w:shd w:val="clear" w:color="auto" w:fill="FFFFFF"/>
                              <w:spacing w:after="0" w:line="276" w:lineRule="auto"/>
                              <w:jc w:val="both"/>
                              <w:rPr>
                                <w:rFonts w:ascii="Aptos Display" w:hAnsi="Aptos Display"/>
                                <w:sz w:val="18"/>
                                <w:szCs w:val="18"/>
                              </w:rPr>
                            </w:pPr>
                          </w:p>
                          <w:p w14:paraId="232667F5" w14:textId="5C86CB35" w:rsidR="00DE608D" w:rsidRDefault="00FF7E57" w:rsidP="000B3A9F">
                            <w:pPr>
                              <w:shd w:val="clear" w:color="auto" w:fill="FFFFFF"/>
                              <w:spacing w:after="0" w:line="276" w:lineRule="auto"/>
                              <w:jc w:val="both"/>
                              <w:rPr>
                                <w:rFonts w:ascii="Aptos Display" w:hAnsi="Aptos Display"/>
                                <w:sz w:val="18"/>
                                <w:szCs w:val="18"/>
                              </w:rPr>
                            </w:pPr>
                            <w:r w:rsidRPr="00FF7E57">
                              <w:rPr>
                                <w:rFonts w:ascii="Aptos Display" w:hAnsi="Aptos Display"/>
                                <w:sz w:val="18"/>
                                <w:szCs w:val="18"/>
                              </w:rPr>
                              <w:t>LDMGs and DDMGs will consider necessary community engagement activities as part of preparedness planning.</w:t>
                            </w:r>
                          </w:p>
                          <w:p w14:paraId="57FBD2DE" w14:textId="77777777" w:rsidR="00F00D71" w:rsidRDefault="00F00D71" w:rsidP="00FF7E57">
                            <w:pPr>
                              <w:shd w:val="clear" w:color="auto" w:fill="FFFFFF"/>
                              <w:spacing w:after="0" w:line="276" w:lineRule="auto"/>
                              <w:rPr>
                                <w:rFonts w:ascii="Aptos Display" w:hAnsi="Aptos Display"/>
                                <w:sz w:val="18"/>
                                <w:szCs w:val="18"/>
                              </w:rPr>
                            </w:pPr>
                          </w:p>
                          <w:p w14:paraId="06811C4F" w14:textId="77777777" w:rsidR="00FF7E57" w:rsidRDefault="00FF7E57" w:rsidP="00FF7E57">
                            <w:pPr>
                              <w:shd w:val="clear" w:color="auto" w:fill="FFFFFF"/>
                              <w:spacing w:after="0" w:line="276" w:lineRule="auto"/>
                              <w:rPr>
                                <w:rFonts w:ascii="Aptos Display" w:hAnsi="Aptos Display"/>
                                <w:sz w:val="18"/>
                                <w:szCs w:val="18"/>
                              </w:rPr>
                            </w:pPr>
                          </w:p>
                          <w:p w14:paraId="6679858E" w14:textId="6E22A44D" w:rsidR="00FF7E57" w:rsidRDefault="00FF7E57" w:rsidP="00FF7E57">
                            <w:pPr>
                              <w:shd w:val="clear" w:color="auto" w:fill="FFFFFF"/>
                              <w:spacing w:after="0" w:line="276" w:lineRule="auto"/>
                              <w:rPr>
                                <w:noProof/>
                              </w:rPr>
                            </w:pPr>
                            <w:r>
                              <w:rPr>
                                <w:noProof/>
                              </w:rPr>
                              <w:t xml:space="preserve">                          </w:t>
                            </w:r>
                            <w:r w:rsidR="00F00D71">
                              <w:rPr>
                                <w:noProof/>
                              </w:rPr>
                              <w:drawing>
                                <wp:inline distT="0" distB="0" distL="0" distR="0" wp14:anchorId="42060992" wp14:editId="76AF8A47">
                                  <wp:extent cx="990000" cy="1220400"/>
                                  <wp:effectExtent l="0" t="0" r="635" b="0"/>
                                  <wp:docPr id="4584633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63336" name="Picture 1">
                                            <a:extLst>
                                              <a:ext uri="{C183D7F6-B498-43B3-948B-1728B52AA6E4}">
                                                <adec:decorative xmlns:adec="http://schemas.microsoft.com/office/drawing/2017/decorative" val="1"/>
                                              </a:ext>
                                            </a:extLst>
                                          </pic:cNvPr>
                                          <pic:cNvPicPr>
                                            <a:picLocks noChangeAspect="1"/>
                                          </pic:cNvPicPr>
                                        </pic:nvPicPr>
                                        <pic:blipFill>
                                          <a:blip r:embed="rId187">
                                            <a:extLst>
                                              <a:ext uri="{28A0092B-C50C-407E-A947-70E740481C1C}">
                                                <a14:useLocalDpi xmlns:a14="http://schemas.microsoft.com/office/drawing/2010/main" val="0"/>
                                              </a:ext>
                                            </a:extLst>
                                          </a:blip>
                                          <a:stretch>
                                            <a:fillRect/>
                                          </a:stretch>
                                        </pic:blipFill>
                                        <pic:spPr>
                                          <a:xfrm>
                                            <a:off x="0" y="0"/>
                                            <a:ext cx="990000" cy="1220400"/>
                                          </a:xfrm>
                                          <a:prstGeom prst="rect">
                                            <a:avLst/>
                                          </a:prstGeom>
                                          <a:solidFill>
                                            <a:srgbClr val="ED7D31">
                                              <a:lumMod val="75000"/>
                                            </a:srgbClr>
                                          </a:solidFill>
                                        </pic:spPr>
                                      </pic:pic>
                                    </a:graphicData>
                                  </a:graphic>
                                </wp:inline>
                              </w:drawing>
                            </w:r>
                            <w:r>
                              <w:rPr>
                                <w:noProof/>
                              </w:rPr>
                              <w:t xml:space="preserve">    </w:t>
                            </w:r>
                          </w:p>
                          <w:p w14:paraId="716032EB" w14:textId="77777777" w:rsidR="00FF7E57" w:rsidRDefault="00FF7E57" w:rsidP="00FF7E57">
                            <w:pPr>
                              <w:shd w:val="clear" w:color="auto" w:fill="FFFFFF"/>
                              <w:spacing w:after="0" w:line="276" w:lineRule="auto"/>
                              <w:rPr>
                                <w:noProof/>
                              </w:rPr>
                            </w:pPr>
                          </w:p>
                          <w:p w14:paraId="3C40B986" w14:textId="7B68CFE8" w:rsidR="00FF7E57" w:rsidRPr="00E77AA1" w:rsidRDefault="00FF7E57" w:rsidP="000B3A9F">
                            <w:pPr>
                              <w:shd w:val="clear" w:color="auto" w:fill="FFFFFF"/>
                              <w:spacing w:after="0" w:line="276" w:lineRule="auto"/>
                              <w:jc w:val="both"/>
                              <w:rPr>
                                <w:rFonts w:ascii="Aptos Display" w:eastAsia="Times New Roman" w:hAnsi="Aptos Display" w:cs="Times New Roman"/>
                                <w:color w:val="A5A5A5" w:themeColor="accent3"/>
                                <w:kern w:val="0"/>
                                <w:sz w:val="18"/>
                                <w:szCs w:val="18"/>
                                <w14:ligatures w14:val="none"/>
                              </w:rPr>
                            </w:pPr>
                            <w:r w:rsidRPr="00E77AA1">
                              <w:rPr>
                                <w:rFonts w:ascii="Aptos Display" w:eastAsia="Times New Roman" w:hAnsi="Aptos Display" w:cs="Times New Roman"/>
                                <w:color w:val="A5A5A5" w:themeColor="accent3"/>
                                <w:kern w:val="0"/>
                                <w:sz w:val="18"/>
                                <w:szCs w:val="18"/>
                                <w14:ligatures w14:val="none"/>
                              </w:rPr>
                              <w:t>Within the Toowoomba Disaster District both the Lockyer Valley Regional Council and the Toowoomba Regional Council alternate years to host a ‘Get Ready’ day within their community.</w:t>
                            </w:r>
                          </w:p>
                          <w:p w14:paraId="470020A1" w14:textId="77777777" w:rsidR="00FF7E57" w:rsidRPr="00E77AA1" w:rsidRDefault="00FF7E57" w:rsidP="000B3A9F">
                            <w:pPr>
                              <w:shd w:val="clear" w:color="auto" w:fill="FFFFFF"/>
                              <w:spacing w:after="0" w:line="276" w:lineRule="auto"/>
                              <w:jc w:val="both"/>
                              <w:rPr>
                                <w:rFonts w:ascii="Aptos Display" w:eastAsia="Times New Roman" w:hAnsi="Aptos Display" w:cs="Times New Roman"/>
                                <w:color w:val="A5A5A5" w:themeColor="accent3"/>
                                <w:kern w:val="0"/>
                                <w:sz w:val="18"/>
                                <w:szCs w:val="18"/>
                                <w14:ligatures w14:val="none"/>
                              </w:rPr>
                            </w:pPr>
                          </w:p>
                          <w:p w14:paraId="296EF06F" w14:textId="7040D784" w:rsidR="00FF7E57" w:rsidRPr="00E77AA1" w:rsidRDefault="00FF7E57" w:rsidP="000B3A9F">
                            <w:pPr>
                              <w:shd w:val="clear" w:color="auto" w:fill="FFFFFF"/>
                              <w:spacing w:after="0" w:line="276" w:lineRule="auto"/>
                              <w:jc w:val="both"/>
                              <w:rPr>
                                <w:rFonts w:ascii="Aptos Display" w:eastAsia="Times New Roman" w:hAnsi="Aptos Display" w:cs="Times New Roman"/>
                                <w:color w:val="A5A5A5" w:themeColor="accent3"/>
                                <w:kern w:val="0"/>
                                <w:sz w:val="18"/>
                                <w:szCs w:val="18"/>
                                <w14:ligatures w14:val="none"/>
                              </w:rPr>
                            </w:pPr>
                            <w:r w:rsidRPr="00E77AA1">
                              <w:rPr>
                                <w:rFonts w:ascii="Aptos Display" w:eastAsia="Times New Roman" w:hAnsi="Aptos Display" w:cs="Times New Roman"/>
                                <w:color w:val="A5A5A5" w:themeColor="accent3"/>
                                <w:kern w:val="0"/>
                                <w:sz w:val="18"/>
                                <w:szCs w:val="18"/>
                                <w14:ligatures w14:val="none"/>
                              </w:rPr>
                              <w:t>These family friendly events provide an opportunity for the public to chat with emergency services and other agencies who are experts in disaster prevention, preparation, response</w:t>
                            </w:r>
                            <w:r w:rsidR="00FE003F" w:rsidRPr="00E77AA1">
                              <w:rPr>
                                <w:rFonts w:ascii="Aptos Display" w:eastAsia="Times New Roman" w:hAnsi="Aptos Display" w:cs="Times New Roman"/>
                                <w:color w:val="A5A5A5" w:themeColor="accent3"/>
                                <w:kern w:val="0"/>
                                <w:sz w:val="18"/>
                                <w:szCs w:val="18"/>
                                <w14:ligatures w14:val="none"/>
                              </w:rPr>
                              <w:t xml:space="preserve"> and recovery.</w:t>
                            </w:r>
                          </w:p>
                          <w:p w14:paraId="3B4CE9F0" w14:textId="77777777" w:rsidR="00FE003F" w:rsidRPr="00E77AA1" w:rsidRDefault="00FE003F" w:rsidP="000B3A9F">
                            <w:pPr>
                              <w:shd w:val="clear" w:color="auto" w:fill="FFFFFF"/>
                              <w:spacing w:after="0" w:line="276" w:lineRule="auto"/>
                              <w:jc w:val="both"/>
                              <w:rPr>
                                <w:rFonts w:ascii="Aptos Display" w:eastAsia="Times New Roman" w:hAnsi="Aptos Display" w:cs="Times New Roman"/>
                                <w:color w:val="A5A5A5" w:themeColor="accent3"/>
                                <w:kern w:val="0"/>
                                <w:sz w:val="18"/>
                                <w:szCs w:val="18"/>
                                <w14:ligatures w14:val="none"/>
                              </w:rPr>
                            </w:pPr>
                          </w:p>
                          <w:p w14:paraId="68FB75EE" w14:textId="2D79A491" w:rsidR="00FE003F" w:rsidRPr="00E77AA1" w:rsidRDefault="00FE003F" w:rsidP="000B3A9F">
                            <w:pPr>
                              <w:shd w:val="clear" w:color="auto" w:fill="FFFFFF"/>
                              <w:spacing w:after="0" w:line="276" w:lineRule="auto"/>
                              <w:jc w:val="both"/>
                              <w:rPr>
                                <w:rFonts w:ascii="Aptos Display" w:eastAsia="Times New Roman" w:hAnsi="Aptos Display" w:cs="Times New Roman"/>
                                <w:color w:val="A5A5A5" w:themeColor="accent3"/>
                                <w:kern w:val="0"/>
                                <w:sz w:val="18"/>
                                <w:szCs w:val="18"/>
                                <w14:ligatures w14:val="none"/>
                              </w:rPr>
                            </w:pPr>
                            <w:r w:rsidRPr="00E77AA1">
                              <w:rPr>
                                <w:rFonts w:ascii="Aptos Display" w:eastAsia="Times New Roman" w:hAnsi="Aptos Display" w:cs="Times New Roman"/>
                                <w:color w:val="A5A5A5" w:themeColor="accent3"/>
                                <w:kern w:val="0"/>
                                <w:sz w:val="18"/>
                                <w:szCs w:val="18"/>
                                <w14:ligatures w14:val="none"/>
                              </w:rPr>
                              <w:t>Previous events have showcased a host of emergency service equipment, with some utilised in educational games. Other key activities included:</w:t>
                            </w:r>
                          </w:p>
                          <w:p w14:paraId="40159BD6" w14:textId="77777777" w:rsidR="00FE003F" w:rsidRPr="00E77AA1" w:rsidRDefault="00FE003F" w:rsidP="000B3A9F">
                            <w:pPr>
                              <w:shd w:val="clear" w:color="auto" w:fill="FFFFFF"/>
                              <w:spacing w:after="0" w:line="276" w:lineRule="auto"/>
                              <w:jc w:val="both"/>
                              <w:rPr>
                                <w:rFonts w:ascii="Aptos Display" w:eastAsia="Times New Roman" w:hAnsi="Aptos Display" w:cs="Times New Roman"/>
                                <w:color w:val="A5A5A5" w:themeColor="accent3"/>
                                <w:kern w:val="0"/>
                                <w:sz w:val="18"/>
                                <w:szCs w:val="18"/>
                                <w14:ligatures w14:val="none"/>
                              </w:rPr>
                            </w:pPr>
                          </w:p>
                          <w:p w14:paraId="1C97AF35" w14:textId="29056EB4" w:rsidR="00FE003F" w:rsidRPr="00E77AA1" w:rsidRDefault="00C37B0B" w:rsidP="000B3A9F">
                            <w:pPr>
                              <w:shd w:val="clear" w:color="auto" w:fill="FFFFFF"/>
                              <w:spacing w:after="0" w:line="276" w:lineRule="auto"/>
                              <w:jc w:val="both"/>
                              <w:rPr>
                                <w:rFonts w:ascii="Aptos Display" w:hAnsi="Aptos Display"/>
                                <w:color w:val="A5A5A5" w:themeColor="accent3"/>
                                <w:sz w:val="18"/>
                                <w:szCs w:val="18"/>
                              </w:rPr>
                            </w:pPr>
                            <w:r>
                              <w:rPr>
                                <w:rFonts w:ascii="Aptos Display" w:hAnsi="Aptos Display"/>
                                <w:color w:val="A5A5A5" w:themeColor="accent3"/>
                                <w:sz w:val="18"/>
                                <w:szCs w:val="18"/>
                              </w:rPr>
                              <w:t xml:space="preserve"> </w:t>
                            </w:r>
                            <w:r w:rsidR="00FE003F" w:rsidRPr="00E77AA1">
                              <w:rPr>
                                <w:rFonts w:ascii="Aptos Display" w:hAnsi="Aptos Display"/>
                                <w:color w:val="A5A5A5" w:themeColor="accent3"/>
                                <w:sz w:val="18"/>
                                <w:szCs w:val="18"/>
                              </w:rPr>
                              <w:t xml:space="preserve">• </w:t>
                            </w:r>
                            <w:r w:rsidR="00CC1770">
                              <w:rPr>
                                <w:rFonts w:ascii="Aptos Display" w:hAnsi="Aptos Display"/>
                                <w:color w:val="A5A5A5" w:themeColor="accent3"/>
                                <w:sz w:val="18"/>
                                <w:szCs w:val="18"/>
                              </w:rPr>
                              <w:t xml:space="preserve">  </w:t>
                            </w:r>
                            <w:r w:rsidR="00FE003F" w:rsidRPr="00E77AA1">
                              <w:rPr>
                                <w:rFonts w:ascii="Aptos Display" w:hAnsi="Aptos Display"/>
                                <w:color w:val="A5A5A5" w:themeColor="accent3"/>
                                <w:sz w:val="18"/>
                                <w:szCs w:val="18"/>
                              </w:rPr>
                              <w:t>a walk over community BIG MAPS</w:t>
                            </w:r>
                          </w:p>
                          <w:p w14:paraId="02294A04" w14:textId="77777777" w:rsidR="00FE003F" w:rsidRPr="00E77AA1" w:rsidRDefault="00FE003F" w:rsidP="000B3A9F">
                            <w:pPr>
                              <w:shd w:val="clear" w:color="auto" w:fill="FFFFFF"/>
                              <w:spacing w:after="0" w:line="276" w:lineRule="auto"/>
                              <w:jc w:val="both"/>
                              <w:rPr>
                                <w:rFonts w:ascii="Aptos Display" w:hAnsi="Aptos Display"/>
                                <w:color w:val="A5A5A5" w:themeColor="accent3"/>
                                <w:sz w:val="10"/>
                                <w:szCs w:val="10"/>
                              </w:rPr>
                            </w:pPr>
                          </w:p>
                          <w:p w14:paraId="0509330E" w14:textId="3CAE4CD7" w:rsidR="00FE003F" w:rsidRPr="00E77AA1" w:rsidRDefault="00FE003F" w:rsidP="000B3A9F">
                            <w:pPr>
                              <w:shd w:val="clear" w:color="auto" w:fill="FFFFFF"/>
                              <w:spacing w:after="0" w:line="276" w:lineRule="auto"/>
                              <w:jc w:val="both"/>
                              <w:rPr>
                                <w:rFonts w:ascii="Aptos Display" w:hAnsi="Aptos Display"/>
                                <w:color w:val="A5A5A5" w:themeColor="accent3"/>
                                <w:sz w:val="18"/>
                                <w:szCs w:val="18"/>
                              </w:rPr>
                            </w:pPr>
                            <w:r w:rsidRPr="00E77AA1">
                              <w:rPr>
                                <w:rFonts w:ascii="Aptos Display" w:hAnsi="Aptos Display"/>
                                <w:color w:val="A5A5A5" w:themeColor="accent3"/>
                                <w:sz w:val="18"/>
                                <w:szCs w:val="18"/>
                              </w:rPr>
                              <w:t xml:space="preserve"> •</w:t>
                            </w:r>
                            <w:r w:rsidR="00CC1770">
                              <w:rPr>
                                <w:rFonts w:ascii="Aptos Display" w:hAnsi="Aptos Display"/>
                                <w:color w:val="A5A5A5" w:themeColor="accent3"/>
                                <w:sz w:val="18"/>
                                <w:szCs w:val="18"/>
                              </w:rPr>
                              <w:t xml:space="preserve">  </w:t>
                            </w:r>
                            <w:r w:rsidRPr="00E77AA1">
                              <w:rPr>
                                <w:rFonts w:ascii="Aptos Display" w:hAnsi="Aptos Display"/>
                                <w:color w:val="A5A5A5" w:themeColor="accent3"/>
                                <w:sz w:val="18"/>
                                <w:szCs w:val="18"/>
                              </w:rPr>
                              <w:t xml:space="preserve"> sandbagging demonstrations </w:t>
                            </w:r>
                          </w:p>
                          <w:p w14:paraId="4CF84B06" w14:textId="77777777" w:rsidR="00FE003F" w:rsidRPr="00E77AA1" w:rsidRDefault="00FE003F" w:rsidP="000B3A9F">
                            <w:pPr>
                              <w:shd w:val="clear" w:color="auto" w:fill="FFFFFF"/>
                              <w:spacing w:after="0" w:line="276" w:lineRule="auto"/>
                              <w:jc w:val="both"/>
                              <w:rPr>
                                <w:rFonts w:ascii="Aptos Display" w:hAnsi="Aptos Display"/>
                                <w:color w:val="A5A5A5" w:themeColor="accent3"/>
                                <w:sz w:val="10"/>
                                <w:szCs w:val="10"/>
                              </w:rPr>
                            </w:pPr>
                          </w:p>
                          <w:p w14:paraId="6C62F2B8" w14:textId="05C6B691" w:rsidR="00FE003F" w:rsidRPr="00E77AA1" w:rsidRDefault="00CC1770" w:rsidP="000B3A9F">
                            <w:pPr>
                              <w:shd w:val="clear" w:color="auto" w:fill="FFFFFF"/>
                              <w:spacing w:after="0" w:line="276" w:lineRule="auto"/>
                              <w:jc w:val="both"/>
                              <w:rPr>
                                <w:rFonts w:ascii="Aptos Display" w:hAnsi="Aptos Display"/>
                                <w:color w:val="A5A5A5" w:themeColor="accent3"/>
                                <w:sz w:val="18"/>
                                <w:szCs w:val="18"/>
                              </w:rPr>
                            </w:pPr>
                            <w:r>
                              <w:rPr>
                                <w:rFonts w:ascii="Aptos Display" w:hAnsi="Aptos Display"/>
                                <w:color w:val="A5A5A5" w:themeColor="accent3"/>
                                <w:sz w:val="18"/>
                                <w:szCs w:val="18"/>
                              </w:rPr>
                              <w:t xml:space="preserve"> </w:t>
                            </w:r>
                            <w:r w:rsidR="00FE003F" w:rsidRPr="00E77AA1">
                              <w:rPr>
                                <w:rFonts w:ascii="Aptos Display" w:hAnsi="Aptos Display"/>
                                <w:color w:val="A5A5A5" w:themeColor="accent3"/>
                                <w:sz w:val="18"/>
                                <w:szCs w:val="18"/>
                              </w:rPr>
                              <w:t>•</w:t>
                            </w:r>
                            <w:r>
                              <w:rPr>
                                <w:rFonts w:ascii="Aptos Display" w:hAnsi="Aptos Display"/>
                                <w:color w:val="A5A5A5" w:themeColor="accent3"/>
                                <w:sz w:val="18"/>
                                <w:szCs w:val="18"/>
                              </w:rPr>
                              <w:t xml:space="preserve">  </w:t>
                            </w:r>
                            <w:r w:rsidR="00FE003F" w:rsidRPr="00E77AA1">
                              <w:rPr>
                                <w:rFonts w:ascii="Aptos Display" w:hAnsi="Aptos Display"/>
                                <w:color w:val="A5A5A5" w:themeColor="accent3"/>
                                <w:sz w:val="18"/>
                                <w:szCs w:val="18"/>
                              </w:rPr>
                              <w:t xml:space="preserve"> preparing a household emergency plan</w:t>
                            </w:r>
                          </w:p>
                          <w:p w14:paraId="2B066DB0" w14:textId="77777777" w:rsidR="00FE003F" w:rsidRPr="00E77AA1" w:rsidRDefault="00FE003F" w:rsidP="000B3A9F">
                            <w:pPr>
                              <w:shd w:val="clear" w:color="auto" w:fill="FFFFFF"/>
                              <w:spacing w:after="0" w:line="276" w:lineRule="auto"/>
                              <w:jc w:val="both"/>
                              <w:rPr>
                                <w:rFonts w:ascii="Aptos Display" w:hAnsi="Aptos Display"/>
                                <w:color w:val="A5A5A5" w:themeColor="accent3"/>
                                <w:sz w:val="10"/>
                                <w:szCs w:val="10"/>
                              </w:rPr>
                            </w:pPr>
                            <w:r w:rsidRPr="00E77AA1">
                              <w:rPr>
                                <w:rFonts w:ascii="Aptos Display" w:hAnsi="Aptos Display"/>
                                <w:color w:val="A5A5A5" w:themeColor="accent3"/>
                                <w:sz w:val="18"/>
                                <w:szCs w:val="18"/>
                              </w:rPr>
                              <w:t xml:space="preserve"> </w:t>
                            </w:r>
                          </w:p>
                          <w:p w14:paraId="3E65B9EC" w14:textId="33567FB7" w:rsidR="00FE003F" w:rsidRPr="00E77AA1" w:rsidRDefault="00CC1770" w:rsidP="000B3A9F">
                            <w:pPr>
                              <w:shd w:val="clear" w:color="auto" w:fill="FFFFFF"/>
                              <w:spacing w:after="0" w:line="276" w:lineRule="auto"/>
                              <w:jc w:val="both"/>
                              <w:rPr>
                                <w:rFonts w:ascii="Aptos Display" w:hAnsi="Aptos Display"/>
                                <w:color w:val="A5A5A5" w:themeColor="accent3"/>
                                <w:sz w:val="18"/>
                                <w:szCs w:val="18"/>
                              </w:rPr>
                            </w:pPr>
                            <w:r>
                              <w:rPr>
                                <w:rFonts w:ascii="Aptos Display" w:hAnsi="Aptos Display"/>
                                <w:color w:val="A5A5A5" w:themeColor="accent3"/>
                                <w:sz w:val="18"/>
                                <w:szCs w:val="18"/>
                              </w:rPr>
                              <w:t xml:space="preserve"> </w:t>
                            </w:r>
                            <w:r w:rsidR="00FE003F" w:rsidRPr="00E77AA1">
                              <w:rPr>
                                <w:rFonts w:ascii="Aptos Display" w:hAnsi="Aptos Display"/>
                                <w:color w:val="A5A5A5" w:themeColor="accent3"/>
                                <w:sz w:val="18"/>
                                <w:szCs w:val="18"/>
                              </w:rPr>
                              <w:t xml:space="preserve">• </w:t>
                            </w:r>
                            <w:r>
                              <w:rPr>
                                <w:rFonts w:ascii="Aptos Display" w:hAnsi="Aptos Display"/>
                                <w:color w:val="A5A5A5" w:themeColor="accent3"/>
                                <w:sz w:val="18"/>
                                <w:szCs w:val="18"/>
                              </w:rPr>
                              <w:t xml:space="preserve">  </w:t>
                            </w:r>
                            <w:r w:rsidR="00FE003F" w:rsidRPr="00E77AA1">
                              <w:rPr>
                                <w:rFonts w:ascii="Aptos Display" w:hAnsi="Aptos Display"/>
                                <w:color w:val="A5A5A5" w:themeColor="accent3"/>
                                <w:sz w:val="18"/>
                                <w:szCs w:val="18"/>
                              </w:rPr>
                              <w:t>learning about collating an emergency kit</w:t>
                            </w:r>
                          </w:p>
                          <w:p w14:paraId="3239BD22" w14:textId="77777777" w:rsidR="00FE003F" w:rsidRPr="00E77AA1" w:rsidRDefault="00FE003F" w:rsidP="000B3A9F">
                            <w:pPr>
                              <w:shd w:val="clear" w:color="auto" w:fill="FFFFFF"/>
                              <w:spacing w:after="0" w:line="276" w:lineRule="auto"/>
                              <w:jc w:val="both"/>
                              <w:rPr>
                                <w:rFonts w:ascii="Aptos Display" w:hAnsi="Aptos Display"/>
                                <w:color w:val="A5A5A5" w:themeColor="accent3"/>
                                <w:sz w:val="4"/>
                                <w:szCs w:val="4"/>
                              </w:rPr>
                            </w:pPr>
                          </w:p>
                          <w:p w14:paraId="68359A5E" w14:textId="77777777" w:rsidR="00FE003F" w:rsidRPr="00E77AA1" w:rsidRDefault="00FE003F" w:rsidP="000B3A9F">
                            <w:pPr>
                              <w:shd w:val="clear" w:color="auto" w:fill="FFFFFF"/>
                              <w:spacing w:after="0" w:line="276" w:lineRule="auto"/>
                              <w:jc w:val="both"/>
                              <w:rPr>
                                <w:rFonts w:ascii="Aptos Display" w:hAnsi="Aptos Display"/>
                                <w:color w:val="A5A5A5" w:themeColor="accent3"/>
                                <w:sz w:val="4"/>
                                <w:szCs w:val="4"/>
                              </w:rPr>
                            </w:pPr>
                          </w:p>
                          <w:p w14:paraId="6B700846" w14:textId="186E5B50" w:rsidR="00FE003F" w:rsidRDefault="00CC1770" w:rsidP="000B3A9F">
                            <w:pPr>
                              <w:shd w:val="clear" w:color="auto" w:fill="FFFFFF"/>
                              <w:spacing w:after="0" w:line="276" w:lineRule="auto"/>
                              <w:jc w:val="both"/>
                              <w:rPr>
                                <w:rFonts w:ascii="Aptos Display" w:hAnsi="Aptos Display"/>
                                <w:color w:val="A5A5A5" w:themeColor="accent3"/>
                                <w:sz w:val="18"/>
                                <w:szCs w:val="18"/>
                              </w:rPr>
                            </w:pPr>
                            <w:r>
                              <w:rPr>
                                <w:rFonts w:ascii="Aptos Display" w:hAnsi="Aptos Display"/>
                                <w:color w:val="A5A5A5" w:themeColor="accent3"/>
                                <w:sz w:val="18"/>
                                <w:szCs w:val="18"/>
                              </w:rPr>
                              <w:t xml:space="preserve"> </w:t>
                            </w:r>
                            <w:r w:rsidR="00FE003F" w:rsidRPr="00E77AA1">
                              <w:rPr>
                                <w:rFonts w:ascii="Aptos Display" w:hAnsi="Aptos Display"/>
                                <w:color w:val="A5A5A5" w:themeColor="accent3"/>
                                <w:sz w:val="18"/>
                                <w:szCs w:val="18"/>
                              </w:rPr>
                              <w:t xml:space="preserve">• </w:t>
                            </w:r>
                            <w:r>
                              <w:rPr>
                                <w:rFonts w:ascii="Aptos Display" w:hAnsi="Aptos Display"/>
                                <w:color w:val="A5A5A5" w:themeColor="accent3"/>
                                <w:sz w:val="18"/>
                                <w:szCs w:val="18"/>
                              </w:rPr>
                              <w:t xml:space="preserve">  </w:t>
                            </w:r>
                            <w:r w:rsidR="00FE003F" w:rsidRPr="00E77AA1">
                              <w:rPr>
                                <w:rFonts w:ascii="Aptos Display" w:hAnsi="Aptos Display"/>
                                <w:color w:val="A5A5A5" w:themeColor="accent3"/>
                                <w:sz w:val="18"/>
                                <w:szCs w:val="18"/>
                              </w:rPr>
                              <w:t>colouring in competition</w:t>
                            </w:r>
                          </w:p>
                          <w:p w14:paraId="457188E7"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53D2275A"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6ABE27E6"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4F3B7FE7"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6AB13477"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6B1BE406"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484D1864"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51F25312"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69B4862D"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1C7E2DCE"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0EB1A1E5" w14:textId="77777777" w:rsidR="008223FD" w:rsidRPr="00E77AA1" w:rsidRDefault="008223FD" w:rsidP="00FE003F">
                            <w:pPr>
                              <w:shd w:val="clear" w:color="auto" w:fill="FFFFFF"/>
                              <w:spacing w:after="0" w:line="276" w:lineRule="auto"/>
                              <w:rPr>
                                <w:rFonts w:ascii="Aptos Display" w:hAnsi="Aptos Display"/>
                                <w:color w:val="A5A5A5" w:themeColor="accent3"/>
                                <w:sz w:val="18"/>
                                <w:szCs w:val="18"/>
                              </w:rPr>
                            </w:pPr>
                          </w:p>
                          <w:p w14:paraId="2B6F4EFA" w14:textId="77777777" w:rsidR="00FE003F" w:rsidRDefault="00FE003F" w:rsidP="00FE003F">
                            <w:pPr>
                              <w:shd w:val="clear" w:color="auto" w:fill="FFFFFF"/>
                              <w:spacing w:after="0" w:line="276" w:lineRule="auto"/>
                              <w:rPr>
                                <w:rFonts w:ascii="Aptos Display" w:hAnsi="Aptos Display"/>
                                <w:sz w:val="18"/>
                                <w:szCs w:val="18"/>
                              </w:rPr>
                            </w:pPr>
                          </w:p>
                          <w:p w14:paraId="40B4870D" w14:textId="77777777" w:rsidR="00FE003F" w:rsidRDefault="00FE003F" w:rsidP="00FE003F">
                            <w:pPr>
                              <w:shd w:val="clear" w:color="auto" w:fill="FFFFFF"/>
                              <w:spacing w:after="0" w:line="276" w:lineRule="auto"/>
                              <w:rPr>
                                <w:rFonts w:ascii="Aptos Display" w:hAnsi="Aptos Display"/>
                                <w:sz w:val="18"/>
                                <w:szCs w:val="18"/>
                              </w:rPr>
                            </w:pPr>
                          </w:p>
                          <w:p w14:paraId="3246C097" w14:textId="11C6D329" w:rsidR="00FE003F" w:rsidRPr="00FE003F" w:rsidRDefault="00FE003F" w:rsidP="00FE003F">
                            <w:pPr>
                              <w:shd w:val="clear" w:color="auto" w:fill="FFFFFF"/>
                              <w:spacing w:after="0" w:line="276" w:lineRule="auto"/>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EDC49" id="_x0000_s1117" style="position:absolute;left:0;text-align:left;margin-left:275.15pt;margin-top:49.8pt;width:260.25pt;height:583.6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" filled="f" stroked="f" strokeweight="1pt">
                <v:textbox>
                  <w:txbxContent>
                    <w:p w14:paraId="3ADAF1A7" w14:textId="77777777" w:rsidR="00FF7E57" w:rsidRPr="00FF7E57" w:rsidRDefault="00FF7E57" w:rsidP="000B3A9F">
                      <w:pPr>
                        <w:shd w:val="clear" w:color="auto" w:fill="FFFFFF"/>
                        <w:spacing w:after="0" w:line="276" w:lineRule="auto"/>
                        <w:jc w:val="both"/>
                        <w:rPr>
                          <w:rFonts w:ascii="Aptos Display" w:hAnsi="Aptos Display"/>
                          <w:color w:val="660033"/>
                        </w:rPr>
                      </w:pPr>
                      <w:r w:rsidRPr="00FF7E57">
                        <w:rPr>
                          <w:rFonts w:ascii="Aptos Display" w:hAnsi="Aptos Display"/>
                          <w:color w:val="660033"/>
                        </w:rPr>
                        <w:t xml:space="preserve">Local engagement activity </w:t>
                      </w:r>
                    </w:p>
                    <w:p w14:paraId="40897F4E" w14:textId="77777777" w:rsidR="00FF7E57" w:rsidRDefault="00FF7E57" w:rsidP="000B3A9F">
                      <w:pPr>
                        <w:shd w:val="clear" w:color="auto" w:fill="FFFFFF"/>
                        <w:spacing w:after="0" w:line="276" w:lineRule="auto"/>
                        <w:jc w:val="both"/>
                        <w:rPr>
                          <w:rFonts w:ascii="Aptos Display" w:hAnsi="Aptos Display"/>
                          <w:sz w:val="18"/>
                          <w:szCs w:val="18"/>
                        </w:rPr>
                      </w:pPr>
                    </w:p>
                    <w:p w14:paraId="48E38C36" w14:textId="77777777" w:rsidR="00FF7E57" w:rsidRDefault="00FF7E57" w:rsidP="000B3A9F">
                      <w:pPr>
                        <w:shd w:val="clear" w:color="auto" w:fill="FFFFFF"/>
                        <w:spacing w:after="0" w:line="276" w:lineRule="auto"/>
                        <w:jc w:val="both"/>
                        <w:rPr>
                          <w:rFonts w:ascii="Aptos Display" w:hAnsi="Aptos Display"/>
                          <w:sz w:val="18"/>
                          <w:szCs w:val="18"/>
                        </w:rPr>
                      </w:pPr>
                      <w:r w:rsidRPr="00FF7E57">
                        <w:rPr>
                          <w:rFonts w:ascii="Aptos Display" w:hAnsi="Aptos Display"/>
                          <w:sz w:val="18"/>
                          <w:szCs w:val="18"/>
                        </w:rPr>
                        <w:t xml:space="preserve">Local governments may conduct specific community engagement activities within their communities. </w:t>
                      </w:r>
                    </w:p>
                    <w:p w14:paraId="3A2E970E" w14:textId="77777777" w:rsidR="00FF7E57" w:rsidRDefault="00FF7E57" w:rsidP="000B3A9F">
                      <w:pPr>
                        <w:shd w:val="clear" w:color="auto" w:fill="FFFFFF"/>
                        <w:spacing w:after="0" w:line="276" w:lineRule="auto"/>
                        <w:jc w:val="both"/>
                        <w:rPr>
                          <w:rFonts w:ascii="Aptos Display" w:hAnsi="Aptos Display"/>
                          <w:sz w:val="18"/>
                          <w:szCs w:val="18"/>
                        </w:rPr>
                      </w:pPr>
                    </w:p>
                    <w:p w14:paraId="232667F5" w14:textId="5C86CB35" w:rsidR="00DE608D" w:rsidRDefault="00FF7E57" w:rsidP="000B3A9F">
                      <w:pPr>
                        <w:shd w:val="clear" w:color="auto" w:fill="FFFFFF"/>
                        <w:spacing w:after="0" w:line="276" w:lineRule="auto"/>
                        <w:jc w:val="both"/>
                        <w:rPr>
                          <w:rFonts w:ascii="Aptos Display" w:hAnsi="Aptos Display"/>
                          <w:sz w:val="18"/>
                          <w:szCs w:val="18"/>
                        </w:rPr>
                      </w:pPr>
                      <w:r w:rsidRPr="00FF7E57">
                        <w:rPr>
                          <w:rFonts w:ascii="Aptos Display" w:hAnsi="Aptos Display"/>
                          <w:sz w:val="18"/>
                          <w:szCs w:val="18"/>
                        </w:rPr>
                        <w:t>LDMGs and DDMGs will consider necessary community engagement activities as part of preparedness planning.</w:t>
                      </w:r>
                    </w:p>
                    <w:p w14:paraId="57FBD2DE" w14:textId="77777777" w:rsidR="00F00D71" w:rsidRDefault="00F00D71" w:rsidP="00FF7E57">
                      <w:pPr>
                        <w:shd w:val="clear" w:color="auto" w:fill="FFFFFF"/>
                        <w:spacing w:after="0" w:line="276" w:lineRule="auto"/>
                        <w:rPr>
                          <w:rFonts w:ascii="Aptos Display" w:hAnsi="Aptos Display"/>
                          <w:sz w:val="18"/>
                          <w:szCs w:val="18"/>
                        </w:rPr>
                      </w:pPr>
                    </w:p>
                    <w:p w14:paraId="06811C4F" w14:textId="77777777" w:rsidR="00FF7E57" w:rsidRDefault="00FF7E57" w:rsidP="00FF7E57">
                      <w:pPr>
                        <w:shd w:val="clear" w:color="auto" w:fill="FFFFFF"/>
                        <w:spacing w:after="0" w:line="276" w:lineRule="auto"/>
                        <w:rPr>
                          <w:rFonts w:ascii="Aptos Display" w:hAnsi="Aptos Display"/>
                          <w:sz w:val="18"/>
                          <w:szCs w:val="18"/>
                        </w:rPr>
                      </w:pPr>
                    </w:p>
                    <w:p w14:paraId="6679858E" w14:textId="6E22A44D" w:rsidR="00FF7E57" w:rsidRDefault="00FF7E57" w:rsidP="00FF7E57">
                      <w:pPr>
                        <w:shd w:val="clear" w:color="auto" w:fill="FFFFFF"/>
                        <w:spacing w:after="0" w:line="276" w:lineRule="auto"/>
                        <w:rPr>
                          <w:noProof/>
                        </w:rPr>
                      </w:pPr>
                      <w:r>
                        <w:rPr>
                          <w:noProof/>
                        </w:rPr>
                        <w:t xml:space="preserve">                          </w:t>
                      </w:r>
                      <w:r w:rsidR="00F00D71">
                        <w:rPr>
                          <w:noProof/>
                        </w:rPr>
                        <w:drawing>
                          <wp:inline distT="0" distB="0" distL="0" distR="0" wp14:anchorId="42060992" wp14:editId="76AF8A47">
                            <wp:extent cx="990000" cy="1220400"/>
                            <wp:effectExtent l="0" t="0" r="635" b="0"/>
                            <wp:docPr id="4584633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63336" name="Picture 1">
                                      <a:extLst>
                                        <a:ext uri="{C183D7F6-B498-43B3-948B-1728B52AA6E4}">
                                          <adec:decorative xmlns:adec="http://schemas.microsoft.com/office/drawing/2017/decorative" val="1"/>
                                        </a:ext>
                                      </a:extLst>
                                    </pic:cNvPr>
                                    <pic:cNvPicPr>
                                      <a:picLocks noChangeAspect="1"/>
                                    </pic:cNvPicPr>
                                  </pic:nvPicPr>
                                  <pic:blipFill>
                                    <a:blip r:embed="rId187">
                                      <a:extLst>
                                        <a:ext uri="{28A0092B-C50C-407E-A947-70E740481C1C}">
                                          <a14:useLocalDpi xmlns:a14="http://schemas.microsoft.com/office/drawing/2010/main" val="0"/>
                                        </a:ext>
                                      </a:extLst>
                                    </a:blip>
                                    <a:stretch>
                                      <a:fillRect/>
                                    </a:stretch>
                                  </pic:blipFill>
                                  <pic:spPr>
                                    <a:xfrm>
                                      <a:off x="0" y="0"/>
                                      <a:ext cx="990000" cy="1220400"/>
                                    </a:xfrm>
                                    <a:prstGeom prst="rect">
                                      <a:avLst/>
                                    </a:prstGeom>
                                    <a:solidFill>
                                      <a:srgbClr val="ED7D31">
                                        <a:lumMod val="75000"/>
                                      </a:srgbClr>
                                    </a:solidFill>
                                  </pic:spPr>
                                </pic:pic>
                              </a:graphicData>
                            </a:graphic>
                          </wp:inline>
                        </w:drawing>
                      </w:r>
                      <w:r>
                        <w:rPr>
                          <w:noProof/>
                        </w:rPr>
                        <w:t xml:space="preserve">    </w:t>
                      </w:r>
                    </w:p>
                    <w:p w14:paraId="716032EB" w14:textId="77777777" w:rsidR="00FF7E57" w:rsidRDefault="00FF7E57" w:rsidP="00FF7E57">
                      <w:pPr>
                        <w:shd w:val="clear" w:color="auto" w:fill="FFFFFF"/>
                        <w:spacing w:after="0" w:line="276" w:lineRule="auto"/>
                        <w:rPr>
                          <w:noProof/>
                        </w:rPr>
                      </w:pPr>
                    </w:p>
                    <w:p w14:paraId="3C40B986" w14:textId="7B68CFE8" w:rsidR="00FF7E57" w:rsidRPr="00E77AA1" w:rsidRDefault="00FF7E57" w:rsidP="000B3A9F">
                      <w:pPr>
                        <w:shd w:val="clear" w:color="auto" w:fill="FFFFFF"/>
                        <w:spacing w:after="0" w:line="276" w:lineRule="auto"/>
                        <w:jc w:val="both"/>
                        <w:rPr>
                          <w:rFonts w:ascii="Aptos Display" w:eastAsia="Times New Roman" w:hAnsi="Aptos Display" w:cs="Times New Roman"/>
                          <w:color w:val="A5A5A5" w:themeColor="accent3"/>
                          <w:kern w:val="0"/>
                          <w:sz w:val="18"/>
                          <w:szCs w:val="18"/>
                          <w14:ligatures w14:val="none"/>
                        </w:rPr>
                      </w:pPr>
                      <w:r w:rsidRPr="00E77AA1">
                        <w:rPr>
                          <w:rFonts w:ascii="Aptos Display" w:eastAsia="Times New Roman" w:hAnsi="Aptos Display" w:cs="Times New Roman"/>
                          <w:color w:val="A5A5A5" w:themeColor="accent3"/>
                          <w:kern w:val="0"/>
                          <w:sz w:val="18"/>
                          <w:szCs w:val="18"/>
                          <w14:ligatures w14:val="none"/>
                        </w:rPr>
                        <w:t>Within the Toowoomba Disaster District both the Lockyer Valley Regional Council and the Toowoomba Regional Council alternate years to host a ‘Get Ready’ day within their community.</w:t>
                      </w:r>
                    </w:p>
                    <w:p w14:paraId="470020A1" w14:textId="77777777" w:rsidR="00FF7E57" w:rsidRPr="00E77AA1" w:rsidRDefault="00FF7E57" w:rsidP="000B3A9F">
                      <w:pPr>
                        <w:shd w:val="clear" w:color="auto" w:fill="FFFFFF"/>
                        <w:spacing w:after="0" w:line="276" w:lineRule="auto"/>
                        <w:jc w:val="both"/>
                        <w:rPr>
                          <w:rFonts w:ascii="Aptos Display" w:eastAsia="Times New Roman" w:hAnsi="Aptos Display" w:cs="Times New Roman"/>
                          <w:color w:val="A5A5A5" w:themeColor="accent3"/>
                          <w:kern w:val="0"/>
                          <w:sz w:val="18"/>
                          <w:szCs w:val="18"/>
                          <w14:ligatures w14:val="none"/>
                        </w:rPr>
                      </w:pPr>
                    </w:p>
                    <w:p w14:paraId="296EF06F" w14:textId="7040D784" w:rsidR="00FF7E57" w:rsidRPr="00E77AA1" w:rsidRDefault="00FF7E57" w:rsidP="000B3A9F">
                      <w:pPr>
                        <w:shd w:val="clear" w:color="auto" w:fill="FFFFFF"/>
                        <w:spacing w:after="0" w:line="276" w:lineRule="auto"/>
                        <w:jc w:val="both"/>
                        <w:rPr>
                          <w:rFonts w:ascii="Aptos Display" w:eastAsia="Times New Roman" w:hAnsi="Aptos Display" w:cs="Times New Roman"/>
                          <w:color w:val="A5A5A5" w:themeColor="accent3"/>
                          <w:kern w:val="0"/>
                          <w:sz w:val="18"/>
                          <w:szCs w:val="18"/>
                          <w14:ligatures w14:val="none"/>
                        </w:rPr>
                      </w:pPr>
                      <w:r w:rsidRPr="00E77AA1">
                        <w:rPr>
                          <w:rFonts w:ascii="Aptos Display" w:eastAsia="Times New Roman" w:hAnsi="Aptos Display" w:cs="Times New Roman"/>
                          <w:color w:val="A5A5A5" w:themeColor="accent3"/>
                          <w:kern w:val="0"/>
                          <w:sz w:val="18"/>
                          <w:szCs w:val="18"/>
                          <w14:ligatures w14:val="none"/>
                        </w:rPr>
                        <w:t>These family friendly events provide an opportunity for the public to chat with emergency services and other agencies who are experts in disaster prevention, preparation, response</w:t>
                      </w:r>
                      <w:r w:rsidR="00FE003F" w:rsidRPr="00E77AA1">
                        <w:rPr>
                          <w:rFonts w:ascii="Aptos Display" w:eastAsia="Times New Roman" w:hAnsi="Aptos Display" w:cs="Times New Roman"/>
                          <w:color w:val="A5A5A5" w:themeColor="accent3"/>
                          <w:kern w:val="0"/>
                          <w:sz w:val="18"/>
                          <w:szCs w:val="18"/>
                          <w14:ligatures w14:val="none"/>
                        </w:rPr>
                        <w:t xml:space="preserve"> and recovery.</w:t>
                      </w:r>
                    </w:p>
                    <w:p w14:paraId="3B4CE9F0" w14:textId="77777777" w:rsidR="00FE003F" w:rsidRPr="00E77AA1" w:rsidRDefault="00FE003F" w:rsidP="000B3A9F">
                      <w:pPr>
                        <w:shd w:val="clear" w:color="auto" w:fill="FFFFFF"/>
                        <w:spacing w:after="0" w:line="276" w:lineRule="auto"/>
                        <w:jc w:val="both"/>
                        <w:rPr>
                          <w:rFonts w:ascii="Aptos Display" w:eastAsia="Times New Roman" w:hAnsi="Aptos Display" w:cs="Times New Roman"/>
                          <w:color w:val="A5A5A5" w:themeColor="accent3"/>
                          <w:kern w:val="0"/>
                          <w:sz w:val="18"/>
                          <w:szCs w:val="18"/>
                          <w14:ligatures w14:val="none"/>
                        </w:rPr>
                      </w:pPr>
                    </w:p>
                    <w:p w14:paraId="68FB75EE" w14:textId="2D79A491" w:rsidR="00FE003F" w:rsidRPr="00E77AA1" w:rsidRDefault="00FE003F" w:rsidP="000B3A9F">
                      <w:pPr>
                        <w:shd w:val="clear" w:color="auto" w:fill="FFFFFF"/>
                        <w:spacing w:after="0" w:line="276" w:lineRule="auto"/>
                        <w:jc w:val="both"/>
                        <w:rPr>
                          <w:rFonts w:ascii="Aptos Display" w:eastAsia="Times New Roman" w:hAnsi="Aptos Display" w:cs="Times New Roman"/>
                          <w:color w:val="A5A5A5" w:themeColor="accent3"/>
                          <w:kern w:val="0"/>
                          <w:sz w:val="18"/>
                          <w:szCs w:val="18"/>
                          <w14:ligatures w14:val="none"/>
                        </w:rPr>
                      </w:pPr>
                      <w:r w:rsidRPr="00E77AA1">
                        <w:rPr>
                          <w:rFonts w:ascii="Aptos Display" w:eastAsia="Times New Roman" w:hAnsi="Aptos Display" w:cs="Times New Roman"/>
                          <w:color w:val="A5A5A5" w:themeColor="accent3"/>
                          <w:kern w:val="0"/>
                          <w:sz w:val="18"/>
                          <w:szCs w:val="18"/>
                          <w14:ligatures w14:val="none"/>
                        </w:rPr>
                        <w:t>Previous events have showcased a host of emergency service equipment, with some utilised in educational games. Other key activities included:</w:t>
                      </w:r>
                    </w:p>
                    <w:p w14:paraId="40159BD6" w14:textId="77777777" w:rsidR="00FE003F" w:rsidRPr="00E77AA1" w:rsidRDefault="00FE003F" w:rsidP="000B3A9F">
                      <w:pPr>
                        <w:shd w:val="clear" w:color="auto" w:fill="FFFFFF"/>
                        <w:spacing w:after="0" w:line="276" w:lineRule="auto"/>
                        <w:jc w:val="both"/>
                        <w:rPr>
                          <w:rFonts w:ascii="Aptos Display" w:eastAsia="Times New Roman" w:hAnsi="Aptos Display" w:cs="Times New Roman"/>
                          <w:color w:val="A5A5A5" w:themeColor="accent3"/>
                          <w:kern w:val="0"/>
                          <w:sz w:val="18"/>
                          <w:szCs w:val="18"/>
                          <w14:ligatures w14:val="none"/>
                        </w:rPr>
                      </w:pPr>
                    </w:p>
                    <w:p w14:paraId="1C97AF35" w14:textId="29056EB4" w:rsidR="00FE003F" w:rsidRPr="00E77AA1" w:rsidRDefault="00C37B0B" w:rsidP="000B3A9F">
                      <w:pPr>
                        <w:shd w:val="clear" w:color="auto" w:fill="FFFFFF"/>
                        <w:spacing w:after="0" w:line="276" w:lineRule="auto"/>
                        <w:jc w:val="both"/>
                        <w:rPr>
                          <w:rFonts w:ascii="Aptos Display" w:hAnsi="Aptos Display"/>
                          <w:color w:val="A5A5A5" w:themeColor="accent3"/>
                          <w:sz w:val="18"/>
                          <w:szCs w:val="18"/>
                        </w:rPr>
                      </w:pPr>
                      <w:r>
                        <w:rPr>
                          <w:rFonts w:ascii="Aptos Display" w:hAnsi="Aptos Display"/>
                          <w:color w:val="A5A5A5" w:themeColor="accent3"/>
                          <w:sz w:val="18"/>
                          <w:szCs w:val="18"/>
                        </w:rPr>
                        <w:t xml:space="preserve"> </w:t>
                      </w:r>
                      <w:r w:rsidR="00FE003F" w:rsidRPr="00E77AA1">
                        <w:rPr>
                          <w:rFonts w:ascii="Aptos Display" w:hAnsi="Aptos Display"/>
                          <w:color w:val="A5A5A5" w:themeColor="accent3"/>
                          <w:sz w:val="18"/>
                          <w:szCs w:val="18"/>
                        </w:rPr>
                        <w:t xml:space="preserve">• </w:t>
                      </w:r>
                      <w:r w:rsidR="00CC1770">
                        <w:rPr>
                          <w:rFonts w:ascii="Aptos Display" w:hAnsi="Aptos Display"/>
                          <w:color w:val="A5A5A5" w:themeColor="accent3"/>
                          <w:sz w:val="18"/>
                          <w:szCs w:val="18"/>
                        </w:rPr>
                        <w:t xml:space="preserve">  </w:t>
                      </w:r>
                      <w:r w:rsidR="00FE003F" w:rsidRPr="00E77AA1">
                        <w:rPr>
                          <w:rFonts w:ascii="Aptos Display" w:hAnsi="Aptos Display"/>
                          <w:color w:val="A5A5A5" w:themeColor="accent3"/>
                          <w:sz w:val="18"/>
                          <w:szCs w:val="18"/>
                        </w:rPr>
                        <w:t>a walk over community BIG MAPS</w:t>
                      </w:r>
                    </w:p>
                    <w:p w14:paraId="02294A04" w14:textId="77777777" w:rsidR="00FE003F" w:rsidRPr="00E77AA1" w:rsidRDefault="00FE003F" w:rsidP="000B3A9F">
                      <w:pPr>
                        <w:shd w:val="clear" w:color="auto" w:fill="FFFFFF"/>
                        <w:spacing w:after="0" w:line="276" w:lineRule="auto"/>
                        <w:jc w:val="both"/>
                        <w:rPr>
                          <w:rFonts w:ascii="Aptos Display" w:hAnsi="Aptos Display"/>
                          <w:color w:val="A5A5A5" w:themeColor="accent3"/>
                          <w:sz w:val="10"/>
                          <w:szCs w:val="10"/>
                        </w:rPr>
                      </w:pPr>
                    </w:p>
                    <w:p w14:paraId="0509330E" w14:textId="3CAE4CD7" w:rsidR="00FE003F" w:rsidRPr="00E77AA1" w:rsidRDefault="00FE003F" w:rsidP="000B3A9F">
                      <w:pPr>
                        <w:shd w:val="clear" w:color="auto" w:fill="FFFFFF"/>
                        <w:spacing w:after="0" w:line="276" w:lineRule="auto"/>
                        <w:jc w:val="both"/>
                        <w:rPr>
                          <w:rFonts w:ascii="Aptos Display" w:hAnsi="Aptos Display"/>
                          <w:color w:val="A5A5A5" w:themeColor="accent3"/>
                          <w:sz w:val="18"/>
                          <w:szCs w:val="18"/>
                        </w:rPr>
                      </w:pPr>
                      <w:r w:rsidRPr="00E77AA1">
                        <w:rPr>
                          <w:rFonts w:ascii="Aptos Display" w:hAnsi="Aptos Display"/>
                          <w:color w:val="A5A5A5" w:themeColor="accent3"/>
                          <w:sz w:val="18"/>
                          <w:szCs w:val="18"/>
                        </w:rPr>
                        <w:t xml:space="preserve"> •</w:t>
                      </w:r>
                      <w:r w:rsidR="00CC1770">
                        <w:rPr>
                          <w:rFonts w:ascii="Aptos Display" w:hAnsi="Aptos Display"/>
                          <w:color w:val="A5A5A5" w:themeColor="accent3"/>
                          <w:sz w:val="18"/>
                          <w:szCs w:val="18"/>
                        </w:rPr>
                        <w:t xml:space="preserve">  </w:t>
                      </w:r>
                      <w:r w:rsidRPr="00E77AA1">
                        <w:rPr>
                          <w:rFonts w:ascii="Aptos Display" w:hAnsi="Aptos Display"/>
                          <w:color w:val="A5A5A5" w:themeColor="accent3"/>
                          <w:sz w:val="18"/>
                          <w:szCs w:val="18"/>
                        </w:rPr>
                        <w:t xml:space="preserve"> sandbagging demonstrations </w:t>
                      </w:r>
                    </w:p>
                    <w:p w14:paraId="4CF84B06" w14:textId="77777777" w:rsidR="00FE003F" w:rsidRPr="00E77AA1" w:rsidRDefault="00FE003F" w:rsidP="000B3A9F">
                      <w:pPr>
                        <w:shd w:val="clear" w:color="auto" w:fill="FFFFFF"/>
                        <w:spacing w:after="0" w:line="276" w:lineRule="auto"/>
                        <w:jc w:val="both"/>
                        <w:rPr>
                          <w:rFonts w:ascii="Aptos Display" w:hAnsi="Aptos Display"/>
                          <w:color w:val="A5A5A5" w:themeColor="accent3"/>
                          <w:sz w:val="10"/>
                          <w:szCs w:val="10"/>
                        </w:rPr>
                      </w:pPr>
                    </w:p>
                    <w:p w14:paraId="6C62F2B8" w14:textId="05C6B691" w:rsidR="00FE003F" w:rsidRPr="00E77AA1" w:rsidRDefault="00CC1770" w:rsidP="000B3A9F">
                      <w:pPr>
                        <w:shd w:val="clear" w:color="auto" w:fill="FFFFFF"/>
                        <w:spacing w:after="0" w:line="276" w:lineRule="auto"/>
                        <w:jc w:val="both"/>
                        <w:rPr>
                          <w:rFonts w:ascii="Aptos Display" w:hAnsi="Aptos Display"/>
                          <w:color w:val="A5A5A5" w:themeColor="accent3"/>
                          <w:sz w:val="18"/>
                          <w:szCs w:val="18"/>
                        </w:rPr>
                      </w:pPr>
                      <w:r>
                        <w:rPr>
                          <w:rFonts w:ascii="Aptos Display" w:hAnsi="Aptos Display"/>
                          <w:color w:val="A5A5A5" w:themeColor="accent3"/>
                          <w:sz w:val="18"/>
                          <w:szCs w:val="18"/>
                        </w:rPr>
                        <w:t xml:space="preserve"> </w:t>
                      </w:r>
                      <w:r w:rsidR="00FE003F" w:rsidRPr="00E77AA1">
                        <w:rPr>
                          <w:rFonts w:ascii="Aptos Display" w:hAnsi="Aptos Display"/>
                          <w:color w:val="A5A5A5" w:themeColor="accent3"/>
                          <w:sz w:val="18"/>
                          <w:szCs w:val="18"/>
                        </w:rPr>
                        <w:t>•</w:t>
                      </w:r>
                      <w:r>
                        <w:rPr>
                          <w:rFonts w:ascii="Aptos Display" w:hAnsi="Aptos Display"/>
                          <w:color w:val="A5A5A5" w:themeColor="accent3"/>
                          <w:sz w:val="18"/>
                          <w:szCs w:val="18"/>
                        </w:rPr>
                        <w:t xml:space="preserve">  </w:t>
                      </w:r>
                      <w:r w:rsidR="00FE003F" w:rsidRPr="00E77AA1">
                        <w:rPr>
                          <w:rFonts w:ascii="Aptos Display" w:hAnsi="Aptos Display"/>
                          <w:color w:val="A5A5A5" w:themeColor="accent3"/>
                          <w:sz w:val="18"/>
                          <w:szCs w:val="18"/>
                        </w:rPr>
                        <w:t xml:space="preserve"> preparing a household emergency plan</w:t>
                      </w:r>
                    </w:p>
                    <w:p w14:paraId="2B066DB0" w14:textId="77777777" w:rsidR="00FE003F" w:rsidRPr="00E77AA1" w:rsidRDefault="00FE003F" w:rsidP="000B3A9F">
                      <w:pPr>
                        <w:shd w:val="clear" w:color="auto" w:fill="FFFFFF"/>
                        <w:spacing w:after="0" w:line="276" w:lineRule="auto"/>
                        <w:jc w:val="both"/>
                        <w:rPr>
                          <w:rFonts w:ascii="Aptos Display" w:hAnsi="Aptos Display"/>
                          <w:color w:val="A5A5A5" w:themeColor="accent3"/>
                          <w:sz w:val="10"/>
                          <w:szCs w:val="10"/>
                        </w:rPr>
                      </w:pPr>
                      <w:r w:rsidRPr="00E77AA1">
                        <w:rPr>
                          <w:rFonts w:ascii="Aptos Display" w:hAnsi="Aptos Display"/>
                          <w:color w:val="A5A5A5" w:themeColor="accent3"/>
                          <w:sz w:val="18"/>
                          <w:szCs w:val="18"/>
                        </w:rPr>
                        <w:t xml:space="preserve"> </w:t>
                      </w:r>
                    </w:p>
                    <w:p w14:paraId="3E65B9EC" w14:textId="33567FB7" w:rsidR="00FE003F" w:rsidRPr="00E77AA1" w:rsidRDefault="00CC1770" w:rsidP="000B3A9F">
                      <w:pPr>
                        <w:shd w:val="clear" w:color="auto" w:fill="FFFFFF"/>
                        <w:spacing w:after="0" w:line="276" w:lineRule="auto"/>
                        <w:jc w:val="both"/>
                        <w:rPr>
                          <w:rFonts w:ascii="Aptos Display" w:hAnsi="Aptos Display"/>
                          <w:color w:val="A5A5A5" w:themeColor="accent3"/>
                          <w:sz w:val="18"/>
                          <w:szCs w:val="18"/>
                        </w:rPr>
                      </w:pPr>
                      <w:r>
                        <w:rPr>
                          <w:rFonts w:ascii="Aptos Display" w:hAnsi="Aptos Display"/>
                          <w:color w:val="A5A5A5" w:themeColor="accent3"/>
                          <w:sz w:val="18"/>
                          <w:szCs w:val="18"/>
                        </w:rPr>
                        <w:t xml:space="preserve"> </w:t>
                      </w:r>
                      <w:r w:rsidR="00FE003F" w:rsidRPr="00E77AA1">
                        <w:rPr>
                          <w:rFonts w:ascii="Aptos Display" w:hAnsi="Aptos Display"/>
                          <w:color w:val="A5A5A5" w:themeColor="accent3"/>
                          <w:sz w:val="18"/>
                          <w:szCs w:val="18"/>
                        </w:rPr>
                        <w:t xml:space="preserve">• </w:t>
                      </w:r>
                      <w:r>
                        <w:rPr>
                          <w:rFonts w:ascii="Aptos Display" w:hAnsi="Aptos Display"/>
                          <w:color w:val="A5A5A5" w:themeColor="accent3"/>
                          <w:sz w:val="18"/>
                          <w:szCs w:val="18"/>
                        </w:rPr>
                        <w:t xml:space="preserve">  </w:t>
                      </w:r>
                      <w:r w:rsidR="00FE003F" w:rsidRPr="00E77AA1">
                        <w:rPr>
                          <w:rFonts w:ascii="Aptos Display" w:hAnsi="Aptos Display"/>
                          <w:color w:val="A5A5A5" w:themeColor="accent3"/>
                          <w:sz w:val="18"/>
                          <w:szCs w:val="18"/>
                        </w:rPr>
                        <w:t>learning about collating an emergency kit</w:t>
                      </w:r>
                    </w:p>
                    <w:p w14:paraId="3239BD22" w14:textId="77777777" w:rsidR="00FE003F" w:rsidRPr="00E77AA1" w:rsidRDefault="00FE003F" w:rsidP="000B3A9F">
                      <w:pPr>
                        <w:shd w:val="clear" w:color="auto" w:fill="FFFFFF"/>
                        <w:spacing w:after="0" w:line="276" w:lineRule="auto"/>
                        <w:jc w:val="both"/>
                        <w:rPr>
                          <w:rFonts w:ascii="Aptos Display" w:hAnsi="Aptos Display"/>
                          <w:color w:val="A5A5A5" w:themeColor="accent3"/>
                          <w:sz w:val="4"/>
                          <w:szCs w:val="4"/>
                        </w:rPr>
                      </w:pPr>
                    </w:p>
                    <w:p w14:paraId="68359A5E" w14:textId="77777777" w:rsidR="00FE003F" w:rsidRPr="00E77AA1" w:rsidRDefault="00FE003F" w:rsidP="000B3A9F">
                      <w:pPr>
                        <w:shd w:val="clear" w:color="auto" w:fill="FFFFFF"/>
                        <w:spacing w:after="0" w:line="276" w:lineRule="auto"/>
                        <w:jc w:val="both"/>
                        <w:rPr>
                          <w:rFonts w:ascii="Aptos Display" w:hAnsi="Aptos Display"/>
                          <w:color w:val="A5A5A5" w:themeColor="accent3"/>
                          <w:sz w:val="4"/>
                          <w:szCs w:val="4"/>
                        </w:rPr>
                      </w:pPr>
                    </w:p>
                    <w:p w14:paraId="6B700846" w14:textId="186E5B50" w:rsidR="00FE003F" w:rsidRDefault="00CC1770" w:rsidP="000B3A9F">
                      <w:pPr>
                        <w:shd w:val="clear" w:color="auto" w:fill="FFFFFF"/>
                        <w:spacing w:after="0" w:line="276" w:lineRule="auto"/>
                        <w:jc w:val="both"/>
                        <w:rPr>
                          <w:rFonts w:ascii="Aptos Display" w:hAnsi="Aptos Display"/>
                          <w:color w:val="A5A5A5" w:themeColor="accent3"/>
                          <w:sz w:val="18"/>
                          <w:szCs w:val="18"/>
                        </w:rPr>
                      </w:pPr>
                      <w:r>
                        <w:rPr>
                          <w:rFonts w:ascii="Aptos Display" w:hAnsi="Aptos Display"/>
                          <w:color w:val="A5A5A5" w:themeColor="accent3"/>
                          <w:sz w:val="18"/>
                          <w:szCs w:val="18"/>
                        </w:rPr>
                        <w:t xml:space="preserve"> </w:t>
                      </w:r>
                      <w:r w:rsidR="00FE003F" w:rsidRPr="00E77AA1">
                        <w:rPr>
                          <w:rFonts w:ascii="Aptos Display" w:hAnsi="Aptos Display"/>
                          <w:color w:val="A5A5A5" w:themeColor="accent3"/>
                          <w:sz w:val="18"/>
                          <w:szCs w:val="18"/>
                        </w:rPr>
                        <w:t xml:space="preserve">• </w:t>
                      </w:r>
                      <w:r>
                        <w:rPr>
                          <w:rFonts w:ascii="Aptos Display" w:hAnsi="Aptos Display"/>
                          <w:color w:val="A5A5A5" w:themeColor="accent3"/>
                          <w:sz w:val="18"/>
                          <w:szCs w:val="18"/>
                        </w:rPr>
                        <w:t xml:space="preserve">  </w:t>
                      </w:r>
                      <w:r w:rsidR="00FE003F" w:rsidRPr="00E77AA1">
                        <w:rPr>
                          <w:rFonts w:ascii="Aptos Display" w:hAnsi="Aptos Display"/>
                          <w:color w:val="A5A5A5" w:themeColor="accent3"/>
                          <w:sz w:val="18"/>
                          <w:szCs w:val="18"/>
                        </w:rPr>
                        <w:t>colouring in competition</w:t>
                      </w:r>
                    </w:p>
                    <w:p w14:paraId="457188E7"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53D2275A"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6ABE27E6"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4F3B7FE7"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6AB13477"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6B1BE406"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484D1864"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51F25312"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69B4862D"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1C7E2DCE" w14:textId="77777777" w:rsidR="008223FD" w:rsidRDefault="008223FD" w:rsidP="00FE003F">
                      <w:pPr>
                        <w:shd w:val="clear" w:color="auto" w:fill="FFFFFF"/>
                        <w:spacing w:after="0" w:line="276" w:lineRule="auto"/>
                        <w:rPr>
                          <w:rFonts w:ascii="Aptos Display" w:hAnsi="Aptos Display"/>
                          <w:color w:val="A5A5A5" w:themeColor="accent3"/>
                          <w:sz w:val="18"/>
                          <w:szCs w:val="18"/>
                        </w:rPr>
                      </w:pPr>
                    </w:p>
                    <w:p w14:paraId="0EB1A1E5" w14:textId="77777777" w:rsidR="008223FD" w:rsidRPr="00E77AA1" w:rsidRDefault="008223FD" w:rsidP="00FE003F">
                      <w:pPr>
                        <w:shd w:val="clear" w:color="auto" w:fill="FFFFFF"/>
                        <w:spacing w:after="0" w:line="276" w:lineRule="auto"/>
                        <w:rPr>
                          <w:rFonts w:ascii="Aptos Display" w:hAnsi="Aptos Display"/>
                          <w:color w:val="A5A5A5" w:themeColor="accent3"/>
                          <w:sz w:val="18"/>
                          <w:szCs w:val="18"/>
                        </w:rPr>
                      </w:pPr>
                    </w:p>
                    <w:p w14:paraId="2B6F4EFA" w14:textId="77777777" w:rsidR="00FE003F" w:rsidRDefault="00FE003F" w:rsidP="00FE003F">
                      <w:pPr>
                        <w:shd w:val="clear" w:color="auto" w:fill="FFFFFF"/>
                        <w:spacing w:after="0" w:line="276" w:lineRule="auto"/>
                        <w:rPr>
                          <w:rFonts w:ascii="Aptos Display" w:hAnsi="Aptos Display"/>
                          <w:sz w:val="18"/>
                          <w:szCs w:val="18"/>
                        </w:rPr>
                      </w:pPr>
                    </w:p>
                    <w:p w14:paraId="40B4870D" w14:textId="77777777" w:rsidR="00FE003F" w:rsidRDefault="00FE003F" w:rsidP="00FE003F">
                      <w:pPr>
                        <w:shd w:val="clear" w:color="auto" w:fill="FFFFFF"/>
                        <w:spacing w:after="0" w:line="276" w:lineRule="auto"/>
                        <w:rPr>
                          <w:rFonts w:ascii="Aptos Display" w:hAnsi="Aptos Display"/>
                          <w:sz w:val="18"/>
                          <w:szCs w:val="18"/>
                        </w:rPr>
                      </w:pPr>
                    </w:p>
                    <w:p w14:paraId="3246C097" w14:textId="11C6D329" w:rsidR="00FE003F" w:rsidRPr="00FE003F" w:rsidRDefault="00FE003F" w:rsidP="00FE003F">
                      <w:pPr>
                        <w:shd w:val="clear" w:color="auto" w:fill="FFFFFF"/>
                        <w:spacing w:after="0" w:line="276" w:lineRule="auto"/>
                        <w:rPr>
                          <w:rFonts w:ascii="Aptos Display" w:hAnsi="Aptos Display"/>
                          <w:sz w:val="18"/>
                          <w:szCs w:val="18"/>
                        </w:rPr>
                      </w:pPr>
                    </w:p>
                  </w:txbxContent>
                </v:textbox>
                <w10:wrap anchorx="margin" anchory="page"/>
              </v:rect>
            </w:pict>
          </mc:Fallback>
        </mc:AlternateContent>
      </w:r>
      <w:r>
        <w:rPr>
          <w:noProof/>
        </w:rPr>
        <mc:AlternateContent>
          <mc:Choice Requires="wps">
            <w:drawing>
              <wp:anchor distT="0" distB="0" distL="114300" distR="114300" simplePos="0" relativeHeight="251658323" behindDoc="0" locked="0" layoutInCell="1" allowOverlap="1" wp14:anchorId="2B99F077" wp14:editId="74F4D911">
                <wp:simplePos x="0" y="0"/>
                <wp:positionH relativeFrom="margin">
                  <wp:posOffset>-94615</wp:posOffset>
                </wp:positionH>
                <wp:positionV relativeFrom="margin">
                  <wp:align>top</wp:align>
                </wp:positionV>
                <wp:extent cx="3305175" cy="8715983"/>
                <wp:effectExtent l="0" t="0" r="0" b="0"/>
                <wp:wrapNone/>
                <wp:docPr id="384796990" name="Rectangle 61"/>
                <wp:cNvGraphicFramePr/>
                <a:graphic xmlns:a="http://schemas.openxmlformats.org/drawingml/2006/main">
                  <a:graphicData uri="http://schemas.microsoft.com/office/word/2010/wordprocessingShape">
                    <wps:wsp>
                      <wps:cNvSpPr/>
                      <wps:spPr>
                        <a:xfrm>
                          <a:off x="0" y="0"/>
                          <a:ext cx="3305175" cy="8715983"/>
                        </a:xfrm>
                        <a:prstGeom prst="rect">
                          <a:avLst/>
                        </a:prstGeom>
                        <a:noFill/>
                        <a:ln w="12700" cap="flat" cmpd="sng" algn="ctr">
                          <a:noFill/>
                          <a:prstDash val="solid"/>
                          <a:miter lim="800000"/>
                        </a:ln>
                        <a:effectLst/>
                      </wps:spPr>
                      <wps:txbx>
                        <w:txbxContent>
                          <w:p w14:paraId="461488F5" w14:textId="77777777" w:rsidR="005505C5" w:rsidRPr="000B3A9F" w:rsidRDefault="005505C5" w:rsidP="000B3A9F">
                            <w:pPr>
                              <w:shd w:val="clear" w:color="auto" w:fill="FFFFFF"/>
                              <w:spacing w:after="0" w:line="276" w:lineRule="auto"/>
                              <w:jc w:val="both"/>
                              <w:rPr>
                                <w:rFonts w:ascii="Aptos Display" w:hAnsi="Aptos Display"/>
                                <w:color w:val="660033"/>
                                <w:sz w:val="28"/>
                                <w:szCs w:val="28"/>
                              </w:rPr>
                            </w:pPr>
                            <w:bookmarkStart w:id="95" w:name="Community_engagement"/>
                            <w:r w:rsidRPr="000B3A9F">
                              <w:rPr>
                                <w:rFonts w:ascii="Aptos Display" w:hAnsi="Aptos Display"/>
                                <w:color w:val="660033"/>
                                <w:sz w:val="28"/>
                                <w:szCs w:val="28"/>
                              </w:rPr>
                              <w:t xml:space="preserve">Community engagement </w:t>
                            </w:r>
                          </w:p>
                          <w:bookmarkEnd w:id="95"/>
                          <w:p w14:paraId="7B4C6836" w14:textId="77777777" w:rsidR="005505C5" w:rsidRPr="000B3A9F" w:rsidRDefault="005505C5" w:rsidP="000B3A9F">
                            <w:pPr>
                              <w:shd w:val="clear" w:color="auto" w:fill="FFFFFF"/>
                              <w:spacing w:after="0" w:line="276" w:lineRule="auto"/>
                              <w:jc w:val="both"/>
                              <w:rPr>
                                <w:rFonts w:ascii="Aptos Display" w:hAnsi="Aptos Display"/>
                                <w:sz w:val="18"/>
                                <w:szCs w:val="18"/>
                              </w:rPr>
                            </w:pPr>
                          </w:p>
                          <w:p w14:paraId="0B0A512A" w14:textId="77777777" w:rsidR="00DE608D" w:rsidRPr="000B3A9F" w:rsidRDefault="005505C5" w:rsidP="000B3A9F">
                            <w:pPr>
                              <w:shd w:val="clear" w:color="auto" w:fill="FFFFFF"/>
                              <w:spacing w:after="0" w:line="276" w:lineRule="auto"/>
                              <w:jc w:val="both"/>
                              <w:rPr>
                                <w:rFonts w:ascii="Aptos Display" w:hAnsi="Aptos Display"/>
                                <w:sz w:val="18"/>
                                <w:szCs w:val="18"/>
                              </w:rPr>
                            </w:pPr>
                            <w:r w:rsidRPr="000B3A9F">
                              <w:rPr>
                                <w:rFonts w:ascii="Aptos Display" w:hAnsi="Aptos Display"/>
                                <w:sz w:val="18"/>
                                <w:szCs w:val="18"/>
                              </w:rPr>
                              <w:t xml:space="preserve">The engagement and preparedness of communities has a significant influence on their resilience. Community engagement has a range of objectives, which can include: </w:t>
                            </w:r>
                          </w:p>
                          <w:p w14:paraId="230DC936" w14:textId="77777777" w:rsidR="00DE608D" w:rsidRPr="000B3A9F" w:rsidRDefault="00DE608D" w:rsidP="000B3A9F">
                            <w:pPr>
                              <w:shd w:val="clear" w:color="auto" w:fill="FFFFFF"/>
                              <w:spacing w:after="0" w:line="276" w:lineRule="auto"/>
                              <w:jc w:val="both"/>
                              <w:rPr>
                                <w:rFonts w:ascii="Aptos Display" w:hAnsi="Aptos Display"/>
                                <w:sz w:val="18"/>
                                <w:szCs w:val="18"/>
                              </w:rPr>
                            </w:pPr>
                          </w:p>
                          <w:p w14:paraId="30F418E2" w14:textId="53B1BB2A" w:rsidR="00B57FA9" w:rsidRPr="000B3A9F" w:rsidRDefault="00B57FA9" w:rsidP="000B3A9F">
                            <w:pPr>
                              <w:pStyle w:val="ListParagraph"/>
                              <w:numPr>
                                <w:ilvl w:val="0"/>
                                <w:numId w:val="12"/>
                              </w:numPr>
                              <w:shd w:val="clear" w:color="auto" w:fill="FFFFFF"/>
                              <w:spacing w:after="0" w:line="276" w:lineRule="auto"/>
                              <w:ind w:left="426" w:hanging="219"/>
                              <w:jc w:val="both"/>
                              <w:rPr>
                                <w:rFonts w:ascii="Aptos Display" w:hAnsi="Aptos Display"/>
                                <w:sz w:val="18"/>
                                <w:szCs w:val="18"/>
                              </w:rPr>
                            </w:pPr>
                            <w:r w:rsidRPr="000B3A9F">
                              <w:rPr>
                                <w:rFonts w:ascii="Aptos Display" w:hAnsi="Aptos Display"/>
                                <w:sz w:val="18"/>
                                <w:szCs w:val="18"/>
                              </w:rPr>
                              <w:t xml:space="preserve">   </w:t>
                            </w:r>
                            <w:r w:rsidR="005505C5" w:rsidRPr="000B3A9F">
                              <w:rPr>
                                <w:rFonts w:ascii="Aptos Display" w:hAnsi="Aptos Display"/>
                                <w:sz w:val="18"/>
                                <w:szCs w:val="18"/>
                              </w:rPr>
                              <w:t xml:space="preserve">developing awareness in communities about the nature and </w:t>
                            </w:r>
                            <w:r w:rsidRPr="000B3A9F">
                              <w:rPr>
                                <w:rFonts w:ascii="Aptos Display" w:hAnsi="Aptos Display"/>
                                <w:sz w:val="18"/>
                                <w:szCs w:val="18"/>
                              </w:rPr>
                              <w:t xml:space="preserve">  </w:t>
                            </w:r>
                          </w:p>
                          <w:p w14:paraId="49DABB3E" w14:textId="6466184A" w:rsidR="00DE608D" w:rsidRPr="000B3A9F" w:rsidRDefault="00B57FA9" w:rsidP="000B3A9F">
                            <w:pPr>
                              <w:pStyle w:val="ListParagraph"/>
                              <w:numPr>
                                <w:ilvl w:val="0"/>
                                <w:numId w:val="12"/>
                              </w:numPr>
                              <w:shd w:val="clear" w:color="auto" w:fill="FFFFFF"/>
                              <w:spacing w:after="0" w:line="276" w:lineRule="auto"/>
                              <w:ind w:left="426" w:hanging="219"/>
                              <w:jc w:val="both"/>
                              <w:rPr>
                                <w:rFonts w:ascii="Aptos Display" w:hAnsi="Aptos Display"/>
                                <w:sz w:val="18"/>
                                <w:szCs w:val="18"/>
                              </w:rPr>
                            </w:pPr>
                            <w:r w:rsidRPr="000B3A9F">
                              <w:rPr>
                                <w:rFonts w:ascii="Aptos Display" w:hAnsi="Aptos Display"/>
                                <w:sz w:val="18"/>
                                <w:szCs w:val="18"/>
                              </w:rPr>
                              <w:t xml:space="preserve">    </w:t>
                            </w:r>
                            <w:r w:rsidR="005505C5" w:rsidRPr="000B3A9F">
                              <w:rPr>
                                <w:rFonts w:ascii="Aptos Display" w:hAnsi="Aptos Display"/>
                                <w:sz w:val="18"/>
                                <w:szCs w:val="18"/>
                              </w:rPr>
                              <w:t>potential impact of hazards</w:t>
                            </w:r>
                          </w:p>
                          <w:p w14:paraId="7F2E5266" w14:textId="435909D3" w:rsidR="00DE608D" w:rsidRPr="000B3A9F" w:rsidRDefault="005505C5" w:rsidP="000B3A9F">
                            <w:pPr>
                              <w:shd w:val="clear" w:color="auto" w:fill="FFFFFF"/>
                              <w:spacing w:after="0" w:line="276" w:lineRule="auto"/>
                              <w:ind w:left="426" w:hanging="219"/>
                              <w:jc w:val="both"/>
                              <w:rPr>
                                <w:rFonts w:ascii="Aptos Display" w:hAnsi="Aptos Display"/>
                                <w:sz w:val="10"/>
                                <w:szCs w:val="10"/>
                              </w:rPr>
                            </w:pPr>
                            <w:r w:rsidRPr="000B3A9F">
                              <w:rPr>
                                <w:rFonts w:ascii="Aptos Display" w:hAnsi="Aptos Display"/>
                                <w:sz w:val="18"/>
                                <w:szCs w:val="18"/>
                              </w:rPr>
                              <w:t xml:space="preserve"> </w:t>
                            </w:r>
                          </w:p>
                          <w:p w14:paraId="786438E0" w14:textId="3BBECD83" w:rsidR="00B57FA9" w:rsidRPr="000B3A9F" w:rsidRDefault="00B57FA9" w:rsidP="000B3A9F">
                            <w:pPr>
                              <w:pStyle w:val="ListParagraph"/>
                              <w:numPr>
                                <w:ilvl w:val="0"/>
                                <w:numId w:val="11"/>
                              </w:numPr>
                              <w:shd w:val="clear" w:color="auto" w:fill="FFFFFF"/>
                              <w:spacing w:after="0" w:line="276" w:lineRule="auto"/>
                              <w:ind w:left="426" w:hanging="219"/>
                              <w:jc w:val="both"/>
                              <w:rPr>
                                <w:rFonts w:ascii="Aptos Display" w:hAnsi="Aptos Display"/>
                                <w:sz w:val="18"/>
                                <w:szCs w:val="18"/>
                              </w:rPr>
                            </w:pPr>
                            <w:r w:rsidRPr="000B3A9F">
                              <w:rPr>
                                <w:rFonts w:ascii="Aptos Display" w:hAnsi="Aptos Display"/>
                                <w:sz w:val="18"/>
                                <w:szCs w:val="18"/>
                              </w:rPr>
                              <w:t xml:space="preserve">   </w:t>
                            </w:r>
                            <w:r w:rsidR="005505C5" w:rsidRPr="000B3A9F">
                              <w:rPr>
                                <w:rFonts w:ascii="Aptos Display" w:hAnsi="Aptos Display"/>
                                <w:sz w:val="18"/>
                                <w:szCs w:val="18"/>
                              </w:rPr>
                              <w:t xml:space="preserve">promoting self-reliance through personal responsibility for </w:t>
                            </w:r>
                          </w:p>
                          <w:p w14:paraId="386952BB" w14:textId="21DEF362" w:rsidR="00DE608D" w:rsidRPr="000B3A9F" w:rsidRDefault="00B57FA9" w:rsidP="000B3A9F">
                            <w:pPr>
                              <w:pStyle w:val="ListParagraph"/>
                              <w:shd w:val="clear" w:color="auto" w:fill="FFFFFF"/>
                              <w:spacing w:after="0" w:line="276" w:lineRule="auto"/>
                              <w:ind w:left="426"/>
                              <w:jc w:val="both"/>
                              <w:rPr>
                                <w:rFonts w:ascii="Aptos Display" w:hAnsi="Aptos Display"/>
                                <w:sz w:val="18"/>
                                <w:szCs w:val="18"/>
                              </w:rPr>
                            </w:pPr>
                            <w:r w:rsidRPr="000B3A9F">
                              <w:rPr>
                                <w:rFonts w:ascii="Aptos Display" w:hAnsi="Aptos Display"/>
                                <w:sz w:val="18"/>
                                <w:szCs w:val="18"/>
                              </w:rPr>
                              <w:t xml:space="preserve">   </w:t>
                            </w:r>
                            <w:r w:rsidR="005505C5" w:rsidRPr="000B3A9F">
                              <w:rPr>
                                <w:rFonts w:ascii="Aptos Display" w:hAnsi="Aptos Display"/>
                                <w:sz w:val="18"/>
                                <w:szCs w:val="18"/>
                              </w:rPr>
                              <w:t xml:space="preserve">managing risks. </w:t>
                            </w:r>
                          </w:p>
                          <w:p w14:paraId="46052F55" w14:textId="77777777" w:rsidR="00DE608D" w:rsidRPr="000B3A9F" w:rsidRDefault="00DE608D" w:rsidP="000B3A9F">
                            <w:pPr>
                              <w:shd w:val="clear" w:color="auto" w:fill="FFFFFF"/>
                              <w:spacing w:after="0" w:line="276" w:lineRule="auto"/>
                              <w:jc w:val="both"/>
                              <w:rPr>
                                <w:rFonts w:ascii="Aptos Display" w:hAnsi="Aptos Display"/>
                                <w:sz w:val="10"/>
                                <w:szCs w:val="10"/>
                              </w:rPr>
                            </w:pPr>
                          </w:p>
                          <w:p w14:paraId="1E62EAAF" w14:textId="77777777" w:rsidR="00DE608D" w:rsidRPr="000B3A9F" w:rsidRDefault="005505C5" w:rsidP="000B3A9F">
                            <w:pPr>
                              <w:shd w:val="clear" w:color="auto" w:fill="FFFFFF"/>
                              <w:spacing w:after="0" w:line="276" w:lineRule="auto"/>
                              <w:jc w:val="both"/>
                              <w:rPr>
                                <w:rFonts w:ascii="Aptos Display" w:hAnsi="Aptos Display"/>
                                <w:sz w:val="18"/>
                                <w:szCs w:val="18"/>
                              </w:rPr>
                            </w:pPr>
                            <w:r w:rsidRPr="000B3A9F">
                              <w:rPr>
                                <w:rFonts w:ascii="Aptos Display" w:hAnsi="Aptos Display"/>
                                <w:sz w:val="18"/>
                                <w:szCs w:val="18"/>
                              </w:rPr>
                              <w:t xml:space="preserve">Some community engagement strategies include, but are not limited to: </w:t>
                            </w:r>
                          </w:p>
                          <w:p w14:paraId="75639E8D" w14:textId="77777777" w:rsidR="00B57FA9" w:rsidRPr="000B3A9F" w:rsidRDefault="00B57FA9" w:rsidP="000B3A9F">
                            <w:pPr>
                              <w:shd w:val="clear" w:color="auto" w:fill="FFFFFF"/>
                              <w:spacing w:after="0" w:line="276" w:lineRule="auto"/>
                              <w:jc w:val="both"/>
                              <w:rPr>
                                <w:rFonts w:ascii="Aptos Display" w:hAnsi="Aptos Display"/>
                                <w:sz w:val="18"/>
                                <w:szCs w:val="18"/>
                              </w:rPr>
                            </w:pPr>
                          </w:p>
                          <w:p w14:paraId="53D92348" w14:textId="77777777" w:rsidR="00B57FA9" w:rsidRPr="000B3A9F" w:rsidRDefault="005505C5" w:rsidP="000B3A9F">
                            <w:pPr>
                              <w:pStyle w:val="ListParagraph"/>
                              <w:numPr>
                                <w:ilvl w:val="0"/>
                                <w:numId w:val="11"/>
                              </w:numPr>
                              <w:shd w:val="clear" w:color="auto" w:fill="FFFFFF"/>
                              <w:spacing w:after="0" w:line="276" w:lineRule="auto"/>
                              <w:ind w:left="567"/>
                              <w:jc w:val="both"/>
                              <w:rPr>
                                <w:rFonts w:ascii="Aptos Display" w:hAnsi="Aptos Display"/>
                                <w:sz w:val="18"/>
                                <w:szCs w:val="18"/>
                              </w:rPr>
                            </w:pPr>
                            <w:r w:rsidRPr="000B3A9F">
                              <w:rPr>
                                <w:rFonts w:ascii="Aptos Display" w:hAnsi="Aptos Display"/>
                                <w:sz w:val="18"/>
                                <w:szCs w:val="18"/>
                              </w:rPr>
                              <w:t>public information campaigns</w:t>
                            </w:r>
                          </w:p>
                          <w:p w14:paraId="52F93D9B" w14:textId="77777777" w:rsidR="00B57FA9" w:rsidRPr="000B3A9F" w:rsidRDefault="005505C5" w:rsidP="000B3A9F">
                            <w:pPr>
                              <w:pStyle w:val="ListParagraph"/>
                              <w:numPr>
                                <w:ilvl w:val="0"/>
                                <w:numId w:val="11"/>
                              </w:numPr>
                              <w:shd w:val="clear" w:color="auto" w:fill="FFFFFF"/>
                              <w:spacing w:after="0" w:line="276" w:lineRule="auto"/>
                              <w:ind w:left="567"/>
                              <w:jc w:val="both"/>
                              <w:rPr>
                                <w:rFonts w:ascii="Aptos Display" w:hAnsi="Aptos Display"/>
                                <w:sz w:val="18"/>
                                <w:szCs w:val="18"/>
                              </w:rPr>
                            </w:pPr>
                            <w:r w:rsidRPr="000B3A9F">
                              <w:rPr>
                                <w:rFonts w:ascii="Aptos Display" w:hAnsi="Aptos Display"/>
                                <w:sz w:val="18"/>
                                <w:szCs w:val="18"/>
                              </w:rPr>
                              <w:t>social media presenc</w:t>
                            </w:r>
                            <w:r w:rsidR="00B57FA9" w:rsidRPr="000B3A9F">
                              <w:rPr>
                                <w:rFonts w:ascii="Aptos Display" w:hAnsi="Aptos Display"/>
                                <w:sz w:val="18"/>
                                <w:szCs w:val="18"/>
                              </w:rPr>
                              <w:t>e</w:t>
                            </w:r>
                          </w:p>
                          <w:p w14:paraId="6E8C2A42" w14:textId="77777777" w:rsidR="00B57FA9" w:rsidRPr="000B3A9F" w:rsidRDefault="005505C5" w:rsidP="000B3A9F">
                            <w:pPr>
                              <w:pStyle w:val="ListParagraph"/>
                              <w:numPr>
                                <w:ilvl w:val="0"/>
                                <w:numId w:val="11"/>
                              </w:numPr>
                              <w:shd w:val="clear" w:color="auto" w:fill="FFFFFF"/>
                              <w:spacing w:after="0" w:line="276" w:lineRule="auto"/>
                              <w:ind w:left="567"/>
                              <w:jc w:val="both"/>
                              <w:rPr>
                                <w:rFonts w:ascii="Aptos Display" w:hAnsi="Aptos Display"/>
                                <w:sz w:val="18"/>
                                <w:szCs w:val="18"/>
                              </w:rPr>
                            </w:pPr>
                            <w:r w:rsidRPr="000B3A9F">
                              <w:rPr>
                                <w:rFonts w:ascii="Aptos Display" w:hAnsi="Aptos Display"/>
                                <w:sz w:val="18"/>
                                <w:szCs w:val="18"/>
                              </w:rPr>
                              <w:t>websites and online material</w:t>
                            </w:r>
                          </w:p>
                          <w:p w14:paraId="655913FC" w14:textId="150150F9" w:rsidR="00DE608D" w:rsidRPr="000B3A9F" w:rsidRDefault="005505C5" w:rsidP="000B3A9F">
                            <w:pPr>
                              <w:pStyle w:val="ListParagraph"/>
                              <w:numPr>
                                <w:ilvl w:val="0"/>
                                <w:numId w:val="11"/>
                              </w:numPr>
                              <w:shd w:val="clear" w:color="auto" w:fill="FFFFFF"/>
                              <w:spacing w:after="0" w:line="276" w:lineRule="auto"/>
                              <w:ind w:left="567"/>
                              <w:jc w:val="both"/>
                              <w:rPr>
                                <w:rFonts w:ascii="Aptos Display" w:hAnsi="Aptos Display"/>
                                <w:sz w:val="18"/>
                                <w:szCs w:val="18"/>
                              </w:rPr>
                            </w:pPr>
                            <w:r w:rsidRPr="000B3A9F">
                              <w:rPr>
                                <w:rFonts w:ascii="Aptos Display" w:hAnsi="Aptos Display"/>
                                <w:sz w:val="18"/>
                                <w:szCs w:val="18"/>
                              </w:rPr>
                              <w:t xml:space="preserve">local engagement activity. </w:t>
                            </w:r>
                          </w:p>
                          <w:p w14:paraId="03A0F1AF" w14:textId="77777777" w:rsidR="00DE608D" w:rsidRPr="000B3A9F" w:rsidRDefault="00DE608D" w:rsidP="000B3A9F">
                            <w:pPr>
                              <w:shd w:val="clear" w:color="auto" w:fill="FFFFFF"/>
                              <w:spacing w:after="0" w:line="276" w:lineRule="auto"/>
                              <w:jc w:val="both"/>
                              <w:rPr>
                                <w:rFonts w:ascii="Aptos Display" w:hAnsi="Aptos Display"/>
                                <w:sz w:val="18"/>
                                <w:szCs w:val="18"/>
                              </w:rPr>
                            </w:pPr>
                          </w:p>
                          <w:p w14:paraId="380A4926" w14:textId="77777777" w:rsidR="00DE608D" w:rsidRPr="000B3A9F" w:rsidRDefault="005505C5" w:rsidP="000B3A9F">
                            <w:pPr>
                              <w:shd w:val="clear" w:color="auto" w:fill="FFFFFF"/>
                              <w:spacing w:after="0" w:line="276" w:lineRule="auto"/>
                              <w:jc w:val="both"/>
                              <w:rPr>
                                <w:rFonts w:ascii="Aptos Display" w:hAnsi="Aptos Display"/>
                                <w:sz w:val="18"/>
                                <w:szCs w:val="18"/>
                              </w:rPr>
                            </w:pPr>
                            <w:r w:rsidRPr="000B3A9F">
                              <w:rPr>
                                <w:rFonts w:ascii="Aptos Display" w:hAnsi="Aptos Display"/>
                                <w:sz w:val="18"/>
                                <w:szCs w:val="18"/>
                              </w:rPr>
                              <w:t xml:space="preserve">These activities are a shared responsibility and should be conducted in a coordinated approach between local, district and State groups. </w:t>
                            </w:r>
                          </w:p>
                          <w:p w14:paraId="3DFB5874" w14:textId="77777777" w:rsidR="00DE608D" w:rsidRPr="000B3A9F" w:rsidRDefault="00DE608D" w:rsidP="000B3A9F">
                            <w:pPr>
                              <w:shd w:val="clear" w:color="auto" w:fill="FFFFFF"/>
                              <w:spacing w:after="0" w:line="276" w:lineRule="auto"/>
                              <w:jc w:val="both"/>
                              <w:rPr>
                                <w:rFonts w:ascii="Aptos Display" w:hAnsi="Aptos Display"/>
                                <w:sz w:val="18"/>
                                <w:szCs w:val="18"/>
                              </w:rPr>
                            </w:pPr>
                          </w:p>
                          <w:p w14:paraId="53EF797A" w14:textId="77777777" w:rsidR="00DE608D" w:rsidRPr="000B3A9F" w:rsidRDefault="005505C5" w:rsidP="000B3A9F">
                            <w:pPr>
                              <w:shd w:val="clear" w:color="auto" w:fill="FFFFFF"/>
                              <w:spacing w:after="0" w:line="276" w:lineRule="auto"/>
                              <w:jc w:val="both"/>
                              <w:rPr>
                                <w:rFonts w:ascii="Aptos Display" w:hAnsi="Aptos Display"/>
                                <w:color w:val="660033"/>
                              </w:rPr>
                            </w:pPr>
                            <w:r w:rsidRPr="000B3A9F">
                              <w:rPr>
                                <w:rFonts w:ascii="Aptos Display" w:hAnsi="Aptos Display"/>
                                <w:color w:val="660033"/>
                              </w:rPr>
                              <w:t xml:space="preserve">Public information campaigns </w:t>
                            </w:r>
                          </w:p>
                          <w:p w14:paraId="0EC95192" w14:textId="77777777" w:rsidR="00DE608D" w:rsidRPr="000B3A9F" w:rsidRDefault="00DE608D" w:rsidP="000B3A9F">
                            <w:pPr>
                              <w:shd w:val="clear" w:color="auto" w:fill="FFFFFF"/>
                              <w:spacing w:after="0" w:line="276" w:lineRule="auto"/>
                              <w:jc w:val="both"/>
                              <w:rPr>
                                <w:rFonts w:ascii="Aptos Display" w:hAnsi="Aptos Display"/>
                                <w:sz w:val="18"/>
                                <w:szCs w:val="18"/>
                              </w:rPr>
                            </w:pPr>
                          </w:p>
                          <w:p w14:paraId="7313C4B8" w14:textId="77777777" w:rsidR="00DE608D" w:rsidRPr="000B3A9F" w:rsidRDefault="005505C5" w:rsidP="000B3A9F">
                            <w:pPr>
                              <w:shd w:val="clear" w:color="auto" w:fill="FFFFFF"/>
                              <w:spacing w:after="0" w:line="276" w:lineRule="auto"/>
                              <w:jc w:val="both"/>
                              <w:rPr>
                                <w:rFonts w:ascii="Aptos Display" w:hAnsi="Aptos Display"/>
                                <w:sz w:val="18"/>
                                <w:szCs w:val="18"/>
                              </w:rPr>
                            </w:pPr>
                            <w:r w:rsidRPr="000B3A9F">
                              <w:rPr>
                                <w:rFonts w:ascii="Aptos Display" w:hAnsi="Aptos Display"/>
                                <w:sz w:val="18"/>
                                <w:szCs w:val="18"/>
                              </w:rPr>
                              <w:t xml:space="preserve">Public information campaigns may be conducted to disseminate preparedness messages across the wider community. These campaigns can include television, radio, online and print media. </w:t>
                            </w:r>
                          </w:p>
                          <w:p w14:paraId="2BBA55D6" w14:textId="77777777" w:rsidR="00DE608D" w:rsidRPr="000B3A9F" w:rsidRDefault="00DE608D" w:rsidP="000B3A9F">
                            <w:pPr>
                              <w:shd w:val="clear" w:color="auto" w:fill="FFFFFF"/>
                              <w:spacing w:after="0" w:line="276" w:lineRule="auto"/>
                              <w:jc w:val="both"/>
                              <w:rPr>
                                <w:rFonts w:ascii="Aptos Display" w:hAnsi="Aptos Display"/>
                                <w:sz w:val="18"/>
                                <w:szCs w:val="18"/>
                              </w:rPr>
                            </w:pPr>
                          </w:p>
                          <w:p w14:paraId="74397AC2" w14:textId="77777777" w:rsidR="00DE608D" w:rsidRPr="000B3A9F" w:rsidRDefault="005505C5" w:rsidP="000B3A9F">
                            <w:pPr>
                              <w:shd w:val="clear" w:color="auto" w:fill="FFFFFF"/>
                              <w:spacing w:after="0" w:line="276" w:lineRule="auto"/>
                              <w:jc w:val="both"/>
                              <w:rPr>
                                <w:rFonts w:ascii="Aptos Display" w:hAnsi="Aptos Display"/>
                                <w:sz w:val="18"/>
                                <w:szCs w:val="18"/>
                              </w:rPr>
                            </w:pPr>
                            <w:r w:rsidRPr="000B3A9F">
                              <w:rPr>
                                <w:rFonts w:ascii="Aptos Display" w:hAnsi="Aptos Display"/>
                                <w:sz w:val="18"/>
                                <w:szCs w:val="18"/>
                              </w:rPr>
                              <w:t xml:space="preserve">Examples of public information campaigns include: </w:t>
                            </w:r>
                          </w:p>
                          <w:p w14:paraId="3B525248" w14:textId="77777777" w:rsidR="00B57FA9" w:rsidRPr="000B3A9F" w:rsidRDefault="00B57FA9" w:rsidP="000B3A9F">
                            <w:pPr>
                              <w:shd w:val="clear" w:color="auto" w:fill="FFFFFF"/>
                              <w:spacing w:after="0" w:line="276" w:lineRule="auto"/>
                              <w:jc w:val="both"/>
                              <w:rPr>
                                <w:rFonts w:ascii="Aptos Display" w:hAnsi="Aptos Display"/>
                                <w:sz w:val="18"/>
                                <w:szCs w:val="18"/>
                              </w:rPr>
                            </w:pPr>
                          </w:p>
                          <w:p w14:paraId="35635627" w14:textId="175DD45A" w:rsidR="00DE608D" w:rsidRPr="000B3A9F" w:rsidRDefault="00FC2564" w:rsidP="000B3A9F">
                            <w:pPr>
                              <w:pStyle w:val="ListParagraph"/>
                              <w:numPr>
                                <w:ilvl w:val="0"/>
                                <w:numId w:val="14"/>
                              </w:numPr>
                              <w:shd w:val="clear" w:color="auto" w:fill="FFFFFF"/>
                              <w:spacing w:after="0" w:line="276" w:lineRule="auto"/>
                              <w:ind w:left="709" w:hanging="349"/>
                              <w:jc w:val="both"/>
                              <w:rPr>
                                <w:rFonts w:ascii="Aptos Display" w:hAnsi="Aptos Display"/>
                                <w:sz w:val="18"/>
                                <w:szCs w:val="18"/>
                              </w:rPr>
                            </w:pPr>
                            <w:r w:rsidRPr="000B3A9F">
                              <w:rPr>
                                <w:rFonts w:ascii="Aptos Display" w:hAnsi="Aptos Display"/>
                                <w:sz w:val="18"/>
                                <w:szCs w:val="18"/>
                              </w:rPr>
                              <w:t>T</w:t>
                            </w:r>
                            <w:r w:rsidR="005505C5" w:rsidRPr="000B3A9F">
                              <w:rPr>
                                <w:rFonts w:ascii="Aptos Display" w:hAnsi="Aptos Display"/>
                                <w:sz w:val="18"/>
                                <w:szCs w:val="18"/>
                              </w:rPr>
                              <w:t xml:space="preserve">he </w:t>
                            </w:r>
                            <w:hyperlink r:id="rId188" w:history="1">
                              <w:r w:rsidR="00DE608D" w:rsidRPr="004837E8">
                                <w:rPr>
                                  <w:rStyle w:val="Hyperlink"/>
                                  <w:rFonts w:ascii="Aptos Display" w:hAnsi="Aptos Display"/>
                                  <w:color w:val="2F5496" w:themeColor="accent1" w:themeShade="BF"/>
                                  <w:sz w:val="18"/>
                                  <w:szCs w:val="18"/>
                                </w:rPr>
                                <w:t>Get Ready Campaign</w:t>
                              </w:r>
                            </w:hyperlink>
                            <w:r w:rsidR="005505C5" w:rsidRPr="004837E8">
                              <w:rPr>
                                <w:rFonts w:ascii="Aptos Display" w:hAnsi="Aptos Display"/>
                                <w:color w:val="2F5496" w:themeColor="accent1" w:themeShade="BF"/>
                                <w:sz w:val="18"/>
                                <w:szCs w:val="18"/>
                              </w:rPr>
                              <w:t xml:space="preserve">, </w:t>
                            </w:r>
                            <w:r w:rsidR="005505C5" w:rsidRPr="000B3A9F">
                              <w:rPr>
                                <w:rFonts w:ascii="Aptos Display" w:hAnsi="Aptos Display"/>
                                <w:sz w:val="18"/>
                                <w:szCs w:val="18"/>
                              </w:rPr>
                              <w:t xml:space="preserve">which is run throughout the </w:t>
                            </w:r>
                          </w:p>
                          <w:p w14:paraId="66275ABB" w14:textId="2931DDE2" w:rsidR="00B57FA9" w:rsidRPr="000B3A9F" w:rsidRDefault="00DE608D" w:rsidP="000B3A9F">
                            <w:pPr>
                              <w:shd w:val="clear" w:color="auto" w:fill="FFFFFF"/>
                              <w:spacing w:after="0" w:line="276" w:lineRule="auto"/>
                              <w:ind w:firstLine="142"/>
                              <w:jc w:val="both"/>
                              <w:rPr>
                                <w:rFonts w:ascii="Aptos Display" w:hAnsi="Aptos Display"/>
                                <w:sz w:val="18"/>
                                <w:szCs w:val="18"/>
                              </w:rPr>
                            </w:pPr>
                            <w:r w:rsidRPr="000B3A9F">
                              <w:rPr>
                                <w:rFonts w:ascii="Aptos Display" w:hAnsi="Aptos Display"/>
                                <w:sz w:val="18"/>
                                <w:szCs w:val="18"/>
                              </w:rPr>
                              <w:t xml:space="preserve">   </w:t>
                            </w:r>
                            <w:r w:rsidR="00CC1770" w:rsidRPr="000B3A9F">
                              <w:rPr>
                                <w:rFonts w:ascii="Aptos Display" w:hAnsi="Aptos Display"/>
                                <w:sz w:val="18"/>
                                <w:szCs w:val="18"/>
                              </w:rPr>
                              <w:t xml:space="preserve"> </w:t>
                            </w:r>
                            <w:r w:rsidR="00B57FA9" w:rsidRPr="000B3A9F">
                              <w:rPr>
                                <w:rFonts w:ascii="Aptos Display" w:hAnsi="Aptos Display"/>
                                <w:sz w:val="18"/>
                                <w:szCs w:val="18"/>
                              </w:rPr>
                              <w:t xml:space="preserve">  </w:t>
                            </w:r>
                            <w:r w:rsidR="00CC1770" w:rsidRPr="000B3A9F">
                              <w:rPr>
                                <w:rFonts w:ascii="Aptos Display" w:hAnsi="Aptos Display"/>
                                <w:sz w:val="18"/>
                                <w:szCs w:val="18"/>
                              </w:rPr>
                              <w:t xml:space="preserve"> </w:t>
                            </w:r>
                            <w:r w:rsidR="00B57FA9" w:rsidRPr="000B3A9F">
                              <w:rPr>
                                <w:rFonts w:ascii="Aptos Display" w:hAnsi="Aptos Display"/>
                                <w:sz w:val="18"/>
                                <w:szCs w:val="18"/>
                              </w:rPr>
                              <w:t xml:space="preserve">     </w:t>
                            </w:r>
                            <w:r w:rsidRPr="000B3A9F">
                              <w:rPr>
                                <w:rFonts w:ascii="Aptos Display" w:hAnsi="Aptos Display"/>
                                <w:sz w:val="18"/>
                                <w:szCs w:val="18"/>
                              </w:rPr>
                              <w:t xml:space="preserve"> </w:t>
                            </w:r>
                            <w:r w:rsidR="008D495B" w:rsidRPr="000B3A9F">
                              <w:rPr>
                                <w:rFonts w:ascii="Aptos Display" w:hAnsi="Aptos Display"/>
                                <w:sz w:val="18"/>
                                <w:szCs w:val="18"/>
                              </w:rPr>
                              <w:t xml:space="preserve">   </w:t>
                            </w:r>
                            <w:r w:rsidR="005505C5" w:rsidRPr="000B3A9F">
                              <w:rPr>
                                <w:rFonts w:ascii="Aptos Display" w:hAnsi="Aptos Display"/>
                                <w:sz w:val="18"/>
                                <w:szCs w:val="18"/>
                              </w:rPr>
                              <w:t xml:space="preserve">year with information about preparing for severe weather </w:t>
                            </w:r>
                            <w:r w:rsidR="00B57FA9" w:rsidRPr="000B3A9F">
                              <w:rPr>
                                <w:rFonts w:ascii="Aptos Display" w:hAnsi="Aptos Display"/>
                                <w:sz w:val="18"/>
                                <w:szCs w:val="18"/>
                              </w:rPr>
                              <w:t xml:space="preserve">   </w:t>
                            </w:r>
                          </w:p>
                          <w:p w14:paraId="22DB980B" w14:textId="75E06CBC" w:rsidR="00FF7E57" w:rsidRPr="000B3A9F" w:rsidRDefault="00B57FA9" w:rsidP="000B3A9F">
                            <w:pPr>
                              <w:shd w:val="clear" w:color="auto" w:fill="FFFFFF"/>
                              <w:spacing w:after="0" w:line="276" w:lineRule="auto"/>
                              <w:ind w:firstLine="142"/>
                              <w:jc w:val="both"/>
                              <w:rPr>
                                <w:rFonts w:ascii="Aptos Display" w:hAnsi="Aptos Display"/>
                                <w:sz w:val="18"/>
                                <w:szCs w:val="18"/>
                              </w:rPr>
                            </w:pPr>
                            <w:r w:rsidRPr="000B3A9F">
                              <w:rPr>
                                <w:rFonts w:ascii="Aptos Display" w:hAnsi="Aptos Display"/>
                                <w:sz w:val="18"/>
                                <w:szCs w:val="18"/>
                              </w:rPr>
                              <w:t xml:space="preserve">             </w:t>
                            </w:r>
                            <w:r w:rsidR="008D495B" w:rsidRPr="000B3A9F">
                              <w:rPr>
                                <w:rFonts w:ascii="Aptos Display" w:hAnsi="Aptos Display"/>
                                <w:sz w:val="18"/>
                                <w:szCs w:val="18"/>
                              </w:rPr>
                              <w:t xml:space="preserve">   </w:t>
                            </w:r>
                            <w:r w:rsidR="005505C5" w:rsidRPr="000B3A9F">
                              <w:rPr>
                                <w:rFonts w:ascii="Aptos Display" w:hAnsi="Aptos Display"/>
                                <w:sz w:val="18"/>
                                <w:szCs w:val="18"/>
                              </w:rPr>
                              <w:t>events</w:t>
                            </w:r>
                          </w:p>
                          <w:p w14:paraId="7A667000" w14:textId="77777777" w:rsidR="00FF7E57" w:rsidRPr="000B3A9F" w:rsidRDefault="00FF7E57" w:rsidP="000B3A9F">
                            <w:pPr>
                              <w:shd w:val="clear" w:color="auto" w:fill="FFFFFF"/>
                              <w:spacing w:after="0" w:line="276" w:lineRule="auto"/>
                              <w:ind w:firstLine="142"/>
                              <w:jc w:val="both"/>
                              <w:rPr>
                                <w:rFonts w:ascii="Aptos Display" w:hAnsi="Aptos Display"/>
                                <w:sz w:val="10"/>
                                <w:szCs w:val="10"/>
                              </w:rPr>
                            </w:pPr>
                          </w:p>
                          <w:p w14:paraId="68FFFE2E" w14:textId="6254F8DF" w:rsidR="00B57FA9" w:rsidRPr="000B3A9F" w:rsidRDefault="00FF7E57" w:rsidP="000B3A9F">
                            <w:pPr>
                              <w:shd w:val="clear" w:color="auto" w:fill="FFFFFF"/>
                              <w:spacing w:after="0" w:line="276" w:lineRule="auto"/>
                              <w:ind w:firstLine="142"/>
                              <w:jc w:val="both"/>
                              <w:rPr>
                                <w:rFonts w:ascii="Aptos Display" w:eastAsia="Times New Roman" w:hAnsi="Aptos Display" w:cs="Times New Roman"/>
                                <w:kern w:val="0"/>
                                <w:sz w:val="18"/>
                                <w:szCs w:val="18"/>
                                <w:lang w:val="en"/>
                                <w14:ligatures w14:val="none"/>
                              </w:rPr>
                            </w:pPr>
                            <w:r w:rsidRPr="000B3A9F">
                              <w:rPr>
                                <w:rFonts w:ascii="Aptos Display" w:hAnsi="Aptos Display"/>
                                <w:sz w:val="18"/>
                                <w:szCs w:val="18"/>
                              </w:rPr>
                              <w:t xml:space="preserve">   </w:t>
                            </w:r>
                            <w:r w:rsidR="00B57FA9" w:rsidRPr="000B3A9F">
                              <w:rPr>
                                <w:rFonts w:ascii="Aptos Display" w:hAnsi="Aptos Display"/>
                                <w:sz w:val="18"/>
                                <w:szCs w:val="18"/>
                              </w:rPr>
                              <w:t xml:space="preserve">          </w:t>
                            </w:r>
                            <w:r w:rsidR="008D495B" w:rsidRPr="000B3A9F">
                              <w:rPr>
                                <w:rFonts w:ascii="Aptos Display" w:hAnsi="Aptos Display"/>
                                <w:sz w:val="18"/>
                                <w:szCs w:val="18"/>
                              </w:rPr>
                              <w:t xml:space="preserve">  </w:t>
                            </w:r>
                            <w:r w:rsidRPr="000B3A9F">
                              <w:rPr>
                                <w:rFonts w:ascii="Aptos Display" w:eastAsia="Times New Roman" w:hAnsi="Aptos Display" w:cs="Times New Roman"/>
                                <w:kern w:val="0"/>
                                <w:sz w:val="18"/>
                                <w:szCs w:val="18"/>
                                <w:lang w:val="en"/>
                                <w14:ligatures w14:val="none"/>
                              </w:rPr>
                              <w:t xml:space="preserve">The Get Ready Queensland funding program provides a </w:t>
                            </w:r>
                            <w:r w:rsidR="00B57FA9" w:rsidRPr="000B3A9F">
                              <w:rPr>
                                <w:rFonts w:ascii="Aptos Display" w:eastAsia="Times New Roman" w:hAnsi="Aptos Display" w:cs="Times New Roman"/>
                                <w:kern w:val="0"/>
                                <w:sz w:val="18"/>
                                <w:szCs w:val="18"/>
                                <w:lang w:val="en"/>
                                <w14:ligatures w14:val="none"/>
                              </w:rPr>
                              <w:t xml:space="preserve">   </w:t>
                            </w:r>
                          </w:p>
                          <w:p w14:paraId="7A44DA3E" w14:textId="70DC725A" w:rsidR="00B57FA9" w:rsidRPr="000B3A9F" w:rsidRDefault="00B57FA9" w:rsidP="000B3A9F">
                            <w:pPr>
                              <w:shd w:val="clear" w:color="auto" w:fill="FFFFFF"/>
                              <w:spacing w:after="0" w:line="276" w:lineRule="auto"/>
                              <w:ind w:firstLine="142"/>
                              <w:jc w:val="both"/>
                              <w:rPr>
                                <w:rFonts w:ascii="Aptos Display" w:eastAsia="Times New Roman" w:hAnsi="Aptos Display" w:cs="Times New Roman"/>
                                <w:kern w:val="0"/>
                                <w:sz w:val="18"/>
                                <w:szCs w:val="18"/>
                                <w:lang w:val="en"/>
                                <w14:ligatures w14:val="none"/>
                              </w:rPr>
                            </w:pPr>
                            <w:r w:rsidRPr="000B3A9F">
                              <w:rPr>
                                <w:rFonts w:ascii="Aptos Display" w:eastAsia="Times New Roman" w:hAnsi="Aptos Display" w:cs="Times New Roman"/>
                                <w:kern w:val="0"/>
                                <w:sz w:val="18"/>
                                <w:szCs w:val="18"/>
                                <w:lang w:val="en"/>
                                <w14:ligatures w14:val="none"/>
                              </w:rPr>
                              <w:t xml:space="preserve">             </w:t>
                            </w:r>
                            <w:r w:rsidR="008D495B" w:rsidRPr="000B3A9F">
                              <w:rPr>
                                <w:rFonts w:ascii="Aptos Display" w:eastAsia="Times New Roman" w:hAnsi="Aptos Display" w:cs="Times New Roman"/>
                                <w:kern w:val="0"/>
                                <w:sz w:val="18"/>
                                <w:szCs w:val="18"/>
                                <w:lang w:val="en"/>
                                <w14:ligatures w14:val="none"/>
                              </w:rPr>
                              <w:t xml:space="preserve"> </w:t>
                            </w:r>
                            <w:r w:rsidRPr="000B3A9F">
                              <w:rPr>
                                <w:rFonts w:ascii="Aptos Display" w:eastAsia="Times New Roman" w:hAnsi="Aptos Display" w:cs="Times New Roman"/>
                                <w:kern w:val="0"/>
                                <w:sz w:val="18"/>
                                <w:szCs w:val="18"/>
                                <w:lang w:val="en"/>
                                <w14:ligatures w14:val="none"/>
                              </w:rPr>
                              <w:t xml:space="preserve"> </w:t>
                            </w:r>
                            <w:r w:rsidR="00FF7E57" w:rsidRPr="000B3A9F">
                              <w:rPr>
                                <w:rFonts w:ascii="Aptos Display" w:eastAsia="Times New Roman" w:hAnsi="Aptos Display" w:cs="Times New Roman"/>
                                <w:kern w:val="0"/>
                                <w:sz w:val="18"/>
                                <w:szCs w:val="18"/>
                                <w:lang w:val="en"/>
                                <w14:ligatures w14:val="none"/>
                              </w:rPr>
                              <w:t xml:space="preserve">total of $2 million in Queensland Government funding to </w:t>
                            </w:r>
                            <w:r w:rsidRPr="000B3A9F">
                              <w:rPr>
                                <w:rFonts w:ascii="Aptos Display" w:eastAsia="Times New Roman" w:hAnsi="Aptos Display" w:cs="Times New Roman"/>
                                <w:kern w:val="0"/>
                                <w:sz w:val="18"/>
                                <w:szCs w:val="18"/>
                                <w:lang w:val="en"/>
                                <w14:ligatures w14:val="none"/>
                              </w:rPr>
                              <w:t xml:space="preserve">  </w:t>
                            </w:r>
                          </w:p>
                          <w:p w14:paraId="04599E00" w14:textId="541BE3C0" w:rsidR="00B57FA9" w:rsidRPr="000B3A9F" w:rsidRDefault="00B57FA9" w:rsidP="000B3A9F">
                            <w:pPr>
                              <w:shd w:val="clear" w:color="auto" w:fill="FFFFFF"/>
                              <w:spacing w:after="0" w:line="276" w:lineRule="auto"/>
                              <w:ind w:firstLine="142"/>
                              <w:jc w:val="both"/>
                              <w:rPr>
                                <w:rFonts w:ascii="Aptos Display" w:eastAsia="Times New Roman" w:hAnsi="Aptos Display" w:cs="Times New Roman"/>
                                <w:kern w:val="0"/>
                                <w:sz w:val="18"/>
                                <w:szCs w:val="18"/>
                                <w:lang w:val="en"/>
                                <w14:ligatures w14:val="none"/>
                              </w:rPr>
                            </w:pPr>
                            <w:r w:rsidRPr="000B3A9F">
                              <w:rPr>
                                <w:rFonts w:ascii="Aptos Display" w:eastAsia="Times New Roman" w:hAnsi="Aptos Display" w:cs="Times New Roman"/>
                                <w:kern w:val="0"/>
                                <w:sz w:val="18"/>
                                <w:szCs w:val="18"/>
                                <w:lang w:val="en"/>
                                <w14:ligatures w14:val="none"/>
                              </w:rPr>
                              <w:t xml:space="preserve">             </w:t>
                            </w:r>
                            <w:r w:rsidR="008D495B" w:rsidRPr="000B3A9F">
                              <w:rPr>
                                <w:rFonts w:ascii="Aptos Display" w:eastAsia="Times New Roman" w:hAnsi="Aptos Display" w:cs="Times New Roman"/>
                                <w:kern w:val="0"/>
                                <w:sz w:val="18"/>
                                <w:szCs w:val="18"/>
                                <w:lang w:val="en"/>
                                <w14:ligatures w14:val="none"/>
                              </w:rPr>
                              <w:t xml:space="preserve"> </w:t>
                            </w:r>
                            <w:r w:rsidRPr="000B3A9F">
                              <w:rPr>
                                <w:rFonts w:ascii="Aptos Display" w:eastAsia="Times New Roman" w:hAnsi="Aptos Display" w:cs="Times New Roman"/>
                                <w:kern w:val="0"/>
                                <w:sz w:val="18"/>
                                <w:szCs w:val="18"/>
                                <w:lang w:val="en"/>
                                <w14:ligatures w14:val="none"/>
                              </w:rPr>
                              <w:t xml:space="preserve"> </w:t>
                            </w:r>
                            <w:r w:rsidR="00FF7E57" w:rsidRPr="000B3A9F">
                              <w:rPr>
                                <w:rFonts w:ascii="Aptos Display" w:eastAsia="Times New Roman" w:hAnsi="Aptos Display" w:cs="Times New Roman"/>
                                <w:kern w:val="0"/>
                                <w:sz w:val="18"/>
                                <w:szCs w:val="18"/>
                                <w:lang w:val="en"/>
                                <w14:ligatures w14:val="none"/>
                              </w:rPr>
                              <w:t xml:space="preserve">help local governments improve their communities’ </w:t>
                            </w:r>
                          </w:p>
                          <w:p w14:paraId="4CA17D2D" w14:textId="4CFD1CBC" w:rsidR="008D495B" w:rsidRPr="000B3A9F" w:rsidRDefault="00B57FA9" w:rsidP="000B3A9F">
                            <w:pPr>
                              <w:shd w:val="clear" w:color="auto" w:fill="FFFFFF"/>
                              <w:spacing w:after="0" w:line="276" w:lineRule="auto"/>
                              <w:ind w:firstLine="142"/>
                              <w:jc w:val="both"/>
                              <w:rPr>
                                <w:rFonts w:ascii="Aptos Display" w:eastAsia="Times New Roman" w:hAnsi="Aptos Display" w:cs="Times New Roman"/>
                                <w:kern w:val="0"/>
                                <w:sz w:val="18"/>
                                <w:szCs w:val="18"/>
                                <w:lang w:val="en"/>
                                <w14:ligatures w14:val="none"/>
                              </w:rPr>
                            </w:pPr>
                            <w:r w:rsidRPr="000B3A9F">
                              <w:rPr>
                                <w:rFonts w:ascii="Aptos Display" w:eastAsia="Times New Roman" w:hAnsi="Aptos Display" w:cs="Times New Roman"/>
                                <w:kern w:val="0"/>
                                <w:sz w:val="18"/>
                                <w:szCs w:val="18"/>
                                <w:lang w:val="en"/>
                                <w14:ligatures w14:val="none"/>
                              </w:rPr>
                              <w:t xml:space="preserve">              </w:t>
                            </w:r>
                            <w:r w:rsidR="008D495B" w:rsidRPr="000B3A9F">
                              <w:rPr>
                                <w:rFonts w:ascii="Aptos Display" w:eastAsia="Times New Roman" w:hAnsi="Aptos Display" w:cs="Times New Roman"/>
                                <w:kern w:val="0"/>
                                <w:sz w:val="18"/>
                                <w:szCs w:val="18"/>
                                <w:lang w:val="en"/>
                                <w14:ligatures w14:val="none"/>
                              </w:rPr>
                              <w:t xml:space="preserve"> </w:t>
                            </w:r>
                            <w:r w:rsidR="00FF7E57" w:rsidRPr="000B3A9F">
                              <w:rPr>
                                <w:rFonts w:ascii="Aptos Display" w:eastAsia="Times New Roman" w:hAnsi="Aptos Display" w:cs="Times New Roman"/>
                                <w:kern w:val="0"/>
                                <w:sz w:val="18"/>
                                <w:szCs w:val="18"/>
                                <w:lang w:val="en"/>
                                <w14:ligatures w14:val="none"/>
                              </w:rPr>
                              <w:t>resilience.</w:t>
                            </w:r>
                          </w:p>
                          <w:p w14:paraId="426FAF78" w14:textId="77777777" w:rsidR="008D495B" w:rsidRPr="000B3A9F" w:rsidRDefault="008D495B" w:rsidP="000B3A9F">
                            <w:pPr>
                              <w:shd w:val="clear" w:color="auto" w:fill="FFFFFF"/>
                              <w:spacing w:after="0" w:line="276" w:lineRule="auto"/>
                              <w:ind w:firstLine="142"/>
                              <w:jc w:val="both"/>
                              <w:rPr>
                                <w:rFonts w:ascii="Aptos Display" w:eastAsia="Times New Roman" w:hAnsi="Aptos Display" w:cs="Times New Roman"/>
                                <w:kern w:val="0"/>
                                <w:sz w:val="18"/>
                                <w:szCs w:val="18"/>
                                <w14:ligatures w14:val="none"/>
                              </w:rPr>
                            </w:pPr>
                          </w:p>
                          <w:p w14:paraId="5D375492" w14:textId="64A943F8" w:rsidR="00DE608D" w:rsidRPr="004837E8" w:rsidRDefault="005505C5" w:rsidP="000B3A9F">
                            <w:pPr>
                              <w:pStyle w:val="ListParagraph"/>
                              <w:numPr>
                                <w:ilvl w:val="0"/>
                                <w:numId w:val="14"/>
                              </w:numPr>
                              <w:shd w:val="clear" w:color="auto" w:fill="FFFFFF"/>
                              <w:spacing w:after="0" w:line="276" w:lineRule="auto"/>
                              <w:jc w:val="both"/>
                              <w:rPr>
                                <w:rFonts w:ascii="Aptos Display" w:eastAsia="Times New Roman" w:hAnsi="Aptos Display" w:cs="Times New Roman"/>
                                <w:color w:val="2F5496" w:themeColor="accent1" w:themeShade="BF"/>
                                <w:kern w:val="0"/>
                                <w:sz w:val="18"/>
                                <w:szCs w:val="18"/>
                                <w14:ligatures w14:val="none"/>
                              </w:rPr>
                            </w:pPr>
                            <w:r w:rsidRPr="000B3A9F">
                              <w:rPr>
                                <w:rFonts w:ascii="Aptos Display" w:hAnsi="Aptos Display"/>
                                <w:sz w:val="18"/>
                                <w:szCs w:val="18"/>
                              </w:rPr>
                              <w:t xml:space="preserve">the </w:t>
                            </w:r>
                            <w:hyperlink r:id="rId189" w:history="1">
                              <w:r w:rsidR="00DE608D" w:rsidRPr="004837E8">
                                <w:rPr>
                                  <w:rStyle w:val="Hyperlink"/>
                                  <w:rFonts w:ascii="Aptos Display" w:hAnsi="Aptos Display"/>
                                  <w:color w:val="2F5496" w:themeColor="accent1" w:themeShade="BF"/>
                                  <w:sz w:val="18"/>
                                  <w:szCs w:val="18"/>
                                </w:rPr>
                                <w:t>"If it's flooded, forget it"</w:t>
                              </w:r>
                            </w:hyperlink>
                            <w:r w:rsidR="00DE608D" w:rsidRPr="000B3A9F">
                              <w:rPr>
                                <w:rFonts w:ascii="Aptos Display" w:hAnsi="Aptos Display"/>
                                <w:sz w:val="18"/>
                                <w:szCs w:val="18"/>
                              </w:rPr>
                              <w:t xml:space="preserve"> </w:t>
                            </w:r>
                            <w:r w:rsidRPr="000B3A9F">
                              <w:rPr>
                                <w:rFonts w:ascii="Aptos Display" w:hAnsi="Aptos Display"/>
                                <w:sz w:val="18"/>
                                <w:szCs w:val="18"/>
                              </w:rPr>
                              <w:t xml:space="preserve">annual safety campaign, which educates Queenslanders to avoid driving through flood waters by mapping an alternative route or rescheduling their travel. Information is available on the </w:t>
                            </w:r>
                            <w:hyperlink r:id="rId190" w:history="1">
                              <w:r w:rsidR="00DE608D" w:rsidRPr="004837E8">
                                <w:rPr>
                                  <w:rStyle w:val="Hyperlink"/>
                                  <w:rFonts w:ascii="Aptos Display" w:hAnsi="Aptos Display"/>
                                  <w:color w:val="2F5496" w:themeColor="accent1" w:themeShade="BF"/>
                                  <w:sz w:val="18"/>
                                  <w:szCs w:val="18"/>
                                </w:rPr>
                                <w:t>Flood Water Safety Website</w:t>
                              </w:r>
                            </w:hyperlink>
                          </w:p>
                          <w:p w14:paraId="341CF43B" w14:textId="77777777" w:rsidR="00B57FA9" w:rsidRPr="000B3A9F" w:rsidRDefault="00B57FA9" w:rsidP="000B3A9F">
                            <w:pPr>
                              <w:shd w:val="clear" w:color="auto" w:fill="FFFFFF"/>
                              <w:spacing w:after="0" w:line="276" w:lineRule="auto"/>
                              <w:jc w:val="both"/>
                              <w:rPr>
                                <w:rFonts w:ascii="Aptos Display" w:hAnsi="Aptos Display"/>
                                <w:sz w:val="10"/>
                                <w:szCs w:val="10"/>
                              </w:rPr>
                            </w:pPr>
                          </w:p>
                          <w:p w14:paraId="30FA9B53" w14:textId="0177E52E" w:rsidR="00DE608D" w:rsidRPr="000B3A9F" w:rsidRDefault="005505C5" w:rsidP="000B3A9F">
                            <w:pPr>
                              <w:pStyle w:val="ListParagraph"/>
                              <w:numPr>
                                <w:ilvl w:val="0"/>
                                <w:numId w:val="14"/>
                              </w:numPr>
                              <w:shd w:val="clear" w:color="auto" w:fill="FFFFFF"/>
                              <w:spacing w:after="0" w:line="276" w:lineRule="auto"/>
                              <w:jc w:val="both"/>
                              <w:rPr>
                                <w:rFonts w:ascii="Aptos Display" w:hAnsi="Aptos Display"/>
                                <w:sz w:val="18"/>
                                <w:szCs w:val="18"/>
                              </w:rPr>
                            </w:pPr>
                            <w:r w:rsidRPr="000B3A9F">
                              <w:rPr>
                                <w:rFonts w:ascii="Aptos Display" w:hAnsi="Aptos Display"/>
                                <w:sz w:val="18"/>
                                <w:szCs w:val="18"/>
                              </w:rPr>
                              <w:t xml:space="preserve">school-based education programs, such as </w:t>
                            </w:r>
                            <w:hyperlink r:id="rId191" w:history="1">
                              <w:r w:rsidR="00F00D71" w:rsidRPr="004837E8">
                                <w:rPr>
                                  <w:rStyle w:val="Hyperlink"/>
                                  <w:rFonts w:ascii="Aptos Display" w:hAnsi="Aptos Display"/>
                                  <w:color w:val="2F5496" w:themeColor="accent1" w:themeShade="BF"/>
                                  <w:sz w:val="18"/>
                                  <w:szCs w:val="18"/>
                                </w:rPr>
                                <w:t>StormSafe</w:t>
                              </w:r>
                            </w:hyperlink>
                            <w:r w:rsidRPr="004837E8">
                              <w:rPr>
                                <w:rFonts w:ascii="Aptos Display" w:hAnsi="Aptos Display"/>
                                <w:color w:val="2F5496" w:themeColor="accent1" w:themeShade="BF"/>
                                <w:sz w:val="18"/>
                                <w:szCs w:val="18"/>
                              </w:rPr>
                              <w:t>,</w:t>
                            </w:r>
                            <w:r w:rsidRPr="000B3A9F">
                              <w:rPr>
                                <w:rFonts w:ascii="Aptos Display" w:hAnsi="Aptos Display"/>
                                <w:sz w:val="18"/>
                                <w:szCs w:val="18"/>
                              </w:rPr>
                              <w:t xml:space="preserve"> raise awareness about the risks associated with storms </w:t>
                            </w:r>
                          </w:p>
                          <w:p w14:paraId="53486FFD" w14:textId="77777777" w:rsidR="00DE608D" w:rsidRPr="000B3A9F" w:rsidRDefault="00DE608D" w:rsidP="000B3A9F">
                            <w:pPr>
                              <w:shd w:val="clear" w:color="auto" w:fill="FFFFFF"/>
                              <w:spacing w:after="0" w:line="276" w:lineRule="auto"/>
                              <w:ind w:firstLine="142"/>
                              <w:jc w:val="both"/>
                              <w:rPr>
                                <w:rFonts w:ascii="Aptos Display" w:hAnsi="Aptos Display"/>
                                <w:sz w:val="10"/>
                                <w:szCs w:val="10"/>
                              </w:rPr>
                            </w:pPr>
                          </w:p>
                          <w:p w14:paraId="10177EB9" w14:textId="7962A4D1" w:rsidR="005505C5" w:rsidRPr="000B3A9F" w:rsidRDefault="005505C5" w:rsidP="000B3A9F">
                            <w:pPr>
                              <w:pStyle w:val="ListParagraph"/>
                              <w:numPr>
                                <w:ilvl w:val="0"/>
                                <w:numId w:val="13"/>
                              </w:numPr>
                              <w:shd w:val="clear" w:color="auto" w:fill="FFFFFF"/>
                              <w:spacing w:after="0" w:line="276" w:lineRule="auto"/>
                              <w:ind w:left="709"/>
                              <w:jc w:val="both"/>
                              <w:rPr>
                                <w:rFonts w:ascii="Aptos Display" w:hAnsi="Aptos Display"/>
                                <w:sz w:val="18"/>
                                <w:szCs w:val="18"/>
                              </w:rPr>
                            </w:pPr>
                            <w:r w:rsidRPr="000B3A9F">
                              <w:rPr>
                                <w:rFonts w:ascii="Aptos Display" w:hAnsi="Aptos Display"/>
                                <w:sz w:val="18"/>
                                <w:szCs w:val="18"/>
                              </w:rPr>
                              <w:t xml:space="preserve">the annual </w:t>
                            </w:r>
                            <w:hyperlink r:id="rId192" w:history="1">
                              <w:r w:rsidR="00DE608D" w:rsidRPr="004837E8">
                                <w:rPr>
                                  <w:rStyle w:val="Hyperlink"/>
                                  <w:rFonts w:ascii="Aptos Display" w:hAnsi="Aptos Display"/>
                                  <w:color w:val="2F5496" w:themeColor="accent1" w:themeShade="BF"/>
                                  <w:sz w:val="18"/>
                                  <w:szCs w:val="18"/>
                                </w:rPr>
                                <w:t>Bushfire Safety campaign</w:t>
                              </w:r>
                            </w:hyperlink>
                            <w:r w:rsidRPr="004837E8">
                              <w:rPr>
                                <w:rFonts w:ascii="Aptos Display" w:hAnsi="Aptos Display"/>
                                <w:sz w:val="18"/>
                                <w:szCs w:val="18"/>
                              </w:rPr>
                              <w:t>,</w:t>
                            </w:r>
                            <w:r w:rsidRPr="000B3A9F">
                              <w:rPr>
                                <w:rFonts w:ascii="Aptos Display" w:hAnsi="Aptos Display"/>
                                <w:sz w:val="18"/>
                                <w:szCs w:val="18"/>
                              </w:rPr>
                              <w:t xml:space="preserve"> which aims to change behaviours around risk identification and acceptance, bushfire preparedness and monitoring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9F077" id="_x0000_s1118" style="position:absolute;left:0;text-align:left;margin-left:-7.45pt;margin-top:0;width:260.25pt;height:686.3pt;z-index:25165832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" filled="f" stroked="f" strokeweight="1pt">
                <v:textbox>
                  <w:txbxContent>
                    <w:p w14:paraId="461488F5" w14:textId="77777777" w:rsidR="005505C5" w:rsidRPr="000B3A9F" w:rsidRDefault="005505C5" w:rsidP="000B3A9F">
                      <w:pPr>
                        <w:shd w:val="clear" w:color="auto" w:fill="FFFFFF"/>
                        <w:spacing w:after="0" w:line="276" w:lineRule="auto"/>
                        <w:jc w:val="both"/>
                        <w:rPr>
                          <w:rFonts w:ascii="Aptos Display" w:hAnsi="Aptos Display"/>
                          <w:color w:val="660033"/>
                          <w:sz w:val="28"/>
                          <w:szCs w:val="28"/>
                        </w:rPr>
                      </w:pPr>
                      <w:bookmarkStart w:id="96" w:name="Community_engagement"/>
                      <w:r w:rsidRPr="000B3A9F">
                        <w:rPr>
                          <w:rFonts w:ascii="Aptos Display" w:hAnsi="Aptos Display"/>
                          <w:color w:val="660033"/>
                          <w:sz w:val="28"/>
                          <w:szCs w:val="28"/>
                        </w:rPr>
                        <w:t xml:space="preserve">Community engagement </w:t>
                      </w:r>
                    </w:p>
                    <w:bookmarkEnd w:id="96"/>
                    <w:p w14:paraId="7B4C6836" w14:textId="77777777" w:rsidR="005505C5" w:rsidRPr="000B3A9F" w:rsidRDefault="005505C5" w:rsidP="000B3A9F">
                      <w:pPr>
                        <w:shd w:val="clear" w:color="auto" w:fill="FFFFFF"/>
                        <w:spacing w:after="0" w:line="276" w:lineRule="auto"/>
                        <w:jc w:val="both"/>
                        <w:rPr>
                          <w:rFonts w:ascii="Aptos Display" w:hAnsi="Aptos Display"/>
                          <w:sz w:val="18"/>
                          <w:szCs w:val="18"/>
                        </w:rPr>
                      </w:pPr>
                    </w:p>
                    <w:p w14:paraId="0B0A512A" w14:textId="77777777" w:rsidR="00DE608D" w:rsidRPr="000B3A9F" w:rsidRDefault="005505C5" w:rsidP="000B3A9F">
                      <w:pPr>
                        <w:shd w:val="clear" w:color="auto" w:fill="FFFFFF"/>
                        <w:spacing w:after="0" w:line="276" w:lineRule="auto"/>
                        <w:jc w:val="both"/>
                        <w:rPr>
                          <w:rFonts w:ascii="Aptos Display" w:hAnsi="Aptos Display"/>
                          <w:sz w:val="18"/>
                          <w:szCs w:val="18"/>
                        </w:rPr>
                      </w:pPr>
                      <w:r w:rsidRPr="000B3A9F">
                        <w:rPr>
                          <w:rFonts w:ascii="Aptos Display" w:hAnsi="Aptos Display"/>
                          <w:sz w:val="18"/>
                          <w:szCs w:val="18"/>
                        </w:rPr>
                        <w:t xml:space="preserve">The engagement and preparedness of communities has a significant influence on their resilience. Community engagement has a range of objectives, which can include: </w:t>
                      </w:r>
                    </w:p>
                    <w:p w14:paraId="230DC936" w14:textId="77777777" w:rsidR="00DE608D" w:rsidRPr="000B3A9F" w:rsidRDefault="00DE608D" w:rsidP="000B3A9F">
                      <w:pPr>
                        <w:shd w:val="clear" w:color="auto" w:fill="FFFFFF"/>
                        <w:spacing w:after="0" w:line="276" w:lineRule="auto"/>
                        <w:jc w:val="both"/>
                        <w:rPr>
                          <w:rFonts w:ascii="Aptos Display" w:hAnsi="Aptos Display"/>
                          <w:sz w:val="18"/>
                          <w:szCs w:val="18"/>
                        </w:rPr>
                      </w:pPr>
                    </w:p>
                    <w:p w14:paraId="30F418E2" w14:textId="53B1BB2A" w:rsidR="00B57FA9" w:rsidRPr="000B3A9F" w:rsidRDefault="00B57FA9" w:rsidP="000B3A9F">
                      <w:pPr>
                        <w:pStyle w:val="ListParagraph"/>
                        <w:numPr>
                          <w:ilvl w:val="0"/>
                          <w:numId w:val="12"/>
                        </w:numPr>
                        <w:shd w:val="clear" w:color="auto" w:fill="FFFFFF"/>
                        <w:spacing w:after="0" w:line="276" w:lineRule="auto"/>
                        <w:ind w:left="426" w:hanging="219"/>
                        <w:jc w:val="both"/>
                        <w:rPr>
                          <w:rFonts w:ascii="Aptos Display" w:hAnsi="Aptos Display"/>
                          <w:sz w:val="18"/>
                          <w:szCs w:val="18"/>
                        </w:rPr>
                      </w:pPr>
                      <w:r w:rsidRPr="000B3A9F">
                        <w:rPr>
                          <w:rFonts w:ascii="Aptos Display" w:hAnsi="Aptos Display"/>
                          <w:sz w:val="18"/>
                          <w:szCs w:val="18"/>
                        </w:rPr>
                        <w:t xml:space="preserve">   </w:t>
                      </w:r>
                      <w:r w:rsidR="005505C5" w:rsidRPr="000B3A9F">
                        <w:rPr>
                          <w:rFonts w:ascii="Aptos Display" w:hAnsi="Aptos Display"/>
                          <w:sz w:val="18"/>
                          <w:szCs w:val="18"/>
                        </w:rPr>
                        <w:t xml:space="preserve">developing awareness in communities about the nature and </w:t>
                      </w:r>
                      <w:r w:rsidRPr="000B3A9F">
                        <w:rPr>
                          <w:rFonts w:ascii="Aptos Display" w:hAnsi="Aptos Display"/>
                          <w:sz w:val="18"/>
                          <w:szCs w:val="18"/>
                        </w:rPr>
                        <w:t xml:space="preserve">  </w:t>
                      </w:r>
                    </w:p>
                    <w:p w14:paraId="49DABB3E" w14:textId="6466184A" w:rsidR="00DE608D" w:rsidRPr="000B3A9F" w:rsidRDefault="00B57FA9" w:rsidP="000B3A9F">
                      <w:pPr>
                        <w:pStyle w:val="ListParagraph"/>
                        <w:numPr>
                          <w:ilvl w:val="0"/>
                          <w:numId w:val="12"/>
                        </w:numPr>
                        <w:shd w:val="clear" w:color="auto" w:fill="FFFFFF"/>
                        <w:spacing w:after="0" w:line="276" w:lineRule="auto"/>
                        <w:ind w:left="426" w:hanging="219"/>
                        <w:jc w:val="both"/>
                        <w:rPr>
                          <w:rFonts w:ascii="Aptos Display" w:hAnsi="Aptos Display"/>
                          <w:sz w:val="18"/>
                          <w:szCs w:val="18"/>
                        </w:rPr>
                      </w:pPr>
                      <w:r w:rsidRPr="000B3A9F">
                        <w:rPr>
                          <w:rFonts w:ascii="Aptos Display" w:hAnsi="Aptos Display"/>
                          <w:sz w:val="18"/>
                          <w:szCs w:val="18"/>
                        </w:rPr>
                        <w:t xml:space="preserve">    </w:t>
                      </w:r>
                      <w:r w:rsidR="005505C5" w:rsidRPr="000B3A9F">
                        <w:rPr>
                          <w:rFonts w:ascii="Aptos Display" w:hAnsi="Aptos Display"/>
                          <w:sz w:val="18"/>
                          <w:szCs w:val="18"/>
                        </w:rPr>
                        <w:t>potential impact of hazards</w:t>
                      </w:r>
                    </w:p>
                    <w:p w14:paraId="7F2E5266" w14:textId="435909D3" w:rsidR="00DE608D" w:rsidRPr="000B3A9F" w:rsidRDefault="005505C5" w:rsidP="000B3A9F">
                      <w:pPr>
                        <w:shd w:val="clear" w:color="auto" w:fill="FFFFFF"/>
                        <w:spacing w:after="0" w:line="276" w:lineRule="auto"/>
                        <w:ind w:left="426" w:hanging="219"/>
                        <w:jc w:val="both"/>
                        <w:rPr>
                          <w:rFonts w:ascii="Aptos Display" w:hAnsi="Aptos Display"/>
                          <w:sz w:val="10"/>
                          <w:szCs w:val="10"/>
                        </w:rPr>
                      </w:pPr>
                      <w:r w:rsidRPr="000B3A9F">
                        <w:rPr>
                          <w:rFonts w:ascii="Aptos Display" w:hAnsi="Aptos Display"/>
                          <w:sz w:val="18"/>
                          <w:szCs w:val="18"/>
                        </w:rPr>
                        <w:t xml:space="preserve"> </w:t>
                      </w:r>
                    </w:p>
                    <w:p w14:paraId="786438E0" w14:textId="3BBECD83" w:rsidR="00B57FA9" w:rsidRPr="000B3A9F" w:rsidRDefault="00B57FA9" w:rsidP="000B3A9F">
                      <w:pPr>
                        <w:pStyle w:val="ListParagraph"/>
                        <w:numPr>
                          <w:ilvl w:val="0"/>
                          <w:numId w:val="11"/>
                        </w:numPr>
                        <w:shd w:val="clear" w:color="auto" w:fill="FFFFFF"/>
                        <w:spacing w:after="0" w:line="276" w:lineRule="auto"/>
                        <w:ind w:left="426" w:hanging="219"/>
                        <w:jc w:val="both"/>
                        <w:rPr>
                          <w:rFonts w:ascii="Aptos Display" w:hAnsi="Aptos Display"/>
                          <w:sz w:val="18"/>
                          <w:szCs w:val="18"/>
                        </w:rPr>
                      </w:pPr>
                      <w:r w:rsidRPr="000B3A9F">
                        <w:rPr>
                          <w:rFonts w:ascii="Aptos Display" w:hAnsi="Aptos Display"/>
                          <w:sz w:val="18"/>
                          <w:szCs w:val="18"/>
                        </w:rPr>
                        <w:t xml:space="preserve">   </w:t>
                      </w:r>
                      <w:r w:rsidR="005505C5" w:rsidRPr="000B3A9F">
                        <w:rPr>
                          <w:rFonts w:ascii="Aptos Display" w:hAnsi="Aptos Display"/>
                          <w:sz w:val="18"/>
                          <w:szCs w:val="18"/>
                        </w:rPr>
                        <w:t xml:space="preserve">promoting self-reliance through personal responsibility for </w:t>
                      </w:r>
                    </w:p>
                    <w:p w14:paraId="386952BB" w14:textId="21DEF362" w:rsidR="00DE608D" w:rsidRPr="000B3A9F" w:rsidRDefault="00B57FA9" w:rsidP="000B3A9F">
                      <w:pPr>
                        <w:pStyle w:val="ListParagraph"/>
                        <w:shd w:val="clear" w:color="auto" w:fill="FFFFFF"/>
                        <w:spacing w:after="0" w:line="276" w:lineRule="auto"/>
                        <w:ind w:left="426"/>
                        <w:jc w:val="both"/>
                        <w:rPr>
                          <w:rFonts w:ascii="Aptos Display" w:hAnsi="Aptos Display"/>
                          <w:sz w:val="18"/>
                          <w:szCs w:val="18"/>
                        </w:rPr>
                      </w:pPr>
                      <w:r w:rsidRPr="000B3A9F">
                        <w:rPr>
                          <w:rFonts w:ascii="Aptos Display" w:hAnsi="Aptos Display"/>
                          <w:sz w:val="18"/>
                          <w:szCs w:val="18"/>
                        </w:rPr>
                        <w:t xml:space="preserve">   </w:t>
                      </w:r>
                      <w:r w:rsidR="005505C5" w:rsidRPr="000B3A9F">
                        <w:rPr>
                          <w:rFonts w:ascii="Aptos Display" w:hAnsi="Aptos Display"/>
                          <w:sz w:val="18"/>
                          <w:szCs w:val="18"/>
                        </w:rPr>
                        <w:t xml:space="preserve">managing risks. </w:t>
                      </w:r>
                    </w:p>
                    <w:p w14:paraId="46052F55" w14:textId="77777777" w:rsidR="00DE608D" w:rsidRPr="000B3A9F" w:rsidRDefault="00DE608D" w:rsidP="000B3A9F">
                      <w:pPr>
                        <w:shd w:val="clear" w:color="auto" w:fill="FFFFFF"/>
                        <w:spacing w:after="0" w:line="276" w:lineRule="auto"/>
                        <w:jc w:val="both"/>
                        <w:rPr>
                          <w:rFonts w:ascii="Aptos Display" w:hAnsi="Aptos Display"/>
                          <w:sz w:val="10"/>
                          <w:szCs w:val="10"/>
                        </w:rPr>
                      </w:pPr>
                    </w:p>
                    <w:p w14:paraId="1E62EAAF" w14:textId="77777777" w:rsidR="00DE608D" w:rsidRPr="000B3A9F" w:rsidRDefault="005505C5" w:rsidP="000B3A9F">
                      <w:pPr>
                        <w:shd w:val="clear" w:color="auto" w:fill="FFFFFF"/>
                        <w:spacing w:after="0" w:line="276" w:lineRule="auto"/>
                        <w:jc w:val="both"/>
                        <w:rPr>
                          <w:rFonts w:ascii="Aptos Display" w:hAnsi="Aptos Display"/>
                          <w:sz w:val="18"/>
                          <w:szCs w:val="18"/>
                        </w:rPr>
                      </w:pPr>
                      <w:r w:rsidRPr="000B3A9F">
                        <w:rPr>
                          <w:rFonts w:ascii="Aptos Display" w:hAnsi="Aptos Display"/>
                          <w:sz w:val="18"/>
                          <w:szCs w:val="18"/>
                        </w:rPr>
                        <w:t xml:space="preserve">Some community engagement strategies include, but are not limited to: </w:t>
                      </w:r>
                    </w:p>
                    <w:p w14:paraId="75639E8D" w14:textId="77777777" w:rsidR="00B57FA9" w:rsidRPr="000B3A9F" w:rsidRDefault="00B57FA9" w:rsidP="000B3A9F">
                      <w:pPr>
                        <w:shd w:val="clear" w:color="auto" w:fill="FFFFFF"/>
                        <w:spacing w:after="0" w:line="276" w:lineRule="auto"/>
                        <w:jc w:val="both"/>
                        <w:rPr>
                          <w:rFonts w:ascii="Aptos Display" w:hAnsi="Aptos Display"/>
                          <w:sz w:val="18"/>
                          <w:szCs w:val="18"/>
                        </w:rPr>
                      </w:pPr>
                    </w:p>
                    <w:p w14:paraId="53D92348" w14:textId="77777777" w:rsidR="00B57FA9" w:rsidRPr="000B3A9F" w:rsidRDefault="005505C5" w:rsidP="000B3A9F">
                      <w:pPr>
                        <w:pStyle w:val="ListParagraph"/>
                        <w:numPr>
                          <w:ilvl w:val="0"/>
                          <w:numId w:val="11"/>
                        </w:numPr>
                        <w:shd w:val="clear" w:color="auto" w:fill="FFFFFF"/>
                        <w:spacing w:after="0" w:line="276" w:lineRule="auto"/>
                        <w:ind w:left="567"/>
                        <w:jc w:val="both"/>
                        <w:rPr>
                          <w:rFonts w:ascii="Aptos Display" w:hAnsi="Aptos Display"/>
                          <w:sz w:val="18"/>
                          <w:szCs w:val="18"/>
                        </w:rPr>
                      </w:pPr>
                      <w:r w:rsidRPr="000B3A9F">
                        <w:rPr>
                          <w:rFonts w:ascii="Aptos Display" w:hAnsi="Aptos Display"/>
                          <w:sz w:val="18"/>
                          <w:szCs w:val="18"/>
                        </w:rPr>
                        <w:t>public information campaigns</w:t>
                      </w:r>
                    </w:p>
                    <w:p w14:paraId="52F93D9B" w14:textId="77777777" w:rsidR="00B57FA9" w:rsidRPr="000B3A9F" w:rsidRDefault="005505C5" w:rsidP="000B3A9F">
                      <w:pPr>
                        <w:pStyle w:val="ListParagraph"/>
                        <w:numPr>
                          <w:ilvl w:val="0"/>
                          <w:numId w:val="11"/>
                        </w:numPr>
                        <w:shd w:val="clear" w:color="auto" w:fill="FFFFFF"/>
                        <w:spacing w:after="0" w:line="276" w:lineRule="auto"/>
                        <w:ind w:left="567"/>
                        <w:jc w:val="both"/>
                        <w:rPr>
                          <w:rFonts w:ascii="Aptos Display" w:hAnsi="Aptos Display"/>
                          <w:sz w:val="18"/>
                          <w:szCs w:val="18"/>
                        </w:rPr>
                      </w:pPr>
                      <w:r w:rsidRPr="000B3A9F">
                        <w:rPr>
                          <w:rFonts w:ascii="Aptos Display" w:hAnsi="Aptos Display"/>
                          <w:sz w:val="18"/>
                          <w:szCs w:val="18"/>
                        </w:rPr>
                        <w:t>social media presenc</w:t>
                      </w:r>
                      <w:r w:rsidR="00B57FA9" w:rsidRPr="000B3A9F">
                        <w:rPr>
                          <w:rFonts w:ascii="Aptos Display" w:hAnsi="Aptos Display"/>
                          <w:sz w:val="18"/>
                          <w:szCs w:val="18"/>
                        </w:rPr>
                        <w:t>e</w:t>
                      </w:r>
                    </w:p>
                    <w:p w14:paraId="6E8C2A42" w14:textId="77777777" w:rsidR="00B57FA9" w:rsidRPr="000B3A9F" w:rsidRDefault="005505C5" w:rsidP="000B3A9F">
                      <w:pPr>
                        <w:pStyle w:val="ListParagraph"/>
                        <w:numPr>
                          <w:ilvl w:val="0"/>
                          <w:numId w:val="11"/>
                        </w:numPr>
                        <w:shd w:val="clear" w:color="auto" w:fill="FFFFFF"/>
                        <w:spacing w:after="0" w:line="276" w:lineRule="auto"/>
                        <w:ind w:left="567"/>
                        <w:jc w:val="both"/>
                        <w:rPr>
                          <w:rFonts w:ascii="Aptos Display" w:hAnsi="Aptos Display"/>
                          <w:sz w:val="18"/>
                          <w:szCs w:val="18"/>
                        </w:rPr>
                      </w:pPr>
                      <w:r w:rsidRPr="000B3A9F">
                        <w:rPr>
                          <w:rFonts w:ascii="Aptos Display" w:hAnsi="Aptos Display"/>
                          <w:sz w:val="18"/>
                          <w:szCs w:val="18"/>
                        </w:rPr>
                        <w:t>websites and online material</w:t>
                      </w:r>
                    </w:p>
                    <w:p w14:paraId="655913FC" w14:textId="150150F9" w:rsidR="00DE608D" w:rsidRPr="000B3A9F" w:rsidRDefault="005505C5" w:rsidP="000B3A9F">
                      <w:pPr>
                        <w:pStyle w:val="ListParagraph"/>
                        <w:numPr>
                          <w:ilvl w:val="0"/>
                          <w:numId w:val="11"/>
                        </w:numPr>
                        <w:shd w:val="clear" w:color="auto" w:fill="FFFFFF"/>
                        <w:spacing w:after="0" w:line="276" w:lineRule="auto"/>
                        <w:ind w:left="567"/>
                        <w:jc w:val="both"/>
                        <w:rPr>
                          <w:rFonts w:ascii="Aptos Display" w:hAnsi="Aptos Display"/>
                          <w:sz w:val="18"/>
                          <w:szCs w:val="18"/>
                        </w:rPr>
                      </w:pPr>
                      <w:r w:rsidRPr="000B3A9F">
                        <w:rPr>
                          <w:rFonts w:ascii="Aptos Display" w:hAnsi="Aptos Display"/>
                          <w:sz w:val="18"/>
                          <w:szCs w:val="18"/>
                        </w:rPr>
                        <w:t xml:space="preserve">local engagement activity. </w:t>
                      </w:r>
                    </w:p>
                    <w:p w14:paraId="03A0F1AF" w14:textId="77777777" w:rsidR="00DE608D" w:rsidRPr="000B3A9F" w:rsidRDefault="00DE608D" w:rsidP="000B3A9F">
                      <w:pPr>
                        <w:shd w:val="clear" w:color="auto" w:fill="FFFFFF"/>
                        <w:spacing w:after="0" w:line="276" w:lineRule="auto"/>
                        <w:jc w:val="both"/>
                        <w:rPr>
                          <w:rFonts w:ascii="Aptos Display" w:hAnsi="Aptos Display"/>
                          <w:sz w:val="18"/>
                          <w:szCs w:val="18"/>
                        </w:rPr>
                      </w:pPr>
                    </w:p>
                    <w:p w14:paraId="380A4926" w14:textId="77777777" w:rsidR="00DE608D" w:rsidRPr="000B3A9F" w:rsidRDefault="005505C5" w:rsidP="000B3A9F">
                      <w:pPr>
                        <w:shd w:val="clear" w:color="auto" w:fill="FFFFFF"/>
                        <w:spacing w:after="0" w:line="276" w:lineRule="auto"/>
                        <w:jc w:val="both"/>
                        <w:rPr>
                          <w:rFonts w:ascii="Aptos Display" w:hAnsi="Aptos Display"/>
                          <w:sz w:val="18"/>
                          <w:szCs w:val="18"/>
                        </w:rPr>
                      </w:pPr>
                      <w:r w:rsidRPr="000B3A9F">
                        <w:rPr>
                          <w:rFonts w:ascii="Aptos Display" w:hAnsi="Aptos Display"/>
                          <w:sz w:val="18"/>
                          <w:szCs w:val="18"/>
                        </w:rPr>
                        <w:t xml:space="preserve">These activities are a shared responsibility and should be conducted in a coordinated approach between local, district and State groups. </w:t>
                      </w:r>
                    </w:p>
                    <w:p w14:paraId="3DFB5874" w14:textId="77777777" w:rsidR="00DE608D" w:rsidRPr="000B3A9F" w:rsidRDefault="00DE608D" w:rsidP="000B3A9F">
                      <w:pPr>
                        <w:shd w:val="clear" w:color="auto" w:fill="FFFFFF"/>
                        <w:spacing w:after="0" w:line="276" w:lineRule="auto"/>
                        <w:jc w:val="both"/>
                        <w:rPr>
                          <w:rFonts w:ascii="Aptos Display" w:hAnsi="Aptos Display"/>
                          <w:sz w:val="18"/>
                          <w:szCs w:val="18"/>
                        </w:rPr>
                      </w:pPr>
                    </w:p>
                    <w:p w14:paraId="53EF797A" w14:textId="77777777" w:rsidR="00DE608D" w:rsidRPr="000B3A9F" w:rsidRDefault="005505C5" w:rsidP="000B3A9F">
                      <w:pPr>
                        <w:shd w:val="clear" w:color="auto" w:fill="FFFFFF"/>
                        <w:spacing w:after="0" w:line="276" w:lineRule="auto"/>
                        <w:jc w:val="both"/>
                        <w:rPr>
                          <w:rFonts w:ascii="Aptos Display" w:hAnsi="Aptos Display"/>
                          <w:color w:val="660033"/>
                        </w:rPr>
                      </w:pPr>
                      <w:r w:rsidRPr="000B3A9F">
                        <w:rPr>
                          <w:rFonts w:ascii="Aptos Display" w:hAnsi="Aptos Display"/>
                          <w:color w:val="660033"/>
                        </w:rPr>
                        <w:t xml:space="preserve">Public information campaigns </w:t>
                      </w:r>
                    </w:p>
                    <w:p w14:paraId="0EC95192" w14:textId="77777777" w:rsidR="00DE608D" w:rsidRPr="000B3A9F" w:rsidRDefault="00DE608D" w:rsidP="000B3A9F">
                      <w:pPr>
                        <w:shd w:val="clear" w:color="auto" w:fill="FFFFFF"/>
                        <w:spacing w:after="0" w:line="276" w:lineRule="auto"/>
                        <w:jc w:val="both"/>
                        <w:rPr>
                          <w:rFonts w:ascii="Aptos Display" w:hAnsi="Aptos Display"/>
                          <w:sz w:val="18"/>
                          <w:szCs w:val="18"/>
                        </w:rPr>
                      </w:pPr>
                    </w:p>
                    <w:p w14:paraId="7313C4B8" w14:textId="77777777" w:rsidR="00DE608D" w:rsidRPr="000B3A9F" w:rsidRDefault="005505C5" w:rsidP="000B3A9F">
                      <w:pPr>
                        <w:shd w:val="clear" w:color="auto" w:fill="FFFFFF"/>
                        <w:spacing w:after="0" w:line="276" w:lineRule="auto"/>
                        <w:jc w:val="both"/>
                        <w:rPr>
                          <w:rFonts w:ascii="Aptos Display" w:hAnsi="Aptos Display"/>
                          <w:sz w:val="18"/>
                          <w:szCs w:val="18"/>
                        </w:rPr>
                      </w:pPr>
                      <w:r w:rsidRPr="000B3A9F">
                        <w:rPr>
                          <w:rFonts w:ascii="Aptos Display" w:hAnsi="Aptos Display"/>
                          <w:sz w:val="18"/>
                          <w:szCs w:val="18"/>
                        </w:rPr>
                        <w:t xml:space="preserve">Public information campaigns may be conducted to disseminate preparedness messages across the wider community. These campaigns can include television, radio, online and print media. </w:t>
                      </w:r>
                    </w:p>
                    <w:p w14:paraId="2BBA55D6" w14:textId="77777777" w:rsidR="00DE608D" w:rsidRPr="000B3A9F" w:rsidRDefault="00DE608D" w:rsidP="000B3A9F">
                      <w:pPr>
                        <w:shd w:val="clear" w:color="auto" w:fill="FFFFFF"/>
                        <w:spacing w:after="0" w:line="276" w:lineRule="auto"/>
                        <w:jc w:val="both"/>
                        <w:rPr>
                          <w:rFonts w:ascii="Aptos Display" w:hAnsi="Aptos Display"/>
                          <w:sz w:val="18"/>
                          <w:szCs w:val="18"/>
                        </w:rPr>
                      </w:pPr>
                    </w:p>
                    <w:p w14:paraId="74397AC2" w14:textId="77777777" w:rsidR="00DE608D" w:rsidRPr="000B3A9F" w:rsidRDefault="005505C5" w:rsidP="000B3A9F">
                      <w:pPr>
                        <w:shd w:val="clear" w:color="auto" w:fill="FFFFFF"/>
                        <w:spacing w:after="0" w:line="276" w:lineRule="auto"/>
                        <w:jc w:val="both"/>
                        <w:rPr>
                          <w:rFonts w:ascii="Aptos Display" w:hAnsi="Aptos Display"/>
                          <w:sz w:val="18"/>
                          <w:szCs w:val="18"/>
                        </w:rPr>
                      </w:pPr>
                      <w:r w:rsidRPr="000B3A9F">
                        <w:rPr>
                          <w:rFonts w:ascii="Aptos Display" w:hAnsi="Aptos Display"/>
                          <w:sz w:val="18"/>
                          <w:szCs w:val="18"/>
                        </w:rPr>
                        <w:t xml:space="preserve">Examples of public information campaigns include: </w:t>
                      </w:r>
                    </w:p>
                    <w:p w14:paraId="3B525248" w14:textId="77777777" w:rsidR="00B57FA9" w:rsidRPr="000B3A9F" w:rsidRDefault="00B57FA9" w:rsidP="000B3A9F">
                      <w:pPr>
                        <w:shd w:val="clear" w:color="auto" w:fill="FFFFFF"/>
                        <w:spacing w:after="0" w:line="276" w:lineRule="auto"/>
                        <w:jc w:val="both"/>
                        <w:rPr>
                          <w:rFonts w:ascii="Aptos Display" w:hAnsi="Aptos Display"/>
                          <w:sz w:val="18"/>
                          <w:szCs w:val="18"/>
                        </w:rPr>
                      </w:pPr>
                    </w:p>
                    <w:p w14:paraId="35635627" w14:textId="175DD45A" w:rsidR="00DE608D" w:rsidRPr="000B3A9F" w:rsidRDefault="00FC2564" w:rsidP="000B3A9F">
                      <w:pPr>
                        <w:pStyle w:val="ListParagraph"/>
                        <w:numPr>
                          <w:ilvl w:val="0"/>
                          <w:numId w:val="14"/>
                        </w:numPr>
                        <w:shd w:val="clear" w:color="auto" w:fill="FFFFFF"/>
                        <w:spacing w:after="0" w:line="276" w:lineRule="auto"/>
                        <w:ind w:left="709" w:hanging="349"/>
                        <w:jc w:val="both"/>
                        <w:rPr>
                          <w:rFonts w:ascii="Aptos Display" w:hAnsi="Aptos Display"/>
                          <w:sz w:val="18"/>
                          <w:szCs w:val="18"/>
                        </w:rPr>
                      </w:pPr>
                      <w:r w:rsidRPr="000B3A9F">
                        <w:rPr>
                          <w:rFonts w:ascii="Aptos Display" w:hAnsi="Aptos Display"/>
                          <w:sz w:val="18"/>
                          <w:szCs w:val="18"/>
                        </w:rPr>
                        <w:t>T</w:t>
                      </w:r>
                      <w:r w:rsidR="005505C5" w:rsidRPr="000B3A9F">
                        <w:rPr>
                          <w:rFonts w:ascii="Aptos Display" w:hAnsi="Aptos Display"/>
                          <w:sz w:val="18"/>
                          <w:szCs w:val="18"/>
                        </w:rPr>
                        <w:t xml:space="preserve">he </w:t>
                      </w:r>
                      <w:hyperlink r:id="rId193" w:history="1">
                        <w:r w:rsidR="00DE608D" w:rsidRPr="004837E8">
                          <w:rPr>
                            <w:rStyle w:val="Hyperlink"/>
                            <w:rFonts w:ascii="Aptos Display" w:hAnsi="Aptos Display"/>
                            <w:color w:val="2F5496" w:themeColor="accent1" w:themeShade="BF"/>
                            <w:sz w:val="18"/>
                            <w:szCs w:val="18"/>
                          </w:rPr>
                          <w:t>Get Ready Campaign</w:t>
                        </w:r>
                      </w:hyperlink>
                      <w:r w:rsidR="005505C5" w:rsidRPr="004837E8">
                        <w:rPr>
                          <w:rFonts w:ascii="Aptos Display" w:hAnsi="Aptos Display"/>
                          <w:color w:val="2F5496" w:themeColor="accent1" w:themeShade="BF"/>
                          <w:sz w:val="18"/>
                          <w:szCs w:val="18"/>
                        </w:rPr>
                        <w:t xml:space="preserve">, </w:t>
                      </w:r>
                      <w:r w:rsidR="005505C5" w:rsidRPr="000B3A9F">
                        <w:rPr>
                          <w:rFonts w:ascii="Aptos Display" w:hAnsi="Aptos Display"/>
                          <w:sz w:val="18"/>
                          <w:szCs w:val="18"/>
                        </w:rPr>
                        <w:t xml:space="preserve">which is run throughout the </w:t>
                      </w:r>
                    </w:p>
                    <w:p w14:paraId="66275ABB" w14:textId="2931DDE2" w:rsidR="00B57FA9" w:rsidRPr="000B3A9F" w:rsidRDefault="00DE608D" w:rsidP="000B3A9F">
                      <w:pPr>
                        <w:shd w:val="clear" w:color="auto" w:fill="FFFFFF"/>
                        <w:spacing w:after="0" w:line="276" w:lineRule="auto"/>
                        <w:ind w:firstLine="142"/>
                        <w:jc w:val="both"/>
                        <w:rPr>
                          <w:rFonts w:ascii="Aptos Display" w:hAnsi="Aptos Display"/>
                          <w:sz w:val="18"/>
                          <w:szCs w:val="18"/>
                        </w:rPr>
                      </w:pPr>
                      <w:r w:rsidRPr="000B3A9F">
                        <w:rPr>
                          <w:rFonts w:ascii="Aptos Display" w:hAnsi="Aptos Display"/>
                          <w:sz w:val="18"/>
                          <w:szCs w:val="18"/>
                        </w:rPr>
                        <w:t xml:space="preserve">   </w:t>
                      </w:r>
                      <w:r w:rsidR="00CC1770" w:rsidRPr="000B3A9F">
                        <w:rPr>
                          <w:rFonts w:ascii="Aptos Display" w:hAnsi="Aptos Display"/>
                          <w:sz w:val="18"/>
                          <w:szCs w:val="18"/>
                        </w:rPr>
                        <w:t xml:space="preserve"> </w:t>
                      </w:r>
                      <w:r w:rsidR="00B57FA9" w:rsidRPr="000B3A9F">
                        <w:rPr>
                          <w:rFonts w:ascii="Aptos Display" w:hAnsi="Aptos Display"/>
                          <w:sz w:val="18"/>
                          <w:szCs w:val="18"/>
                        </w:rPr>
                        <w:t xml:space="preserve">  </w:t>
                      </w:r>
                      <w:r w:rsidR="00CC1770" w:rsidRPr="000B3A9F">
                        <w:rPr>
                          <w:rFonts w:ascii="Aptos Display" w:hAnsi="Aptos Display"/>
                          <w:sz w:val="18"/>
                          <w:szCs w:val="18"/>
                        </w:rPr>
                        <w:t xml:space="preserve"> </w:t>
                      </w:r>
                      <w:r w:rsidR="00B57FA9" w:rsidRPr="000B3A9F">
                        <w:rPr>
                          <w:rFonts w:ascii="Aptos Display" w:hAnsi="Aptos Display"/>
                          <w:sz w:val="18"/>
                          <w:szCs w:val="18"/>
                        </w:rPr>
                        <w:t xml:space="preserve">     </w:t>
                      </w:r>
                      <w:r w:rsidRPr="000B3A9F">
                        <w:rPr>
                          <w:rFonts w:ascii="Aptos Display" w:hAnsi="Aptos Display"/>
                          <w:sz w:val="18"/>
                          <w:szCs w:val="18"/>
                        </w:rPr>
                        <w:t xml:space="preserve"> </w:t>
                      </w:r>
                      <w:r w:rsidR="008D495B" w:rsidRPr="000B3A9F">
                        <w:rPr>
                          <w:rFonts w:ascii="Aptos Display" w:hAnsi="Aptos Display"/>
                          <w:sz w:val="18"/>
                          <w:szCs w:val="18"/>
                        </w:rPr>
                        <w:t xml:space="preserve">   </w:t>
                      </w:r>
                      <w:r w:rsidR="005505C5" w:rsidRPr="000B3A9F">
                        <w:rPr>
                          <w:rFonts w:ascii="Aptos Display" w:hAnsi="Aptos Display"/>
                          <w:sz w:val="18"/>
                          <w:szCs w:val="18"/>
                        </w:rPr>
                        <w:t xml:space="preserve">year with information about preparing for severe weather </w:t>
                      </w:r>
                      <w:r w:rsidR="00B57FA9" w:rsidRPr="000B3A9F">
                        <w:rPr>
                          <w:rFonts w:ascii="Aptos Display" w:hAnsi="Aptos Display"/>
                          <w:sz w:val="18"/>
                          <w:szCs w:val="18"/>
                        </w:rPr>
                        <w:t xml:space="preserve">   </w:t>
                      </w:r>
                    </w:p>
                    <w:p w14:paraId="22DB980B" w14:textId="75E06CBC" w:rsidR="00FF7E57" w:rsidRPr="000B3A9F" w:rsidRDefault="00B57FA9" w:rsidP="000B3A9F">
                      <w:pPr>
                        <w:shd w:val="clear" w:color="auto" w:fill="FFFFFF"/>
                        <w:spacing w:after="0" w:line="276" w:lineRule="auto"/>
                        <w:ind w:firstLine="142"/>
                        <w:jc w:val="both"/>
                        <w:rPr>
                          <w:rFonts w:ascii="Aptos Display" w:hAnsi="Aptos Display"/>
                          <w:sz w:val="18"/>
                          <w:szCs w:val="18"/>
                        </w:rPr>
                      </w:pPr>
                      <w:r w:rsidRPr="000B3A9F">
                        <w:rPr>
                          <w:rFonts w:ascii="Aptos Display" w:hAnsi="Aptos Display"/>
                          <w:sz w:val="18"/>
                          <w:szCs w:val="18"/>
                        </w:rPr>
                        <w:t xml:space="preserve">             </w:t>
                      </w:r>
                      <w:r w:rsidR="008D495B" w:rsidRPr="000B3A9F">
                        <w:rPr>
                          <w:rFonts w:ascii="Aptos Display" w:hAnsi="Aptos Display"/>
                          <w:sz w:val="18"/>
                          <w:szCs w:val="18"/>
                        </w:rPr>
                        <w:t xml:space="preserve">   </w:t>
                      </w:r>
                      <w:r w:rsidR="005505C5" w:rsidRPr="000B3A9F">
                        <w:rPr>
                          <w:rFonts w:ascii="Aptos Display" w:hAnsi="Aptos Display"/>
                          <w:sz w:val="18"/>
                          <w:szCs w:val="18"/>
                        </w:rPr>
                        <w:t>events</w:t>
                      </w:r>
                    </w:p>
                    <w:p w14:paraId="7A667000" w14:textId="77777777" w:rsidR="00FF7E57" w:rsidRPr="000B3A9F" w:rsidRDefault="00FF7E57" w:rsidP="000B3A9F">
                      <w:pPr>
                        <w:shd w:val="clear" w:color="auto" w:fill="FFFFFF"/>
                        <w:spacing w:after="0" w:line="276" w:lineRule="auto"/>
                        <w:ind w:firstLine="142"/>
                        <w:jc w:val="both"/>
                        <w:rPr>
                          <w:rFonts w:ascii="Aptos Display" w:hAnsi="Aptos Display"/>
                          <w:sz w:val="10"/>
                          <w:szCs w:val="10"/>
                        </w:rPr>
                      </w:pPr>
                    </w:p>
                    <w:p w14:paraId="68FFFE2E" w14:textId="6254F8DF" w:rsidR="00B57FA9" w:rsidRPr="000B3A9F" w:rsidRDefault="00FF7E57" w:rsidP="000B3A9F">
                      <w:pPr>
                        <w:shd w:val="clear" w:color="auto" w:fill="FFFFFF"/>
                        <w:spacing w:after="0" w:line="276" w:lineRule="auto"/>
                        <w:ind w:firstLine="142"/>
                        <w:jc w:val="both"/>
                        <w:rPr>
                          <w:rFonts w:ascii="Aptos Display" w:eastAsia="Times New Roman" w:hAnsi="Aptos Display" w:cs="Times New Roman"/>
                          <w:kern w:val="0"/>
                          <w:sz w:val="18"/>
                          <w:szCs w:val="18"/>
                          <w:lang w:val="en"/>
                          <w14:ligatures w14:val="none"/>
                        </w:rPr>
                      </w:pPr>
                      <w:r w:rsidRPr="000B3A9F">
                        <w:rPr>
                          <w:rFonts w:ascii="Aptos Display" w:hAnsi="Aptos Display"/>
                          <w:sz w:val="18"/>
                          <w:szCs w:val="18"/>
                        </w:rPr>
                        <w:t xml:space="preserve">   </w:t>
                      </w:r>
                      <w:r w:rsidR="00B57FA9" w:rsidRPr="000B3A9F">
                        <w:rPr>
                          <w:rFonts w:ascii="Aptos Display" w:hAnsi="Aptos Display"/>
                          <w:sz w:val="18"/>
                          <w:szCs w:val="18"/>
                        </w:rPr>
                        <w:t xml:space="preserve">          </w:t>
                      </w:r>
                      <w:r w:rsidR="008D495B" w:rsidRPr="000B3A9F">
                        <w:rPr>
                          <w:rFonts w:ascii="Aptos Display" w:hAnsi="Aptos Display"/>
                          <w:sz w:val="18"/>
                          <w:szCs w:val="18"/>
                        </w:rPr>
                        <w:t xml:space="preserve">  </w:t>
                      </w:r>
                      <w:r w:rsidRPr="000B3A9F">
                        <w:rPr>
                          <w:rFonts w:ascii="Aptos Display" w:eastAsia="Times New Roman" w:hAnsi="Aptos Display" w:cs="Times New Roman"/>
                          <w:kern w:val="0"/>
                          <w:sz w:val="18"/>
                          <w:szCs w:val="18"/>
                          <w:lang w:val="en"/>
                          <w14:ligatures w14:val="none"/>
                        </w:rPr>
                        <w:t xml:space="preserve">The Get Ready Queensland funding program provides a </w:t>
                      </w:r>
                      <w:r w:rsidR="00B57FA9" w:rsidRPr="000B3A9F">
                        <w:rPr>
                          <w:rFonts w:ascii="Aptos Display" w:eastAsia="Times New Roman" w:hAnsi="Aptos Display" w:cs="Times New Roman"/>
                          <w:kern w:val="0"/>
                          <w:sz w:val="18"/>
                          <w:szCs w:val="18"/>
                          <w:lang w:val="en"/>
                          <w14:ligatures w14:val="none"/>
                        </w:rPr>
                        <w:t xml:space="preserve">   </w:t>
                      </w:r>
                    </w:p>
                    <w:p w14:paraId="7A44DA3E" w14:textId="70DC725A" w:rsidR="00B57FA9" w:rsidRPr="000B3A9F" w:rsidRDefault="00B57FA9" w:rsidP="000B3A9F">
                      <w:pPr>
                        <w:shd w:val="clear" w:color="auto" w:fill="FFFFFF"/>
                        <w:spacing w:after="0" w:line="276" w:lineRule="auto"/>
                        <w:ind w:firstLine="142"/>
                        <w:jc w:val="both"/>
                        <w:rPr>
                          <w:rFonts w:ascii="Aptos Display" w:eastAsia="Times New Roman" w:hAnsi="Aptos Display" w:cs="Times New Roman"/>
                          <w:kern w:val="0"/>
                          <w:sz w:val="18"/>
                          <w:szCs w:val="18"/>
                          <w:lang w:val="en"/>
                          <w14:ligatures w14:val="none"/>
                        </w:rPr>
                      </w:pPr>
                      <w:r w:rsidRPr="000B3A9F">
                        <w:rPr>
                          <w:rFonts w:ascii="Aptos Display" w:eastAsia="Times New Roman" w:hAnsi="Aptos Display" w:cs="Times New Roman"/>
                          <w:kern w:val="0"/>
                          <w:sz w:val="18"/>
                          <w:szCs w:val="18"/>
                          <w:lang w:val="en"/>
                          <w14:ligatures w14:val="none"/>
                        </w:rPr>
                        <w:t xml:space="preserve">             </w:t>
                      </w:r>
                      <w:r w:rsidR="008D495B" w:rsidRPr="000B3A9F">
                        <w:rPr>
                          <w:rFonts w:ascii="Aptos Display" w:eastAsia="Times New Roman" w:hAnsi="Aptos Display" w:cs="Times New Roman"/>
                          <w:kern w:val="0"/>
                          <w:sz w:val="18"/>
                          <w:szCs w:val="18"/>
                          <w:lang w:val="en"/>
                          <w14:ligatures w14:val="none"/>
                        </w:rPr>
                        <w:t xml:space="preserve"> </w:t>
                      </w:r>
                      <w:r w:rsidRPr="000B3A9F">
                        <w:rPr>
                          <w:rFonts w:ascii="Aptos Display" w:eastAsia="Times New Roman" w:hAnsi="Aptos Display" w:cs="Times New Roman"/>
                          <w:kern w:val="0"/>
                          <w:sz w:val="18"/>
                          <w:szCs w:val="18"/>
                          <w:lang w:val="en"/>
                          <w14:ligatures w14:val="none"/>
                        </w:rPr>
                        <w:t xml:space="preserve"> </w:t>
                      </w:r>
                      <w:r w:rsidR="00FF7E57" w:rsidRPr="000B3A9F">
                        <w:rPr>
                          <w:rFonts w:ascii="Aptos Display" w:eastAsia="Times New Roman" w:hAnsi="Aptos Display" w:cs="Times New Roman"/>
                          <w:kern w:val="0"/>
                          <w:sz w:val="18"/>
                          <w:szCs w:val="18"/>
                          <w:lang w:val="en"/>
                          <w14:ligatures w14:val="none"/>
                        </w:rPr>
                        <w:t xml:space="preserve">total of $2 million in Queensland Government funding to </w:t>
                      </w:r>
                      <w:r w:rsidRPr="000B3A9F">
                        <w:rPr>
                          <w:rFonts w:ascii="Aptos Display" w:eastAsia="Times New Roman" w:hAnsi="Aptos Display" w:cs="Times New Roman"/>
                          <w:kern w:val="0"/>
                          <w:sz w:val="18"/>
                          <w:szCs w:val="18"/>
                          <w:lang w:val="en"/>
                          <w14:ligatures w14:val="none"/>
                        </w:rPr>
                        <w:t xml:space="preserve">  </w:t>
                      </w:r>
                    </w:p>
                    <w:p w14:paraId="04599E00" w14:textId="541BE3C0" w:rsidR="00B57FA9" w:rsidRPr="000B3A9F" w:rsidRDefault="00B57FA9" w:rsidP="000B3A9F">
                      <w:pPr>
                        <w:shd w:val="clear" w:color="auto" w:fill="FFFFFF"/>
                        <w:spacing w:after="0" w:line="276" w:lineRule="auto"/>
                        <w:ind w:firstLine="142"/>
                        <w:jc w:val="both"/>
                        <w:rPr>
                          <w:rFonts w:ascii="Aptos Display" w:eastAsia="Times New Roman" w:hAnsi="Aptos Display" w:cs="Times New Roman"/>
                          <w:kern w:val="0"/>
                          <w:sz w:val="18"/>
                          <w:szCs w:val="18"/>
                          <w:lang w:val="en"/>
                          <w14:ligatures w14:val="none"/>
                        </w:rPr>
                      </w:pPr>
                      <w:r w:rsidRPr="000B3A9F">
                        <w:rPr>
                          <w:rFonts w:ascii="Aptos Display" w:eastAsia="Times New Roman" w:hAnsi="Aptos Display" w:cs="Times New Roman"/>
                          <w:kern w:val="0"/>
                          <w:sz w:val="18"/>
                          <w:szCs w:val="18"/>
                          <w:lang w:val="en"/>
                          <w14:ligatures w14:val="none"/>
                        </w:rPr>
                        <w:t xml:space="preserve">             </w:t>
                      </w:r>
                      <w:r w:rsidR="008D495B" w:rsidRPr="000B3A9F">
                        <w:rPr>
                          <w:rFonts w:ascii="Aptos Display" w:eastAsia="Times New Roman" w:hAnsi="Aptos Display" w:cs="Times New Roman"/>
                          <w:kern w:val="0"/>
                          <w:sz w:val="18"/>
                          <w:szCs w:val="18"/>
                          <w:lang w:val="en"/>
                          <w14:ligatures w14:val="none"/>
                        </w:rPr>
                        <w:t xml:space="preserve"> </w:t>
                      </w:r>
                      <w:r w:rsidRPr="000B3A9F">
                        <w:rPr>
                          <w:rFonts w:ascii="Aptos Display" w:eastAsia="Times New Roman" w:hAnsi="Aptos Display" w:cs="Times New Roman"/>
                          <w:kern w:val="0"/>
                          <w:sz w:val="18"/>
                          <w:szCs w:val="18"/>
                          <w:lang w:val="en"/>
                          <w14:ligatures w14:val="none"/>
                        </w:rPr>
                        <w:t xml:space="preserve"> </w:t>
                      </w:r>
                      <w:r w:rsidR="00FF7E57" w:rsidRPr="000B3A9F">
                        <w:rPr>
                          <w:rFonts w:ascii="Aptos Display" w:eastAsia="Times New Roman" w:hAnsi="Aptos Display" w:cs="Times New Roman"/>
                          <w:kern w:val="0"/>
                          <w:sz w:val="18"/>
                          <w:szCs w:val="18"/>
                          <w:lang w:val="en"/>
                          <w14:ligatures w14:val="none"/>
                        </w:rPr>
                        <w:t xml:space="preserve">help local governments improve their communities’ </w:t>
                      </w:r>
                    </w:p>
                    <w:p w14:paraId="4CA17D2D" w14:textId="4CFD1CBC" w:rsidR="008D495B" w:rsidRPr="000B3A9F" w:rsidRDefault="00B57FA9" w:rsidP="000B3A9F">
                      <w:pPr>
                        <w:shd w:val="clear" w:color="auto" w:fill="FFFFFF"/>
                        <w:spacing w:after="0" w:line="276" w:lineRule="auto"/>
                        <w:ind w:firstLine="142"/>
                        <w:jc w:val="both"/>
                        <w:rPr>
                          <w:rFonts w:ascii="Aptos Display" w:eastAsia="Times New Roman" w:hAnsi="Aptos Display" w:cs="Times New Roman"/>
                          <w:kern w:val="0"/>
                          <w:sz w:val="18"/>
                          <w:szCs w:val="18"/>
                          <w:lang w:val="en"/>
                          <w14:ligatures w14:val="none"/>
                        </w:rPr>
                      </w:pPr>
                      <w:r w:rsidRPr="000B3A9F">
                        <w:rPr>
                          <w:rFonts w:ascii="Aptos Display" w:eastAsia="Times New Roman" w:hAnsi="Aptos Display" w:cs="Times New Roman"/>
                          <w:kern w:val="0"/>
                          <w:sz w:val="18"/>
                          <w:szCs w:val="18"/>
                          <w:lang w:val="en"/>
                          <w14:ligatures w14:val="none"/>
                        </w:rPr>
                        <w:t xml:space="preserve">              </w:t>
                      </w:r>
                      <w:r w:rsidR="008D495B" w:rsidRPr="000B3A9F">
                        <w:rPr>
                          <w:rFonts w:ascii="Aptos Display" w:eastAsia="Times New Roman" w:hAnsi="Aptos Display" w:cs="Times New Roman"/>
                          <w:kern w:val="0"/>
                          <w:sz w:val="18"/>
                          <w:szCs w:val="18"/>
                          <w:lang w:val="en"/>
                          <w14:ligatures w14:val="none"/>
                        </w:rPr>
                        <w:t xml:space="preserve"> </w:t>
                      </w:r>
                      <w:r w:rsidR="00FF7E57" w:rsidRPr="000B3A9F">
                        <w:rPr>
                          <w:rFonts w:ascii="Aptos Display" w:eastAsia="Times New Roman" w:hAnsi="Aptos Display" w:cs="Times New Roman"/>
                          <w:kern w:val="0"/>
                          <w:sz w:val="18"/>
                          <w:szCs w:val="18"/>
                          <w:lang w:val="en"/>
                          <w14:ligatures w14:val="none"/>
                        </w:rPr>
                        <w:t>resilience.</w:t>
                      </w:r>
                    </w:p>
                    <w:p w14:paraId="426FAF78" w14:textId="77777777" w:rsidR="008D495B" w:rsidRPr="000B3A9F" w:rsidRDefault="008D495B" w:rsidP="000B3A9F">
                      <w:pPr>
                        <w:shd w:val="clear" w:color="auto" w:fill="FFFFFF"/>
                        <w:spacing w:after="0" w:line="276" w:lineRule="auto"/>
                        <w:ind w:firstLine="142"/>
                        <w:jc w:val="both"/>
                        <w:rPr>
                          <w:rFonts w:ascii="Aptos Display" w:eastAsia="Times New Roman" w:hAnsi="Aptos Display" w:cs="Times New Roman"/>
                          <w:kern w:val="0"/>
                          <w:sz w:val="18"/>
                          <w:szCs w:val="18"/>
                          <w14:ligatures w14:val="none"/>
                        </w:rPr>
                      </w:pPr>
                    </w:p>
                    <w:p w14:paraId="5D375492" w14:textId="64A943F8" w:rsidR="00DE608D" w:rsidRPr="004837E8" w:rsidRDefault="005505C5" w:rsidP="000B3A9F">
                      <w:pPr>
                        <w:pStyle w:val="ListParagraph"/>
                        <w:numPr>
                          <w:ilvl w:val="0"/>
                          <w:numId w:val="14"/>
                        </w:numPr>
                        <w:shd w:val="clear" w:color="auto" w:fill="FFFFFF"/>
                        <w:spacing w:after="0" w:line="276" w:lineRule="auto"/>
                        <w:jc w:val="both"/>
                        <w:rPr>
                          <w:rFonts w:ascii="Aptos Display" w:eastAsia="Times New Roman" w:hAnsi="Aptos Display" w:cs="Times New Roman"/>
                          <w:color w:val="2F5496" w:themeColor="accent1" w:themeShade="BF"/>
                          <w:kern w:val="0"/>
                          <w:sz w:val="18"/>
                          <w:szCs w:val="18"/>
                          <w14:ligatures w14:val="none"/>
                        </w:rPr>
                      </w:pPr>
                      <w:r w:rsidRPr="000B3A9F">
                        <w:rPr>
                          <w:rFonts w:ascii="Aptos Display" w:hAnsi="Aptos Display"/>
                          <w:sz w:val="18"/>
                          <w:szCs w:val="18"/>
                        </w:rPr>
                        <w:t xml:space="preserve">the </w:t>
                      </w:r>
                      <w:hyperlink r:id="rId194" w:history="1">
                        <w:r w:rsidR="00DE608D" w:rsidRPr="004837E8">
                          <w:rPr>
                            <w:rStyle w:val="Hyperlink"/>
                            <w:rFonts w:ascii="Aptos Display" w:hAnsi="Aptos Display"/>
                            <w:color w:val="2F5496" w:themeColor="accent1" w:themeShade="BF"/>
                            <w:sz w:val="18"/>
                            <w:szCs w:val="18"/>
                          </w:rPr>
                          <w:t>"If it's flooded, forget it"</w:t>
                        </w:r>
                      </w:hyperlink>
                      <w:r w:rsidR="00DE608D" w:rsidRPr="000B3A9F">
                        <w:rPr>
                          <w:rFonts w:ascii="Aptos Display" w:hAnsi="Aptos Display"/>
                          <w:sz w:val="18"/>
                          <w:szCs w:val="18"/>
                        </w:rPr>
                        <w:t xml:space="preserve"> </w:t>
                      </w:r>
                      <w:r w:rsidRPr="000B3A9F">
                        <w:rPr>
                          <w:rFonts w:ascii="Aptos Display" w:hAnsi="Aptos Display"/>
                          <w:sz w:val="18"/>
                          <w:szCs w:val="18"/>
                        </w:rPr>
                        <w:t xml:space="preserve">annual safety campaign, which educates Queenslanders to avoid driving through flood waters by mapping an alternative route or rescheduling their travel. Information is available on the </w:t>
                      </w:r>
                      <w:hyperlink r:id="rId195" w:history="1">
                        <w:r w:rsidR="00DE608D" w:rsidRPr="004837E8">
                          <w:rPr>
                            <w:rStyle w:val="Hyperlink"/>
                            <w:rFonts w:ascii="Aptos Display" w:hAnsi="Aptos Display"/>
                            <w:color w:val="2F5496" w:themeColor="accent1" w:themeShade="BF"/>
                            <w:sz w:val="18"/>
                            <w:szCs w:val="18"/>
                          </w:rPr>
                          <w:t>Flood Water Safety Website</w:t>
                        </w:r>
                      </w:hyperlink>
                    </w:p>
                    <w:p w14:paraId="341CF43B" w14:textId="77777777" w:rsidR="00B57FA9" w:rsidRPr="000B3A9F" w:rsidRDefault="00B57FA9" w:rsidP="000B3A9F">
                      <w:pPr>
                        <w:shd w:val="clear" w:color="auto" w:fill="FFFFFF"/>
                        <w:spacing w:after="0" w:line="276" w:lineRule="auto"/>
                        <w:jc w:val="both"/>
                        <w:rPr>
                          <w:rFonts w:ascii="Aptos Display" w:hAnsi="Aptos Display"/>
                          <w:sz w:val="10"/>
                          <w:szCs w:val="10"/>
                        </w:rPr>
                      </w:pPr>
                    </w:p>
                    <w:p w14:paraId="30FA9B53" w14:textId="0177E52E" w:rsidR="00DE608D" w:rsidRPr="000B3A9F" w:rsidRDefault="005505C5" w:rsidP="000B3A9F">
                      <w:pPr>
                        <w:pStyle w:val="ListParagraph"/>
                        <w:numPr>
                          <w:ilvl w:val="0"/>
                          <w:numId w:val="14"/>
                        </w:numPr>
                        <w:shd w:val="clear" w:color="auto" w:fill="FFFFFF"/>
                        <w:spacing w:after="0" w:line="276" w:lineRule="auto"/>
                        <w:jc w:val="both"/>
                        <w:rPr>
                          <w:rFonts w:ascii="Aptos Display" w:hAnsi="Aptos Display"/>
                          <w:sz w:val="18"/>
                          <w:szCs w:val="18"/>
                        </w:rPr>
                      </w:pPr>
                      <w:r w:rsidRPr="000B3A9F">
                        <w:rPr>
                          <w:rFonts w:ascii="Aptos Display" w:hAnsi="Aptos Display"/>
                          <w:sz w:val="18"/>
                          <w:szCs w:val="18"/>
                        </w:rPr>
                        <w:t xml:space="preserve">school-based education programs, such as </w:t>
                      </w:r>
                      <w:hyperlink r:id="rId196" w:history="1">
                        <w:r w:rsidR="00F00D71" w:rsidRPr="004837E8">
                          <w:rPr>
                            <w:rStyle w:val="Hyperlink"/>
                            <w:rFonts w:ascii="Aptos Display" w:hAnsi="Aptos Display"/>
                            <w:color w:val="2F5496" w:themeColor="accent1" w:themeShade="BF"/>
                            <w:sz w:val="18"/>
                            <w:szCs w:val="18"/>
                          </w:rPr>
                          <w:t>StormSafe</w:t>
                        </w:r>
                      </w:hyperlink>
                      <w:r w:rsidRPr="004837E8">
                        <w:rPr>
                          <w:rFonts w:ascii="Aptos Display" w:hAnsi="Aptos Display"/>
                          <w:color w:val="2F5496" w:themeColor="accent1" w:themeShade="BF"/>
                          <w:sz w:val="18"/>
                          <w:szCs w:val="18"/>
                        </w:rPr>
                        <w:t>,</w:t>
                      </w:r>
                      <w:r w:rsidRPr="000B3A9F">
                        <w:rPr>
                          <w:rFonts w:ascii="Aptos Display" w:hAnsi="Aptos Display"/>
                          <w:sz w:val="18"/>
                          <w:szCs w:val="18"/>
                        </w:rPr>
                        <w:t xml:space="preserve"> raise awareness about the risks associated with storms </w:t>
                      </w:r>
                    </w:p>
                    <w:p w14:paraId="53486FFD" w14:textId="77777777" w:rsidR="00DE608D" w:rsidRPr="000B3A9F" w:rsidRDefault="00DE608D" w:rsidP="000B3A9F">
                      <w:pPr>
                        <w:shd w:val="clear" w:color="auto" w:fill="FFFFFF"/>
                        <w:spacing w:after="0" w:line="276" w:lineRule="auto"/>
                        <w:ind w:firstLine="142"/>
                        <w:jc w:val="both"/>
                        <w:rPr>
                          <w:rFonts w:ascii="Aptos Display" w:hAnsi="Aptos Display"/>
                          <w:sz w:val="10"/>
                          <w:szCs w:val="10"/>
                        </w:rPr>
                      </w:pPr>
                    </w:p>
                    <w:p w14:paraId="10177EB9" w14:textId="7962A4D1" w:rsidR="005505C5" w:rsidRPr="000B3A9F" w:rsidRDefault="005505C5" w:rsidP="000B3A9F">
                      <w:pPr>
                        <w:pStyle w:val="ListParagraph"/>
                        <w:numPr>
                          <w:ilvl w:val="0"/>
                          <w:numId w:val="13"/>
                        </w:numPr>
                        <w:shd w:val="clear" w:color="auto" w:fill="FFFFFF"/>
                        <w:spacing w:after="0" w:line="276" w:lineRule="auto"/>
                        <w:ind w:left="709"/>
                        <w:jc w:val="both"/>
                        <w:rPr>
                          <w:rFonts w:ascii="Aptos Display" w:hAnsi="Aptos Display"/>
                          <w:sz w:val="18"/>
                          <w:szCs w:val="18"/>
                        </w:rPr>
                      </w:pPr>
                      <w:r w:rsidRPr="000B3A9F">
                        <w:rPr>
                          <w:rFonts w:ascii="Aptos Display" w:hAnsi="Aptos Display"/>
                          <w:sz w:val="18"/>
                          <w:szCs w:val="18"/>
                        </w:rPr>
                        <w:t xml:space="preserve">the annual </w:t>
                      </w:r>
                      <w:hyperlink r:id="rId197" w:history="1">
                        <w:r w:rsidR="00DE608D" w:rsidRPr="004837E8">
                          <w:rPr>
                            <w:rStyle w:val="Hyperlink"/>
                            <w:rFonts w:ascii="Aptos Display" w:hAnsi="Aptos Display"/>
                            <w:color w:val="2F5496" w:themeColor="accent1" w:themeShade="BF"/>
                            <w:sz w:val="18"/>
                            <w:szCs w:val="18"/>
                          </w:rPr>
                          <w:t>Bushfire Safety campaign</w:t>
                        </w:r>
                      </w:hyperlink>
                      <w:r w:rsidRPr="004837E8">
                        <w:rPr>
                          <w:rFonts w:ascii="Aptos Display" w:hAnsi="Aptos Display"/>
                          <w:sz w:val="18"/>
                          <w:szCs w:val="18"/>
                        </w:rPr>
                        <w:t>,</w:t>
                      </w:r>
                      <w:r w:rsidRPr="000B3A9F">
                        <w:rPr>
                          <w:rFonts w:ascii="Aptos Display" w:hAnsi="Aptos Display"/>
                          <w:sz w:val="18"/>
                          <w:szCs w:val="18"/>
                        </w:rPr>
                        <w:t xml:space="preserve"> which aims to change behaviours around risk identification and acceptance, bushfire preparedness and monitoring conditions.</w:t>
                      </w:r>
                    </w:p>
                  </w:txbxContent>
                </v:textbox>
                <w10:wrap anchorx="margin" anchory="margin"/>
              </v:rect>
            </w:pict>
          </mc:Fallback>
        </mc:AlternateContent>
      </w:r>
    </w:p>
    <w:p w14:paraId="09EC7B3A" w14:textId="02E4A544" w:rsidR="005505C5" w:rsidRDefault="005505C5">
      <w:pPr>
        <w:jc w:val="both"/>
        <w:rPr>
          <w:noProof/>
        </w:rPr>
      </w:pPr>
    </w:p>
    <w:p w14:paraId="43468A09" w14:textId="09F0D052" w:rsidR="005505C5" w:rsidRDefault="005505C5">
      <w:pPr>
        <w:jc w:val="both"/>
        <w:rPr>
          <w:noProof/>
        </w:rPr>
      </w:pPr>
    </w:p>
    <w:p w14:paraId="65387A0D" w14:textId="20C6C459" w:rsidR="005505C5" w:rsidRDefault="005505C5">
      <w:pPr>
        <w:jc w:val="both"/>
        <w:rPr>
          <w:noProof/>
        </w:rPr>
      </w:pPr>
    </w:p>
    <w:p w14:paraId="56AF63E4" w14:textId="4E01813C" w:rsidR="005505C5" w:rsidRDefault="005505C5">
      <w:pPr>
        <w:jc w:val="both"/>
        <w:rPr>
          <w:noProof/>
        </w:rPr>
      </w:pPr>
    </w:p>
    <w:p w14:paraId="62927345" w14:textId="77777777" w:rsidR="005505C5" w:rsidRDefault="005505C5">
      <w:pPr>
        <w:jc w:val="both"/>
        <w:rPr>
          <w:noProof/>
        </w:rPr>
      </w:pPr>
    </w:p>
    <w:p w14:paraId="35A20551" w14:textId="77777777" w:rsidR="005505C5" w:rsidRDefault="005505C5">
      <w:pPr>
        <w:jc w:val="both"/>
        <w:rPr>
          <w:noProof/>
        </w:rPr>
      </w:pPr>
    </w:p>
    <w:p w14:paraId="19B78562" w14:textId="4FE092A5" w:rsidR="005505C5" w:rsidRDefault="005505C5">
      <w:pPr>
        <w:jc w:val="both"/>
        <w:rPr>
          <w:noProof/>
        </w:rPr>
      </w:pPr>
    </w:p>
    <w:p w14:paraId="701F5C5D" w14:textId="77777777" w:rsidR="005505C5" w:rsidRDefault="005505C5">
      <w:pPr>
        <w:jc w:val="both"/>
        <w:rPr>
          <w:noProof/>
        </w:rPr>
      </w:pPr>
    </w:p>
    <w:p w14:paraId="4493E697" w14:textId="77777777" w:rsidR="005505C5" w:rsidRDefault="005505C5">
      <w:pPr>
        <w:jc w:val="both"/>
        <w:rPr>
          <w:noProof/>
        </w:rPr>
      </w:pPr>
    </w:p>
    <w:p w14:paraId="603C4D81" w14:textId="77777777" w:rsidR="005505C5" w:rsidRDefault="005505C5">
      <w:pPr>
        <w:jc w:val="both"/>
        <w:rPr>
          <w:noProof/>
        </w:rPr>
      </w:pPr>
    </w:p>
    <w:p w14:paraId="45FA5DC0" w14:textId="77777777" w:rsidR="005505C5" w:rsidRDefault="005505C5">
      <w:pPr>
        <w:jc w:val="both"/>
        <w:rPr>
          <w:noProof/>
        </w:rPr>
      </w:pPr>
    </w:p>
    <w:p w14:paraId="50E7883C" w14:textId="77777777" w:rsidR="005505C5" w:rsidRDefault="005505C5">
      <w:pPr>
        <w:jc w:val="both"/>
        <w:rPr>
          <w:noProof/>
        </w:rPr>
      </w:pPr>
    </w:p>
    <w:p w14:paraId="1F58090F" w14:textId="77777777" w:rsidR="005505C5" w:rsidRDefault="005505C5">
      <w:pPr>
        <w:jc w:val="both"/>
        <w:rPr>
          <w:noProof/>
        </w:rPr>
      </w:pPr>
    </w:p>
    <w:p w14:paraId="7B64F8B6" w14:textId="77777777" w:rsidR="005505C5" w:rsidRDefault="005505C5">
      <w:pPr>
        <w:jc w:val="both"/>
        <w:rPr>
          <w:noProof/>
        </w:rPr>
      </w:pPr>
    </w:p>
    <w:p w14:paraId="6888C104" w14:textId="77777777" w:rsidR="005505C5" w:rsidRDefault="005505C5">
      <w:pPr>
        <w:jc w:val="both"/>
        <w:rPr>
          <w:noProof/>
        </w:rPr>
      </w:pPr>
    </w:p>
    <w:p w14:paraId="7B2DADC5" w14:textId="77777777" w:rsidR="005505C5" w:rsidRDefault="005505C5">
      <w:pPr>
        <w:jc w:val="both"/>
        <w:rPr>
          <w:noProof/>
        </w:rPr>
      </w:pPr>
    </w:p>
    <w:p w14:paraId="4CE7B231" w14:textId="77777777" w:rsidR="005505C5" w:rsidRDefault="005505C5">
      <w:pPr>
        <w:jc w:val="both"/>
        <w:rPr>
          <w:noProof/>
        </w:rPr>
      </w:pPr>
    </w:p>
    <w:p w14:paraId="2EB158C7" w14:textId="77777777" w:rsidR="005505C5" w:rsidRDefault="005505C5">
      <w:pPr>
        <w:jc w:val="both"/>
        <w:rPr>
          <w:noProof/>
        </w:rPr>
      </w:pPr>
    </w:p>
    <w:p w14:paraId="0CE08E95" w14:textId="77777777" w:rsidR="005505C5" w:rsidRDefault="005505C5">
      <w:pPr>
        <w:jc w:val="both"/>
        <w:rPr>
          <w:noProof/>
        </w:rPr>
      </w:pPr>
    </w:p>
    <w:p w14:paraId="7F8BE64E" w14:textId="77777777" w:rsidR="005505C5" w:rsidRDefault="005505C5">
      <w:pPr>
        <w:jc w:val="both"/>
        <w:rPr>
          <w:noProof/>
        </w:rPr>
      </w:pPr>
    </w:p>
    <w:p w14:paraId="27126C89" w14:textId="77777777" w:rsidR="005505C5" w:rsidRDefault="005505C5">
      <w:pPr>
        <w:jc w:val="both"/>
        <w:rPr>
          <w:noProof/>
        </w:rPr>
      </w:pPr>
    </w:p>
    <w:p w14:paraId="40C715EE" w14:textId="77777777" w:rsidR="005505C5" w:rsidRDefault="005505C5">
      <w:pPr>
        <w:jc w:val="both"/>
        <w:rPr>
          <w:noProof/>
        </w:rPr>
      </w:pPr>
    </w:p>
    <w:p w14:paraId="2F1E43CC" w14:textId="77777777" w:rsidR="005505C5" w:rsidRDefault="005505C5">
      <w:pPr>
        <w:jc w:val="both"/>
        <w:rPr>
          <w:noProof/>
        </w:rPr>
      </w:pPr>
    </w:p>
    <w:p w14:paraId="3A9209CF" w14:textId="77777777" w:rsidR="005505C5" w:rsidRDefault="005505C5">
      <w:pPr>
        <w:jc w:val="both"/>
        <w:rPr>
          <w:noProof/>
        </w:rPr>
      </w:pPr>
    </w:p>
    <w:p w14:paraId="01C5410B" w14:textId="77777777" w:rsidR="005505C5" w:rsidRDefault="005505C5">
      <w:pPr>
        <w:jc w:val="both"/>
        <w:rPr>
          <w:noProof/>
        </w:rPr>
      </w:pPr>
    </w:p>
    <w:p w14:paraId="1135167E" w14:textId="77777777" w:rsidR="005505C5" w:rsidRDefault="005505C5">
      <w:pPr>
        <w:jc w:val="both"/>
        <w:rPr>
          <w:noProof/>
        </w:rPr>
      </w:pPr>
    </w:p>
    <w:p w14:paraId="44C4667F" w14:textId="77777777" w:rsidR="005505C5" w:rsidRDefault="005505C5">
      <w:pPr>
        <w:jc w:val="both"/>
        <w:rPr>
          <w:noProof/>
        </w:rPr>
      </w:pPr>
    </w:p>
    <w:p w14:paraId="4AB76415" w14:textId="77777777" w:rsidR="005505C5" w:rsidRDefault="005505C5">
      <w:pPr>
        <w:jc w:val="both"/>
        <w:rPr>
          <w:noProof/>
        </w:rPr>
      </w:pPr>
    </w:p>
    <w:p w14:paraId="0CED7217" w14:textId="77777777" w:rsidR="0030298D" w:rsidRDefault="0030298D">
      <w:pPr>
        <w:jc w:val="both"/>
        <w:rPr>
          <w:noProof/>
        </w:rPr>
      </w:pPr>
    </w:p>
    <w:p w14:paraId="58F7AD72" w14:textId="754ABC04" w:rsidR="008223FD" w:rsidRDefault="008223FD">
      <w:pPr>
        <w:jc w:val="both"/>
        <w:rPr>
          <w:noProof/>
        </w:rPr>
      </w:pPr>
    </w:p>
    <w:p w14:paraId="0EFEAD84" w14:textId="77777777" w:rsidR="00646C04" w:rsidRDefault="00646C04">
      <w:pPr>
        <w:jc w:val="both"/>
        <w:rPr>
          <w:noProof/>
        </w:rPr>
      </w:pPr>
    </w:p>
    <w:p w14:paraId="2514A611" w14:textId="5344E4B3" w:rsidR="00646C04" w:rsidRDefault="00646C04">
      <w:pPr>
        <w:jc w:val="both"/>
        <w:rPr>
          <w:noProof/>
        </w:rPr>
      </w:pPr>
    </w:p>
    <w:p w14:paraId="6E5451B5" w14:textId="333554A5" w:rsidR="00646C04" w:rsidRDefault="006B417E">
      <w:pPr>
        <w:jc w:val="both"/>
        <w:rPr>
          <w:noProof/>
        </w:rPr>
      </w:pPr>
      <w:r>
        <w:rPr>
          <w:rFonts w:cstheme="minorHAnsi"/>
          <w:noProof/>
        </w:rPr>
        <w:lastRenderedPageBreak/>
        <mc:AlternateContent>
          <mc:Choice Requires="wps">
            <w:drawing>
              <wp:anchor distT="0" distB="0" distL="114300" distR="114300" simplePos="0" relativeHeight="251658325" behindDoc="0" locked="0" layoutInCell="1" allowOverlap="1" wp14:anchorId="51B76F08" wp14:editId="4FD088C9">
                <wp:simplePos x="0" y="0"/>
                <wp:positionH relativeFrom="page">
                  <wp:align>left</wp:align>
                </wp:positionH>
                <wp:positionV relativeFrom="paragraph">
                  <wp:posOffset>-469576</wp:posOffset>
                </wp:positionV>
                <wp:extent cx="7562850" cy="1691425"/>
                <wp:effectExtent l="0" t="0" r="19050" b="23495"/>
                <wp:wrapNone/>
                <wp:docPr id="1734229858" name="Rectangle 45"/>
                <wp:cNvGraphicFramePr/>
                <a:graphic xmlns:a="http://schemas.openxmlformats.org/drawingml/2006/main">
                  <a:graphicData uri="http://schemas.microsoft.com/office/word/2010/wordprocessingShape">
                    <wps:wsp>
                      <wps:cNvSpPr/>
                      <wps:spPr>
                        <a:xfrm>
                          <a:off x="0" y="0"/>
                          <a:ext cx="7562850" cy="1691425"/>
                        </a:xfrm>
                        <a:prstGeom prst="rect">
                          <a:avLst/>
                        </a:prstGeom>
                        <a:solidFill>
                          <a:srgbClr val="660033"/>
                        </a:solidFill>
                        <a:ln w="12700" cap="flat" cmpd="sng" algn="ctr">
                          <a:solidFill>
                            <a:srgbClr val="4472C4">
                              <a:shade val="15000"/>
                            </a:srgbClr>
                          </a:solidFill>
                          <a:prstDash val="solid"/>
                          <a:miter lim="800000"/>
                        </a:ln>
                        <a:effectLst/>
                      </wps:spPr>
                      <wps:txbx>
                        <w:txbxContent>
                          <w:p w14:paraId="2CD550EC" w14:textId="77777777" w:rsidR="0073314B" w:rsidRDefault="0073314B" w:rsidP="00AF7DE1">
                            <w:pPr>
                              <w:ind w:left="1800" w:hanging="360"/>
                            </w:pPr>
                          </w:p>
                          <w:p w14:paraId="78BB2ECA" w14:textId="75B145F2" w:rsidR="00C869B7" w:rsidRDefault="00D055E2" w:rsidP="00AF7DE1">
                            <w:pPr>
                              <w:ind w:left="1800" w:hanging="360"/>
                            </w:pPr>
                            <w:r w:rsidRPr="00D055E2">
                              <w:rPr>
                                <w:noProof/>
                                <w:highlight w:val="lightGray"/>
                              </w:rPr>
                              <w:drawing>
                                <wp:inline distT="0" distB="0" distL="0" distR="0" wp14:anchorId="7D14769B" wp14:editId="4758C805">
                                  <wp:extent cx="6246000" cy="82800"/>
                                  <wp:effectExtent l="0" t="0" r="0" b="0"/>
                                  <wp:docPr id="49542103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21038" name="Picture 9">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46000" cy="82800"/>
                                          </a:xfrm>
                                          <a:prstGeom prst="rect">
                                            <a:avLst/>
                                          </a:prstGeom>
                                          <a:noFill/>
                                          <a:ln>
                                            <a:noFill/>
                                          </a:ln>
                                        </pic:spPr>
                                      </pic:pic>
                                    </a:graphicData>
                                  </a:graphic>
                                </wp:inline>
                              </w:drawing>
                            </w:r>
                          </w:p>
                          <w:p w14:paraId="683A6FA4" w14:textId="6F45F7C9" w:rsidR="00AF7DE1" w:rsidRPr="006B417E" w:rsidRDefault="0073314B" w:rsidP="006B417E">
                            <w:pPr>
                              <w:pStyle w:val="ListParagraph"/>
                              <w:numPr>
                                <w:ilvl w:val="0"/>
                                <w:numId w:val="29"/>
                              </w:numPr>
                              <w:rPr>
                                <w:rFonts w:ascii="Aptos ExtraBold" w:hAnsi="Aptos ExtraBold"/>
                                <w:sz w:val="72"/>
                                <w:szCs w:val="72"/>
                              </w:rPr>
                            </w:pPr>
                            <w:bookmarkStart w:id="97" w:name="Response"/>
                            <w:r w:rsidRPr="006B417E">
                              <w:rPr>
                                <w:rFonts w:ascii="Aptos ExtraBold" w:hAnsi="Aptos ExtraBold"/>
                                <w:sz w:val="72"/>
                                <w:szCs w:val="72"/>
                              </w:rPr>
                              <w:t>Response</w:t>
                            </w:r>
                          </w:p>
                          <w:bookmarkEnd w:id="97"/>
                          <w:p w14:paraId="0C840108" w14:textId="7404082E" w:rsidR="00D86470" w:rsidRDefault="00D86470" w:rsidP="00D86470">
                            <w:pPr>
                              <w:pStyle w:val="ListParagraph"/>
                              <w:ind w:left="1800"/>
                              <w:rPr>
                                <w:rFonts w:ascii="Aptos ExtraBold" w:hAnsi="Aptos ExtraBold"/>
                                <w:sz w:val="72"/>
                                <w:szCs w:val="72"/>
                              </w:rPr>
                            </w:pPr>
                          </w:p>
                          <w:p w14:paraId="19B9059C" w14:textId="77777777" w:rsidR="008223FD" w:rsidRPr="002606FF" w:rsidRDefault="008223FD" w:rsidP="00D86470">
                            <w:pPr>
                              <w:pStyle w:val="ListParagraph"/>
                              <w:ind w:left="1800"/>
                              <w:rPr>
                                <w:rFonts w:ascii="Aptos ExtraBold" w:hAnsi="Aptos ExtraBold"/>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76F08" id="_x0000_s1119" style="position:absolute;left:0;text-align:left;margin-left:0;margin-top:-36.95pt;width:595.5pt;height:133.2pt;z-index:25165832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" fillcolor="#603" strokecolor="#172c51" strokeweight="1pt">
                <v:textbox>
                  <w:txbxContent>
                    <w:p w14:paraId="2CD550EC" w14:textId="77777777" w:rsidR="0073314B" w:rsidRDefault="0073314B" w:rsidP="00AF7DE1">
                      <w:pPr>
                        <w:ind w:left="1800" w:hanging="360"/>
                      </w:pPr>
                    </w:p>
                    <w:p w14:paraId="78BB2ECA" w14:textId="75B145F2" w:rsidR="00C869B7" w:rsidRDefault="00D055E2" w:rsidP="00AF7DE1">
                      <w:pPr>
                        <w:ind w:left="1800" w:hanging="360"/>
                      </w:pPr>
                      <w:r w:rsidRPr="00D055E2">
                        <w:rPr>
                          <w:noProof/>
                          <w:highlight w:val="lightGray"/>
                        </w:rPr>
                        <w:drawing>
                          <wp:inline distT="0" distB="0" distL="0" distR="0" wp14:anchorId="7D14769B" wp14:editId="4758C805">
                            <wp:extent cx="6246000" cy="82800"/>
                            <wp:effectExtent l="0" t="0" r="0" b="0"/>
                            <wp:docPr id="49542103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21038" name="Picture 9">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46000" cy="82800"/>
                                    </a:xfrm>
                                    <a:prstGeom prst="rect">
                                      <a:avLst/>
                                    </a:prstGeom>
                                    <a:noFill/>
                                    <a:ln>
                                      <a:noFill/>
                                    </a:ln>
                                  </pic:spPr>
                                </pic:pic>
                              </a:graphicData>
                            </a:graphic>
                          </wp:inline>
                        </w:drawing>
                      </w:r>
                    </w:p>
                    <w:p w14:paraId="683A6FA4" w14:textId="6F45F7C9" w:rsidR="00AF7DE1" w:rsidRPr="006B417E" w:rsidRDefault="0073314B" w:rsidP="006B417E">
                      <w:pPr>
                        <w:pStyle w:val="ListParagraph"/>
                        <w:numPr>
                          <w:ilvl w:val="0"/>
                          <w:numId w:val="29"/>
                        </w:numPr>
                        <w:rPr>
                          <w:rFonts w:ascii="Aptos ExtraBold" w:hAnsi="Aptos ExtraBold"/>
                          <w:sz w:val="72"/>
                          <w:szCs w:val="72"/>
                        </w:rPr>
                      </w:pPr>
                      <w:bookmarkStart w:id="98" w:name="Response"/>
                      <w:r w:rsidRPr="006B417E">
                        <w:rPr>
                          <w:rFonts w:ascii="Aptos ExtraBold" w:hAnsi="Aptos ExtraBold"/>
                          <w:sz w:val="72"/>
                          <w:szCs w:val="72"/>
                        </w:rPr>
                        <w:t>Response</w:t>
                      </w:r>
                    </w:p>
                    <w:bookmarkEnd w:id="98"/>
                    <w:p w14:paraId="0C840108" w14:textId="7404082E" w:rsidR="00D86470" w:rsidRDefault="00D86470" w:rsidP="00D86470">
                      <w:pPr>
                        <w:pStyle w:val="ListParagraph"/>
                        <w:ind w:left="1800"/>
                        <w:rPr>
                          <w:rFonts w:ascii="Aptos ExtraBold" w:hAnsi="Aptos ExtraBold"/>
                          <w:sz w:val="72"/>
                          <w:szCs w:val="72"/>
                        </w:rPr>
                      </w:pPr>
                    </w:p>
                    <w:p w14:paraId="19B9059C" w14:textId="77777777" w:rsidR="008223FD" w:rsidRPr="002606FF" w:rsidRDefault="008223FD" w:rsidP="00D86470">
                      <w:pPr>
                        <w:pStyle w:val="ListParagraph"/>
                        <w:ind w:left="1800"/>
                        <w:rPr>
                          <w:rFonts w:ascii="Aptos ExtraBold" w:hAnsi="Aptos ExtraBold"/>
                          <w:sz w:val="72"/>
                          <w:szCs w:val="72"/>
                        </w:rPr>
                      </w:pPr>
                    </w:p>
                  </w:txbxContent>
                </v:textbox>
                <w10:wrap anchorx="page"/>
              </v:rect>
            </w:pict>
          </mc:Fallback>
        </mc:AlternateContent>
      </w:r>
    </w:p>
    <w:p w14:paraId="7E6DBC77" w14:textId="01B3C120" w:rsidR="00646C04" w:rsidRDefault="00646C04">
      <w:pPr>
        <w:jc w:val="both"/>
        <w:rPr>
          <w:noProof/>
        </w:rPr>
      </w:pPr>
    </w:p>
    <w:p w14:paraId="59A1B336" w14:textId="3168283C" w:rsidR="0030298D" w:rsidRDefault="0030298D">
      <w:pPr>
        <w:jc w:val="both"/>
        <w:rPr>
          <w:noProof/>
        </w:rPr>
      </w:pPr>
    </w:p>
    <w:p w14:paraId="5BCD4FFA" w14:textId="7B8312D1" w:rsidR="0030298D" w:rsidRDefault="0030298D">
      <w:pPr>
        <w:jc w:val="both"/>
        <w:rPr>
          <w:noProof/>
        </w:rPr>
      </w:pPr>
    </w:p>
    <w:p w14:paraId="44BEE743" w14:textId="6804907C" w:rsidR="00AF7DE1" w:rsidRDefault="006B417E">
      <w:pPr>
        <w:jc w:val="both"/>
        <w:rPr>
          <w:noProof/>
        </w:rPr>
      </w:pPr>
      <w:r>
        <w:rPr>
          <w:noProof/>
        </w:rPr>
        <w:drawing>
          <wp:anchor distT="0" distB="0" distL="114300" distR="114300" simplePos="0" relativeHeight="251658380" behindDoc="1" locked="0" layoutInCell="1" allowOverlap="1" wp14:anchorId="614268B3" wp14:editId="33FE35F8">
            <wp:simplePos x="0" y="0"/>
            <wp:positionH relativeFrom="column">
              <wp:posOffset>-454255</wp:posOffset>
            </wp:positionH>
            <wp:positionV relativeFrom="page">
              <wp:posOffset>1906256</wp:posOffset>
            </wp:positionV>
            <wp:extent cx="1285875" cy="1009650"/>
            <wp:effectExtent l="0" t="0" r="9525" b="0"/>
            <wp:wrapTight wrapText="bothSides">
              <wp:wrapPolygon edited="0">
                <wp:start x="0" y="0"/>
                <wp:lineTo x="0" y="21192"/>
                <wp:lineTo x="21440" y="21192"/>
                <wp:lineTo x="21440" y="0"/>
                <wp:lineTo x="0" y="0"/>
              </wp:wrapPolygon>
            </wp:wrapTight>
            <wp:docPr id="3315794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79482" name="Picture 1">
                      <a:extLst>
                        <a:ext uri="{C183D7F6-B498-43B3-948B-1728B52AA6E4}">
                          <adec:decorative xmlns:adec="http://schemas.microsoft.com/office/drawing/2017/decorative" val="1"/>
                        </a:ext>
                      </a:extLst>
                    </pic:cNvPr>
                    <pic:cNvPicPr/>
                  </pic:nvPicPr>
                  <pic:blipFill>
                    <a:blip r:embed="rId198">
                      <a:extLst>
                        <a:ext uri="{28A0092B-C50C-407E-A947-70E740481C1C}">
                          <a14:useLocalDpi xmlns:a14="http://schemas.microsoft.com/office/drawing/2010/main" val="0"/>
                        </a:ext>
                      </a:extLst>
                    </a:blip>
                    <a:stretch>
                      <a:fillRect/>
                    </a:stretch>
                  </pic:blipFill>
                  <pic:spPr>
                    <a:xfrm>
                      <a:off x="0" y="0"/>
                      <a:ext cx="1285875" cy="1009650"/>
                    </a:xfrm>
                    <a:prstGeom prst="rect">
                      <a:avLst/>
                    </a:prstGeom>
                  </pic:spPr>
                </pic:pic>
              </a:graphicData>
            </a:graphic>
          </wp:anchor>
        </w:drawing>
      </w:r>
    </w:p>
    <w:p w14:paraId="1D0C797A" w14:textId="460AF88F" w:rsidR="00AF7DE1" w:rsidRDefault="006B417E">
      <w:pPr>
        <w:jc w:val="both"/>
        <w:rPr>
          <w:noProof/>
        </w:rPr>
      </w:pPr>
      <w:r>
        <w:rPr>
          <w:rFonts w:eastAsia="SimSun" w:cstheme="minorHAnsi"/>
          <w:noProof/>
          <w:lang w:eastAsia="zh-CN"/>
        </w:rPr>
        <mc:AlternateContent>
          <mc:Choice Requires="wps">
            <w:drawing>
              <wp:anchor distT="0" distB="0" distL="114300" distR="114300" simplePos="0" relativeHeight="251658326" behindDoc="0" locked="0" layoutInCell="1" allowOverlap="1" wp14:anchorId="47A77FD2" wp14:editId="2DEE614A">
                <wp:simplePos x="0" y="0"/>
                <wp:positionH relativeFrom="column">
                  <wp:posOffset>877395</wp:posOffset>
                </wp:positionH>
                <wp:positionV relativeFrom="margin">
                  <wp:align>center</wp:align>
                </wp:positionV>
                <wp:extent cx="5680953" cy="7077075"/>
                <wp:effectExtent l="0" t="0" r="0" b="0"/>
                <wp:wrapNone/>
                <wp:docPr id="1008431228" name="Rectangle 1"/>
                <wp:cNvGraphicFramePr/>
                <a:graphic xmlns:a="http://schemas.openxmlformats.org/drawingml/2006/main">
                  <a:graphicData uri="http://schemas.microsoft.com/office/word/2010/wordprocessingShape">
                    <wps:wsp>
                      <wps:cNvSpPr/>
                      <wps:spPr>
                        <a:xfrm>
                          <a:off x="0" y="0"/>
                          <a:ext cx="5680953" cy="7077075"/>
                        </a:xfrm>
                        <a:prstGeom prst="rect">
                          <a:avLst/>
                        </a:prstGeom>
                        <a:noFill/>
                        <a:ln w="12700" cap="flat" cmpd="sng" algn="ctr">
                          <a:noFill/>
                          <a:prstDash val="solid"/>
                          <a:miter lim="800000"/>
                        </a:ln>
                        <a:effectLst/>
                      </wps:spPr>
                      <wps:txbx>
                        <w:txbxContent>
                          <w:p w14:paraId="27792851" w14:textId="77777777" w:rsidR="00AF7DE1" w:rsidRPr="00AF7DE1" w:rsidRDefault="00AF7DE1" w:rsidP="00712A48">
                            <w:pPr>
                              <w:spacing w:line="276" w:lineRule="auto"/>
                              <w:jc w:val="both"/>
                              <w:rPr>
                                <w:rFonts w:ascii="Aptos Display" w:hAnsi="Aptos Display"/>
                                <w:color w:val="660033"/>
                                <w:sz w:val="32"/>
                                <w:szCs w:val="32"/>
                              </w:rPr>
                            </w:pPr>
                            <w:r w:rsidRPr="00AF7DE1">
                              <w:rPr>
                                <w:rFonts w:ascii="Aptos Display" w:hAnsi="Aptos Display"/>
                                <w:color w:val="660033"/>
                                <w:sz w:val="32"/>
                                <w:szCs w:val="32"/>
                              </w:rPr>
                              <w:t>Overview</w:t>
                            </w:r>
                          </w:p>
                          <w:p w14:paraId="62209680" w14:textId="77777777" w:rsidR="00AF7DE1" w:rsidRDefault="00AF7DE1" w:rsidP="00712A48">
                            <w:pPr>
                              <w:spacing w:after="0" w:line="276" w:lineRule="auto"/>
                              <w:jc w:val="both"/>
                              <w:rPr>
                                <w:rFonts w:ascii="Aptos Display" w:hAnsi="Aptos Display"/>
                                <w:sz w:val="18"/>
                                <w:szCs w:val="18"/>
                              </w:rPr>
                            </w:pPr>
                            <w:r w:rsidRPr="00AF7DE1">
                              <w:rPr>
                                <w:rFonts w:ascii="Aptos Display" w:hAnsi="Aptos Display"/>
                                <w:sz w:val="18"/>
                                <w:szCs w:val="18"/>
                              </w:rPr>
                              <w:t xml:space="preserve">Disaster response involves taking appropriate measures to respond to an event, which includes actions taken and measures planned before, during and immediately after an event, to ensure that its effects are minimised, and persons affected by the event are given immediate relief and support. </w:t>
                            </w:r>
                          </w:p>
                          <w:p w14:paraId="3E14E8B0" w14:textId="77777777" w:rsidR="00AF7DE1" w:rsidRDefault="00AF7DE1" w:rsidP="00712A48">
                            <w:pPr>
                              <w:spacing w:after="0" w:line="276" w:lineRule="auto"/>
                              <w:jc w:val="both"/>
                              <w:rPr>
                                <w:rFonts w:ascii="Aptos Display" w:hAnsi="Aptos Display"/>
                                <w:sz w:val="18"/>
                                <w:szCs w:val="18"/>
                              </w:rPr>
                            </w:pPr>
                          </w:p>
                          <w:p w14:paraId="1019C666" w14:textId="77777777" w:rsidR="00AF7DE1" w:rsidRDefault="00AF7DE1" w:rsidP="00712A48">
                            <w:pPr>
                              <w:spacing w:after="0" w:line="276" w:lineRule="auto"/>
                              <w:jc w:val="both"/>
                              <w:rPr>
                                <w:rFonts w:ascii="Aptos Display" w:hAnsi="Aptos Display"/>
                                <w:sz w:val="18"/>
                                <w:szCs w:val="18"/>
                              </w:rPr>
                            </w:pPr>
                            <w:r w:rsidRPr="00AF7DE1">
                              <w:rPr>
                                <w:rFonts w:ascii="Aptos Display" w:hAnsi="Aptos Display"/>
                                <w:sz w:val="18"/>
                                <w:szCs w:val="18"/>
                              </w:rPr>
                              <w:t xml:space="preserve">These response measures will often involve multiple organisations simultaneously engaging in response functions. </w:t>
                            </w:r>
                          </w:p>
                          <w:p w14:paraId="03FE13FA" w14:textId="77777777" w:rsidR="00AF7DE1" w:rsidRDefault="00AF7DE1" w:rsidP="00712A48">
                            <w:pPr>
                              <w:spacing w:after="0" w:line="276" w:lineRule="auto"/>
                              <w:jc w:val="both"/>
                              <w:rPr>
                                <w:rFonts w:ascii="Aptos Display" w:hAnsi="Aptos Display"/>
                                <w:sz w:val="18"/>
                                <w:szCs w:val="18"/>
                              </w:rPr>
                            </w:pPr>
                          </w:p>
                          <w:p w14:paraId="4F20442A" w14:textId="77777777" w:rsidR="00AF7DE1" w:rsidRDefault="00AF7DE1" w:rsidP="00712A48">
                            <w:pPr>
                              <w:spacing w:after="0" w:line="276" w:lineRule="auto"/>
                              <w:jc w:val="both"/>
                              <w:rPr>
                                <w:rFonts w:ascii="Aptos Display" w:hAnsi="Aptos Display"/>
                                <w:sz w:val="18"/>
                                <w:szCs w:val="18"/>
                              </w:rPr>
                            </w:pPr>
                            <w:r w:rsidRPr="00AF7DE1">
                              <w:rPr>
                                <w:rFonts w:ascii="Aptos Display" w:hAnsi="Aptos Display"/>
                                <w:sz w:val="18"/>
                                <w:szCs w:val="18"/>
                              </w:rPr>
                              <w:t>Queensland’s response activity is underpinned by:</w:t>
                            </w:r>
                          </w:p>
                          <w:p w14:paraId="77CFDCF5" w14:textId="7C2B5C8C" w:rsidR="00AF7DE1" w:rsidRDefault="00AF7DE1"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Pr="00AF7DE1">
                              <w:rPr>
                                <w:rFonts w:ascii="Aptos Display" w:hAnsi="Aptos Display"/>
                                <w:sz w:val="18"/>
                                <w:szCs w:val="18"/>
                              </w:rPr>
                              <w:t xml:space="preserve">• a system of control that provides for coordination across entities and facilitates cooperation and integration of services </w:t>
                            </w:r>
                          </w:p>
                          <w:p w14:paraId="551672CA" w14:textId="77777777" w:rsidR="00AF7DE1" w:rsidRDefault="00AF7DE1"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Pr="00AF7DE1">
                              <w:rPr>
                                <w:rFonts w:ascii="Aptos Display" w:hAnsi="Aptos Display"/>
                                <w:sz w:val="18"/>
                                <w:szCs w:val="18"/>
                              </w:rPr>
                              <w:t xml:space="preserve">• effective decision making </w:t>
                            </w:r>
                          </w:p>
                          <w:p w14:paraId="79EE3CC2" w14:textId="77777777" w:rsidR="00AF7DE1" w:rsidRDefault="00AF7DE1"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Pr="00AF7DE1">
                              <w:rPr>
                                <w:rFonts w:ascii="Aptos Display" w:hAnsi="Aptos Display"/>
                                <w:sz w:val="18"/>
                                <w:szCs w:val="18"/>
                              </w:rPr>
                              <w:t xml:space="preserve">• effective resource management. </w:t>
                            </w:r>
                          </w:p>
                          <w:p w14:paraId="19E7B15F" w14:textId="77777777" w:rsidR="00AF7DE1" w:rsidRDefault="00AF7DE1" w:rsidP="00712A48">
                            <w:pPr>
                              <w:spacing w:after="0" w:line="276" w:lineRule="auto"/>
                              <w:jc w:val="both"/>
                              <w:rPr>
                                <w:rFonts w:ascii="Aptos Display" w:hAnsi="Aptos Display"/>
                                <w:sz w:val="18"/>
                                <w:szCs w:val="18"/>
                              </w:rPr>
                            </w:pPr>
                          </w:p>
                          <w:p w14:paraId="3F17BFEC" w14:textId="77777777" w:rsidR="00AF7DE1" w:rsidRPr="00AF7DE1" w:rsidRDefault="00AF7DE1" w:rsidP="00712A48">
                            <w:pPr>
                              <w:spacing w:after="0" w:line="276" w:lineRule="auto"/>
                              <w:jc w:val="both"/>
                              <w:rPr>
                                <w:rFonts w:ascii="Aptos Display" w:hAnsi="Aptos Display"/>
                                <w:color w:val="660033"/>
                                <w:sz w:val="32"/>
                                <w:szCs w:val="32"/>
                              </w:rPr>
                            </w:pPr>
                            <w:bookmarkStart w:id="99" w:name="Overview8"/>
                            <w:bookmarkStart w:id="100" w:name="System_of_control"/>
                            <w:r w:rsidRPr="00AF7DE1">
                              <w:rPr>
                                <w:rFonts w:ascii="Aptos Display" w:hAnsi="Aptos Display"/>
                                <w:color w:val="660033"/>
                                <w:sz w:val="32"/>
                                <w:szCs w:val="32"/>
                              </w:rPr>
                              <w:t xml:space="preserve">System of control </w:t>
                            </w:r>
                          </w:p>
                          <w:bookmarkEnd w:id="99"/>
                          <w:bookmarkEnd w:id="100"/>
                          <w:p w14:paraId="36730B55" w14:textId="77777777" w:rsidR="00AF7DE1" w:rsidRPr="00542344" w:rsidRDefault="00AF7DE1" w:rsidP="00712A48">
                            <w:pPr>
                              <w:spacing w:after="0" w:line="276" w:lineRule="auto"/>
                              <w:jc w:val="both"/>
                              <w:rPr>
                                <w:rFonts w:ascii="Aptos Display" w:hAnsi="Aptos Display"/>
                                <w:sz w:val="10"/>
                                <w:szCs w:val="10"/>
                              </w:rPr>
                            </w:pPr>
                          </w:p>
                          <w:p w14:paraId="40ACB4DF" w14:textId="77777777" w:rsidR="00C37B0B" w:rsidRDefault="00AF7DE1" w:rsidP="00712A48">
                            <w:pPr>
                              <w:spacing w:after="0" w:line="276" w:lineRule="auto"/>
                              <w:jc w:val="both"/>
                              <w:rPr>
                                <w:rFonts w:ascii="Aptos Display" w:hAnsi="Aptos Display"/>
                                <w:sz w:val="18"/>
                                <w:szCs w:val="18"/>
                              </w:rPr>
                            </w:pPr>
                            <w:r w:rsidRPr="00AF7DE1">
                              <w:rPr>
                                <w:rFonts w:ascii="Aptos Display" w:hAnsi="Aptos Display"/>
                                <w:sz w:val="18"/>
                                <w:szCs w:val="18"/>
                              </w:rPr>
                              <w:t xml:space="preserve">The system of control is designed to facilitate coordination, cooperation and integration across disaster management entities and services. The system encompasses: </w:t>
                            </w:r>
                          </w:p>
                          <w:p w14:paraId="20758444" w14:textId="2793F65D" w:rsidR="00C37B0B" w:rsidRDefault="00C37B0B"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00AF7DE1" w:rsidRPr="00AF7DE1">
                              <w:rPr>
                                <w:rFonts w:ascii="Aptos Display" w:hAnsi="Aptos Display"/>
                                <w:sz w:val="18"/>
                                <w:szCs w:val="18"/>
                              </w:rPr>
                              <w:t xml:space="preserve">• </w:t>
                            </w:r>
                            <w:r w:rsidR="00CC1770">
                              <w:rPr>
                                <w:rFonts w:ascii="Aptos Display" w:hAnsi="Aptos Display"/>
                                <w:sz w:val="18"/>
                                <w:szCs w:val="18"/>
                              </w:rPr>
                              <w:t xml:space="preserve">  </w:t>
                            </w:r>
                            <w:r w:rsidR="00AF7DE1" w:rsidRPr="00AF7DE1">
                              <w:rPr>
                                <w:rFonts w:ascii="Aptos Display" w:hAnsi="Aptos Display"/>
                                <w:sz w:val="18"/>
                                <w:szCs w:val="18"/>
                              </w:rPr>
                              <w:t xml:space="preserve">the disaster management arrangements as they relate to response </w:t>
                            </w:r>
                          </w:p>
                          <w:p w14:paraId="2CEB6869" w14:textId="42E56BD2" w:rsidR="00C37B0B" w:rsidRDefault="00C37B0B"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00AF7DE1" w:rsidRPr="00AF7DE1">
                              <w:rPr>
                                <w:rFonts w:ascii="Aptos Display" w:hAnsi="Aptos Display"/>
                                <w:sz w:val="18"/>
                                <w:szCs w:val="18"/>
                              </w:rPr>
                              <w:t xml:space="preserve">• </w:t>
                            </w:r>
                            <w:r w:rsidR="00CC1770">
                              <w:rPr>
                                <w:rFonts w:ascii="Aptos Display" w:hAnsi="Aptos Display"/>
                                <w:sz w:val="18"/>
                                <w:szCs w:val="18"/>
                              </w:rPr>
                              <w:t xml:space="preserve">  </w:t>
                            </w:r>
                            <w:r w:rsidR="00AF7DE1" w:rsidRPr="00AF7DE1">
                              <w:rPr>
                                <w:rFonts w:ascii="Aptos Display" w:hAnsi="Aptos Display"/>
                                <w:sz w:val="18"/>
                                <w:szCs w:val="18"/>
                              </w:rPr>
                              <w:t xml:space="preserve">commonly understood levels of activation </w:t>
                            </w:r>
                          </w:p>
                          <w:p w14:paraId="320AB575" w14:textId="49A58E97" w:rsidR="00C37B0B" w:rsidRDefault="00C37B0B"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00AF7DE1" w:rsidRPr="00AF7DE1">
                              <w:rPr>
                                <w:rFonts w:ascii="Aptos Display" w:hAnsi="Aptos Display"/>
                                <w:sz w:val="18"/>
                                <w:szCs w:val="18"/>
                              </w:rPr>
                              <w:t>•</w:t>
                            </w:r>
                            <w:r w:rsidR="00CC1770">
                              <w:rPr>
                                <w:rFonts w:ascii="Aptos Display" w:hAnsi="Aptos Display"/>
                                <w:sz w:val="18"/>
                                <w:szCs w:val="18"/>
                              </w:rPr>
                              <w:t xml:space="preserve">  </w:t>
                            </w:r>
                            <w:r w:rsidR="00AF7DE1" w:rsidRPr="00AF7DE1">
                              <w:rPr>
                                <w:rFonts w:ascii="Aptos Display" w:hAnsi="Aptos Display"/>
                                <w:sz w:val="18"/>
                                <w:szCs w:val="18"/>
                              </w:rPr>
                              <w:t xml:space="preserve"> a framework of lead agencies for particular response functions. </w:t>
                            </w:r>
                          </w:p>
                          <w:p w14:paraId="32997116" w14:textId="77777777" w:rsidR="00C37B0B" w:rsidRDefault="00C37B0B" w:rsidP="00712A48">
                            <w:pPr>
                              <w:spacing w:after="0" w:line="276" w:lineRule="auto"/>
                              <w:jc w:val="both"/>
                              <w:rPr>
                                <w:rFonts w:ascii="Aptos Display" w:hAnsi="Aptos Display"/>
                                <w:sz w:val="18"/>
                                <w:szCs w:val="18"/>
                              </w:rPr>
                            </w:pPr>
                          </w:p>
                          <w:p w14:paraId="3049804F" w14:textId="77777777" w:rsidR="00C37B0B" w:rsidRPr="00C37B0B" w:rsidRDefault="00AF7DE1" w:rsidP="00712A48">
                            <w:pPr>
                              <w:spacing w:after="0" w:line="276" w:lineRule="auto"/>
                              <w:jc w:val="both"/>
                              <w:rPr>
                                <w:rFonts w:ascii="Aptos Display" w:hAnsi="Aptos Display"/>
                              </w:rPr>
                            </w:pPr>
                            <w:r w:rsidRPr="00C37B0B">
                              <w:rPr>
                                <w:rFonts w:ascii="Aptos Display" w:hAnsi="Aptos Display"/>
                                <w:color w:val="660033"/>
                              </w:rPr>
                              <w:t>Arrangements</w:t>
                            </w:r>
                            <w:r w:rsidRPr="00C37B0B">
                              <w:rPr>
                                <w:rFonts w:ascii="Aptos Display" w:hAnsi="Aptos Display"/>
                              </w:rPr>
                              <w:t xml:space="preserve"> </w:t>
                            </w:r>
                          </w:p>
                          <w:p w14:paraId="02075CD2" w14:textId="77777777" w:rsidR="00542344" w:rsidRPr="00542344" w:rsidRDefault="00542344" w:rsidP="00712A48">
                            <w:pPr>
                              <w:spacing w:after="0" w:line="276" w:lineRule="auto"/>
                              <w:jc w:val="both"/>
                              <w:rPr>
                                <w:rFonts w:ascii="Aptos Display" w:hAnsi="Aptos Display"/>
                                <w:sz w:val="10"/>
                                <w:szCs w:val="10"/>
                              </w:rPr>
                            </w:pPr>
                          </w:p>
                          <w:p w14:paraId="1021DDDB" w14:textId="0EFC59A2" w:rsidR="00C37B0B" w:rsidRDefault="00AF7DE1" w:rsidP="00712A48">
                            <w:pPr>
                              <w:spacing w:after="0" w:line="276" w:lineRule="auto"/>
                              <w:jc w:val="both"/>
                              <w:rPr>
                                <w:rFonts w:ascii="Aptos Display" w:hAnsi="Aptos Display"/>
                                <w:sz w:val="18"/>
                                <w:szCs w:val="18"/>
                              </w:rPr>
                            </w:pPr>
                            <w:r w:rsidRPr="00AF7DE1">
                              <w:rPr>
                                <w:rFonts w:ascii="Aptos Display" w:hAnsi="Aptos Display"/>
                                <w:sz w:val="18"/>
                                <w:szCs w:val="18"/>
                              </w:rPr>
                              <w:t xml:space="preserve">Disaster management arrangements for Queensland encompass: </w:t>
                            </w:r>
                          </w:p>
                          <w:p w14:paraId="3DE0EF58" w14:textId="3B8BBC3B" w:rsidR="00C37B0B" w:rsidRDefault="00C37B0B"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00AF7DE1" w:rsidRPr="00AF7DE1">
                              <w:rPr>
                                <w:rFonts w:ascii="Aptos Display" w:hAnsi="Aptos Display"/>
                                <w:sz w:val="18"/>
                                <w:szCs w:val="18"/>
                              </w:rPr>
                              <w:t xml:space="preserve">• </w:t>
                            </w:r>
                            <w:r w:rsidR="00CC1770">
                              <w:rPr>
                                <w:rFonts w:ascii="Aptos Display" w:hAnsi="Aptos Display"/>
                                <w:sz w:val="18"/>
                                <w:szCs w:val="18"/>
                              </w:rPr>
                              <w:t xml:space="preserve">  </w:t>
                            </w:r>
                            <w:r w:rsidR="00AF7DE1" w:rsidRPr="00AF7DE1">
                              <w:rPr>
                                <w:rFonts w:ascii="Aptos Display" w:hAnsi="Aptos Display"/>
                                <w:sz w:val="18"/>
                                <w:szCs w:val="18"/>
                              </w:rPr>
                              <w:t xml:space="preserve">primary responsibilities </w:t>
                            </w:r>
                          </w:p>
                          <w:p w14:paraId="715808C6" w14:textId="587C3B34" w:rsidR="00C37B0B" w:rsidRDefault="00C37B0B"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00AF7DE1" w:rsidRPr="00AF7DE1">
                              <w:rPr>
                                <w:rFonts w:ascii="Aptos Display" w:hAnsi="Aptos Display"/>
                                <w:sz w:val="18"/>
                                <w:szCs w:val="18"/>
                              </w:rPr>
                              <w:t xml:space="preserve">• </w:t>
                            </w:r>
                            <w:r w:rsidR="00CC1770">
                              <w:rPr>
                                <w:rFonts w:ascii="Aptos Display" w:hAnsi="Aptos Display"/>
                                <w:sz w:val="18"/>
                                <w:szCs w:val="18"/>
                              </w:rPr>
                              <w:t xml:space="preserve">  </w:t>
                            </w:r>
                            <w:r w:rsidR="00AF7DE1" w:rsidRPr="00AF7DE1">
                              <w:rPr>
                                <w:rFonts w:ascii="Aptos Display" w:hAnsi="Aptos Display"/>
                                <w:sz w:val="18"/>
                                <w:szCs w:val="18"/>
                              </w:rPr>
                              <w:t xml:space="preserve">a framework of groups and committees </w:t>
                            </w:r>
                          </w:p>
                          <w:p w14:paraId="27F3CE8F" w14:textId="3B6118D8" w:rsidR="00C37B0B" w:rsidRDefault="00C37B0B"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00AF7DE1" w:rsidRPr="00AF7DE1">
                              <w:rPr>
                                <w:rFonts w:ascii="Aptos Display" w:hAnsi="Aptos Display"/>
                                <w:sz w:val="18"/>
                                <w:szCs w:val="18"/>
                              </w:rPr>
                              <w:t>•</w:t>
                            </w:r>
                            <w:r w:rsidR="00CC1770">
                              <w:rPr>
                                <w:rFonts w:ascii="Aptos Display" w:hAnsi="Aptos Display"/>
                                <w:sz w:val="18"/>
                                <w:szCs w:val="18"/>
                              </w:rPr>
                              <w:t xml:space="preserve">  </w:t>
                            </w:r>
                            <w:r w:rsidR="00AF7DE1" w:rsidRPr="00AF7DE1">
                              <w:rPr>
                                <w:rFonts w:ascii="Aptos Display" w:hAnsi="Aptos Display"/>
                                <w:sz w:val="18"/>
                                <w:szCs w:val="18"/>
                              </w:rPr>
                              <w:t xml:space="preserve"> specialist roles </w:t>
                            </w:r>
                          </w:p>
                          <w:p w14:paraId="31013153" w14:textId="649C3175" w:rsidR="00AF7DE1" w:rsidRDefault="00C37B0B"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00AF7DE1" w:rsidRPr="00AF7DE1">
                              <w:rPr>
                                <w:rFonts w:ascii="Aptos Display" w:hAnsi="Aptos Display"/>
                                <w:sz w:val="18"/>
                                <w:szCs w:val="18"/>
                              </w:rPr>
                              <w:t>•</w:t>
                            </w:r>
                            <w:r w:rsidR="00CC1770">
                              <w:rPr>
                                <w:rFonts w:ascii="Aptos Display" w:hAnsi="Aptos Display"/>
                                <w:sz w:val="18"/>
                                <w:szCs w:val="18"/>
                              </w:rPr>
                              <w:t xml:space="preserve">  </w:t>
                            </w:r>
                            <w:r w:rsidR="00AF7DE1" w:rsidRPr="00AF7DE1">
                              <w:rPr>
                                <w:rFonts w:ascii="Aptos Display" w:hAnsi="Aptos Display"/>
                                <w:sz w:val="18"/>
                                <w:szCs w:val="18"/>
                              </w:rPr>
                              <w:t xml:space="preserve"> disaster coordination centres</w:t>
                            </w:r>
                          </w:p>
                          <w:p w14:paraId="3F126B49" w14:textId="77777777" w:rsidR="00542344" w:rsidRDefault="00542344" w:rsidP="00C37B0B">
                            <w:pPr>
                              <w:spacing w:before="240" w:after="0" w:line="276" w:lineRule="auto"/>
                              <w:rPr>
                                <w:rFonts w:ascii="Aptos Display" w:hAnsi="Aptos Display"/>
                                <w:sz w:val="18"/>
                                <w:szCs w:val="18"/>
                              </w:rPr>
                            </w:pPr>
                          </w:p>
                          <w:p w14:paraId="7015CA3C" w14:textId="77777777" w:rsidR="00542344" w:rsidRPr="00AF7DE1" w:rsidRDefault="00542344" w:rsidP="00C37B0B">
                            <w:pPr>
                              <w:spacing w:before="240" w:after="0" w:line="276" w:lineRule="auto"/>
                              <w:rPr>
                                <w:rFonts w:ascii="Aptos Display" w:hAnsi="Aptos Display"/>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77FD2" id="_x0000_s1120" style="position:absolute;left:0;text-align:left;margin-left:69.1pt;margin-top:0;width:447.3pt;height:557.25pt;z-index:251658326;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" filled="f" stroked="f" strokeweight="1pt">
                <v:textbox>
                  <w:txbxContent>
                    <w:p w14:paraId="27792851" w14:textId="77777777" w:rsidR="00AF7DE1" w:rsidRPr="00AF7DE1" w:rsidRDefault="00AF7DE1" w:rsidP="00712A48">
                      <w:pPr>
                        <w:spacing w:line="276" w:lineRule="auto"/>
                        <w:jc w:val="both"/>
                        <w:rPr>
                          <w:rFonts w:ascii="Aptos Display" w:hAnsi="Aptos Display"/>
                          <w:color w:val="660033"/>
                          <w:sz w:val="32"/>
                          <w:szCs w:val="32"/>
                        </w:rPr>
                      </w:pPr>
                      <w:r w:rsidRPr="00AF7DE1">
                        <w:rPr>
                          <w:rFonts w:ascii="Aptos Display" w:hAnsi="Aptos Display"/>
                          <w:color w:val="660033"/>
                          <w:sz w:val="32"/>
                          <w:szCs w:val="32"/>
                        </w:rPr>
                        <w:t>Overview</w:t>
                      </w:r>
                    </w:p>
                    <w:p w14:paraId="62209680" w14:textId="77777777" w:rsidR="00AF7DE1" w:rsidRDefault="00AF7DE1" w:rsidP="00712A48">
                      <w:pPr>
                        <w:spacing w:after="0" w:line="276" w:lineRule="auto"/>
                        <w:jc w:val="both"/>
                        <w:rPr>
                          <w:rFonts w:ascii="Aptos Display" w:hAnsi="Aptos Display"/>
                          <w:sz w:val="18"/>
                          <w:szCs w:val="18"/>
                        </w:rPr>
                      </w:pPr>
                      <w:r w:rsidRPr="00AF7DE1">
                        <w:rPr>
                          <w:rFonts w:ascii="Aptos Display" w:hAnsi="Aptos Display"/>
                          <w:sz w:val="18"/>
                          <w:szCs w:val="18"/>
                        </w:rPr>
                        <w:t xml:space="preserve">Disaster response involves taking appropriate measures to respond to an event, which includes actions taken and measures planned before, during and immediately after an event, to ensure that its effects are minimised, and persons affected by the event are given immediate relief and support. </w:t>
                      </w:r>
                    </w:p>
                    <w:p w14:paraId="3E14E8B0" w14:textId="77777777" w:rsidR="00AF7DE1" w:rsidRDefault="00AF7DE1" w:rsidP="00712A48">
                      <w:pPr>
                        <w:spacing w:after="0" w:line="276" w:lineRule="auto"/>
                        <w:jc w:val="both"/>
                        <w:rPr>
                          <w:rFonts w:ascii="Aptos Display" w:hAnsi="Aptos Display"/>
                          <w:sz w:val="18"/>
                          <w:szCs w:val="18"/>
                        </w:rPr>
                      </w:pPr>
                    </w:p>
                    <w:p w14:paraId="1019C666" w14:textId="77777777" w:rsidR="00AF7DE1" w:rsidRDefault="00AF7DE1" w:rsidP="00712A48">
                      <w:pPr>
                        <w:spacing w:after="0" w:line="276" w:lineRule="auto"/>
                        <w:jc w:val="both"/>
                        <w:rPr>
                          <w:rFonts w:ascii="Aptos Display" w:hAnsi="Aptos Display"/>
                          <w:sz w:val="18"/>
                          <w:szCs w:val="18"/>
                        </w:rPr>
                      </w:pPr>
                      <w:r w:rsidRPr="00AF7DE1">
                        <w:rPr>
                          <w:rFonts w:ascii="Aptos Display" w:hAnsi="Aptos Display"/>
                          <w:sz w:val="18"/>
                          <w:szCs w:val="18"/>
                        </w:rPr>
                        <w:t xml:space="preserve">These response measures will often involve multiple organisations simultaneously engaging in response functions. </w:t>
                      </w:r>
                    </w:p>
                    <w:p w14:paraId="03FE13FA" w14:textId="77777777" w:rsidR="00AF7DE1" w:rsidRDefault="00AF7DE1" w:rsidP="00712A48">
                      <w:pPr>
                        <w:spacing w:after="0" w:line="276" w:lineRule="auto"/>
                        <w:jc w:val="both"/>
                        <w:rPr>
                          <w:rFonts w:ascii="Aptos Display" w:hAnsi="Aptos Display"/>
                          <w:sz w:val="18"/>
                          <w:szCs w:val="18"/>
                        </w:rPr>
                      </w:pPr>
                    </w:p>
                    <w:p w14:paraId="4F20442A" w14:textId="77777777" w:rsidR="00AF7DE1" w:rsidRDefault="00AF7DE1" w:rsidP="00712A48">
                      <w:pPr>
                        <w:spacing w:after="0" w:line="276" w:lineRule="auto"/>
                        <w:jc w:val="both"/>
                        <w:rPr>
                          <w:rFonts w:ascii="Aptos Display" w:hAnsi="Aptos Display"/>
                          <w:sz w:val="18"/>
                          <w:szCs w:val="18"/>
                        </w:rPr>
                      </w:pPr>
                      <w:r w:rsidRPr="00AF7DE1">
                        <w:rPr>
                          <w:rFonts w:ascii="Aptos Display" w:hAnsi="Aptos Display"/>
                          <w:sz w:val="18"/>
                          <w:szCs w:val="18"/>
                        </w:rPr>
                        <w:t>Queensland’s response activity is underpinned by:</w:t>
                      </w:r>
                    </w:p>
                    <w:p w14:paraId="77CFDCF5" w14:textId="7C2B5C8C" w:rsidR="00AF7DE1" w:rsidRDefault="00AF7DE1"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Pr="00AF7DE1">
                        <w:rPr>
                          <w:rFonts w:ascii="Aptos Display" w:hAnsi="Aptos Display"/>
                          <w:sz w:val="18"/>
                          <w:szCs w:val="18"/>
                        </w:rPr>
                        <w:t xml:space="preserve">• a system of control that provides for coordination across entities and facilitates cooperation and integration of services </w:t>
                      </w:r>
                    </w:p>
                    <w:p w14:paraId="551672CA" w14:textId="77777777" w:rsidR="00AF7DE1" w:rsidRDefault="00AF7DE1"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Pr="00AF7DE1">
                        <w:rPr>
                          <w:rFonts w:ascii="Aptos Display" w:hAnsi="Aptos Display"/>
                          <w:sz w:val="18"/>
                          <w:szCs w:val="18"/>
                        </w:rPr>
                        <w:t xml:space="preserve">• effective decision making </w:t>
                      </w:r>
                    </w:p>
                    <w:p w14:paraId="79EE3CC2" w14:textId="77777777" w:rsidR="00AF7DE1" w:rsidRDefault="00AF7DE1"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Pr="00AF7DE1">
                        <w:rPr>
                          <w:rFonts w:ascii="Aptos Display" w:hAnsi="Aptos Display"/>
                          <w:sz w:val="18"/>
                          <w:szCs w:val="18"/>
                        </w:rPr>
                        <w:t xml:space="preserve">• effective resource management. </w:t>
                      </w:r>
                    </w:p>
                    <w:p w14:paraId="19E7B15F" w14:textId="77777777" w:rsidR="00AF7DE1" w:rsidRDefault="00AF7DE1" w:rsidP="00712A48">
                      <w:pPr>
                        <w:spacing w:after="0" w:line="276" w:lineRule="auto"/>
                        <w:jc w:val="both"/>
                        <w:rPr>
                          <w:rFonts w:ascii="Aptos Display" w:hAnsi="Aptos Display"/>
                          <w:sz w:val="18"/>
                          <w:szCs w:val="18"/>
                        </w:rPr>
                      </w:pPr>
                    </w:p>
                    <w:p w14:paraId="3F17BFEC" w14:textId="77777777" w:rsidR="00AF7DE1" w:rsidRPr="00AF7DE1" w:rsidRDefault="00AF7DE1" w:rsidP="00712A48">
                      <w:pPr>
                        <w:spacing w:after="0" w:line="276" w:lineRule="auto"/>
                        <w:jc w:val="both"/>
                        <w:rPr>
                          <w:rFonts w:ascii="Aptos Display" w:hAnsi="Aptos Display"/>
                          <w:color w:val="660033"/>
                          <w:sz w:val="32"/>
                          <w:szCs w:val="32"/>
                        </w:rPr>
                      </w:pPr>
                      <w:bookmarkStart w:id="101" w:name="Overview8"/>
                      <w:bookmarkStart w:id="102" w:name="System_of_control"/>
                      <w:r w:rsidRPr="00AF7DE1">
                        <w:rPr>
                          <w:rFonts w:ascii="Aptos Display" w:hAnsi="Aptos Display"/>
                          <w:color w:val="660033"/>
                          <w:sz w:val="32"/>
                          <w:szCs w:val="32"/>
                        </w:rPr>
                        <w:t xml:space="preserve">System of control </w:t>
                      </w:r>
                    </w:p>
                    <w:bookmarkEnd w:id="101"/>
                    <w:bookmarkEnd w:id="102"/>
                    <w:p w14:paraId="36730B55" w14:textId="77777777" w:rsidR="00AF7DE1" w:rsidRPr="00542344" w:rsidRDefault="00AF7DE1" w:rsidP="00712A48">
                      <w:pPr>
                        <w:spacing w:after="0" w:line="276" w:lineRule="auto"/>
                        <w:jc w:val="both"/>
                        <w:rPr>
                          <w:rFonts w:ascii="Aptos Display" w:hAnsi="Aptos Display"/>
                          <w:sz w:val="10"/>
                          <w:szCs w:val="10"/>
                        </w:rPr>
                      </w:pPr>
                    </w:p>
                    <w:p w14:paraId="40ACB4DF" w14:textId="77777777" w:rsidR="00C37B0B" w:rsidRDefault="00AF7DE1" w:rsidP="00712A48">
                      <w:pPr>
                        <w:spacing w:after="0" w:line="276" w:lineRule="auto"/>
                        <w:jc w:val="both"/>
                        <w:rPr>
                          <w:rFonts w:ascii="Aptos Display" w:hAnsi="Aptos Display"/>
                          <w:sz w:val="18"/>
                          <w:szCs w:val="18"/>
                        </w:rPr>
                      </w:pPr>
                      <w:r w:rsidRPr="00AF7DE1">
                        <w:rPr>
                          <w:rFonts w:ascii="Aptos Display" w:hAnsi="Aptos Display"/>
                          <w:sz w:val="18"/>
                          <w:szCs w:val="18"/>
                        </w:rPr>
                        <w:t xml:space="preserve">The system of control is designed to facilitate coordination, cooperation and integration across disaster management entities and services. The system encompasses: </w:t>
                      </w:r>
                    </w:p>
                    <w:p w14:paraId="20758444" w14:textId="2793F65D" w:rsidR="00C37B0B" w:rsidRDefault="00C37B0B"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00AF7DE1" w:rsidRPr="00AF7DE1">
                        <w:rPr>
                          <w:rFonts w:ascii="Aptos Display" w:hAnsi="Aptos Display"/>
                          <w:sz w:val="18"/>
                          <w:szCs w:val="18"/>
                        </w:rPr>
                        <w:t xml:space="preserve">• </w:t>
                      </w:r>
                      <w:r w:rsidR="00CC1770">
                        <w:rPr>
                          <w:rFonts w:ascii="Aptos Display" w:hAnsi="Aptos Display"/>
                          <w:sz w:val="18"/>
                          <w:szCs w:val="18"/>
                        </w:rPr>
                        <w:t xml:space="preserve">  </w:t>
                      </w:r>
                      <w:r w:rsidR="00AF7DE1" w:rsidRPr="00AF7DE1">
                        <w:rPr>
                          <w:rFonts w:ascii="Aptos Display" w:hAnsi="Aptos Display"/>
                          <w:sz w:val="18"/>
                          <w:szCs w:val="18"/>
                        </w:rPr>
                        <w:t xml:space="preserve">the disaster management arrangements as they relate to response </w:t>
                      </w:r>
                    </w:p>
                    <w:p w14:paraId="2CEB6869" w14:textId="42E56BD2" w:rsidR="00C37B0B" w:rsidRDefault="00C37B0B"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00AF7DE1" w:rsidRPr="00AF7DE1">
                        <w:rPr>
                          <w:rFonts w:ascii="Aptos Display" w:hAnsi="Aptos Display"/>
                          <w:sz w:val="18"/>
                          <w:szCs w:val="18"/>
                        </w:rPr>
                        <w:t xml:space="preserve">• </w:t>
                      </w:r>
                      <w:r w:rsidR="00CC1770">
                        <w:rPr>
                          <w:rFonts w:ascii="Aptos Display" w:hAnsi="Aptos Display"/>
                          <w:sz w:val="18"/>
                          <w:szCs w:val="18"/>
                        </w:rPr>
                        <w:t xml:space="preserve">  </w:t>
                      </w:r>
                      <w:r w:rsidR="00AF7DE1" w:rsidRPr="00AF7DE1">
                        <w:rPr>
                          <w:rFonts w:ascii="Aptos Display" w:hAnsi="Aptos Display"/>
                          <w:sz w:val="18"/>
                          <w:szCs w:val="18"/>
                        </w:rPr>
                        <w:t xml:space="preserve">commonly understood levels of activation </w:t>
                      </w:r>
                    </w:p>
                    <w:p w14:paraId="320AB575" w14:textId="49A58E97" w:rsidR="00C37B0B" w:rsidRDefault="00C37B0B"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00AF7DE1" w:rsidRPr="00AF7DE1">
                        <w:rPr>
                          <w:rFonts w:ascii="Aptos Display" w:hAnsi="Aptos Display"/>
                          <w:sz w:val="18"/>
                          <w:szCs w:val="18"/>
                        </w:rPr>
                        <w:t>•</w:t>
                      </w:r>
                      <w:r w:rsidR="00CC1770">
                        <w:rPr>
                          <w:rFonts w:ascii="Aptos Display" w:hAnsi="Aptos Display"/>
                          <w:sz w:val="18"/>
                          <w:szCs w:val="18"/>
                        </w:rPr>
                        <w:t xml:space="preserve">  </w:t>
                      </w:r>
                      <w:r w:rsidR="00AF7DE1" w:rsidRPr="00AF7DE1">
                        <w:rPr>
                          <w:rFonts w:ascii="Aptos Display" w:hAnsi="Aptos Display"/>
                          <w:sz w:val="18"/>
                          <w:szCs w:val="18"/>
                        </w:rPr>
                        <w:t xml:space="preserve"> a framework of lead agencies for particular response functions. </w:t>
                      </w:r>
                    </w:p>
                    <w:p w14:paraId="32997116" w14:textId="77777777" w:rsidR="00C37B0B" w:rsidRDefault="00C37B0B" w:rsidP="00712A48">
                      <w:pPr>
                        <w:spacing w:after="0" w:line="276" w:lineRule="auto"/>
                        <w:jc w:val="both"/>
                        <w:rPr>
                          <w:rFonts w:ascii="Aptos Display" w:hAnsi="Aptos Display"/>
                          <w:sz w:val="18"/>
                          <w:szCs w:val="18"/>
                        </w:rPr>
                      </w:pPr>
                    </w:p>
                    <w:p w14:paraId="3049804F" w14:textId="77777777" w:rsidR="00C37B0B" w:rsidRPr="00C37B0B" w:rsidRDefault="00AF7DE1" w:rsidP="00712A48">
                      <w:pPr>
                        <w:spacing w:after="0" w:line="276" w:lineRule="auto"/>
                        <w:jc w:val="both"/>
                        <w:rPr>
                          <w:rFonts w:ascii="Aptos Display" w:hAnsi="Aptos Display"/>
                        </w:rPr>
                      </w:pPr>
                      <w:r w:rsidRPr="00C37B0B">
                        <w:rPr>
                          <w:rFonts w:ascii="Aptos Display" w:hAnsi="Aptos Display"/>
                          <w:color w:val="660033"/>
                        </w:rPr>
                        <w:t>Arrangements</w:t>
                      </w:r>
                      <w:r w:rsidRPr="00C37B0B">
                        <w:rPr>
                          <w:rFonts w:ascii="Aptos Display" w:hAnsi="Aptos Display"/>
                        </w:rPr>
                        <w:t xml:space="preserve"> </w:t>
                      </w:r>
                    </w:p>
                    <w:p w14:paraId="02075CD2" w14:textId="77777777" w:rsidR="00542344" w:rsidRPr="00542344" w:rsidRDefault="00542344" w:rsidP="00712A48">
                      <w:pPr>
                        <w:spacing w:after="0" w:line="276" w:lineRule="auto"/>
                        <w:jc w:val="both"/>
                        <w:rPr>
                          <w:rFonts w:ascii="Aptos Display" w:hAnsi="Aptos Display"/>
                          <w:sz w:val="10"/>
                          <w:szCs w:val="10"/>
                        </w:rPr>
                      </w:pPr>
                    </w:p>
                    <w:p w14:paraId="1021DDDB" w14:textId="0EFC59A2" w:rsidR="00C37B0B" w:rsidRDefault="00AF7DE1" w:rsidP="00712A48">
                      <w:pPr>
                        <w:spacing w:after="0" w:line="276" w:lineRule="auto"/>
                        <w:jc w:val="both"/>
                        <w:rPr>
                          <w:rFonts w:ascii="Aptos Display" w:hAnsi="Aptos Display"/>
                          <w:sz w:val="18"/>
                          <w:szCs w:val="18"/>
                        </w:rPr>
                      </w:pPr>
                      <w:r w:rsidRPr="00AF7DE1">
                        <w:rPr>
                          <w:rFonts w:ascii="Aptos Display" w:hAnsi="Aptos Display"/>
                          <w:sz w:val="18"/>
                          <w:szCs w:val="18"/>
                        </w:rPr>
                        <w:t xml:space="preserve">Disaster management arrangements for Queensland encompass: </w:t>
                      </w:r>
                    </w:p>
                    <w:p w14:paraId="3DE0EF58" w14:textId="3B8BBC3B" w:rsidR="00C37B0B" w:rsidRDefault="00C37B0B"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00AF7DE1" w:rsidRPr="00AF7DE1">
                        <w:rPr>
                          <w:rFonts w:ascii="Aptos Display" w:hAnsi="Aptos Display"/>
                          <w:sz w:val="18"/>
                          <w:szCs w:val="18"/>
                        </w:rPr>
                        <w:t xml:space="preserve">• </w:t>
                      </w:r>
                      <w:r w:rsidR="00CC1770">
                        <w:rPr>
                          <w:rFonts w:ascii="Aptos Display" w:hAnsi="Aptos Display"/>
                          <w:sz w:val="18"/>
                          <w:szCs w:val="18"/>
                        </w:rPr>
                        <w:t xml:space="preserve">  </w:t>
                      </w:r>
                      <w:r w:rsidR="00AF7DE1" w:rsidRPr="00AF7DE1">
                        <w:rPr>
                          <w:rFonts w:ascii="Aptos Display" w:hAnsi="Aptos Display"/>
                          <w:sz w:val="18"/>
                          <w:szCs w:val="18"/>
                        </w:rPr>
                        <w:t xml:space="preserve">primary responsibilities </w:t>
                      </w:r>
                    </w:p>
                    <w:p w14:paraId="715808C6" w14:textId="587C3B34" w:rsidR="00C37B0B" w:rsidRDefault="00C37B0B"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00AF7DE1" w:rsidRPr="00AF7DE1">
                        <w:rPr>
                          <w:rFonts w:ascii="Aptos Display" w:hAnsi="Aptos Display"/>
                          <w:sz w:val="18"/>
                          <w:szCs w:val="18"/>
                        </w:rPr>
                        <w:t xml:space="preserve">• </w:t>
                      </w:r>
                      <w:r w:rsidR="00CC1770">
                        <w:rPr>
                          <w:rFonts w:ascii="Aptos Display" w:hAnsi="Aptos Display"/>
                          <w:sz w:val="18"/>
                          <w:szCs w:val="18"/>
                        </w:rPr>
                        <w:t xml:space="preserve">  </w:t>
                      </w:r>
                      <w:r w:rsidR="00AF7DE1" w:rsidRPr="00AF7DE1">
                        <w:rPr>
                          <w:rFonts w:ascii="Aptos Display" w:hAnsi="Aptos Display"/>
                          <w:sz w:val="18"/>
                          <w:szCs w:val="18"/>
                        </w:rPr>
                        <w:t xml:space="preserve">a framework of groups and committees </w:t>
                      </w:r>
                    </w:p>
                    <w:p w14:paraId="27F3CE8F" w14:textId="3B6118D8" w:rsidR="00C37B0B" w:rsidRDefault="00C37B0B"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00AF7DE1" w:rsidRPr="00AF7DE1">
                        <w:rPr>
                          <w:rFonts w:ascii="Aptos Display" w:hAnsi="Aptos Display"/>
                          <w:sz w:val="18"/>
                          <w:szCs w:val="18"/>
                        </w:rPr>
                        <w:t>•</w:t>
                      </w:r>
                      <w:r w:rsidR="00CC1770">
                        <w:rPr>
                          <w:rFonts w:ascii="Aptos Display" w:hAnsi="Aptos Display"/>
                          <w:sz w:val="18"/>
                          <w:szCs w:val="18"/>
                        </w:rPr>
                        <w:t xml:space="preserve">  </w:t>
                      </w:r>
                      <w:r w:rsidR="00AF7DE1" w:rsidRPr="00AF7DE1">
                        <w:rPr>
                          <w:rFonts w:ascii="Aptos Display" w:hAnsi="Aptos Display"/>
                          <w:sz w:val="18"/>
                          <w:szCs w:val="18"/>
                        </w:rPr>
                        <w:t xml:space="preserve"> specialist roles </w:t>
                      </w:r>
                    </w:p>
                    <w:p w14:paraId="31013153" w14:textId="649C3175" w:rsidR="00AF7DE1" w:rsidRDefault="00C37B0B" w:rsidP="00712A48">
                      <w:pPr>
                        <w:spacing w:before="240" w:after="0" w:line="276" w:lineRule="auto"/>
                        <w:jc w:val="both"/>
                        <w:rPr>
                          <w:rFonts w:ascii="Aptos Display" w:hAnsi="Aptos Display"/>
                          <w:sz w:val="18"/>
                          <w:szCs w:val="18"/>
                        </w:rPr>
                      </w:pPr>
                      <w:r>
                        <w:rPr>
                          <w:rFonts w:ascii="Aptos Display" w:hAnsi="Aptos Display"/>
                          <w:sz w:val="18"/>
                          <w:szCs w:val="18"/>
                        </w:rPr>
                        <w:t xml:space="preserve">   </w:t>
                      </w:r>
                      <w:r w:rsidR="00AF7DE1" w:rsidRPr="00AF7DE1">
                        <w:rPr>
                          <w:rFonts w:ascii="Aptos Display" w:hAnsi="Aptos Display"/>
                          <w:sz w:val="18"/>
                          <w:szCs w:val="18"/>
                        </w:rPr>
                        <w:t>•</w:t>
                      </w:r>
                      <w:r w:rsidR="00CC1770">
                        <w:rPr>
                          <w:rFonts w:ascii="Aptos Display" w:hAnsi="Aptos Display"/>
                          <w:sz w:val="18"/>
                          <w:szCs w:val="18"/>
                        </w:rPr>
                        <w:t xml:space="preserve">  </w:t>
                      </w:r>
                      <w:r w:rsidR="00AF7DE1" w:rsidRPr="00AF7DE1">
                        <w:rPr>
                          <w:rFonts w:ascii="Aptos Display" w:hAnsi="Aptos Display"/>
                          <w:sz w:val="18"/>
                          <w:szCs w:val="18"/>
                        </w:rPr>
                        <w:t xml:space="preserve"> disaster coordination centres</w:t>
                      </w:r>
                    </w:p>
                    <w:p w14:paraId="3F126B49" w14:textId="77777777" w:rsidR="00542344" w:rsidRDefault="00542344" w:rsidP="00C37B0B">
                      <w:pPr>
                        <w:spacing w:before="240" w:after="0" w:line="276" w:lineRule="auto"/>
                        <w:rPr>
                          <w:rFonts w:ascii="Aptos Display" w:hAnsi="Aptos Display"/>
                          <w:sz w:val="18"/>
                          <w:szCs w:val="18"/>
                        </w:rPr>
                      </w:pPr>
                    </w:p>
                    <w:p w14:paraId="7015CA3C" w14:textId="77777777" w:rsidR="00542344" w:rsidRPr="00AF7DE1" w:rsidRDefault="00542344" w:rsidP="00C37B0B">
                      <w:pPr>
                        <w:spacing w:before="240" w:after="0" w:line="276" w:lineRule="auto"/>
                        <w:rPr>
                          <w:rFonts w:ascii="Aptos Display" w:hAnsi="Aptos Display"/>
                          <w:color w:val="000000" w:themeColor="text1"/>
                          <w:sz w:val="18"/>
                          <w:szCs w:val="18"/>
                        </w:rPr>
                      </w:pPr>
                    </w:p>
                  </w:txbxContent>
                </v:textbox>
                <w10:wrap anchory="margin"/>
              </v:rect>
            </w:pict>
          </mc:Fallback>
        </mc:AlternateContent>
      </w:r>
    </w:p>
    <w:p w14:paraId="5E43C070" w14:textId="6592A684" w:rsidR="00AF7DE1" w:rsidRDefault="00AF7DE1">
      <w:pPr>
        <w:jc w:val="both"/>
        <w:rPr>
          <w:noProof/>
        </w:rPr>
      </w:pPr>
    </w:p>
    <w:p w14:paraId="3FE11502" w14:textId="660E8E89" w:rsidR="006A656C" w:rsidRDefault="006A656C">
      <w:pPr>
        <w:jc w:val="both"/>
        <w:rPr>
          <w:noProof/>
        </w:rPr>
      </w:pPr>
    </w:p>
    <w:p w14:paraId="2F1CB00D" w14:textId="71097BB3" w:rsidR="00AF7DE1" w:rsidRDefault="00AF7DE1">
      <w:pPr>
        <w:jc w:val="both"/>
        <w:rPr>
          <w:noProof/>
        </w:rPr>
      </w:pPr>
    </w:p>
    <w:p w14:paraId="63ECDEA5" w14:textId="687C7C61" w:rsidR="006A656C" w:rsidRDefault="006A656C" w:rsidP="00AF7DE1">
      <w:pPr>
        <w:ind w:left="-567"/>
        <w:jc w:val="both"/>
        <w:rPr>
          <w:noProof/>
        </w:rPr>
      </w:pPr>
    </w:p>
    <w:p w14:paraId="4423A660" w14:textId="77777777" w:rsidR="00AF7DE1" w:rsidRDefault="00AF7DE1" w:rsidP="00AF7DE1">
      <w:pPr>
        <w:ind w:left="-567"/>
        <w:jc w:val="both"/>
        <w:rPr>
          <w:noProof/>
        </w:rPr>
      </w:pPr>
    </w:p>
    <w:p w14:paraId="0538402A" w14:textId="63BDA637" w:rsidR="006A656C" w:rsidRDefault="006A656C">
      <w:pPr>
        <w:jc w:val="both"/>
        <w:rPr>
          <w:noProof/>
        </w:rPr>
      </w:pPr>
    </w:p>
    <w:p w14:paraId="252AFCE5" w14:textId="77777777" w:rsidR="003C3688" w:rsidRDefault="003C3688">
      <w:pPr>
        <w:jc w:val="both"/>
        <w:rPr>
          <w:rFonts w:eastAsia="SimSun" w:cstheme="minorHAnsi"/>
          <w:lang w:eastAsia="zh-CN"/>
        </w:rPr>
      </w:pPr>
    </w:p>
    <w:p w14:paraId="65F7B246" w14:textId="2161F28D" w:rsidR="003C3688" w:rsidRDefault="003C3688">
      <w:pPr>
        <w:jc w:val="both"/>
        <w:rPr>
          <w:rFonts w:eastAsia="SimSun" w:cstheme="minorHAnsi"/>
          <w:lang w:eastAsia="zh-CN"/>
        </w:rPr>
      </w:pPr>
    </w:p>
    <w:p w14:paraId="25F5FF04" w14:textId="77777777" w:rsidR="003C3688" w:rsidRDefault="003C3688">
      <w:pPr>
        <w:jc w:val="both"/>
        <w:rPr>
          <w:rFonts w:eastAsia="SimSun" w:cstheme="minorHAnsi"/>
          <w:lang w:eastAsia="zh-CN"/>
        </w:rPr>
      </w:pPr>
    </w:p>
    <w:p w14:paraId="1705747F" w14:textId="77777777" w:rsidR="003C3688" w:rsidRDefault="003C3688">
      <w:pPr>
        <w:jc w:val="both"/>
        <w:rPr>
          <w:rFonts w:eastAsia="SimSun" w:cstheme="minorHAnsi"/>
          <w:lang w:eastAsia="zh-CN"/>
        </w:rPr>
      </w:pPr>
    </w:p>
    <w:p w14:paraId="508A6505" w14:textId="77777777" w:rsidR="003C3688" w:rsidRDefault="003C3688">
      <w:pPr>
        <w:jc w:val="both"/>
        <w:rPr>
          <w:rFonts w:eastAsia="SimSun" w:cstheme="minorHAnsi"/>
          <w:lang w:eastAsia="zh-CN"/>
        </w:rPr>
      </w:pPr>
    </w:p>
    <w:p w14:paraId="366EB311" w14:textId="77777777" w:rsidR="003C3688" w:rsidRDefault="003C3688">
      <w:pPr>
        <w:jc w:val="both"/>
        <w:rPr>
          <w:rFonts w:eastAsia="SimSun" w:cstheme="minorHAnsi"/>
          <w:lang w:eastAsia="zh-CN"/>
        </w:rPr>
      </w:pPr>
    </w:p>
    <w:p w14:paraId="1163B1D6" w14:textId="77777777" w:rsidR="004838D7" w:rsidRDefault="004838D7">
      <w:pPr>
        <w:jc w:val="both"/>
        <w:rPr>
          <w:rFonts w:eastAsia="SimSun" w:cstheme="minorHAnsi"/>
          <w:lang w:eastAsia="zh-CN"/>
        </w:rPr>
      </w:pPr>
    </w:p>
    <w:p w14:paraId="66FD010D" w14:textId="77777777" w:rsidR="004574F4" w:rsidRDefault="004574F4">
      <w:pPr>
        <w:jc w:val="both"/>
        <w:rPr>
          <w:rFonts w:eastAsia="SimSun" w:cstheme="minorHAnsi"/>
          <w:lang w:eastAsia="zh-CN"/>
        </w:rPr>
      </w:pPr>
    </w:p>
    <w:p w14:paraId="074FC970" w14:textId="77777777" w:rsidR="004574F4" w:rsidRDefault="004574F4">
      <w:pPr>
        <w:jc w:val="both"/>
        <w:rPr>
          <w:rFonts w:eastAsia="SimSun" w:cstheme="minorHAnsi"/>
          <w:lang w:eastAsia="zh-CN"/>
        </w:rPr>
      </w:pPr>
    </w:p>
    <w:p w14:paraId="02A209C3" w14:textId="77777777" w:rsidR="00AF7DE1" w:rsidRDefault="00AF7DE1">
      <w:pPr>
        <w:jc w:val="both"/>
        <w:rPr>
          <w:rFonts w:eastAsia="SimSun" w:cstheme="minorHAnsi"/>
          <w:lang w:eastAsia="zh-CN"/>
        </w:rPr>
      </w:pPr>
    </w:p>
    <w:p w14:paraId="1CCC2FFF" w14:textId="77777777" w:rsidR="00AF7DE1" w:rsidRDefault="00AF7DE1">
      <w:pPr>
        <w:jc w:val="both"/>
        <w:rPr>
          <w:rFonts w:eastAsia="SimSun" w:cstheme="minorHAnsi"/>
          <w:lang w:eastAsia="zh-CN"/>
        </w:rPr>
      </w:pPr>
    </w:p>
    <w:p w14:paraId="7A77CEDD" w14:textId="77777777" w:rsidR="00AF7DE1" w:rsidRDefault="00AF7DE1">
      <w:pPr>
        <w:jc w:val="both"/>
        <w:rPr>
          <w:rFonts w:eastAsia="SimSun" w:cstheme="minorHAnsi"/>
          <w:lang w:eastAsia="zh-CN"/>
        </w:rPr>
      </w:pPr>
    </w:p>
    <w:p w14:paraId="1F58DE4C" w14:textId="77777777" w:rsidR="00AF7DE1" w:rsidRDefault="00AF7DE1">
      <w:pPr>
        <w:jc w:val="both"/>
        <w:rPr>
          <w:rFonts w:eastAsia="SimSun" w:cstheme="minorHAnsi"/>
          <w:lang w:eastAsia="zh-CN"/>
        </w:rPr>
      </w:pPr>
    </w:p>
    <w:p w14:paraId="620ED957" w14:textId="77777777" w:rsidR="00AF7DE1" w:rsidRDefault="00AF7DE1">
      <w:pPr>
        <w:jc w:val="both"/>
        <w:rPr>
          <w:rFonts w:eastAsia="SimSun" w:cstheme="minorHAnsi"/>
          <w:lang w:eastAsia="zh-CN"/>
        </w:rPr>
      </w:pPr>
    </w:p>
    <w:p w14:paraId="2B6461EB" w14:textId="77777777" w:rsidR="00AF7DE1" w:rsidRDefault="00AF7DE1">
      <w:pPr>
        <w:jc w:val="both"/>
        <w:rPr>
          <w:rFonts w:eastAsia="SimSun" w:cstheme="minorHAnsi"/>
          <w:lang w:eastAsia="zh-CN"/>
        </w:rPr>
      </w:pPr>
    </w:p>
    <w:p w14:paraId="25C6F59C" w14:textId="77777777" w:rsidR="00AF7DE1" w:rsidRDefault="00AF7DE1">
      <w:pPr>
        <w:jc w:val="both"/>
        <w:rPr>
          <w:rFonts w:eastAsia="SimSun" w:cstheme="minorHAnsi"/>
          <w:lang w:eastAsia="zh-CN"/>
        </w:rPr>
      </w:pPr>
    </w:p>
    <w:p w14:paraId="29D85D7F" w14:textId="77777777" w:rsidR="00AF7DE1" w:rsidRDefault="00AF7DE1">
      <w:pPr>
        <w:jc w:val="both"/>
        <w:rPr>
          <w:rFonts w:eastAsia="SimSun" w:cstheme="minorHAnsi"/>
          <w:lang w:eastAsia="zh-CN"/>
        </w:rPr>
      </w:pPr>
    </w:p>
    <w:p w14:paraId="270B404B" w14:textId="32792A45" w:rsidR="00AF7DE1" w:rsidRDefault="00AF7DE1">
      <w:pPr>
        <w:jc w:val="both"/>
        <w:rPr>
          <w:rFonts w:eastAsia="SimSun" w:cstheme="minorHAnsi"/>
          <w:lang w:eastAsia="zh-CN"/>
        </w:rPr>
      </w:pPr>
    </w:p>
    <w:p w14:paraId="3A784DE0" w14:textId="36F41006" w:rsidR="00AF7DE1" w:rsidRDefault="00AF7DE1">
      <w:pPr>
        <w:jc w:val="both"/>
        <w:rPr>
          <w:rFonts w:eastAsia="SimSun" w:cstheme="minorHAnsi"/>
          <w:lang w:eastAsia="zh-CN"/>
        </w:rPr>
      </w:pPr>
    </w:p>
    <w:p w14:paraId="08E27D85" w14:textId="1DA356E3" w:rsidR="00AF7DE1" w:rsidRDefault="00AF7DE1">
      <w:pPr>
        <w:jc w:val="both"/>
        <w:rPr>
          <w:rFonts w:eastAsia="SimSun" w:cstheme="minorHAnsi"/>
          <w:lang w:eastAsia="zh-CN"/>
        </w:rPr>
      </w:pPr>
    </w:p>
    <w:p w14:paraId="4B5C0F88" w14:textId="203888B4" w:rsidR="00542344" w:rsidRDefault="00542344">
      <w:pPr>
        <w:jc w:val="both"/>
        <w:rPr>
          <w:rFonts w:eastAsia="SimSun" w:cstheme="minorHAnsi"/>
          <w:lang w:eastAsia="zh-CN"/>
        </w:rPr>
      </w:pPr>
    </w:p>
    <w:p w14:paraId="56DEF671" w14:textId="6D575F0C" w:rsidR="00542344" w:rsidRDefault="00AD021C">
      <w:pPr>
        <w:jc w:val="both"/>
        <w:rPr>
          <w:rFonts w:eastAsia="SimSun" w:cstheme="minorHAnsi"/>
          <w:lang w:eastAsia="zh-CN"/>
        </w:rPr>
      </w:pPr>
      <w:r>
        <w:rPr>
          <w:noProof/>
        </w:rPr>
        <w:lastRenderedPageBreak/>
        <mc:AlternateContent>
          <mc:Choice Requires="wps">
            <w:drawing>
              <wp:anchor distT="0" distB="0" distL="114300" distR="114300" simplePos="0" relativeHeight="251658328" behindDoc="0" locked="0" layoutInCell="1" allowOverlap="1" wp14:anchorId="38EAFA03" wp14:editId="4FFC6446">
                <wp:simplePos x="0" y="0"/>
                <wp:positionH relativeFrom="margin">
                  <wp:posOffset>3290043</wp:posOffset>
                </wp:positionH>
                <wp:positionV relativeFrom="page">
                  <wp:posOffset>476183</wp:posOffset>
                </wp:positionV>
                <wp:extent cx="3305175" cy="8083550"/>
                <wp:effectExtent l="0" t="0" r="0" b="0"/>
                <wp:wrapNone/>
                <wp:docPr id="1802427694" name="Rectangle 61"/>
                <wp:cNvGraphicFramePr/>
                <a:graphic xmlns:a="http://schemas.openxmlformats.org/drawingml/2006/main">
                  <a:graphicData uri="http://schemas.microsoft.com/office/word/2010/wordprocessingShape">
                    <wps:wsp>
                      <wps:cNvSpPr/>
                      <wps:spPr>
                        <a:xfrm>
                          <a:off x="0" y="0"/>
                          <a:ext cx="3305175" cy="8083550"/>
                        </a:xfrm>
                        <a:prstGeom prst="rect">
                          <a:avLst/>
                        </a:prstGeom>
                        <a:noFill/>
                        <a:ln w="12700" cap="flat" cmpd="sng" algn="ctr">
                          <a:noFill/>
                          <a:prstDash val="solid"/>
                          <a:miter lim="800000"/>
                        </a:ln>
                        <a:effectLst/>
                      </wps:spPr>
                      <wps:txbx>
                        <w:txbxContent>
                          <w:p w14:paraId="1E60BC02" w14:textId="77777777" w:rsidR="001C6C6C" w:rsidRDefault="001C6C6C" w:rsidP="00462D7D">
                            <w:pPr>
                              <w:shd w:val="clear" w:color="auto" w:fill="FFFFFF"/>
                              <w:spacing w:after="0" w:line="276" w:lineRule="auto"/>
                              <w:rPr>
                                <w:rFonts w:ascii="Aptos Display" w:hAnsi="Aptos Display"/>
                                <w:sz w:val="18"/>
                                <w:szCs w:val="18"/>
                              </w:rPr>
                            </w:pPr>
                          </w:p>
                          <w:p w14:paraId="65F793C7" w14:textId="77777777" w:rsidR="001C6C6C" w:rsidRDefault="001C6C6C" w:rsidP="00462D7D">
                            <w:pPr>
                              <w:shd w:val="clear" w:color="auto" w:fill="FFFFFF"/>
                              <w:spacing w:after="0" w:line="276" w:lineRule="auto"/>
                              <w:rPr>
                                <w:rFonts w:ascii="Aptos Display" w:hAnsi="Aptos Display"/>
                                <w:sz w:val="18"/>
                                <w:szCs w:val="18"/>
                              </w:rPr>
                            </w:pPr>
                          </w:p>
                          <w:p w14:paraId="22308B72" w14:textId="00194EFB"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Liaison Officers (LOs) may be appointed to coordination centres, as determined by the relevant group. In the case of the SDCC, the SDCC Commander will advise which agencies are required. </w:t>
                            </w:r>
                          </w:p>
                          <w:p w14:paraId="45DF96D1" w14:textId="77777777" w:rsidR="00462D7D" w:rsidRPr="009F19BA" w:rsidRDefault="00462D7D" w:rsidP="009F19BA">
                            <w:pPr>
                              <w:shd w:val="clear" w:color="auto" w:fill="FFFFFF"/>
                              <w:spacing w:after="0" w:line="276" w:lineRule="auto"/>
                              <w:jc w:val="both"/>
                              <w:rPr>
                                <w:rFonts w:ascii="Aptos Display" w:hAnsi="Aptos Display"/>
                                <w:sz w:val="18"/>
                                <w:szCs w:val="18"/>
                              </w:rPr>
                            </w:pPr>
                          </w:p>
                          <w:p w14:paraId="61A32D35" w14:textId="77777777"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LOs are the point of contact between the coordination centre and their parent agency during disaster operations. They have the following key responsibilities: </w:t>
                            </w:r>
                          </w:p>
                          <w:p w14:paraId="149626BD" w14:textId="77777777" w:rsidR="00462D7D" w:rsidRPr="009F19BA" w:rsidRDefault="00462D7D" w:rsidP="009F19BA">
                            <w:pPr>
                              <w:shd w:val="clear" w:color="auto" w:fill="FFFFFF"/>
                              <w:spacing w:after="0" w:line="276" w:lineRule="auto"/>
                              <w:jc w:val="both"/>
                              <w:rPr>
                                <w:rFonts w:ascii="Aptos Display" w:hAnsi="Aptos Display"/>
                                <w:sz w:val="18"/>
                                <w:szCs w:val="18"/>
                              </w:rPr>
                            </w:pPr>
                          </w:p>
                          <w:p w14:paraId="31E18884" w14:textId="36E7BE14"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 </w:t>
                            </w:r>
                            <w:r w:rsidR="00CC1770" w:rsidRPr="009F19BA">
                              <w:rPr>
                                <w:rFonts w:ascii="Aptos Display" w:hAnsi="Aptos Display"/>
                                <w:sz w:val="18"/>
                                <w:szCs w:val="18"/>
                              </w:rPr>
                              <w:t xml:space="preserve">  </w:t>
                            </w:r>
                            <w:r w:rsidRPr="009F19BA">
                              <w:rPr>
                                <w:rFonts w:ascii="Aptos Display" w:hAnsi="Aptos Display"/>
                                <w:sz w:val="18"/>
                                <w:szCs w:val="18"/>
                              </w:rPr>
                              <w:t xml:space="preserve">coordinating requests for assistance applicable to their agency </w:t>
                            </w:r>
                          </w:p>
                          <w:p w14:paraId="7E576ECF" w14:textId="11ACCAD6"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CC1770" w:rsidRPr="009F19BA">
                              <w:rPr>
                                <w:rFonts w:ascii="Aptos Display" w:hAnsi="Aptos Display"/>
                                <w:sz w:val="18"/>
                                <w:szCs w:val="18"/>
                              </w:rPr>
                              <w:t xml:space="preserve">  </w:t>
                            </w:r>
                            <w:r w:rsidRPr="009F19BA">
                              <w:rPr>
                                <w:rFonts w:ascii="Aptos Display" w:hAnsi="Aptos Display"/>
                                <w:sz w:val="18"/>
                                <w:szCs w:val="18"/>
                              </w:rPr>
                              <w:t xml:space="preserve">(LOs must be at an appropriate level to commit agency </w:t>
                            </w:r>
                          </w:p>
                          <w:p w14:paraId="4A7D2820" w14:textId="77777777" w:rsidR="00CC1770"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CC1770" w:rsidRPr="009F19BA">
                              <w:rPr>
                                <w:rFonts w:ascii="Aptos Display" w:hAnsi="Aptos Display"/>
                                <w:sz w:val="18"/>
                                <w:szCs w:val="18"/>
                              </w:rPr>
                              <w:t xml:space="preserve">  </w:t>
                            </w:r>
                            <w:r w:rsidRPr="009F19BA">
                              <w:rPr>
                                <w:rFonts w:ascii="Aptos Display" w:hAnsi="Aptos Display"/>
                                <w:sz w:val="18"/>
                                <w:szCs w:val="18"/>
                              </w:rPr>
                              <w:t>resources)</w:t>
                            </w:r>
                          </w:p>
                          <w:p w14:paraId="6E700D24" w14:textId="5FF80FA5"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p>
                          <w:p w14:paraId="517BE24D" w14:textId="479E9940"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 </w:t>
                            </w:r>
                            <w:r w:rsidR="00CC1770" w:rsidRPr="009F19BA">
                              <w:rPr>
                                <w:rFonts w:ascii="Aptos Display" w:hAnsi="Aptos Display"/>
                                <w:sz w:val="18"/>
                                <w:szCs w:val="18"/>
                              </w:rPr>
                              <w:t xml:space="preserve">  </w:t>
                            </w:r>
                            <w:r w:rsidRPr="009F19BA">
                              <w:rPr>
                                <w:rFonts w:ascii="Aptos Display" w:hAnsi="Aptos Display"/>
                                <w:sz w:val="18"/>
                                <w:szCs w:val="18"/>
                              </w:rPr>
                              <w:t xml:space="preserve">providing advice and assistance on their agency’s tasks, </w:t>
                            </w:r>
                          </w:p>
                          <w:p w14:paraId="6C907D07" w14:textId="2F402F4F" w:rsidR="00CC1770"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CC1770" w:rsidRPr="009F19BA">
                              <w:rPr>
                                <w:rFonts w:ascii="Aptos Display" w:hAnsi="Aptos Display"/>
                                <w:sz w:val="18"/>
                                <w:szCs w:val="18"/>
                              </w:rPr>
                              <w:t xml:space="preserve">  </w:t>
                            </w:r>
                            <w:r w:rsidRPr="009F19BA">
                              <w:rPr>
                                <w:rFonts w:ascii="Aptos Display" w:hAnsi="Aptos Display"/>
                                <w:sz w:val="18"/>
                                <w:szCs w:val="18"/>
                              </w:rPr>
                              <w:t xml:space="preserve"> capabilities, and resources</w:t>
                            </w:r>
                          </w:p>
                          <w:p w14:paraId="5D6BD951" w14:textId="08EC4E9C"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p>
                          <w:p w14:paraId="2F8A136F" w14:textId="67A615A4" w:rsidR="00462D7D" w:rsidRPr="009F19BA" w:rsidRDefault="00462D7D" w:rsidP="009F19BA">
                            <w:pPr>
                              <w:shd w:val="clear" w:color="auto" w:fill="FFFFFF"/>
                              <w:spacing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Pr="009F19BA">
                              <w:rPr>
                                <w:rFonts w:ascii="Aptos Display" w:hAnsi="Aptos Display"/>
                                <w:sz w:val="18"/>
                                <w:szCs w:val="18"/>
                              </w:rPr>
                              <w:t xml:space="preserve">communicating situational awareness to their agency </w:t>
                            </w:r>
                          </w:p>
                          <w:p w14:paraId="0BDA8175" w14:textId="07960F53"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State agencies will provide staff to support response operations in      </w:t>
                            </w:r>
                          </w:p>
                          <w:p w14:paraId="1A46424B" w14:textId="4E48FB1F"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the SDCC as outlined in the Queensland Public Sector          </w:t>
                            </w:r>
                          </w:p>
                          <w:p w14:paraId="31AA4671" w14:textId="698D6476" w:rsidR="00462D7D" w:rsidRPr="00D04466" w:rsidRDefault="00462D7D" w:rsidP="009F19BA">
                            <w:pPr>
                              <w:shd w:val="clear" w:color="auto" w:fill="FFFFFF"/>
                              <w:spacing w:after="0" w:line="276" w:lineRule="auto"/>
                              <w:jc w:val="both"/>
                              <w:rPr>
                                <w:rFonts w:ascii="Aptos Display" w:hAnsi="Aptos Display"/>
                                <w:color w:val="2F5496" w:themeColor="accent1" w:themeShade="BF"/>
                                <w:sz w:val="18"/>
                                <w:szCs w:val="18"/>
                              </w:rPr>
                            </w:pPr>
                            <w:r w:rsidRPr="009F19BA">
                              <w:rPr>
                                <w:rFonts w:ascii="Aptos Display" w:hAnsi="Aptos Display"/>
                                <w:sz w:val="18"/>
                                <w:szCs w:val="18"/>
                              </w:rPr>
                              <w:t>Commission’s</w:t>
                            </w:r>
                            <w:r w:rsidRPr="009F19BA">
                              <w:rPr>
                                <w:rFonts w:ascii="Aptos Display" w:hAnsi="Aptos Display"/>
                                <w:sz w:val="16"/>
                                <w:szCs w:val="16"/>
                              </w:rPr>
                              <w:t xml:space="preserve"> </w:t>
                            </w:r>
                            <w:hyperlink r:id="rId199" w:history="1">
                              <w:r w:rsidRPr="00D04466">
                                <w:rPr>
                                  <w:rStyle w:val="Hyperlink"/>
                                  <w:rFonts w:ascii="Aptos Display" w:hAnsi="Aptos Display"/>
                                  <w:color w:val="2F5496" w:themeColor="accent1" w:themeShade="BF"/>
                                  <w:sz w:val="18"/>
                                  <w:szCs w:val="18"/>
                                </w:rPr>
                                <w:t xml:space="preserve"> Directive 10/14 Critical Incident Response and Recovery.</w:t>
                              </w:r>
                            </w:hyperlink>
                            <w:r w:rsidRPr="00D04466">
                              <w:rPr>
                                <w:rFonts w:ascii="Aptos Display" w:hAnsi="Aptos Display"/>
                                <w:color w:val="2F5496" w:themeColor="accent1" w:themeShade="BF"/>
                                <w:sz w:val="18"/>
                                <w:szCs w:val="18"/>
                              </w:rPr>
                              <w:t xml:space="preserve">   </w:t>
                            </w:r>
                          </w:p>
                          <w:p w14:paraId="4EED1C0D" w14:textId="77777777" w:rsidR="00462D7D" w:rsidRPr="009F19BA" w:rsidRDefault="00462D7D" w:rsidP="009F19BA">
                            <w:pPr>
                              <w:shd w:val="clear" w:color="auto" w:fill="FFFFFF"/>
                              <w:spacing w:after="0" w:line="276" w:lineRule="auto"/>
                              <w:jc w:val="both"/>
                              <w:rPr>
                                <w:rFonts w:ascii="Aptos Display" w:hAnsi="Aptos Display"/>
                                <w:sz w:val="18"/>
                                <w:szCs w:val="18"/>
                              </w:rPr>
                            </w:pPr>
                          </w:p>
                          <w:p w14:paraId="0521A971" w14:textId="1B2E1AF7"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This directive also guides arrangements for agency personnel in       </w:t>
                            </w:r>
                          </w:p>
                          <w:p w14:paraId="729E5B75" w14:textId="1783B12B"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local and district coordination centres.</w:t>
                            </w:r>
                          </w:p>
                          <w:p w14:paraId="639812E0" w14:textId="77777777" w:rsidR="00CC1770" w:rsidRPr="009F19BA" w:rsidRDefault="00CC1770" w:rsidP="009F19BA">
                            <w:pPr>
                              <w:shd w:val="clear" w:color="auto" w:fill="FFFFFF"/>
                              <w:spacing w:after="0" w:line="276" w:lineRule="auto"/>
                              <w:jc w:val="both"/>
                              <w:rPr>
                                <w:rFonts w:ascii="Aptos Display" w:hAnsi="Aptos Display"/>
                                <w:sz w:val="18"/>
                                <w:szCs w:val="18"/>
                              </w:rPr>
                            </w:pPr>
                          </w:p>
                          <w:p w14:paraId="1DA860A9" w14:textId="77777777" w:rsidR="00CC1770" w:rsidRPr="009F19BA" w:rsidRDefault="00CC1770" w:rsidP="009F19BA">
                            <w:pPr>
                              <w:shd w:val="clear" w:color="auto" w:fill="FFFFFF"/>
                              <w:spacing w:after="0" w:line="276" w:lineRule="auto"/>
                              <w:jc w:val="both"/>
                              <w:rPr>
                                <w:rFonts w:ascii="Aptos Display" w:hAnsi="Aptos Display"/>
                                <w:color w:val="660033"/>
                              </w:rPr>
                            </w:pPr>
                            <w:r w:rsidRPr="009F19BA">
                              <w:rPr>
                                <w:rFonts w:ascii="Aptos Display" w:hAnsi="Aptos Display"/>
                                <w:color w:val="660033"/>
                              </w:rPr>
                              <w:t xml:space="preserve">Levels of activation </w:t>
                            </w:r>
                          </w:p>
                          <w:p w14:paraId="56ECD40D" w14:textId="77777777" w:rsidR="00CC1770" w:rsidRPr="009F19BA" w:rsidRDefault="00CC1770" w:rsidP="009F19BA">
                            <w:pPr>
                              <w:shd w:val="clear" w:color="auto" w:fill="FFFFFF"/>
                              <w:spacing w:after="0" w:line="276" w:lineRule="auto"/>
                              <w:jc w:val="both"/>
                              <w:rPr>
                                <w:rFonts w:ascii="Aptos Display" w:hAnsi="Aptos Display"/>
                                <w:sz w:val="18"/>
                                <w:szCs w:val="18"/>
                              </w:rPr>
                            </w:pPr>
                          </w:p>
                          <w:p w14:paraId="11055E07" w14:textId="77777777" w:rsidR="00CC1770" w:rsidRPr="009F19BA" w:rsidRDefault="00CC1770"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Activation of response arrangements will occur in accordance with a four-level model encompassing: Alert, Lean Forward, Stand Up and Stand Down, as outlined in Figure 8.1. </w:t>
                            </w:r>
                          </w:p>
                          <w:p w14:paraId="6E62C869" w14:textId="77777777" w:rsidR="00CC1770" w:rsidRPr="009F19BA" w:rsidRDefault="00CC1770" w:rsidP="009F19BA">
                            <w:pPr>
                              <w:shd w:val="clear" w:color="auto" w:fill="FFFFFF"/>
                              <w:spacing w:after="0" w:line="276" w:lineRule="auto"/>
                              <w:jc w:val="both"/>
                              <w:rPr>
                                <w:rFonts w:ascii="Aptos Display" w:hAnsi="Aptos Display"/>
                                <w:sz w:val="18"/>
                                <w:szCs w:val="18"/>
                              </w:rPr>
                            </w:pPr>
                          </w:p>
                          <w:p w14:paraId="0B0B52ED" w14:textId="77777777" w:rsidR="00CC1770" w:rsidRPr="009F19BA" w:rsidRDefault="00CC1770"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These levels of activation drive response activity and guide the scale of response. </w:t>
                            </w:r>
                          </w:p>
                          <w:p w14:paraId="58AE7C8A" w14:textId="77777777" w:rsidR="00CC1770" w:rsidRPr="009F19BA" w:rsidRDefault="00CC1770" w:rsidP="009F19BA">
                            <w:pPr>
                              <w:shd w:val="clear" w:color="auto" w:fill="FFFFFF"/>
                              <w:spacing w:after="0" w:line="276" w:lineRule="auto"/>
                              <w:jc w:val="both"/>
                              <w:rPr>
                                <w:rFonts w:ascii="Aptos Display" w:hAnsi="Aptos Display"/>
                                <w:sz w:val="18"/>
                                <w:szCs w:val="18"/>
                              </w:rPr>
                            </w:pPr>
                          </w:p>
                          <w:p w14:paraId="69067155" w14:textId="77777777" w:rsidR="00CC1770" w:rsidRPr="009F19BA" w:rsidRDefault="00CC1770"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The transition of disaster management groups through these phases is not necessarily sequential. It is based on flexibility and adaptability to the location and event. Further, activation may not necessarily mean the convening of disaster management groups but rather the provision of information to disaster management groups regarding the risks associated with the potential impact of an event. </w:t>
                            </w:r>
                          </w:p>
                          <w:p w14:paraId="477B4CC6" w14:textId="77777777" w:rsidR="00CC1770" w:rsidRPr="009F19BA" w:rsidRDefault="00CC1770" w:rsidP="009F19BA">
                            <w:pPr>
                              <w:shd w:val="clear" w:color="auto" w:fill="FFFFFF"/>
                              <w:spacing w:after="0" w:line="276" w:lineRule="auto"/>
                              <w:jc w:val="both"/>
                              <w:rPr>
                                <w:rFonts w:ascii="Aptos Display" w:hAnsi="Aptos Display"/>
                                <w:sz w:val="18"/>
                                <w:szCs w:val="18"/>
                              </w:rPr>
                            </w:pPr>
                          </w:p>
                          <w:p w14:paraId="47EDE956" w14:textId="730416D2" w:rsidR="00CC1770" w:rsidRPr="009F19BA" w:rsidRDefault="00CC1770"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Levels of activation, including triggers, actions and communications for local and district disaster management groups are further described in the</w:t>
                            </w:r>
                            <w:r w:rsidRPr="00D04466">
                              <w:rPr>
                                <w:rFonts w:ascii="Aptos Display" w:hAnsi="Aptos Display"/>
                                <w:color w:val="2F5496" w:themeColor="accent1" w:themeShade="BF"/>
                                <w:sz w:val="18"/>
                                <w:szCs w:val="18"/>
                              </w:rPr>
                              <w:t xml:space="preserve"> </w:t>
                            </w:r>
                            <w:hyperlink r:id="rId200" w:history="1">
                              <w:r w:rsidRPr="00D04466">
                                <w:rPr>
                                  <w:rStyle w:val="Hyperlink"/>
                                  <w:rFonts w:ascii="Aptos Display" w:hAnsi="Aptos Display"/>
                                  <w:color w:val="2F5496" w:themeColor="accent1" w:themeShade="BF"/>
                                  <w:sz w:val="18"/>
                                  <w:szCs w:val="18"/>
                                </w:rPr>
                                <w:t>DM Guideline</w:t>
                              </w:r>
                            </w:hyperlink>
                            <w:r w:rsidRPr="009F19BA">
                              <w:rPr>
                                <w:rFonts w:ascii="Aptos Display" w:hAnsi="Aptos Display"/>
                                <w:sz w:val="18"/>
                                <w:szCs w:val="18"/>
                              </w:rPr>
                              <w:t>.</w:t>
                            </w:r>
                          </w:p>
                          <w:p w14:paraId="7AF7DD70" w14:textId="77777777" w:rsidR="001C6C6C" w:rsidRDefault="001C6C6C" w:rsidP="00462D7D">
                            <w:pPr>
                              <w:shd w:val="clear" w:color="auto" w:fill="FFFFFF"/>
                              <w:spacing w:after="0" w:line="276" w:lineRule="auto"/>
                              <w:rPr>
                                <w:rFonts w:ascii="Aptos Display" w:hAnsi="Aptos Display"/>
                                <w:sz w:val="18"/>
                                <w:szCs w:val="18"/>
                              </w:rPr>
                            </w:pPr>
                          </w:p>
                          <w:p w14:paraId="4E7EC943" w14:textId="77777777" w:rsidR="001C6C6C" w:rsidRDefault="001C6C6C" w:rsidP="00462D7D">
                            <w:pPr>
                              <w:shd w:val="clear" w:color="auto" w:fill="FFFFFF"/>
                              <w:spacing w:after="0" w:line="276" w:lineRule="auto"/>
                              <w:rPr>
                                <w:rFonts w:ascii="Aptos Display" w:hAnsi="Aptos Display"/>
                                <w:sz w:val="18"/>
                                <w:szCs w:val="18"/>
                              </w:rPr>
                            </w:pPr>
                          </w:p>
                          <w:p w14:paraId="0B587972" w14:textId="77777777" w:rsidR="001C6C6C" w:rsidRDefault="001C6C6C" w:rsidP="00462D7D">
                            <w:pPr>
                              <w:shd w:val="clear" w:color="auto" w:fill="FFFFFF"/>
                              <w:spacing w:after="0" w:line="276" w:lineRule="auto"/>
                              <w:rPr>
                                <w:rFonts w:ascii="Aptos Display" w:hAnsi="Aptos Display"/>
                                <w:sz w:val="18"/>
                                <w:szCs w:val="18"/>
                              </w:rPr>
                            </w:pPr>
                          </w:p>
                          <w:p w14:paraId="63AA4C69" w14:textId="77777777" w:rsidR="001C6C6C" w:rsidRDefault="001C6C6C" w:rsidP="00462D7D">
                            <w:pPr>
                              <w:shd w:val="clear" w:color="auto" w:fill="FFFFFF"/>
                              <w:spacing w:after="0" w:line="276" w:lineRule="auto"/>
                              <w:rPr>
                                <w:rFonts w:ascii="Aptos Display" w:hAnsi="Aptos Display"/>
                                <w:sz w:val="18"/>
                                <w:szCs w:val="18"/>
                              </w:rPr>
                            </w:pPr>
                          </w:p>
                          <w:p w14:paraId="625ED863" w14:textId="77777777" w:rsidR="001C6C6C" w:rsidRDefault="001C6C6C" w:rsidP="00462D7D">
                            <w:pPr>
                              <w:shd w:val="clear" w:color="auto" w:fill="FFFFFF"/>
                              <w:spacing w:after="0" w:line="276" w:lineRule="auto"/>
                              <w:rPr>
                                <w:rFonts w:ascii="Aptos Display" w:hAnsi="Aptos Display"/>
                                <w:sz w:val="18"/>
                                <w:szCs w:val="18"/>
                              </w:rPr>
                            </w:pPr>
                          </w:p>
                          <w:p w14:paraId="7EE0E4EE" w14:textId="77777777" w:rsidR="001C6C6C" w:rsidRDefault="001C6C6C" w:rsidP="00462D7D">
                            <w:pPr>
                              <w:shd w:val="clear" w:color="auto" w:fill="FFFFFF"/>
                              <w:spacing w:after="0" w:line="276" w:lineRule="auto"/>
                              <w:rPr>
                                <w:rFonts w:ascii="Aptos Display" w:hAnsi="Aptos Display"/>
                                <w:sz w:val="18"/>
                                <w:szCs w:val="18"/>
                              </w:rPr>
                            </w:pPr>
                          </w:p>
                          <w:p w14:paraId="75FD2843" w14:textId="77777777" w:rsidR="001C6C6C" w:rsidRDefault="001C6C6C" w:rsidP="00462D7D">
                            <w:pPr>
                              <w:shd w:val="clear" w:color="auto" w:fill="FFFFFF"/>
                              <w:spacing w:after="0" w:line="276" w:lineRule="auto"/>
                              <w:rPr>
                                <w:rFonts w:ascii="Aptos Display" w:hAnsi="Aptos Display"/>
                                <w:sz w:val="18"/>
                                <w:szCs w:val="18"/>
                              </w:rPr>
                            </w:pPr>
                          </w:p>
                          <w:p w14:paraId="40B8CB46" w14:textId="77777777" w:rsidR="001C6C6C" w:rsidRDefault="001C6C6C" w:rsidP="00462D7D">
                            <w:pPr>
                              <w:shd w:val="clear" w:color="auto" w:fill="FFFFFF"/>
                              <w:spacing w:after="0" w:line="276" w:lineRule="auto"/>
                              <w:rPr>
                                <w:rFonts w:ascii="Aptos Display" w:hAnsi="Aptos Display"/>
                                <w:sz w:val="18"/>
                                <w:szCs w:val="18"/>
                              </w:rPr>
                            </w:pPr>
                          </w:p>
                          <w:p w14:paraId="7B83C9F6" w14:textId="77777777" w:rsidR="001C6C6C" w:rsidRDefault="001C6C6C" w:rsidP="00462D7D">
                            <w:pPr>
                              <w:shd w:val="clear" w:color="auto" w:fill="FFFFFF"/>
                              <w:spacing w:after="0" w:line="276" w:lineRule="auto"/>
                              <w:rPr>
                                <w:rFonts w:ascii="Aptos Display" w:hAnsi="Aptos Display"/>
                                <w:sz w:val="18"/>
                                <w:szCs w:val="18"/>
                              </w:rPr>
                            </w:pPr>
                          </w:p>
                          <w:p w14:paraId="1DAA06DC" w14:textId="77777777" w:rsidR="001C6C6C" w:rsidRDefault="001C6C6C" w:rsidP="00462D7D">
                            <w:pPr>
                              <w:shd w:val="clear" w:color="auto" w:fill="FFFFFF"/>
                              <w:spacing w:after="0" w:line="276" w:lineRule="auto"/>
                              <w:rPr>
                                <w:rFonts w:ascii="Aptos Display" w:hAnsi="Aptos Display"/>
                                <w:sz w:val="18"/>
                                <w:szCs w:val="18"/>
                              </w:rPr>
                            </w:pPr>
                          </w:p>
                          <w:p w14:paraId="0CAE937B" w14:textId="77777777" w:rsidR="001C6C6C" w:rsidRDefault="001C6C6C" w:rsidP="00462D7D">
                            <w:pPr>
                              <w:shd w:val="clear" w:color="auto" w:fill="FFFFFF"/>
                              <w:spacing w:after="0" w:line="276" w:lineRule="auto"/>
                              <w:rPr>
                                <w:rFonts w:ascii="Aptos Display" w:hAnsi="Aptos Display"/>
                                <w:sz w:val="18"/>
                                <w:szCs w:val="18"/>
                              </w:rPr>
                            </w:pPr>
                          </w:p>
                          <w:p w14:paraId="199F14B7" w14:textId="77777777" w:rsidR="001C6C6C" w:rsidRDefault="001C6C6C" w:rsidP="00462D7D">
                            <w:pPr>
                              <w:shd w:val="clear" w:color="auto" w:fill="FFFFFF"/>
                              <w:spacing w:after="0" w:line="276" w:lineRule="auto"/>
                              <w:rPr>
                                <w:rFonts w:ascii="Aptos Display" w:hAnsi="Aptos Display"/>
                                <w:sz w:val="18"/>
                                <w:szCs w:val="18"/>
                              </w:rPr>
                            </w:pPr>
                          </w:p>
                          <w:p w14:paraId="6ABB8C25" w14:textId="77777777" w:rsidR="001C6C6C" w:rsidRDefault="001C6C6C" w:rsidP="00462D7D">
                            <w:pPr>
                              <w:shd w:val="clear" w:color="auto" w:fill="FFFFFF"/>
                              <w:spacing w:after="0" w:line="276" w:lineRule="auto"/>
                              <w:rPr>
                                <w:rFonts w:ascii="Aptos Display" w:hAnsi="Aptos Display"/>
                                <w:sz w:val="18"/>
                                <w:szCs w:val="18"/>
                              </w:rPr>
                            </w:pPr>
                          </w:p>
                          <w:p w14:paraId="67CAE600" w14:textId="77777777" w:rsidR="001C6C6C" w:rsidRDefault="001C6C6C" w:rsidP="00462D7D">
                            <w:pPr>
                              <w:shd w:val="clear" w:color="auto" w:fill="FFFFFF"/>
                              <w:spacing w:after="0" w:line="276" w:lineRule="auto"/>
                              <w:rPr>
                                <w:rFonts w:ascii="Aptos Display" w:hAnsi="Aptos Display"/>
                                <w:sz w:val="18"/>
                                <w:szCs w:val="18"/>
                              </w:rPr>
                            </w:pPr>
                          </w:p>
                          <w:p w14:paraId="3F99E1B2" w14:textId="77777777" w:rsidR="001C6C6C" w:rsidRDefault="001C6C6C" w:rsidP="00462D7D">
                            <w:pPr>
                              <w:shd w:val="clear" w:color="auto" w:fill="FFFFFF"/>
                              <w:spacing w:after="0" w:line="276" w:lineRule="auto"/>
                              <w:rPr>
                                <w:rFonts w:ascii="Aptos Display" w:hAnsi="Aptos Display"/>
                                <w:sz w:val="18"/>
                                <w:szCs w:val="18"/>
                              </w:rPr>
                            </w:pPr>
                          </w:p>
                          <w:p w14:paraId="3DC4DAC3" w14:textId="77777777" w:rsidR="001C6C6C" w:rsidRDefault="001C6C6C" w:rsidP="00462D7D">
                            <w:pPr>
                              <w:shd w:val="clear" w:color="auto" w:fill="FFFFFF"/>
                              <w:spacing w:after="0" w:line="276" w:lineRule="auto"/>
                              <w:rPr>
                                <w:rFonts w:ascii="Aptos Display" w:hAnsi="Aptos Display"/>
                                <w:sz w:val="18"/>
                                <w:szCs w:val="18"/>
                              </w:rPr>
                            </w:pPr>
                          </w:p>
                          <w:p w14:paraId="3423874C" w14:textId="77777777" w:rsidR="001C6C6C" w:rsidRDefault="001C6C6C" w:rsidP="00462D7D">
                            <w:pPr>
                              <w:shd w:val="clear" w:color="auto" w:fill="FFFFFF"/>
                              <w:spacing w:after="0" w:line="276" w:lineRule="auto"/>
                              <w:rPr>
                                <w:rFonts w:ascii="Aptos Display" w:hAnsi="Aptos Display"/>
                                <w:sz w:val="18"/>
                                <w:szCs w:val="18"/>
                              </w:rPr>
                            </w:pPr>
                          </w:p>
                          <w:p w14:paraId="6BF81E93" w14:textId="77777777" w:rsidR="001C6C6C" w:rsidRDefault="001C6C6C" w:rsidP="00462D7D">
                            <w:pPr>
                              <w:shd w:val="clear" w:color="auto" w:fill="FFFFFF"/>
                              <w:spacing w:after="0" w:line="276" w:lineRule="auto"/>
                              <w:rPr>
                                <w:rFonts w:ascii="Aptos Display" w:hAnsi="Aptos Display"/>
                                <w:sz w:val="18"/>
                                <w:szCs w:val="18"/>
                              </w:rPr>
                            </w:pPr>
                          </w:p>
                          <w:p w14:paraId="1CC21C55" w14:textId="77777777" w:rsidR="00CC1770" w:rsidRDefault="00CC1770" w:rsidP="00462D7D">
                            <w:pPr>
                              <w:shd w:val="clear" w:color="auto" w:fill="FFFFFF"/>
                              <w:spacing w:after="0" w:line="276" w:lineRule="auto"/>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AFA03" id="_x0000_s1121" style="position:absolute;left:0;text-align:left;margin-left:259.05pt;margin-top:37.5pt;width:260.25pt;height:636.5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" filled="f" stroked="f" strokeweight="1pt">
                <v:textbox>
                  <w:txbxContent>
                    <w:p w14:paraId="1E60BC02" w14:textId="77777777" w:rsidR="001C6C6C" w:rsidRDefault="001C6C6C" w:rsidP="00462D7D">
                      <w:pPr>
                        <w:shd w:val="clear" w:color="auto" w:fill="FFFFFF"/>
                        <w:spacing w:after="0" w:line="276" w:lineRule="auto"/>
                        <w:rPr>
                          <w:rFonts w:ascii="Aptos Display" w:hAnsi="Aptos Display"/>
                          <w:sz w:val="18"/>
                          <w:szCs w:val="18"/>
                        </w:rPr>
                      </w:pPr>
                    </w:p>
                    <w:p w14:paraId="65F793C7" w14:textId="77777777" w:rsidR="001C6C6C" w:rsidRDefault="001C6C6C" w:rsidP="00462D7D">
                      <w:pPr>
                        <w:shd w:val="clear" w:color="auto" w:fill="FFFFFF"/>
                        <w:spacing w:after="0" w:line="276" w:lineRule="auto"/>
                        <w:rPr>
                          <w:rFonts w:ascii="Aptos Display" w:hAnsi="Aptos Display"/>
                          <w:sz w:val="18"/>
                          <w:szCs w:val="18"/>
                        </w:rPr>
                      </w:pPr>
                    </w:p>
                    <w:p w14:paraId="22308B72" w14:textId="00194EFB"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Liaison Officers (LOs) may be appointed to coordination centres, as determined by the relevant group. In the case of the SDCC, the SDCC Commander will advise which agencies are required. </w:t>
                      </w:r>
                    </w:p>
                    <w:p w14:paraId="45DF96D1" w14:textId="77777777" w:rsidR="00462D7D" w:rsidRPr="009F19BA" w:rsidRDefault="00462D7D" w:rsidP="009F19BA">
                      <w:pPr>
                        <w:shd w:val="clear" w:color="auto" w:fill="FFFFFF"/>
                        <w:spacing w:after="0" w:line="276" w:lineRule="auto"/>
                        <w:jc w:val="both"/>
                        <w:rPr>
                          <w:rFonts w:ascii="Aptos Display" w:hAnsi="Aptos Display"/>
                          <w:sz w:val="18"/>
                          <w:szCs w:val="18"/>
                        </w:rPr>
                      </w:pPr>
                    </w:p>
                    <w:p w14:paraId="61A32D35" w14:textId="77777777"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LOs are the point of contact between the coordination centre and their parent agency during disaster operations. They have the following key responsibilities: </w:t>
                      </w:r>
                    </w:p>
                    <w:p w14:paraId="149626BD" w14:textId="77777777" w:rsidR="00462D7D" w:rsidRPr="009F19BA" w:rsidRDefault="00462D7D" w:rsidP="009F19BA">
                      <w:pPr>
                        <w:shd w:val="clear" w:color="auto" w:fill="FFFFFF"/>
                        <w:spacing w:after="0" w:line="276" w:lineRule="auto"/>
                        <w:jc w:val="both"/>
                        <w:rPr>
                          <w:rFonts w:ascii="Aptos Display" w:hAnsi="Aptos Display"/>
                          <w:sz w:val="18"/>
                          <w:szCs w:val="18"/>
                        </w:rPr>
                      </w:pPr>
                    </w:p>
                    <w:p w14:paraId="31E18884" w14:textId="36E7BE14"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 </w:t>
                      </w:r>
                      <w:r w:rsidR="00CC1770" w:rsidRPr="009F19BA">
                        <w:rPr>
                          <w:rFonts w:ascii="Aptos Display" w:hAnsi="Aptos Display"/>
                          <w:sz w:val="18"/>
                          <w:szCs w:val="18"/>
                        </w:rPr>
                        <w:t xml:space="preserve">  </w:t>
                      </w:r>
                      <w:r w:rsidRPr="009F19BA">
                        <w:rPr>
                          <w:rFonts w:ascii="Aptos Display" w:hAnsi="Aptos Display"/>
                          <w:sz w:val="18"/>
                          <w:szCs w:val="18"/>
                        </w:rPr>
                        <w:t xml:space="preserve">coordinating requests for assistance applicable to their agency </w:t>
                      </w:r>
                    </w:p>
                    <w:p w14:paraId="7E576ECF" w14:textId="11ACCAD6"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CC1770" w:rsidRPr="009F19BA">
                        <w:rPr>
                          <w:rFonts w:ascii="Aptos Display" w:hAnsi="Aptos Display"/>
                          <w:sz w:val="18"/>
                          <w:szCs w:val="18"/>
                        </w:rPr>
                        <w:t xml:space="preserve">  </w:t>
                      </w:r>
                      <w:r w:rsidRPr="009F19BA">
                        <w:rPr>
                          <w:rFonts w:ascii="Aptos Display" w:hAnsi="Aptos Display"/>
                          <w:sz w:val="18"/>
                          <w:szCs w:val="18"/>
                        </w:rPr>
                        <w:t xml:space="preserve">(LOs must be at an appropriate level to commit agency </w:t>
                      </w:r>
                    </w:p>
                    <w:p w14:paraId="4A7D2820" w14:textId="77777777" w:rsidR="00CC1770"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CC1770" w:rsidRPr="009F19BA">
                        <w:rPr>
                          <w:rFonts w:ascii="Aptos Display" w:hAnsi="Aptos Display"/>
                          <w:sz w:val="18"/>
                          <w:szCs w:val="18"/>
                        </w:rPr>
                        <w:t xml:space="preserve">  </w:t>
                      </w:r>
                      <w:r w:rsidRPr="009F19BA">
                        <w:rPr>
                          <w:rFonts w:ascii="Aptos Display" w:hAnsi="Aptos Display"/>
                          <w:sz w:val="18"/>
                          <w:szCs w:val="18"/>
                        </w:rPr>
                        <w:t>resources)</w:t>
                      </w:r>
                    </w:p>
                    <w:p w14:paraId="6E700D24" w14:textId="5FF80FA5"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p>
                    <w:p w14:paraId="517BE24D" w14:textId="479E9940"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 </w:t>
                      </w:r>
                      <w:r w:rsidR="00CC1770" w:rsidRPr="009F19BA">
                        <w:rPr>
                          <w:rFonts w:ascii="Aptos Display" w:hAnsi="Aptos Display"/>
                          <w:sz w:val="18"/>
                          <w:szCs w:val="18"/>
                        </w:rPr>
                        <w:t xml:space="preserve">  </w:t>
                      </w:r>
                      <w:r w:rsidRPr="009F19BA">
                        <w:rPr>
                          <w:rFonts w:ascii="Aptos Display" w:hAnsi="Aptos Display"/>
                          <w:sz w:val="18"/>
                          <w:szCs w:val="18"/>
                        </w:rPr>
                        <w:t xml:space="preserve">providing advice and assistance on their agency’s tasks, </w:t>
                      </w:r>
                    </w:p>
                    <w:p w14:paraId="6C907D07" w14:textId="2F402F4F" w:rsidR="00CC1770"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CC1770" w:rsidRPr="009F19BA">
                        <w:rPr>
                          <w:rFonts w:ascii="Aptos Display" w:hAnsi="Aptos Display"/>
                          <w:sz w:val="18"/>
                          <w:szCs w:val="18"/>
                        </w:rPr>
                        <w:t xml:space="preserve">  </w:t>
                      </w:r>
                      <w:r w:rsidRPr="009F19BA">
                        <w:rPr>
                          <w:rFonts w:ascii="Aptos Display" w:hAnsi="Aptos Display"/>
                          <w:sz w:val="18"/>
                          <w:szCs w:val="18"/>
                        </w:rPr>
                        <w:t xml:space="preserve"> capabilities, and resources</w:t>
                      </w:r>
                    </w:p>
                    <w:p w14:paraId="5D6BD951" w14:textId="08EC4E9C"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p>
                    <w:p w14:paraId="2F8A136F" w14:textId="67A615A4" w:rsidR="00462D7D" w:rsidRPr="009F19BA" w:rsidRDefault="00462D7D" w:rsidP="009F19BA">
                      <w:pPr>
                        <w:shd w:val="clear" w:color="auto" w:fill="FFFFFF"/>
                        <w:spacing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Pr="009F19BA">
                        <w:rPr>
                          <w:rFonts w:ascii="Aptos Display" w:hAnsi="Aptos Display"/>
                          <w:sz w:val="18"/>
                          <w:szCs w:val="18"/>
                        </w:rPr>
                        <w:t xml:space="preserve">communicating situational awareness to their agency </w:t>
                      </w:r>
                    </w:p>
                    <w:p w14:paraId="0BDA8175" w14:textId="07960F53"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State agencies will provide staff to support response operations in      </w:t>
                      </w:r>
                    </w:p>
                    <w:p w14:paraId="1A46424B" w14:textId="4E48FB1F"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the SDCC as outlined in the Queensland Public Sector          </w:t>
                      </w:r>
                    </w:p>
                    <w:p w14:paraId="31AA4671" w14:textId="698D6476" w:rsidR="00462D7D" w:rsidRPr="00D04466" w:rsidRDefault="00462D7D" w:rsidP="009F19BA">
                      <w:pPr>
                        <w:shd w:val="clear" w:color="auto" w:fill="FFFFFF"/>
                        <w:spacing w:after="0" w:line="276" w:lineRule="auto"/>
                        <w:jc w:val="both"/>
                        <w:rPr>
                          <w:rFonts w:ascii="Aptos Display" w:hAnsi="Aptos Display"/>
                          <w:color w:val="2F5496" w:themeColor="accent1" w:themeShade="BF"/>
                          <w:sz w:val="18"/>
                          <w:szCs w:val="18"/>
                        </w:rPr>
                      </w:pPr>
                      <w:r w:rsidRPr="009F19BA">
                        <w:rPr>
                          <w:rFonts w:ascii="Aptos Display" w:hAnsi="Aptos Display"/>
                          <w:sz w:val="18"/>
                          <w:szCs w:val="18"/>
                        </w:rPr>
                        <w:t>Commission’s</w:t>
                      </w:r>
                      <w:r w:rsidRPr="009F19BA">
                        <w:rPr>
                          <w:rFonts w:ascii="Aptos Display" w:hAnsi="Aptos Display"/>
                          <w:sz w:val="16"/>
                          <w:szCs w:val="16"/>
                        </w:rPr>
                        <w:t xml:space="preserve"> </w:t>
                      </w:r>
                      <w:hyperlink r:id="rId201" w:history="1">
                        <w:r w:rsidRPr="00D04466">
                          <w:rPr>
                            <w:rStyle w:val="Hyperlink"/>
                            <w:rFonts w:ascii="Aptos Display" w:hAnsi="Aptos Display"/>
                            <w:color w:val="2F5496" w:themeColor="accent1" w:themeShade="BF"/>
                            <w:sz w:val="18"/>
                            <w:szCs w:val="18"/>
                          </w:rPr>
                          <w:t xml:space="preserve"> Directive 10/14 Critical Incident Response and Recovery.</w:t>
                        </w:r>
                      </w:hyperlink>
                      <w:r w:rsidRPr="00D04466">
                        <w:rPr>
                          <w:rFonts w:ascii="Aptos Display" w:hAnsi="Aptos Display"/>
                          <w:color w:val="2F5496" w:themeColor="accent1" w:themeShade="BF"/>
                          <w:sz w:val="18"/>
                          <w:szCs w:val="18"/>
                        </w:rPr>
                        <w:t xml:space="preserve">   </w:t>
                      </w:r>
                    </w:p>
                    <w:p w14:paraId="4EED1C0D" w14:textId="77777777" w:rsidR="00462D7D" w:rsidRPr="009F19BA" w:rsidRDefault="00462D7D" w:rsidP="009F19BA">
                      <w:pPr>
                        <w:shd w:val="clear" w:color="auto" w:fill="FFFFFF"/>
                        <w:spacing w:after="0" w:line="276" w:lineRule="auto"/>
                        <w:jc w:val="both"/>
                        <w:rPr>
                          <w:rFonts w:ascii="Aptos Display" w:hAnsi="Aptos Display"/>
                          <w:sz w:val="18"/>
                          <w:szCs w:val="18"/>
                        </w:rPr>
                      </w:pPr>
                    </w:p>
                    <w:p w14:paraId="0521A971" w14:textId="1B2E1AF7"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This directive also guides arrangements for agency personnel in       </w:t>
                      </w:r>
                    </w:p>
                    <w:p w14:paraId="729E5B75" w14:textId="1783B12B" w:rsidR="00462D7D" w:rsidRPr="009F19BA" w:rsidRDefault="00462D7D"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local and district coordination centres.</w:t>
                      </w:r>
                    </w:p>
                    <w:p w14:paraId="639812E0" w14:textId="77777777" w:rsidR="00CC1770" w:rsidRPr="009F19BA" w:rsidRDefault="00CC1770" w:rsidP="009F19BA">
                      <w:pPr>
                        <w:shd w:val="clear" w:color="auto" w:fill="FFFFFF"/>
                        <w:spacing w:after="0" w:line="276" w:lineRule="auto"/>
                        <w:jc w:val="both"/>
                        <w:rPr>
                          <w:rFonts w:ascii="Aptos Display" w:hAnsi="Aptos Display"/>
                          <w:sz w:val="18"/>
                          <w:szCs w:val="18"/>
                        </w:rPr>
                      </w:pPr>
                    </w:p>
                    <w:p w14:paraId="1DA860A9" w14:textId="77777777" w:rsidR="00CC1770" w:rsidRPr="009F19BA" w:rsidRDefault="00CC1770" w:rsidP="009F19BA">
                      <w:pPr>
                        <w:shd w:val="clear" w:color="auto" w:fill="FFFFFF"/>
                        <w:spacing w:after="0" w:line="276" w:lineRule="auto"/>
                        <w:jc w:val="both"/>
                        <w:rPr>
                          <w:rFonts w:ascii="Aptos Display" w:hAnsi="Aptos Display"/>
                          <w:color w:val="660033"/>
                        </w:rPr>
                      </w:pPr>
                      <w:r w:rsidRPr="009F19BA">
                        <w:rPr>
                          <w:rFonts w:ascii="Aptos Display" w:hAnsi="Aptos Display"/>
                          <w:color w:val="660033"/>
                        </w:rPr>
                        <w:t xml:space="preserve">Levels of activation </w:t>
                      </w:r>
                    </w:p>
                    <w:p w14:paraId="56ECD40D" w14:textId="77777777" w:rsidR="00CC1770" w:rsidRPr="009F19BA" w:rsidRDefault="00CC1770" w:rsidP="009F19BA">
                      <w:pPr>
                        <w:shd w:val="clear" w:color="auto" w:fill="FFFFFF"/>
                        <w:spacing w:after="0" w:line="276" w:lineRule="auto"/>
                        <w:jc w:val="both"/>
                        <w:rPr>
                          <w:rFonts w:ascii="Aptos Display" w:hAnsi="Aptos Display"/>
                          <w:sz w:val="18"/>
                          <w:szCs w:val="18"/>
                        </w:rPr>
                      </w:pPr>
                    </w:p>
                    <w:p w14:paraId="11055E07" w14:textId="77777777" w:rsidR="00CC1770" w:rsidRPr="009F19BA" w:rsidRDefault="00CC1770"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Activation of response arrangements will occur in accordance with a four-level model encompassing: Alert, Lean Forward, Stand Up and Stand Down, as outlined in Figure 8.1. </w:t>
                      </w:r>
                    </w:p>
                    <w:p w14:paraId="6E62C869" w14:textId="77777777" w:rsidR="00CC1770" w:rsidRPr="009F19BA" w:rsidRDefault="00CC1770" w:rsidP="009F19BA">
                      <w:pPr>
                        <w:shd w:val="clear" w:color="auto" w:fill="FFFFFF"/>
                        <w:spacing w:after="0" w:line="276" w:lineRule="auto"/>
                        <w:jc w:val="both"/>
                        <w:rPr>
                          <w:rFonts w:ascii="Aptos Display" w:hAnsi="Aptos Display"/>
                          <w:sz w:val="18"/>
                          <w:szCs w:val="18"/>
                        </w:rPr>
                      </w:pPr>
                    </w:p>
                    <w:p w14:paraId="0B0B52ED" w14:textId="77777777" w:rsidR="00CC1770" w:rsidRPr="009F19BA" w:rsidRDefault="00CC1770"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These levels of activation drive response activity and guide the scale of response. </w:t>
                      </w:r>
                    </w:p>
                    <w:p w14:paraId="58AE7C8A" w14:textId="77777777" w:rsidR="00CC1770" w:rsidRPr="009F19BA" w:rsidRDefault="00CC1770" w:rsidP="009F19BA">
                      <w:pPr>
                        <w:shd w:val="clear" w:color="auto" w:fill="FFFFFF"/>
                        <w:spacing w:after="0" w:line="276" w:lineRule="auto"/>
                        <w:jc w:val="both"/>
                        <w:rPr>
                          <w:rFonts w:ascii="Aptos Display" w:hAnsi="Aptos Display"/>
                          <w:sz w:val="18"/>
                          <w:szCs w:val="18"/>
                        </w:rPr>
                      </w:pPr>
                    </w:p>
                    <w:p w14:paraId="69067155" w14:textId="77777777" w:rsidR="00CC1770" w:rsidRPr="009F19BA" w:rsidRDefault="00CC1770"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The transition of disaster management groups through these phases is not necessarily sequential. It is based on flexibility and adaptability to the location and event. Further, activation may not necessarily mean the convening of disaster management groups but rather the provision of information to disaster management groups regarding the risks associated with the potential impact of an event. </w:t>
                      </w:r>
                    </w:p>
                    <w:p w14:paraId="477B4CC6" w14:textId="77777777" w:rsidR="00CC1770" w:rsidRPr="009F19BA" w:rsidRDefault="00CC1770" w:rsidP="009F19BA">
                      <w:pPr>
                        <w:shd w:val="clear" w:color="auto" w:fill="FFFFFF"/>
                        <w:spacing w:after="0" w:line="276" w:lineRule="auto"/>
                        <w:jc w:val="both"/>
                        <w:rPr>
                          <w:rFonts w:ascii="Aptos Display" w:hAnsi="Aptos Display"/>
                          <w:sz w:val="18"/>
                          <w:szCs w:val="18"/>
                        </w:rPr>
                      </w:pPr>
                    </w:p>
                    <w:p w14:paraId="47EDE956" w14:textId="730416D2" w:rsidR="00CC1770" w:rsidRPr="009F19BA" w:rsidRDefault="00CC1770"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Levels of activation, including triggers, actions and communications for local and district disaster management groups are further described in the</w:t>
                      </w:r>
                      <w:r w:rsidRPr="00D04466">
                        <w:rPr>
                          <w:rFonts w:ascii="Aptos Display" w:hAnsi="Aptos Display"/>
                          <w:color w:val="2F5496" w:themeColor="accent1" w:themeShade="BF"/>
                          <w:sz w:val="18"/>
                          <w:szCs w:val="18"/>
                        </w:rPr>
                        <w:t xml:space="preserve"> </w:t>
                      </w:r>
                      <w:hyperlink r:id="rId202" w:history="1">
                        <w:r w:rsidRPr="00D04466">
                          <w:rPr>
                            <w:rStyle w:val="Hyperlink"/>
                            <w:rFonts w:ascii="Aptos Display" w:hAnsi="Aptos Display"/>
                            <w:color w:val="2F5496" w:themeColor="accent1" w:themeShade="BF"/>
                            <w:sz w:val="18"/>
                            <w:szCs w:val="18"/>
                          </w:rPr>
                          <w:t>DM Guideline</w:t>
                        </w:r>
                      </w:hyperlink>
                      <w:r w:rsidRPr="009F19BA">
                        <w:rPr>
                          <w:rFonts w:ascii="Aptos Display" w:hAnsi="Aptos Display"/>
                          <w:sz w:val="18"/>
                          <w:szCs w:val="18"/>
                        </w:rPr>
                        <w:t>.</w:t>
                      </w:r>
                    </w:p>
                    <w:p w14:paraId="7AF7DD70" w14:textId="77777777" w:rsidR="001C6C6C" w:rsidRDefault="001C6C6C" w:rsidP="00462D7D">
                      <w:pPr>
                        <w:shd w:val="clear" w:color="auto" w:fill="FFFFFF"/>
                        <w:spacing w:after="0" w:line="276" w:lineRule="auto"/>
                        <w:rPr>
                          <w:rFonts w:ascii="Aptos Display" w:hAnsi="Aptos Display"/>
                          <w:sz w:val="18"/>
                          <w:szCs w:val="18"/>
                        </w:rPr>
                      </w:pPr>
                    </w:p>
                    <w:p w14:paraId="4E7EC943" w14:textId="77777777" w:rsidR="001C6C6C" w:rsidRDefault="001C6C6C" w:rsidP="00462D7D">
                      <w:pPr>
                        <w:shd w:val="clear" w:color="auto" w:fill="FFFFFF"/>
                        <w:spacing w:after="0" w:line="276" w:lineRule="auto"/>
                        <w:rPr>
                          <w:rFonts w:ascii="Aptos Display" w:hAnsi="Aptos Display"/>
                          <w:sz w:val="18"/>
                          <w:szCs w:val="18"/>
                        </w:rPr>
                      </w:pPr>
                    </w:p>
                    <w:p w14:paraId="0B587972" w14:textId="77777777" w:rsidR="001C6C6C" w:rsidRDefault="001C6C6C" w:rsidP="00462D7D">
                      <w:pPr>
                        <w:shd w:val="clear" w:color="auto" w:fill="FFFFFF"/>
                        <w:spacing w:after="0" w:line="276" w:lineRule="auto"/>
                        <w:rPr>
                          <w:rFonts w:ascii="Aptos Display" w:hAnsi="Aptos Display"/>
                          <w:sz w:val="18"/>
                          <w:szCs w:val="18"/>
                        </w:rPr>
                      </w:pPr>
                    </w:p>
                    <w:p w14:paraId="63AA4C69" w14:textId="77777777" w:rsidR="001C6C6C" w:rsidRDefault="001C6C6C" w:rsidP="00462D7D">
                      <w:pPr>
                        <w:shd w:val="clear" w:color="auto" w:fill="FFFFFF"/>
                        <w:spacing w:after="0" w:line="276" w:lineRule="auto"/>
                        <w:rPr>
                          <w:rFonts w:ascii="Aptos Display" w:hAnsi="Aptos Display"/>
                          <w:sz w:val="18"/>
                          <w:szCs w:val="18"/>
                        </w:rPr>
                      </w:pPr>
                    </w:p>
                    <w:p w14:paraId="625ED863" w14:textId="77777777" w:rsidR="001C6C6C" w:rsidRDefault="001C6C6C" w:rsidP="00462D7D">
                      <w:pPr>
                        <w:shd w:val="clear" w:color="auto" w:fill="FFFFFF"/>
                        <w:spacing w:after="0" w:line="276" w:lineRule="auto"/>
                        <w:rPr>
                          <w:rFonts w:ascii="Aptos Display" w:hAnsi="Aptos Display"/>
                          <w:sz w:val="18"/>
                          <w:szCs w:val="18"/>
                        </w:rPr>
                      </w:pPr>
                    </w:p>
                    <w:p w14:paraId="7EE0E4EE" w14:textId="77777777" w:rsidR="001C6C6C" w:rsidRDefault="001C6C6C" w:rsidP="00462D7D">
                      <w:pPr>
                        <w:shd w:val="clear" w:color="auto" w:fill="FFFFFF"/>
                        <w:spacing w:after="0" w:line="276" w:lineRule="auto"/>
                        <w:rPr>
                          <w:rFonts w:ascii="Aptos Display" w:hAnsi="Aptos Display"/>
                          <w:sz w:val="18"/>
                          <w:szCs w:val="18"/>
                        </w:rPr>
                      </w:pPr>
                    </w:p>
                    <w:p w14:paraId="75FD2843" w14:textId="77777777" w:rsidR="001C6C6C" w:rsidRDefault="001C6C6C" w:rsidP="00462D7D">
                      <w:pPr>
                        <w:shd w:val="clear" w:color="auto" w:fill="FFFFFF"/>
                        <w:spacing w:after="0" w:line="276" w:lineRule="auto"/>
                        <w:rPr>
                          <w:rFonts w:ascii="Aptos Display" w:hAnsi="Aptos Display"/>
                          <w:sz w:val="18"/>
                          <w:szCs w:val="18"/>
                        </w:rPr>
                      </w:pPr>
                    </w:p>
                    <w:p w14:paraId="40B8CB46" w14:textId="77777777" w:rsidR="001C6C6C" w:rsidRDefault="001C6C6C" w:rsidP="00462D7D">
                      <w:pPr>
                        <w:shd w:val="clear" w:color="auto" w:fill="FFFFFF"/>
                        <w:spacing w:after="0" w:line="276" w:lineRule="auto"/>
                        <w:rPr>
                          <w:rFonts w:ascii="Aptos Display" w:hAnsi="Aptos Display"/>
                          <w:sz w:val="18"/>
                          <w:szCs w:val="18"/>
                        </w:rPr>
                      </w:pPr>
                    </w:p>
                    <w:p w14:paraId="7B83C9F6" w14:textId="77777777" w:rsidR="001C6C6C" w:rsidRDefault="001C6C6C" w:rsidP="00462D7D">
                      <w:pPr>
                        <w:shd w:val="clear" w:color="auto" w:fill="FFFFFF"/>
                        <w:spacing w:after="0" w:line="276" w:lineRule="auto"/>
                        <w:rPr>
                          <w:rFonts w:ascii="Aptos Display" w:hAnsi="Aptos Display"/>
                          <w:sz w:val="18"/>
                          <w:szCs w:val="18"/>
                        </w:rPr>
                      </w:pPr>
                    </w:p>
                    <w:p w14:paraId="1DAA06DC" w14:textId="77777777" w:rsidR="001C6C6C" w:rsidRDefault="001C6C6C" w:rsidP="00462D7D">
                      <w:pPr>
                        <w:shd w:val="clear" w:color="auto" w:fill="FFFFFF"/>
                        <w:spacing w:after="0" w:line="276" w:lineRule="auto"/>
                        <w:rPr>
                          <w:rFonts w:ascii="Aptos Display" w:hAnsi="Aptos Display"/>
                          <w:sz w:val="18"/>
                          <w:szCs w:val="18"/>
                        </w:rPr>
                      </w:pPr>
                    </w:p>
                    <w:p w14:paraId="0CAE937B" w14:textId="77777777" w:rsidR="001C6C6C" w:rsidRDefault="001C6C6C" w:rsidP="00462D7D">
                      <w:pPr>
                        <w:shd w:val="clear" w:color="auto" w:fill="FFFFFF"/>
                        <w:spacing w:after="0" w:line="276" w:lineRule="auto"/>
                        <w:rPr>
                          <w:rFonts w:ascii="Aptos Display" w:hAnsi="Aptos Display"/>
                          <w:sz w:val="18"/>
                          <w:szCs w:val="18"/>
                        </w:rPr>
                      </w:pPr>
                    </w:p>
                    <w:p w14:paraId="199F14B7" w14:textId="77777777" w:rsidR="001C6C6C" w:rsidRDefault="001C6C6C" w:rsidP="00462D7D">
                      <w:pPr>
                        <w:shd w:val="clear" w:color="auto" w:fill="FFFFFF"/>
                        <w:spacing w:after="0" w:line="276" w:lineRule="auto"/>
                        <w:rPr>
                          <w:rFonts w:ascii="Aptos Display" w:hAnsi="Aptos Display"/>
                          <w:sz w:val="18"/>
                          <w:szCs w:val="18"/>
                        </w:rPr>
                      </w:pPr>
                    </w:p>
                    <w:p w14:paraId="6ABB8C25" w14:textId="77777777" w:rsidR="001C6C6C" w:rsidRDefault="001C6C6C" w:rsidP="00462D7D">
                      <w:pPr>
                        <w:shd w:val="clear" w:color="auto" w:fill="FFFFFF"/>
                        <w:spacing w:after="0" w:line="276" w:lineRule="auto"/>
                        <w:rPr>
                          <w:rFonts w:ascii="Aptos Display" w:hAnsi="Aptos Display"/>
                          <w:sz w:val="18"/>
                          <w:szCs w:val="18"/>
                        </w:rPr>
                      </w:pPr>
                    </w:p>
                    <w:p w14:paraId="67CAE600" w14:textId="77777777" w:rsidR="001C6C6C" w:rsidRDefault="001C6C6C" w:rsidP="00462D7D">
                      <w:pPr>
                        <w:shd w:val="clear" w:color="auto" w:fill="FFFFFF"/>
                        <w:spacing w:after="0" w:line="276" w:lineRule="auto"/>
                        <w:rPr>
                          <w:rFonts w:ascii="Aptos Display" w:hAnsi="Aptos Display"/>
                          <w:sz w:val="18"/>
                          <w:szCs w:val="18"/>
                        </w:rPr>
                      </w:pPr>
                    </w:p>
                    <w:p w14:paraId="3F99E1B2" w14:textId="77777777" w:rsidR="001C6C6C" w:rsidRDefault="001C6C6C" w:rsidP="00462D7D">
                      <w:pPr>
                        <w:shd w:val="clear" w:color="auto" w:fill="FFFFFF"/>
                        <w:spacing w:after="0" w:line="276" w:lineRule="auto"/>
                        <w:rPr>
                          <w:rFonts w:ascii="Aptos Display" w:hAnsi="Aptos Display"/>
                          <w:sz w:val="18"/>
                          <w:szCs w:val="18"/>
                        </w:rPr>
                      </w:pPr>
                    </w:p>
                    <w:p w14:paraId="3DC4DAC3" w14:textId="77777777" w:rsidR="001C6C6C" w:rsidRDefault="001C6C6C" w:rsidP="00462D7D">
                      <w:pPr>
                        <w:shd w:val="clear" w:color="auto" w:fill="FFFFFF"/>
                        <w:spacing w:after="0" w:line="276" w:lineRule="auto"/>
                        <w:rPr>
                          <w:rFonts w:ascii="Aptos Display" w:hAnsi="Aptos Display"/>
                          <w:sz w:val="18"/>
                          <w:szCs w:val="18"/>
                        </w:rPr>
                      </w:pPr>
                    </w:p>
                    <w:p w14:paraId="3423874C" w14:textId="77777777" w:rsidR="001C6C6C" w:rsidRDefault="001C6C6C" w:rsidP="00462D7D">
                      <w:pPr>
                        <w:shd w:val="clear" w:color="auto" w:fill="FFFFFF"/>
                        <w:spacing w:after="0" w:line="276" w:lineRule="auto"/>
                        <w:rPr>
                          <w:rFonts w:ascii="Aptos Display" w:hAnsi="Aptos Display"/>
                          <w:sz w:val="18"/>
                          <w:szCs w:val="18"/>
                        </w:rPr>
                      </w:pPr>
                    </w:p>
                    <w:p w14:paraId="6BF81E93" w14:textId="77777777" w:rsidR="001C6C6C" w:rsidRDefault="001C6C6C" w:rsidP="00462D7D">
                      <w:pPr>
                        <w:shd w:val="clear" w:color="auto" w:fill="FFFFFF"/>
                        <w:spacing w:after="0" w:line="276" w:lineRule="auto"/>
                        <w:rPr>
                          <w:rFonts w:ascii="Aptos Display" w:hAnsi="Aptos Display"/>
                          <w:sz w:val="18"/>
                          <w:szCs w:val="18"/>
                        </w:rPr>
                      </w:pPr>
                    </w:p>
                    <w:p w14:paraId="1CC21C55" w14:textId="77777777" w:rsidR="00CC1770" w:rsidRDefault="00CC1770" w:rsidP="00462D7D">
                      <w:pPr>
                        <w:shd w:val="clear" w:color="auto" w:fill="FFFFFF"/>
                        <w:spacing w:after="0" w:line="276" w:lineRule="auto"/>
                        <w:rPr>
                          <w:rFonts w:ascii="Aptos Display" w:hAnsi="Aptos Display"/>
                          <w:sz w:val="18"/>
                          <w:szCs w:val="18"/>
                        </w:rPr>
                      </w:pPr>
                    </w:p>
                  </w:txbxContent>
                </v:textbox>
                <w10:wrap anchorx="margin" anchory="page"/>
              </v:rect>
            </w:pict>
          </mc:Fallback>
        </mc:AlternateContent>
      </w:r>
      <w:r>
        <w:rPr>
          <w:noProof/>
        </w:rPr>
        <mc:AlternateContent>
          <mc:Choice Requires="wps">
            <w:drawing>
              <wp:anchor distT="0" distB="0" distL="114300" distR="114300" simplePos="0" relativeHeight="251658327" behindDoc="0" locked="0" layoutInCell="1" allowOverlap="1" wp14:anchorId="6EFC99EF" wp14:editId="65D25555">
                <wp:simplePos x="0" y="0"/>
                <wp:positionH relativeFrom="margin">
                  <wp:posOffset>-124554</wp:posOffset>
                </wp:positionH>
                <wp:positionV relativeFrom="page">
                  <wp:posOffset>476358</wp:posOffset>
                </wp:positionV>
                <wp:extent cx="3305175" cy="8430895"/>
                <wp:effectExtent l="0" t="0" r="0" b="0"/>
                <wp:wrapNone/>
                <wp:docPr id="1675113765" name="Rectangle 61"/>
                <wp:cNvGraphicFramePr/>
                <a:graphic xmlns:a="http://schemas.openxmlformats.org/drawingml/2006/main">
                  <a:graphicData uri="http://schemas.microsoft.com/office/word/2010/wordprocessingShape">
                    <wps:wsp>
                      <wps:cNvSpPr/>
                      <wps:spPr>
                        <a:xfrm>
                          <a:off x="0" y="0"/>
                          <a:ext cx="3305175" cy="8430895"/>
                        </a:xfrm>
                        <a:prstGeom prst="rect">
                          <a:avLst/>
                        </a:prstGeom>
                        <a:noFill/>
                        <a:ln w="12700" cap="flat" cmpd="sng" algn="ctr">
                          <a:noFill/>
                          <a:prstDash val="solid"/>
                          <a:miter lim="800000"/>
                        </a:ln>
                        <a:effectLst/>
                      </wps:spPr>
                      <wps:txbx>
                        <w:txbxContent>
                          <w:p w14:paraId="0C51A727" w14:textId="69047BE4" w:rsidR="00C37B0B"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color w:val="660033"/>
                              </w:rPr>
                              <w:t>Primary Responsibilities</w:t>
                            </w:r>
                          </w:p>
                          <w:p w14:paraId="33862EDA" w14:textId="77777777" w:rsidR="00C37B0B" w:rsidRPr="009F19BA" w:rsidRDefault="00C37B0B" w:rsidP="009F19BA">
                            <w:pPr>
                              <w:shd w:val="clear" w:color="auto" w:fill="FFFFFF"/>
                              <w:spacing w:after="0" w:line="276" w:lineRule="auto"/>
                              <w:jc w:val="both"/>
                              <w:rPr>
                                <w:rFonts w:ascii="Aptos Display" w:hAnsi="Aptos Display"/>
                                <w:sz w:val="18"/>
                                <w:szCs w:val="18"/>
                              </w:rPr>
                            </w:pPr>
                          </w:p>
                          <w:p w14:paraId="5472FC4F" w14:textId="77777777" w:rsidR="00C37B0B"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The primary responsibilities of disaster management stakeholders are outlined in the following:</w:t>
                            </w:r>
                          </w:p>
                          <w:p w14:paraId="52317B74" w14:textId="77777777" w:rsidR="00C37B0B" w:rsidRPr="009F19BA" w:rsidRDefault="00C37B0B" w:rsidP="009F19BA">
                            <w:pPr>
                              <w:shd w:val="clear" w:color="auto" w:fill="FFFFFF"/>
                              <w:spacing w:after="0" w:line="276" w:lineRule="auto"/>
                              <w:jc w:val="both"/>
                              <w:rPr>
                                <w:rFonts w:ascii="Aptos Display" w:hAnsi="Aptos Display"/>
                                <w:sz w:val="18"/>
                                <w:szCs w:val="18"/>
                              </w:rPr>
                            </w:pPr>
                          </w:p>
                          <w:p w14:paraId="301BCEBD" w14:textId="77777777" w:rsidR="008D495B"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w:t>
                            </w:r>
                            <w:r w:rsidR="008D495B" w:rsidRPr="009F19BA">
                              <w:rPr>
                                <w:rFonts w:ascii="Aptos Display" w:hAnsi="Aptos Display"/>
                                <w:sz w:val="18"/>
                                <w:szCs w:val="18"/>
                              </w:rPr>
                              <w:t xml:space="preserve">   </w:t>
                            </w:r>
                            <w:r w:rsidRPr="009F19BA">
                              <w:rPr>
                                <w:rFonts w:ascii="Aptos Display" w:hAnsi="Aptos Display"/>
                                <w:sz w:val="18"/>
                                <w:szCs w:val="18"/>
                              </w:rPr>
                              <w:t xml:space="preserve">the </w:t>
                            </w:r>
                            <w:hyperlink r:id="rId203" w:history="1">
                              <w:r w:rsidR="00CE794F" w:rsidRPr="00D04466">
                                <w:rPr>
                                  <w:rStyle w:val="Hyperlink"/>
                                  <w:rFonts w:ascii="Aptos Display" w:hAnsi="Aptos Display"/>
                                  <w:color w:val="2F5496" w:themeColor="accent1" w:themeShade="BF"/>
                                  <w:sz w:val="18"/>
                                  <w:szCs w:val="18"/>
                                </w:rPr>
                                <w:t>Queensland State DM2016 Strategic Policy Statement</w:t>
                              </w:r>
                            </w:hyperlink>
                            <w:r w:rsidRPr="009F19BA">
                              <w:rPr>
                                <w:rFonts w:ascii="Aptos Display" w:hAnsi="Aptos Display"/>
                                <w:sz w:val="18"/>
                                <w:szCs w:val="18"/>
                              </w:rPr>
                              <w:t xml:space="preserve"> has </w:t>
                            </w:r>
                            <w:r w:rsidR="008D495B" w:rsidRPr="009F19BA">
                              <w:rPr>
                                <w:rFonts w:ascii="Aptos Display" w:hAnsi="Aptos Display"/>
                                <w:sz w:val="18"/>
                                <w:szCs w:val="18"/>
                              </w:rPr>
                              <w:t xml:space="preserve"> </w:t>
                            </w:r>
                          </w:p>
                          <w:p w14:paraId="6D9C02D2" w14:textId="2FB9857E" w:rsidR="00CE794F" w:rsidRPr="009F19BA" w:rsidRDefault="008D495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t</w:t>
                            </w:r>
                            <w:r w:rsidR="00C37B0B" w:rsidRPr="009F19BA">
                              <w:rPr>
                                <w:rFonts w:ascii="Aptos Display" w:hAnsi="Aptos Display"/>
                                <w:sz w:val="18"/>
                                <w:szCs w:val="18"/>
                              </w:rPr>
                              <w:t>he</w:t>
                            </w:r>
                            <w:r w:rsidRPr="009F19BA">
                              <w:rPr>
                                <w:rFonts w:ascii="Aptos Display" w:hAnsi="Aptos Display"/>
                                <w:sz w:val="18"/>
                                <w:szCs w:val="18"/>
                              </w:rPr>
                              <w:t xml:space="preserve"> </w:t>
                            </w:r>
                            <w:r w:rsidR="00C37B0B" w:rsidRPr="009F19BA">
                              <w:rPr>
                                <w:rFonts w:ascii="Aptos Display" w:hAnsi="Aptos Display"/>
                                <w:sz w:val="18"/>
                                <w:szCs w:val="18"/>
                              </w:rPr>
                              <w:t>primary objective</w:t>
                            </w:r>
                            <w:r w:rsidR="00874378" w:rsidRPr="009F19BA">
                              <w:rPr>
                                <w:rFonts w:ascii="Aptos Display" w:hAnsi="Aptos Display"/>
                                <w:sz w:val="18"/>
                                <w:szCs w:val="18"/>
                              </w:rPr>
                              <w:t xml:space="preserve"> o</w:t>
                            </w:r>
                            <w:r w:rsidR="00C37B0B" w:rsidRPr="009F19BA">
                              <w:rPr>
                                <w:rFonts w:ascii="Aptos Display" w:hAnsi="Aptos Display"/>
                                <w:sz w:val="18"/>
                                <w:szCs w:val="18"/>
                              </w:rPr>
                              <w:t>f safeguarding of people, property and the</w:t>
                            </w:r>
                            <w:r w:rsidR="00874378" w:rsidRPr="009F19BA">
                              <w:rPr>
                                <w:rFonts w:ascii="Aptos Display" w:hAnsi="Aptos Display"/>
                                <w:sz w:val="18"/>
                                <w:szCs w:val="18"/>
                              </w:rPr>
                              <w:t xml:space="preserve"> </w:t>
                            </w:r>
                          </w:p>
                          <w:p w14:paraId="210B06FC" w14:textId="45F11B66" w:rsidR="00C37B0B" w:rsidRPr="009F19BA" w:rsidRDefault="00CE794F"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00C37B0B" w:rsidRPr="009F19BA">
                              <w:rPr>
                                <w:rFonts w:ascii="Aptos Display" w:hAnsi="Aptos Display"/>
                                <w:sz w:val="18"/>
                                <w:szCs w:val="18"/>
                              </w:rPr>
                              <w:t xml:space="preserve">environment </w:t>
                            </w:r>
                          </w:p>
                          <w:p w14:paraId="3268A796" w14:textId="77777777" w:rsidR="008D495B" w:rsidRPr="009F19BA" w:rsidRDefault="008D495B" w:rsidP="009F19BA">
                            <w:pPr>
                              <w:shd w:val="clear" w:color="auto" w:fill="FFFFFF"/>
                              <w:spacing w:after="0" w:line="276" w:lineRule="auto"/>
                              <w:jc w:val="both"/>
                              <w:rPr>
                                <w:rFonts w:ascii="Aptos Display" w:hAnsi="Aptos Display"/>
                                <w:sz w:val="18"/>
                                <w:szCs w:val="18"/>
                              </w:rPr>
                            </w:pPr>
                          </w:p>
                          <w:p w14:paraId="40EF6CBA" w14:textId="57BACC05" w:rsidR="00874378"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00CC1770" w:rsidRPr="009F19BA">
                              <w:rPr>
                                <w:rFonts w:ascii="Aptos Display" w:hAnsi="Aptos Display"/>
                                <w:sz w:val="18"/>
                                <w:szCs w:val="18"/>
                              </w:rPr>
                              <w:t xml:space="preserve"> </w:t>
                            </w:r>
                            <w:r w:rsidRPr="009F19BA">
                              <w:rPr>
                                <w:rFonts w:ascii="Aptos Display" w:hAnsi="Aptos Display"/>
                                <w:sz w:val="18"/>
                                <w:szCs w:val="18"/>
                              </w:rPr>
                              <w:t xml:space="preserve">the Queensland State Disaster Management Plan (SDMP) which </w:t>
                            </w:r>
                            <w:r w:rsidR="00874378" w:rsidRPr="009F19BA">
                              <w:rPr>
                                <w:rFonts w:ascii="Aptos Display" w:hAnsi="Aptos Display"/>
                                <w:sz w:val="18"/>
                                <w:szCs w:val="18"/>
                              </w:rPr>
                              <w:t xml:space="preserve">   </w:t>
                            </w:r>
                          </w:p>
                          <w:p w14:paraId="1C06837D" w14:textId="3431C17F" w:rsidR="00874378" w:rsidRPr="009F19BA" w:rsidRDefault="00874378"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00C37B0B" w:rsidRPr="009F19BA">
                              <w:rPr>
                                <w:rFonts w:ascii="Aptos Display" w:hAnsi="Aptos Display"/>
                                <w:sz w:val="18"/>
                                <w:szCs w:val="18"/>
                              </w:rPr>
                              <w:t xml:space="preserve">draws together the responsibilities of all disaster management </w:t>
                            </w:r>
                          </w:p>
                          <w:p w14:paraId="0EE4E605" w14:textId="73D8EB44" w:rsidR="00C37B0B" w:rsidRPr="009F19BA" w:rsidRDefault="00874378"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Pr="009F19BA">
                              <w:rPr>
                                <w:rFonts w:ascii="Aptos Display" w:hAnsi="Aptos Display"/>
                                <w:sz w:val="18"/>
                                <w:szCs w:val="18"/>
                              </w:rPr>
                              <w:t xml:space="preserve"> </w:t>
                            </w:r>
                            <w:r w:rsidR="00C37B0B" w:rsidRPr="009F19BA">
                              <w:rPr>
                                <w:rFonts w:ascii="Aptos Display" w:hAnsi="Aptos Display"/>
                                <w:sz w:val="18"/>
                                <w:szCs w:val="18"/>
                              </w:rPr>
                              <w:t xml:space="preserve">stakeholders </w:t>
                            </w:r>
                          </w:p>
                          <w:p w14:paraId="3C8AB8DC" w14:textId="77777777" w:rsidR="008D495B" w:rsidRPr="009F19BA" w:rsidRDefault="008D495B" w:rsidP="009F19BA">
                            <w:pPr>
                              <w:shd w:val="clear" w:color="auto" w:fill="FFFFFF"/>
                              <w:spacing w:after="0" w:line="276" w:lineRule="auto"/>
                              <w:jc w:val="both"/>
                              <w:rPr>
                                <w:rFonts w:ascii="Aptos Display" w:hAnsi="Aptos Display"/>
                                <w:sz w:val="18"/>
                                <w:szCs w:val="18"/>
                              </w:rPr>
                            </w:pPr>
                          </w:p>
                          <w:p w14:paraId="050FBC0F" w14:textId="05EEA92A" w:rsidR="00C37B0B"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CC1770" w:rsidRPr="009F19BA">
                              <w:rPr>
                                <w:rFonts w:ascii="Aptos Display" w:hAnsi="Aptos Display"/>
                                <w:sz w:val="18"/>
                                <w:szCs w:val="18"/>
                              </w:rPr>
                              <w:t xml:space="preserve">  </w:t>
                            </w:r>
                            <w:r w:rsidRPr="009F19BA">
                              <w:rPr>
                                <w:rFonts w:ascii="Aptos Display" w:hAnsi="Aptos Display"/>
                                <w:sz w:val="18"/>
                                <w:szCs w:val="18"/>
                              </w:rPr>
                              <w:t xml:space="preserve"> the </w:t>
                            </w:r>
                            <w:hyperlink r:id="rId204" w:history="1">
                              <w:r w:rsidRPr="00D04466">
                                <w:rPr>
                                  <w:rStyle w:val="Hyperlink"/>
                                  <w:rFonts w:ascii="Aptos Display" w:hAnsi="Aptos Display"/>
                                  <w:color w:val="2F5496" w:themeColor="accent1" w:themeShade="BF"/>
                                  <w:sz w:val="18"/>
                                  <w:szCs w:val="18"/>
                                </w:rPr>
                                <w:t>DM Guideline</w:t>
                              </w:r>
                            </w:hyperlink>
                            <w:r w:rsidRPr="009F19BA">
                              <w:rPr>
                                <w:rFonts w:ascii="Aptos Display" w:hAnsi="Aptos Display"/>
                                <w:sz w:val="18"/>
                                <w:szCs w:val="18"/>
                              </w:rPr>
                              <w:t xml:space="preserve"> which clearly articulates specific </w:t>
                            </w:r>
                          </w:p>
                          <w:p w14:paraId="2D9E5E0F" w14:textId="53A287FE" w:rsidR="00874378"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Pr="009F19BA">
                              <w:rPr>
                                <w:rFonts w:ascii="Aptos Display" w:hAnsi="Aptos Display"/>
                                <w:sz w:val="18"/>
                                <w:szCs w:val="18"/>
                              </w:rPr>
                              <w:t xml:space="preserve"> responsibilities and requirements of disaster management </w:t>
                            </w:r>
                          </w:p>
                          <w:p w14:paraId="336A24AA" w14:textId="6E5C36A4" w:rsidR="00874378" w:rsidRPr="009F19BA" w:rsidRDefault="00874378"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Pr="009F19BA">
                              <w:rPr>
                                <w:rFonts w:ascii="Aptos Display" w:hAnsi="Aptos Display"/>
                                <w:sz w:val="18"/>
                                <w:szCs w:val="18"/>
                              </w:rPr>
                              <w:t xml:space="preserve"> </w:t>
                            </w:r>
                            <w:r w:rsidR="00C37B0B" w:rsidRPr="009F19BA">
                              <w:rPr>
                                <w:rFonts w:ascii="Aptos Display" w:hAnsi="Aptos Display"/>
                                <w:sz w:val="18"/>
                                <w:szCs w:val="18"/>
                              </w:rPr>
                              <w:t xml:space="preserve">stakeholders. Local governments are primarily responsible for </w:t>
                            </w:r>
                          </w:p>
                          <w:p w14:paraId="50520566" w14:textId="0F607D69" w:rsidR="00874378" w:rsidRPr="009F19BA" w:rsidRDefault="00874378"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Pr="009F19BA">
                              <w:rPr>
                                <w:rFonts w:ascii="Aptos Display" w:hAnsi="Aptos Display"/>
                                <w:sz w:val="18"/>
                                <w:szCs w:val="18"/>
                              </w:rPr>
                              <w:t xml:space="preserve">  </w:t>
                            </w:r>
                            <w:r w:rsidR="00C37B0B" w:rsidRPr="009F19BA">
                              <w:rPr>
                                <w:rFonts w:ascii="Aptos Display" w:hAnsi="Aptos Display"/>
                                <w:sz w:val="18"/>
                                <w:szCs w:val="18"/>
                              </w:rPr>
                              <w:t xml:space="preserve">managing events in their local government area. District groups </w:t>
                            </w:r>
                            <w:r w:rsidRPr="009F19BA">
                              <w:rPr>
                                <w:rFonts w:ascii="Aptos Display" w:hAnsi="Aptos Display"/>
                                <w:sz w:val="18"/>
                                <w:szCs w:val="18"/>
                              </w:rPr>
                              <w:t xml:space="preserve"> </w:t>
                            </w:r>
                          </w:p>
                          <w:p w14:paraId="7C56EA0B" w14:textId="3F34BAFA" w:rsidR="00C37B0B" w:rsidRPr="009F19BA" w:rsidRDefault="00874378"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Pr="009F19BA">
                              <w:rPr>
                                <w:rFonts w:ascii="Aptos Display" w:hAnsi="Aptos Display"/>
                                <w:sz w:val="18"/>
                                <w:szCs w:val="18"/>
                              </w:rPr>
                              <w:t xml:space="preserve"> </w:t>
                            </w:r>
                            <w:r w:rsidR="00C37B0B" w:rsidRPr="009F19BA">
                              <w:rPr>
                                <w:rFonts w:ascii="Aptos Display" w:hAnsi="Aptos Display"/>
                                <w:sz w:val="18"/>
                                <w:szCs w:val="18"/>
                              </w:rPr>
                              <w:t xml:space="preserve">and the QDMC provide local governments with appropriate </w:t>
                            </w:r>
                          </w:p>
                          <w:p w14:paraId="00917235" w14:textId="47B7A28F" w:rsidR="00874378"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Pr="009F19BA">
                              <w:rPr>
                                <w:rFonts w:ascii="Aptos Display" w:hAnsi="Aptos Display"/>
                                <w:sz w:val="18"/>
                                <w:szCs w:val="18"/>
                              </w:rPr>
                              <w:t xml:space="preserve"> resources and support to help carry out these</w:t>
                            </w:r>
                            <w:r w:rsidR="00874378" w:rsidRPr="009F19BA">
                              <w:rPr>
                                <w:rFonts w:ascii="Aptos Display" w:hAnsi="Aptos Display"/>
                                <w:sz w:val="18"/>
                                <w:szCs w:val="18"/>
                              </w:rPr>
                              <w:t xml:space="preserve"> </w:t>
                            </w:r>
                            <w:r w:rsidRPr="009F19BA">
                              <w:rPr>
                                <w:rFonts w:ascii="Aptos Display" w:hAnsi="Aptos Display"/>
                                <w:sz w:val="18"/>
                                <w:szCs w:val="18"/>
                              </w:rPr>
                              <w:t xml:space="preserve">disaster </w:t>
                            </w:r>
                          </w:p>
                          <w:p w14:paraId="69F6370A" w14:textId="4C4D3B6D" w:rsidR="00C37B0B" w:rsidRPr="009F19BA" w:rsidRDefault="00874378"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Pr="009F19BA">
                              <w:rPr>
                                <w:rFonts w:ascii="Aptos Display" w:hAnsi="Aptos Display"/>
                                <w:sz w:val="18"/>
                                <w:szCs w:val="18"/>
                              </w:rPr>
                              <w:t xml:space="preserve"> </w:t>
                            </w:r>
                            <w:r w:rsidR="00C37B0B" w:rsidRPr="009F19BA">
                              <w:rPr>
                                <w:rFonts w:ascii="Aptos Display" w:hAnsi="Aptos Display"/>
                                <w:sz w:val="18"/>
                                <w:szCs w:val="18"/>
                              </w:rPr>
                              <w:t xml:space="preserve">operations. </w:t>
                            </w:r>
                          </w:p>
                          <w:p w14:paraId="13F8A64D" w14:textId="77777777" w:rsidR="00C37B0B" w:rsidRPr="009F19BA" w:rsidRDefault="00C37B0B" w:rsidP="009F19BA">
                            <w:pPr>
                              <w:shd w:val="clear" w:color="auto" w:fill="FFFFFF"/>
                              <w:spacing w:after="0" w:line="276" w:lineRule="auto"/>
                              <w:jc w:val="both"/>
                              <w:rPr>
                                <w:rFonts w:ascii="Aptos Display" w:hAnsi="Aptos Display"/>
                              </w:rPr>
                            </w:pPr>
                          </w:p>
                          <w:p w14:paraId="2A2C6523" w14:textId="77777777" w:rsidR="00C37B0B" w:rsidRPr="009F19BA" w:rsidRDefault="00C37B0B" w:rsidP="009F19BA">
                            <w:pPr>
                              <w:shd w:val="clear" w:color="auto" w:fill="FFFFFF"/>
                              <w:spacing w:after="0" w:line="276" w:lineRule="auto"/>
                              <w:jc w:val="both"/>
                              <w:rPr>
                                <w:rFonts w:ascii="Aptos Display" w:hAnsi="Aptos Display"/>
                                <w:color w:val="660033"/>
                              </w:rPr>
                            </w:pPr>
                            <w:r w:rsidRPr="009F19BA">
                              <w:rPr>
                                <w:rFonts w:ascii="Aptos Display" w:hAnsi="Aptos Display"/>
                                <w:color w:val="660033"/>
                              </w:rPr>
                              <w:t xml:space="preserve">Disaster Management Groups </w:t>
                            </w:r>
                          </w:p>
                          <w:p w14:paraId="5ADA0A7C" w14:textId="77777777" w:rsidR="00C37B0B" w:rsidRPr="009F19BA" w:rsidRDefault="00C37B0B" w:rsidP="009F19BA">
                            <w:pPr>
                              <w:shd w:val="clear" w:color="auto" w:fill="FFFFFF"/>
                              <w:spacing w:after="0" w:line="276" w:lineRule="auto"/>
                              <w:jc w:val="both"/>
                              <w:rPr>
                                <w:rFonts w:ascii="Aptos Display" w:hAnsi="Aptos Display"/>
                              </w:rPr>
                            </w:pPr>
                          </w:p>
                          <w:p w14:paraId="44940C21" w14:textId="77777777" w:rsidR="00C37B0B"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At the core of Queensland’s disaster management arrangements is the involvement of disaster groups at the local, district and State level to respond to disasters. These levels adopt a coordinated and collaborative approach to enable an effective response for the benefit of all Queenslanders. </w:t>
                            </w:r>
                          </w:p>
                          <w:p w14:paraId="2F37B22B" w14:textId="77777777" w:rsidR="00C37B0B" w:rsidRPr="009F19BA" w:rsidRDefault="00C37B0B" w:rsidP="009F19BA">
                            <w:pPr>
                              <w:shd w:val="clear" w:color="auto" w:fill="FFFFFF"/>
                              <w:spacing w:after="0" w:line="276" w:lineRule="auto"/>
                              <w:jc w:val="both"/>
                              <w:rPr>
                                <w:rFonts w:ascii="Aptos Display" w:hAnsi="Aptos Display"/>
                                <w:sz w:val="18"/>
                                <w:szCs w:val="18"/>
                              </w:rPr>
                            </w:pPr>
                          </w:p>
                          <w:p w14:paraId="005D92A4" w14:textId="7EA230D1" w:rsidR="00C37B0B"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Additional information about the specific functions of these groups can be found in </w:t>
                            </w:r>
                            <w:r w:rsidRPr="009F19BA">
                              <w:rPr>
                                <w:rFonts w:ascii="Aptos Display" w:hAnsi="Aptos Display"/>
                                <w:i/>
                                <w:iCs/>
                                <w:sz w:val="18"/>
                                <w:szCs w:val="18"/>
                              </w:rPr>
                              <w:t>Section 2: Governance.</w:t>
                            </w:r>
                          </w:p>
                          <w:p w14:paraId="3EC9CB6F" w14:textId="77777777" w:rsidR="00CE794F" w:rsidRPr="009F19BA" w:rsidRDefault="00CE794F" w:rsidP="009F19BA">
                            <w:pPr>
                              <w:shd w:val="clear" w:color="auto" w:fill="FFFFFF"/>
                              <w:spacing w:after="0" w:line="276" w:lineRule="auto"/>
                              <w:jc w:val="both"/>
                              <w:rPr>
                                <w:rFonts w:ascii="Aptos Display" w:hAnsi="Aptos Display"/>
                                <w:sz w:val="18"/>
                                <w:szCs w:val="18"/>
                              </w:rPr>
                            </w:pPr>
                          </w:p>
                          <w:p w14:paraId="6DEA0479" w14:textId="77777777" w:rsidR="00CE794F" w:rsidRPr="009F19BA" w:rsidRDefault="00CE794F" w:rsidP="009F19BA">
                            <w:pPr>
                              <w:shd w:val="clear" w:color="auto" w:fill="FFFFFF"/>
                              <w:spacing w:after="0" w:line="276" w:lineRule="auto"/>
                              <w:jc w:val="both"/>
                              <w:rPr>
                                <w:rFonts w:ascii="Aptos Display" w:hAnsi="Aptos Display"/>
                                <w:color w:val="660033"/>
                              </w:rPr>
                            </w:pPr>
                            <w:r w:rsidRPr="009F19BA">
                              <w:rPr>
                                <w:rFonts w:ascii="Aptos Display" w:hAnsi="Aptos Display"/>
                                <w:color w:val="660033"/>
                              </w:rPr>
                              <w:t xml:space="preserve">Disaster Coordination Centres </w:t>
                            </w:r>
                          </w:p>
                          <w:p w14:paraId="22C90D17" w14:textId="77777777" w:rsidR="00CE794F" w:rsidRPr="009F19BA" w:rsidRDefault="00CE794F" w:rsidP="009F19BA">
                            <w:pPr>
                              <w:shd w:val="clear" w:color="auto" w:fill="FFFFFF"/>
                              <w:spacing w:after="0" w:line="276" w:lineRule="auto"/>
                              <w:jc w:val="both"/>
                              <w:rPr>
                                <w:rFonts w:ascii="Aptos Display" w:hAnsi="Aptos Display"/>
                                <w:sz w:val="18"/>
                                <w:szCs w:val="18"/>
                              </w:rPr>
                            </w:pPr>
                          </w:p>
                          <w:p w14:paraId="690562EB" w14:textId="77777777" w:rsidR="00CE794F" w:rsidRPr="009F19BA" w:rsidRDefault="00CE794F"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Disaster coordination centres may be established, as required, at the local and district level, depending on the scale of the event. </w:t>
                            </w:r>
                          </w:p>
                          <w:p w14:paraId="2CBBB03C" w14:textId="77777777" w:rsidR="00CE794F" w:rsidRPr="009F19BA" w:rsidRDefault="00CE794F" w:rsidP="009F19BA">
                            <w:pPr>
                              <w:shd w:val="clear" w:color="auto" w:fill="FFFFFF"/>
                              <w:spacing w:after="0" w:line="276" w:lineRule="auto"/>
                              <w:jc w:val="both"/>
                              <w:rPr>
                                <w:rFonts w:ascii="Aptos Display" w:hAnsi="Aptos Display"/>
                                <w:sz w:val="18"/>
                                <w:szCs w:val="18"/>
                              </w:rPr>
                            </w:pPr>
                          </w:p>
                          <w:p w14:paraId="3057095F" w14:textId="77777777" w:rsidR="00CE794F" w:rsidRPr="009F19BA" w:rsidRDefault="00CE794F"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Coordination centres operationalise group decisions, as well as plan and implement strategies and activities on behalf of the group during disaster operations. Coordination centres have the capability to coordinate resources, gather, and disseminate information and act as the conduit for the escalation of requests for additional resources. </w:t>
                            </w:r>
                          </w:p>
                          <w:p w14:paraId="63A6BA98" w14:textId="77777777" w:rsidR="00CE794F" w:rsidRPr="009F19BA" w:rsidRDefault="00CE794F" w:rsidP="009F19BA">
                            <w:pPr>
                              <w:shd w:val="clear" w:color="auto" w:fill="FFFFFF"/>
                              <w:spacing w:after="0" w:line="276" w:lineRule="auto"/>
                              <w:jc w:val="both"/>
                              <w:rPr>
                                <w:rFonts w:ascii="Aptos Display" w:hAnsi="Aptos Display"/>
                                <w:sz w:val="18"/>
                                <w:szCs w:val="18"/>
                              </w:rPr>
                            </w:pPr>
                          </w:p>
                          <w:p w14:paraId="75FC0783" w14:textId="77777777" w:rsidR="00CE794F" w:rsidRPr="009F19BA" w:rsidRDefault="00CE794F"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An activation sub-plan may be produced to detail the standard operating procedures for the activation and management of the coordination centre. </w:t>
                            </w:r>
                          </w:p>
                          <w:p w14:paraId="38493854" w14:textId="77777777" w:rsidR="00CE794F" w:rsidRPr="009F19BA" w:rsidRDefault="00CE794F" w:rsidP="009F19BA">
                            <w:pPr>
                              <w:shd w:val="clear" w:color="auto" w:fill="FFFFFF"/>
                              <w:spacing w:after="0" w:line="276" w:lineRule="auto"/>
                              <w:jc w:val="both"/>
                              <w:rPr>
                                <w:rFonts w:ascii="Aptos Display" w:hAnsi="Aptos Display"/>
                                <w:sz w:val="18"/>
                                <w:szCs w:val="18"/>
                              </w:rPr>
                            </w:pPr>
                          </w:p>
                          <w:p w14:paraId="13A5933B" w14:textId="65FE59FD" w:rsidR="00CE794F" w:rsidRPr="009F19BA" w:rsidRDefault="00CE794F"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At the </w:t>
                            </w:r>
                            <w:r w:rsidR="00462D7D" w:rsidRPr="009F19BA">
                              <w:rPr>
                                <w:rFonts w:ascii="Aptos Display" w:hAnsi="Aptos Display"/>
                                <w:sz w:val="18"/>
                                <w:szCs w:val="18"/>
                              </w:rPr>
                              <w:t>District</w:t>
                            </w:r>
                            <w:r w:rsidRPr="009F19BA">
                              <w:rPr>
                                <w:rFonts w:ascii="Aptos Display" w:hAnsi="Aptos Display"/>
                                <w:sz w:val="18"/>
                                <w:szCs w:val="18"/>
                              </w:rPr>
                              <w:t xml:space="preserve"> level, the </w:t>
                            </w:r>
                            <w:r w:rsidR="00462D7D" w:rsidRPr="009F19BA">
                              <w:rPr>
                                <w:rFonts w:ascii="Aptos Display" w:hAnsi="Aptos Display"/>
                                <w:sz w:val="18"/>
                                <w:szCs w:val="18"/>
                              </w:rPr>
                              <w:t>District</w:t>
                            </w:r>
                            <w:r w:rsidRPr="009F19BA">
                              <w:rPr>
                                <w:rFonts w:ascii="Aptos Display" w:hAnsi="Aptos Display"/>
                                <w:sz w:val="18"/>
                                <w:szCs w:val="18"/>
                              </w:rPr>
                              <w:t xml:space="preserve"> Disaster Coordination Centre (</w:t>
                            </w:r>
                            <w:r w:rsidR="00462D7D" w:rsidRPr="009F19BA">
                              <w:rPr>
                                <w:rFonts w:ascii="Aptos Display" w:hAnsi="Aptos Display"/>
                                <w:sz w:val="18"/>
                                <w:szCs w:val="18"/>
                              </w:rPr>
                              <w:t>D</w:t>
                            </w:r>
                            <w:r w:rsidRPr="009F19BA">
                              <w:rPr>
                                <w:rFonts w:ascii="Aptos Display" w:hAnsi="Aptos Display"/>
                                <w:sz w:val="18"/>
                                <w:szCs w:val="18"/>
                              </w:rPr>
                              <w:t>DCC) may be activated to coordinate the provision of resources to local groups upon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C99EF" id="_x0000_s1122" style="position:absolute;left:0;text-align:left;margin-left:-9.8pt;margin-top:37.5pt;width:260.25pt;height:663.8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" filled="f" stroked="f" strokeweight="1pt">
                <v:textbox>
                  <w:txbxContent>
                    <w:p w14:paraId="0C51A727" w14:textId="69047BE4" w:rsidR="00C37B0B"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color w:val="660033"/>
                        </w:rPr>
                        <w:t>Primary Responsibilities</w:t>
                      </w:r>
                    </w:p>
                    <w:p w14:paraId="33862EDA" w14:textId="77777777" w:rsidR="00C37B0B" w:rsidRPr="009F19BA" w:rsidRDefault="00C37B0B" w:rsidP="009F19BA">
                      <w:pPr>
                        <w:shd w:val="clear" w:color="auto" w:fill="FFFFFF"/>
                        <w:spacing w:after="0" w:line="276" w:lineRule="auto"/>
                        <w:jc w:val="both"/>
                        <w:rPr>
                          <w:rFonts w:ascii="Aptos Display" w:hAnsi="Aptos Display"/>
                          <w:sz w:val="18"/>
                          <w:szCs w:val="18"/>
                        </w:rPr>
                      </w:pPr>
                    </w:p>
                    <w:p w14:paraId="5472FC4F" w14:textId="77777777" w:rsidR="00C37B0B"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The primary responsibilities of disaster management stakeholders are outlined in the following:</w:t>
                      </w:r>
                    </w:p>
                    <w:p w14:paraId="52317B74" w14:textId="77777777" w:rsidR="00C37B0B" w:rsidRPr="009F19BA" w:rsidRDefault="00C37B0B" w:rsidP="009F19BA">
                      <w:pPr>
                        <w:shd w:val="clear" w:color="auto" w:fill="FFFFFF"/>
                        <w:spacing w:after="0" w:line="276" w:lineRule="auto"/>
                        <w:jc w:val="both"/>
                        <w:rPr>
                          <w:rFonts w:ascii="Aptos Display" w:hAnsi="Aptos Display"/>
                          <w:sz w:val="18"/>
                          <w:szCs w:val="18"/>
                        </w:rPr>
                      </w:pPr>
                    </w:p>
                    <w:p w14:paraId="301BCEBD" w14:textId="77777777" w:rsidR="008D495B"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w:t>
                      </w:r>
                      <w:r w:rsidR="008D495B" w:rsidRPr="009F19BA">
                        <w:rPr>
                          <w:rFonts w:ascii="Aptos Display" w:hAnsi="Aptos Display"/>
                          <w:sz w:val="18"/>
                          <w:szCs w:val="18"/>
                        </w:rPr>
                        <w:t xml:space="preserve">   </w:t>
                      </w:r>
                      <w:r w:rsidRPr="009F19BA">
                        <w:rPr>
                          <w:rFonts w:ascii="Aptos Display" w:hAnsi="Aptos Display"/>
                          <w:sz w:val="18"/>
                          <w:szCs w:val="18"/>
                        </w:rPr>
                        <w:t xml:space="preserve">the </w:t>
                      </w:r>
                      <w:hyperlink r:id="rId205" w:history="1">
                        <w:r w:rsidR="00CE794F" w:rsidRPr="00D04466">
                          <w:rPr>
                            <w:rStyle w:val="Hyperlink"/>
                            <w:rFonts w:ascii="Aptos Display" w:hAnsi="Aptos Display"/>
                            <w:color w:val="2F5496" w:themeColor="accent1" w:themeShade="BF"/>
                            <w:sz w:val="18"/>
                            <w:szCs w:val="18"/>
                          </w:rPr>
                          <w:t>Queensland State DM2016 Strategic Policy Statement</w:t>
                        </w:r>
                      </w:hyperlink>
                      <w:r w:rsidRPr="009F19BA">
                        <w:rPr>
                          <w:rFonts w:ascii="Aptos Display" w:hAnsi="Aptos Display"/>
                          <w:sz w:val="18"/>
                          <w:szCs w:val="18"/>
                        </w:rPr>
                        <w:t xml:space="preserve"> has </w:t>
                      </w:r>
                      <w:r w:rsidR="008D495B" w:rsidRPr="009F19BA">
                        <w:rPr>
                          <w:rFonts w:ascii="Aptos Display" w:hAnsi="Aptos Display"/>
                          <w:sz w:val="18"/>
                          <w:szCs w:val="18"/>
                        </w:rPr>
                        <w:t xml:space="preserve"> </w:t>
                      </w:r>
                    </w:p>
                    <w:p w14:paraId="6D9C02D2" w14:textId="2FB9857E" w:rsidR="00CE794F" w:rsidRPr="009F19BA" w:rsidRDefault="008D495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t</w:t>
                      </w:r>
                      <w:r w:rsidR="00C37B0B" w:rsidRPr="009F19BA">
                        <w:rPr>
                          <w:rFonts w:ascii="Aptos Display" w:hAnsi="Aptos Display"/>
                          <w:sz w:val="18"/>
                          <w:szCs w:val="18"/>
                        </w:rPr>
                        <w:t>he</w:t>
                      </w:r>
                      <w:r w:rsidRPr="009F19BA">
                        <w:rPr>
                          <w:rFonts w:ascii="Aptos Display" w:hAnsi="Aptos Display"/>
                          <w:sz w:val="18"/>
                          <w:szCs w:val="18"/>
                        </w:rPr>
                        <w:t xml:space="preserve"> </w:t>
                      </w:r>
                      <w:r w:rsidR="00C37B0B" w:rsidRPr="009F19BA">
                        <w:rPr>
                          <w:rFonts w:ascii="Aptos Display" w:hAnsi="Aptos Display"/>
                          <w:sz w:val="18"/>
                          <w:szCs w:val="18"/>
                        </w:rPr>
                        <w:t>primary objective</w:t>
                      </w:r>
                      <w:r w:rsidR="00874378" w:rsidRPr="009F19BA">
                        <w:rPr>
                          <w:rFonts w:ascii="Aptos Display" w:hAnsi="Aptos Display"/>
                          <w:sz w:val="18"/>
                          <w:szCs w:val="18"/>
                        </w:rPr>
                        <w:t xml:space="preserve"> o</w:t>
                      </w:r>
                      <w:r w:rsidR="00C37B0B" w:rsidRPr="009F19BA">
                        <w:rPr>
                          <w:rFonts w:ascii="Aptos Display" w:hAnsi="Aptos Display"/>
                          <w:sz w:val="18"/>
                          <w:szCs w:val="18"/>
                        </w:rPr>
                        <w:t>f safeguarding of people, property and the</w:t>
                      </w:r>
                      <w:r w:rsidR="00874378" w:rsidRPr="009F19BA">
                        <w:rPr>
                          <w:rFonts w:ascii="Aptos Display" w:hAnsi="Aptos Display"/>
                          <w:sz w:val="18"/>
                          <w:szCs w:val="18"/>
                        </w:rPr>
                        <w:t xml:space="preserve"> </w:t>
                      </w:r>
                    </w:p>
                    <w:p w14:paraId="210B06FC" w14:textId="45F11B66" w:rsidR="00C37B0B" w:rsidRPr="009F19BA" w:rsidRDefault="00CE794F"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00C37B0B" w:rsidRPr="009F19BA">
                        <w:rPr>
                          <w:rFonts w:ascii="Aptos Display" w:hAnsi="Aptos Display"/>
                          <w:sz w:val="18"/>
                          <w:szCs w:val="18"/>
                        </w:rPr>
                        <w:t xml:space="preserve">environment </w:t>
                      </w:r>
                    </w:p>
                    <w:p w14:paraId="3268A796" w14:textId="77777777" w:rsidR="008D495B" w:rsidRPr="009F19BA" w:rsidRDefault="008D495B" w:rsidP="009F19BA">
                      <w:pPr>
                        <w:shd w:val="clear" w:color="auto" w:fill="FFFFFF"/>
                        <w:spacing w:after="0" w:line="276" w:lineRule="auto"/>
                        <w:jc w:val="both"/>
                        <w:rPr>
                          <w:rFonts w:ascii="Aptos Display" w:hAnsi="Aptos Display"/>
                          <w:sz w:val="18"/>
                          <w:szCs w:val="18"/>
                        </w:rPr>
                      </w:pPr>
                    </w:p>
                    <w:p w14:paraId="40EF6CBA" w14:textId="57BACC05" w:rsidR="00874378"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00CC1770" w:rsidRPr="009F19BA">
                        <w:rPr>
                          <w:rFonts w:ascii="Aptos Display" w:hAnsi="Aptos Display"/>
                          <w:sz w:val="18"/>
                          <w:szCs w:val="18"/>
                        </w:rPr>
                        <w:t xml:space="preserve"> </w:t>
                      </w:r>
                      <w:r w:rsidRPr="009F19BA">
                        <w:rPr>
                          <w:rFonts w:ascii="Aptos Display" w:hAnsi="Aptos Display"/>
                          <w:sz w:val="18"/>
                          <w:szCs w:val="18"/>
                        </w:rPr>
                        <w:t xml:space="preserve">the Queensland State Disaster Management Plan (SDMP) which </w:t>
                      </w:r>
                      <w:r w:rsidR="00874378" w:rsidRPr="009F19BA">
                        <w:rPr>
                          <w:rFonts w:ascii="Aptos Display" w:hAnsi="Aptos Display"/>
                          <w:sz w:val="18"/>
                          <w:szCs w:val="18"/>
                        </w:rPr>
                        <w:t xml:space="preserve">   </w:t>
                      </w:r>
                    </w:p>
                    <w:p w14:paraId="1C06837D" w14:textId="3431C17F" w:rsidR="00874378" w:rsidRPr="009F19BA" w:rsidRDefault="00874378"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00C37B0B" w:rsidRPr="009F19BA">
                        <w:rPr>
                          <w:rFonts w:ascii="Aptos Display" w:hAnsi="Aptos Display"/>
                          <w:sz w:val="18"/>
                          <w:szCs w:val="18"/>
                        </w:rPr>
                        <w:t xml:space="preserve">draws together the responsibilities of all disaster management </w:t>
                      </w:r>
                    </w:p>
                    <w:p w14:paraId="0EE4E605" w14:textId="73D8EB44" w:rsidR="00C37B0B" w:rsidRPr="009F19BA" w:rsidRDefault="00874378"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Pr="009F19BA">
                        <w:rPr>
                          <w:rFonts w:ascii="Aptos Display" w:hAnsi="Aptos Display"/>
                          <w:sz w:val="18"/>
                          <w:szCs w:val="18"/>
                        </w:rPr>
                        <w:t xml:space="preserve"> </w:t>
                      </w:r>
                      <w:r w:rsidR="00C37B0B" w:rsidRPr="009F19BA">
                        <w:rPr>
                          <w:rFonts w:ascii="Aptos Display" w:hAnsi="Aptos Display"/>
                          <w:sz w:val="18"/>
                          <w:szCs w:val="18"/>
                        </w:rPr>
                        <w:t xml:space="preserve">stakeholders </w:t>
                      </w:r>
                    </w:p>
                    <w:p w14:paraId="3C8AB8DC" w14:textId="77777777" w:rsidR="008D495B" w:rsidRPr="009F19BA" w:rsidRDefault="008D495B" w:rsidP="009F19BA">
                      <w:pPr>
                        <w:shd w:val="clear" w:color="auto" w:fill="FFFFFF"/>
                        <w:spacing w:after="0" w:line="276" w:lineRule="auto"/>
                        <w:jc w:val="both"/>
                        <w:rPr>
                          <w:rFonts w:ascii="Aptos Display" w:hAnsi="Aptos Display"/>
                          <w:sz w:val="18"/>
                          <w:szCs w:val="18"/>
                        </w:rPr>
                      </w:pPr>
                    </w:p>
                    <w:p w14:paraId="050FBC0F" w14:textId="05EEA92A" w:rsidR="00C37B0B"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CC1770" w:rsidRPr="009F19BA">
                        <w:rPr>
                          <w:rFonts w:ascii="Aptos Display" w:hAnsi="Aptos Display"/>
                          <w:sz w:val="18"/>
                          <w:szCs w:val="18"/>
                        </w:rPr>
                        <w:t xml:space="preserve">  </w:t>
                      </w:r>
                      <w:r w:rsidRPr="009F19BA">
                        <w:rPr>
                          <w:rFonts w:ascii="Aptos Display" w:hAnsi="Aptos Display"/>
                          <w:sz w:val="18"/>
                          <w:szCs w:val="18"/>
                        </w:rPr>
                        <w:t xml:space="preserve"> the </w:t>
                      </w:r>
                      <w:hyperlink r:id="rId206" w:history="1">
                        <w:r w:rsidRPr="00D04466">
                          <w:rPr>
                            <w:rStyle w:val="Hyperlink"/>
                            <w:rFonts w:ascii="Aptos Display" w:hAnsi="Aptos Display"/>
                            <w:color w:val="2F5496" w:themeColor="accent1" w:themeShade="BF"/>
                            <w:sz w:val="18"/>
                            <w:szCs w:val="18"/>
                          </w:rPr>
                          <w:t>DM Guideline</w:t>
                        </w:r>
                      </w:hyperlink>
                      <w:r w:rsidRPr="009F19BA">
                        <w:rPr>
                          <w:rFonts w:ascii="Aptos Display" w:hAnsi="Aptos Display"/>
                          <w:sz w:val="18"/>
                          <w:szCs w:val="18"/>
                        </w:rPr>
                        <w:t xml:space="preserve"> which clearly articulates specific </w:t>
                      </w:r>
                    </w:p>
                    <w:p w14:paraId="2D9E5E0F" w14:textId="53A287FE" w:rsidR="00874378"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Pr="009F19BA">
                        <w:rPr>
                          <w:rFonts w:ascii="Aptos Display" w:hAnsi="Aptos Display"/>
                          <w:sz w:val="18"/>
                          <w:szCs w:val="18"/>
                        </w:rPr>
                        <w:t xml:space="preserve"> responsibilities and requirements of disaster management </w:t>
                      </w:r>
                    </w:p>
                    <w:p w14:paraId="336A24AA" w14:textId="6E5C36A4" w:rsidR="00874378" w:rsidRPr="009F19BA" w:rsidRDefault="00874378"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Pr="009F19BA">
                        <w:rPr>
                          <w:rFonts w:ascii="Aptos Display" w:hAnsi="Aptos Display"/>
                          <w:sz w:val="18"/>
                          <w:szCs w:val="18"/>
                        </w:rPr>
                        <w:t xml:space="preserve"> </w:t>
                      </w:r>
                      <w:r w:rsidR="00C37B0B" w:rsidRPr="009F19BA">
                        <w:rPr>
                          <w:rFonts w:ascii="Aptos Display" w:hAnsi="Aptos Display"/>
                          <w:sz w:val="18"/>
                          <w:szCs w:val="18"/>
                        </w:rPr>
                        <w:t xml:space="preserve">stakeholders. Local governments are primarily responsible for </w:t>
                      </w:r>
                    </w:p>
                    <w:p w14:paraId="50520566" w14:textId="0F607D69" w:rsidR="00874378" w:rsidRPr="009F19BA" w:rsidRDefault="00874378"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Pr="009F19BA">
                        <w:rPr>
                          <w:rFonts w:ascii="Aptos Display" w:hAnsi="Aptos Display"/>
                          <w:sz w:val="18"/>
                          <w:szCs w:val="18"/>
                        </w:rPr>
                        <w:t xml:space="preserve">  </w:t>
                      </w:r>
                      <w:r w:rsidR="00C37B0B" w:rsidRPr="009F19BA">
                        <w:rPr>
                          <w:rFonts w:ascii="Aptos Display" w:hAnsi="Aptos Display"/>
                          <w:sz w:val="18"/>
                          <w:szCs w:val="18"/>
                        </w:rPr>
                        <w:t xml:space="preserve">managing events in their local government area. District groups </w:t>
                      </w:r>
                      <w:r w:rsidRPr="009F19BA">
                        <w:rPr>
                          <w:rFonts w:ascii="Aptos Display" w:hAnsi="Aptos Display"/>
                          <w:sz w:val="18"/>
                          <w:szCs w:val="18"/>
                        </w:rPr>
                        <w:t xml:space="preserve"> </w:t>
                      </w:r>
                    </w:p>
                    <w:p w14:paraId="7C56EA0B" w14:textId="3F34BAFA" w:rsidR="00C37B0B" w:rsidRPr="009F19BA" w:rsidRDefault="00874378"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Pr="009F19BA">
                        <w:rPr>
                          <w:rFonts w:ascii="Aptos Display" w:hAnsi="Aptos Display"/>
                          <w:sz w:val="18"/>
                          <w:szCs w:val="18"/>
                        </w:rPr>
                        <w:t xml:space="preserve"> </w:t>
                      </w:r>
                      <w:r w:rsidR="00C37B0B" w:rsidRPr="009F19BA">
                        <w:rPr>
                          <w:rFonts w:ascii="Aptos Display" w:hAnsi="Aptos Display"/>
                          <w:sz w:val="18"/>
                          <w:szCs w:val="18"/>
                        </w:rPr>
                        <w:t xml:space="preserve">and the QDMC provide local governments with appropriate </w:t>
                      </w:r>
                    </w:p>
                    <w:p w14:paraId="00917235" w14:textId="47B7A28F" w:rsidR="00874378"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Pr="009F19BA">
                        <w:rPr>
                          <w:rFonts w:ascii="Aptos Display" w:hAnsi="Aptos Display"/>
                          <w:sz w:val="18"/>
                          <w:szCs w:val="18"/>
                        </w:rPr>
                        <w:t xml:space="preserve"> resources and support to help carry out these</w:t>
                      </w:r>
                      <w:r w:rsidR="00874378" w:rsidRPr="009F19BA">
                        <w:rPr>
                          <w:rFonts w:ascii="Aptos Display" w:hAnsi="Aptos Display"/>
                          <w:sz w:val="18"/>
                          <w:szCs w:val="18"/>
                        </w:rPr>
                        <w:t xml:space="preserve"> </w:t>
                      </w:r>
                      <w:r w:rsidRPr="009F19BA">
                        <w:rPr>
                          <w:rFonts w:ascii="Aptos Display" w:hAnsi="Aptos Display"/>
                          <w:sz w:val="18"/>
                          <w:szCs w:val="18"/>
                        </w:rPr>
                        <w:t xml:space="preserve">disaster </w:t>
                      </w:r>
                    </w:p>
                    <w:p w14:paraId="69F6370A" w14:textId="4C4D3B6D" w:rsidR="00C37B0B" w:rsidRPr="009F19BA" w:rsidRDefault="00874378"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    </w:t>
                      </w:r>
                      <w:r w:rsidR="008D495B" w:rsidRPr="009F19BA">
                        <w:rPr>
                          <w:rFonts w:ascii="Aptos Display" w:hAnsi="Aptos Display"/>
                          <w:sz w:val="18"/>
                          <w:szCs w:val="18"/>
                        </w:rPr>
                        <w:t xml:space="preserve">  </w:t>
                      </w:r>
                      <w:r w:rsidRPr="009F19BA">
                        <w:rPr>
                          <w:rFonts w:ascii="Aptos Display" w:hAnsi="Aptos Display"/>
                          <w:sz w:val="18"/>
                          <w:szCs w:val="18"/>
                        </w:rPr>
                        <w:t xml:space="preserve"> </w:t>
                      </w:r>
                      <w:r w:rsidR="00C37B0B" w:rsidRPr="009F19BA">
                        <w:rPr>
                          <w:rFonts w:ascii="Aptos Display" w:hAnsi="Aptos Display"/>
                          <w:sz w:val="18"/>
                          <w:szCs w:val="18"/>
                        </w:rPr>
                        <w:t xml:space="preserve">operations. </w:t>
                      </w:r>
                    </w:p>
                    <w:p w14:paraId="13F8A64D" w14:textId="77777777" w:rsidR="00C37B0B" w:rsidRPr="009F19BA" w:rsidRDefault="00C37B0B" w:rsidP="009F19BA">
                      <w:pPr>
                        <w:shd w:val="clear" w:color="auto" w:fill="FFFFFF"/>
                        <w:spacing w:after="0" w:line="276" w:lineRule="auto"/>
                        <w:jc w:val="both"/>
                        <w:rPr>
                          <w:rFonts w:ascii="Aptos Display" w:hAnsi="Aptos Display"/>
                        </w:rPr>
                      </w:pPr>
                    </w:p>
                    <w:p w14:paraId="2A2C6523" w14:textId="77777777" w:rsidR="00C37B0B" w:rsidRPr="009F19BA" w:rsidRDefault="00C37B0B" w:rsidP="009F19BA">
                      <w:pPr>
                        <w:shd w:val="clear" w:color="auto" w:fill="FFFFFF"/>
                        <w:spacing w:after="0" w:line="276" w:lineRule="auto"/>
                        <w:jc w:val="both"/>
                        <w:rPr>
                          <w:rFonts w:ascii="Aptos Display" w:hAnsi="Aptos Display"/>
                          <w:color w:val="660033"/>
                        </w:rPr>
                      </w:pPr>
                      <w:r w:rsidRPr="009F19BA">
                        <w:rPr>
                          <w:rFonts w:ascii="Aptos Display" w:hAnsi="Aptos Display"/>
                          <w:color w:val="660033"/>
                        </w:rPr>
                        <w:t xml:space="preserve">Disaster Management Groups </w:t>
                      </w:r>
                    </w:p>
                    <w:p w14:paraId="5ADA0A7C" w14:textId="77777777" w:rsidR="00C37B0B" w:rsidRPr="009F19BA" w:rsidRDefault="00C37B0B" w:rsidP="009F19BA">
                      <w:pPr>
                        <w:shd w:val="clear" w:color="auto" w:fill="FFFFFF"/>
                        <w:spacing w:after="0" w:line="276" w:lineRule="auto"/>
                        <w:jc w:val="both"/>
                        <w:rPr>
                          <w:rFonts w:ascii="Aptos Display" w:hAnsi="Aptos Display"/>
                        </w:rPr>
                      </w:pPr>
                    </w:p>
                    <w:p w14:paraId="44940C21" w14:textId="77777777" w:rsidR="00C37B0B"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At the core of Queensland’s disaster management arrangements is the involvement of disaster groups at the local, district and State level to respond to disasters. These levels adopt a coordinated and collaborative approach to enable an effective response for the benefit of all Queenslanders. </w:t>
                      </w:r>
                    </w:p>
                    <w:p w14:paraId="2F37B22B" w14:textId="77777777" w:rsidR="00C37B0B" w:rsidRPr="009F19BA" w:rsidRDefault="00C37B0B" w:rsidP="009F19BA">
                      <w:pPr>
                        <w:shd w:val="clear" w:color="auto" w:fill="FFFFFF"/>
                        <w:spacing w:after="0" w:line="276" w:lineRule="auto"/>
                        <w:jc w:val="both"/>
                        <w:rPr>
                          <w:rFonts w:ascii="Aptos Display" w:hAnsi="Aptos Display"/>
                          <w:sz w:val="18"/>
                          <w:szCs w:val="18"/>
                        </w:rPr>
                      </w:pPr>
                    </w:p>
                    <w:p w14:paraId="005D92A4" w14:textId="7EA230D1" w:rsidR="00C37B0B" w:rsidRPr="009F19BA" w:rsidRDefault="00C37B0B"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Additional information about the specific functions of these groups can be found in </w:t>
                      </w:r>
                      <w:r w:rsidRPr="009F19BA">
                        <w:rPr>
                          <w:rFonts w:ascii="Aptos Display" w:hAnsi="Aptos Display"/>
                          <w:i/>
                          <w:iCs/>
                          <w:sz w:val="18"/>
                          <w:szCs w:val="18"/>
                        </w:rPr>
                        <w:t>Section 2: Governance.</w:t>
                      </w:r>
                    </w:p>
                    <w:p w14:paraId="3EC9CB6F" w14:textId="77777777" w:rsidR="00CE794F" w:rsidRPr="009F19BA" w:rsidRDefault="00CE794F" w:rsidP="009F19BA">
                      <w:pPr>
                        <w:shd w:val="clear" w:color="auto" w:fill="FFFFFF"/>
                        <w:spacing w:after="0" w:line="276" w:lineRule="auto"/>
                        <w:jc w:val="both"/>
                        <w:rPr>
                          <w:rFonts w:ascii="Aptos Display" w:hAnsi="Aptos Display"/>
                          <w:sz w:val="18"/>
                          <w:szCs w:val="18"/>
                        </w:rPr>
                      </w:pPr>
                    </w:p>
                    <w:p w14:paraId="6DEA0479" w14:textId="77777777" w:rsidR="00CE794F" w:rsidRPr="009F19BA" w:rsidRDefault="00CE794F" w:rsidP="009F19BA">
                      <w:pPr>
                        <w:shd w:val="clear" w:color="auto" w:fill="FFFFFF"/>
                        <w:spacing w:after="0" w:line="276" w:lineRule="auto"/>
                        <w:jc w:val="both"/>
                        <w:rPr>
                          <w:rFonts w:ascii="Aptos Display" w:hAnsi="Aptos Display"/>
                          <w:color w:val="660033"/>
                        </w:rPr>
                      </w:pPr>
                      <w:r w:rsidRPr="009F19BA">
                        <w:rPr>
                          <w:rFonts w:ascii="Aptos Display" w:hAnsi="Aptos Display"/>
                          <w:color w:val="660033"/>
                        </w:rPr>
                        <w:t xml:space="preserve">Disaster Coordination Centres </w:t>
                      </w:r>
                    </w:p>
                    <w:p w14:paraId="22C90D17" w14:textId="77777777" w:rsidR="00CE794F" w:rsidRPr="009F19BA" w:rsidRDefault="00CE794F" w:rsidP="009F19BA">
                      <w:pPr>
                        <w:shd w:val="clear" w:color="auto" w:fill="FFFFFF"/>
                        <w:spacing w:after="0" w:line="276" w:lineRule="auto"/>
                        <w:jc w:val="both"/>
                        <w:rPr>
                          <w:rFonts w:ascii="Aptos Display" w:hAnsi="Aptos Display"/>
                          <w:sz w:val="18"/>
                          <w:szCs w:val="18"/>
                        </w:rPr>
                      </w:pPr>
                    </w:p>
                    <w:p w14:paraId="690562EB" w14:textId="77777777" w:rsidR="00CE794F" w:rsidRPr="009F19BA" w:rsidRDefault="00CE794F"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Disaster coordination centres may be established, as required, at the local and district level, depending on the scale of the event. </w:t>
                      </w:r>
                    </w:p>
                    <w:p w14:paraId="2CBBB03C" w14:textId="77777777" w:rsidR="00CE794F" w:rsidRPr="009F19BA" w:rsidRDefault="00CE794F" w:rsidP="009F19BA">
                      <w:pPr>
                        <w:shd w:val="clear" w:color="auto" w:fill="FFFFFF"/>
                        <w:spacing w:after="0" w:line="276" w:lineRule="auto"/>
                        <w:jc w:val="both"/>
                        <w:rPr>
                          <w:rFonts w:ascii="Aptos Display" w:hAnsi="Aptos Display"/>
                          <w:sz w:val="18"/>
                          <w:szCs w:val="18"/>
                        </w:rPr>
                      </w:pPr>
                    </w:p>
                    <w:p w14:paraId="3057095F" w14:textId="77777777" w:rsidR="00CE794F" w:rsidRPr="009F19BA" w:rsidRDefault="00CE794F"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Coordination centres operationalise group decisions, as well as plan and implement strategies and activities on behalf of the group during disaster operations. Coordination centres have the capability to coordinate resources, gather, and disseminate information and act as the conduit for the escalation of requests for additional resources. </w:t>
                      </w:r>
                    </w:p>
                    <w:p w14:paraId="63A6BA98" w14:textId="77777777" w:rsidR="00CE794F" w:rsidRPr="009F19BA" w:rsidRDefault="00CE794F" w:rsidP="009F19BA">
                      <w:pPr>
                        <w:shd w:val="clear" w:color="auto" w:fill="FFFFFF"/>
                        <w:spacing w:after="0" w:line="276" w:lineRule="auto"/>
                        <w:jc w:val="both"/>
                        <w:rPr>
                          <w:rFonts w:ascii="Aptos Display" w:hAnsi="Aptos Display"/>
                          <w:sz w:val="18"/>
                          <w:szCs w:val="18"/>
                        </w:rPr>
                      </w:pPr>
                    </w:p>
                    <w:p w14:paraId="75FC0783" w14:textId="77777777" w:rsidR="00CE794F" w:rsidRPr="009F19BA" w:rsidRDefault="00CE794F"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An activation sub-plan may be produced to detail the standard operating procedures for the activation and management of the coordination centre. </w:t>
                      </w:r>
                    </w:p>
                    <w:p w14:paraId="38493854" w14:textId="77777777" w:rsidR="00CE794F" w:rsidRPr="009F19BA" w:rsidRDefault="00CE794F" w:rsidP="009F19BA">
                      <w:pPr>
                        <w:shd w:val="clear" w:color="auto" w:fill="FFFFFF"/>
                        <w:spacing w:after="0" w:line="276" w:lineRule="auto"/>
                        <w:jc w:val="both"/>
                        <w:rPr>
                          <w:rFonts w:ascii="Aptos Display" w:hAnsi="Aptos Display"/>
                          <w:sz w:val="18"/>
                          <w:szCs w:val="18"/>
                        </w:rPr>
                      </w:pPr>
                    </w:p>
                    <w:p w14:paraId="13A5933B" w14:textId="65FE59FD" w:rsidR="00CE794F" w:rsidRPr="009F19BA" w:rsidRDefault="00CE794F" w:rsidP="009F19BA">
                      <w:pPr>
                        <w:shd w:val="clear" w:color="auto" w:fill="FFFFFF"/>
                        <w:spacing w:after="0" w:line="276" w:lineRule="auto"/>
                        <w:jc w:val="both"/>
                        <w:rPr>
                          <w:rFonts w:ascii="Aptos Display" w:hAnsi="Aptos Display"/>
                          <w:sz w:val="18"/>
                          <w:szCs w:val="18"/>
                        </w:rPr>
                      </w:pPr>
                      <w:r w:rsidRPr="009F19BA">
                        <w:rPr>
                          <w:rFonts w:ascii="Aptos Display" w:hAnsi="Aptos Display"/>
                          <w:sz w:val="18"/>
                          <w:szCs w:val="18"/>
                        </w:rPr>
                        <w:t xml:space="preserve">At the </w:t>
                      </w:r>
                      <w:r w:rsidR="00462D7D" w:rsidRPr="009F19BA">
                        <w:rPr>
                          <w:rFonts w:ascii="Aptos Display" w:hAnsi="Aptos Display"/>
                          <w:sz w:val="18"/>
                          <w:szCs w:val="18"/>
                        </w:rPr>
                        <w:t>District</w:t>
                      </w:r>
                      <w:r w:rsidRPr="009F19BA">
                        <w:rPr>
                          <w:rFonts w:ascii="Aptos Display" w:hAnsi="Aptos Display"/>
                          <w:sz w:val="18"/>
                          <w:szCs w:val="18"/>
                        </w:rPr>
                        <w:t xml:space="preserve"> level, the </w:t>
                      </w:r>
                      <w:r w:rsidR="00462D7D" w:rsidRPr="009F19BA">
                        <w:rPr>
                          <w:rFonts w:ascii="Aptos Display" w:hAnsi="Aptos Display"/>
                          <w:sz w:val="18"/>
                          <w:szCs w:val="18"/>
                        </w:rPr>
                        <w:t>District</w:t>
                      </w:r>
                      <w:r w:rsidRPr="009F19BA">
                        <w:rPr>
                          <w:rFonts w:ascii="Aptos Display" w:hAnsi="Aptos Display"/>
                          <w:sz w:val="18"/>
                          <w:szCs w:val="18"/>
                        </w:rPr>
                        <w:t xml:space="preserve"> Disaster Coordination Centre (</w:t>
                      </w:r>
                      <w:r w:rsidR="00462D7D" w:rsidRPr="009F19BA">
                        <w:rPr>
                          <w:rFonts w:ascii="Aptos Display" w:hAnsi="Aptos Display"/>
                          <w:sz w:val="18"/>
                          <w:szCs w:val="18"/>
                        </w:rPr>
                        <w:t>D</w:t>
                      </w:r>
                      <w:r w:rsidRPr="009F19BA">
                        <w:rPr>
                          <w:rFonts w:ascii="Aptos Display" w:hAnsi="Aptos Display"/>
                          <w:sz w:val="18"/>
                          <w:szCs w:val="18"/>
                        </w:rPr>
                        <w:t>DCC) may be activated to coordinate the provision of resources to local groups upon request.</w:t>
                      </w:r>
                    </w:p>
                  </w:txbxContent>
                </v:textbox>
                <w10:wrap anchorx="margin" anchory="page"/>
              </v:rect>
            </w:pict>
          </mc:Fallback>
        </mc:AlternateContent>
      </w:r>
    </w:p>
    <w:p w14:paraId="59DEDAA2" w14:textId="40972F21" w:rsidR="00AF7DE1" w:rsidRDefault="00AF7DE1">
      <w:pPr>
        <w:jc w:val="both"/>
        <w:rPr>
          <w:rFonts w:eastAsia="SimSun" w:cstheme="minorHAnsi"/>
          <w:lang w:eastAsia="zh-CN"/>
        </w:rPr>
      </w:pPr>
    </w:p>
    <w:p w14:paraId="6760F51D" w14:textId="247B5312" w:rsidR="00C37B0B" w:rsidRDefault="00C37B0B">
      <w:pPr>
        <w:jc w:val="both"/>
        <w:rPr>
          <w:rFonts w:eastAsia="SimSun" w:cstheme="minorHAnsi"/>
          <w:lang w:eastAsia="zh-CN"/>
        </w:rPr>
      </w:pPr>
    </w:p>
    <w:p w14:paraId="0B851BFF" w14:textId="192420DE" w:rsidR="00C37B0B" w:rsidRDefault="00C37B0B">
      <w:pPr>
        <w:jc w:val="both"/>
        <w:rPr>
          <w:rFonts w:eastAsia="SimSun" w:cstheme="minorHAnsi"/>
          <w:lang w:eastAsia="zh-CN"/>
        </w:rPr>
      </w:pPr>
    </w:p>
    <w:p w14:paraId="7F75ADF2" w14:textId="6914EAA1" w:rsidR="00C37B0B" w:rsidRDefault="00C37B0B">
      <w:pPr>
        <w:jc w:val="both"/>
        <w:rPr>
          <w:rFonts w:eastAsia="SimSun" w:cstheme="minorHAnsi"/>
          <w:lang w:eastAsia="zh-CN"/>
        </w:rPr>
      </w:pPr>
    </w:p>
    <w:p w14:paraId="5485CA20" w14:textId="177EAD7D" w:rsidR="00C37B0B" w:rsidRDefault="00C37B0B">
      <w:pPr>
        <w:jc w:val="both"/>
        <w:rPr>
          <w:rFonts w:eastAsia="SimSun" w:cstheme="minorHAnsi"/>
          <w:lang w:eastAsia="zh-CN"/>
        </w:rPr>
      </w:pPr>
    </w:p>
    <w:p w14:paraId="69CE3F68" w14:textId="463C7BA5" w:rsidR="00C37B0B" w:rsidRDefault="00C37B0B">
      <w:pPr>
        <w:jc w:val="both"/>
        <w:rPr>
          <w:rFonts w:eastAsia="SimSun" w:cstheme="minorHAnsi"/>
          <w:lang w:eastAsia="zh-CN"/>
        </w:rPr>
      </w:pPr>
    </w:p>
    <w:p w14:paraId="090025EC" w14:textId="10734330" w:rsidR="00C37B0B" w:rsidRDefault="00C37B0B">
      <w:pPr>
        <w:jc w:val="both"/>
        <w:rPr>
          <w:rFonts w:eastAsia="SimSun" w:cstheme="minorHAnsi"/>
          <w:lang w:eastAsia="zh-CN"/>
        </w:rPr>
      </w:pPr>
    </w:p>
    <w:p w14:paraId="6867A1CB" w14:textId="77777777" w:rsidR="00C37B0B" w:rsidRDefault="00C37B0B">
      <w:pPr>
        <w:jc w:val="both"/>
        <w:rPr>
          <w:rFonts w:eastAsia="SimSun" w:cstheme="minorHAnsi"/>
          <w:lang w:eastAsia="zh-CN"/>
        </w:rPr>
      </w:pPr>
    </w:p>
    <w:p w14:paraId="01481B2D" w14:textId="77777777" w:rsidR="00C37B0B" w:rsidRDefault="00C37B0B">
      <w:pPr>
        <w:jc w:val="both"/>
        <w:rPr>
          <w:rFonts w:eastAsia="SimSun" w:cstheme="minorHAnsi"/>
          <w:lang w:eastAsia="zh-CN"/>
        </w:rPr>
      </w:pPr>
    </w:p>
    <w:p w14:paraId="35BCD9C4" w14:textId="77777777" w:rsidR="00C37B0B" w:rsidRDefault="00C37B0B">
      <w:pPr>
        <w:jc w:val="both"/>
        <w:rPr>
          <w:rFonts w:eastAsia="SimSun" w:cstheme="minorHAnsi"/>
          <w:lang w:eastAsia="zh-CN"/>
        </w:rPr>
      </w:pPr>
    </w:p>
    <w:p w14:paraId="43144522" w14:textId="77777777" w:rsidR="00C37B0B" w:rsidRDefault="00C37B0B">
      <w:pPr>
        <w:jc w:val="both"/>
        <w:rPr>
          <w:rFonts w:eastAsia="SimSun" w:cstheme="minorHAnsi"/>
          <w:lang w:eastAsia="zh-CN"/>
        </w:rPr>
      </w:pPr>
    </w:p>
    <w:p w14:paraId="36CAC733" w14:textId="77777777" w:rsidR="00C37B0B" w:rsidRDefault="00C37B0B">
      <w:pPr>
        <w:jc w:val="both"/>
        <w:rPr>
          <w:rFonts w:eastAsia="SimSun" w:cstheme="minorHAnsi"/>
          <w:lang w:eastAsia="zh-CN"/>
        </w:rPr>
      </w:pPr>
    </w:p>
    <w:p w14:paraId="2CF508C2" w14:textId="77777777" w:rsidR="00C37B0B" w:rsidRDefault="00C37B0B">
      <w:pPr>
        <w:jc w:val="both"/>
        <w:rPr>
          <w:rFonts w:eastAsia="SimSun" w:cstheme="minorHAnsi"/>
          <w:lang w:eastAsia="zh-CN"/>
        </w:rPr>
      </w:pPr>
    </w:p>
    <w:p w14:paraId="5900EEA3" w14:textId="77777777" w:rsidR="00C37B0B" w:rsidRDefault="00C37B0B">
      <w:pPr>
        <w:jc w:val="both"/>
        <w:rPr>
          <w:rFonts w:eastAsia="SimSun" w:cstheme="minorHAnsi"/>
          <w:lang w:eastAsia="zh-CN"/>
        </w:rPr>
      </w:pPr>
    </w:p>
    <w:p w14:paraId="263AF53D" w14:textId="77777777" w:rsidR="00C37B0B" w:rsidRDefault="00C37B0B">
      <w:pPr>
        <w:jc w:val="both"/>
        <w:rPr>
          <w:rFonts w:eastAsia="SimSun" w:cstheme="minorHAnsi"/>
          <w:lang w:eastAsia="zh-CN"/>
        </w:rPr>
      </w:pPr>
    </w:p>
    <w:p w14:paraId="09D2CCBB" w14:textId="77777777" w:rsidR="00C37B0B" w:rsidRDefault="00C37B0B">
      <w:pPr>
        <w:jc w:val="both"/>
        <w:rPr>
          <w:rFonts w:eastAsia="SimSun" w:cstheme="minorHAnsi"/>
          <w:lang w:eastAsia="zh-CN"/>
        </w:rPr>
      </w:pPr>
    </w:p>
    <w:p w14:paraId="0F4DF0E4" w14:textId="77777777" w:rsidR="00C37B0B" w:rsidRDefault="00C37B0B">
      <w:pPr>
        <w:jc w:val="both"/>
        <w:rPr>
          <w:rFonts w:eastAsia="SimSun" w:cstheme="minorHAnsi"/>
          <w:lang w:eastAsia="zh-CN"/>
        </w:rPr>
      </w:pPr>
    </w:p>
    <w:p w14:paraId="0CCB2B27" w14:textId="77777777" w:rsidR="00C37B0B" w:rsidRDefault="00C37B0B">
      <w:pPr>
        <w:jc w:val="both"/>
        <w:rPr>
          <w:rFonts w:eastAsia="SimSun" w:cstheme="minorHAnsi"/>
          <w:lang w:eastAsia="zh-CN"/>
        </w:rPr>
      </w:pPr>
    </w:p>
    <w:p w14:paraId="5021151D" w14:textId="77777777" w:rsidR="00C37B0B" w:rsidRDefault="00C37B0B">
      <w:pPr>
        <w:jc w:val="both"/>
        <w:rPr>
          <w:rFonts w:eastAsia="SimSun" w:cstheme="minorHAnsi"/>
          <w:lang w:eastAsia="zh-CN"/>
        </w:rPr>
      </w:pPr>
    </w:p>
    <w:p w14:paraId="0082CD11" w14:textId="77777777" w:rsidR="00C37B0B" w:rsidRDefault="00C37B0B">
      <w:pPr>
        <w:jc w:val="both"/>
        <w:rPr>
          <w:rFonts w:eastAsia="SimSun" w:cstheme="minorHAnsi"/>
          <w:lang w:eastAsia="zh-CN"/>
        </w:rPr>
      </w:pPr>
    </w:p>
    <w:p w14:paraId="1DD67330" w14:textId="77777777" w:rsidR="00C37B0B" w:rsidRDefault="00C37B0B">
      <w:pPr>
        <w:jc w:val="both"/>
        <w:rPr>
          <w:rFonts w:eastAsia="SimSun" w:cstheme="minorHAnsi"/>
          <w:lang w:eastAsia="zh-CN"/>
        </w:rPr>
      </w:pPr>
    </w:p>
    <w:p w14:paraId="7647A68C" w14:textId="77777777" w:rsidR="00C37B0B" w:rsidRDefault="00C37B0B">
      <w:pPr>
        <w:jc w:val="both"/>
        <w:rPr>
          <w:rFonts w:eastAsia="SimSun" w:cstheme="minorHAnsi"/>
          <w:lang w:eastAsia="zh-CN"/>
        </w:rPr>
      </w:pPr>
    </w:p>
    <w:p w14:paraId="1D877303" w14:textId="77777777" w:rsidR="00C37B0B" w:rsidRDefault="00C37B0B">
      <w:pPr>
        <w:jc w:val="both"/>
        <w:rPr>
          <w:rFonts w:eastAsia="SimSun" w:cstheme="minorHAnsi"/>
          <w:lang w:eastAsia="zh-CN"/>
        </w:rPr>
      </w:pPr>
    </w:p>
    <w:p w14:paraId="5E6EC99D" w14:textId="77777777" w:rsidR="00C37B0B" w:rsidRDefault="00C37B0B">
      <w:pPr>
        <w:jc w:val="both"/>
        <w:rPr>
          <w:rFonts w:eastAsia="SimSun" w:cstheme="minorHAnsi"/>
          <w:lang w:eastAsia="zh-CN"/>
        </w:rPr>
      </w:pPr>
    </w:p>
    <w:p w14:paraId="4719B09D" w14:textId="77777777" w:rsidR="00C37B0B" w:rsidRDefault="00C37B0B">
      <w:pPr>
        <w:jc w:val="both"/>
        <w:rPr>
          <w:rFonts w:eastAsia="SimSun" w:cstheme="minorHAnsi"/>
          <w:lang w:eastAsia="zh-CN"/>
        </w:rPr>
      </w:pPr>
    </w:p>
    <w:p w14:paraId="75311088" w14:textId="77777777" w:rsidR="00C37B0B" w:rsidRDefault="00C37B0B">
      <w:pPr>
        <w:jc w:val="both"/>
        <w:rPr>
          <w:rFonts w:eastAsia="SimSun" w:cstheme="minorHAnsi"/>
          <w:lang w:eastAsia="zh-CN"/>
        </w:rPr>
      </w:pPr>
    </w:p>
    <w:p w14:paraId="140361D3" w14:textId="77777777" w:rsidR="00C37B0B" w:rsidRDefault="00C37B0B">
      <w:pPr>
        <w:jc w:val="both"/>
        <w:rPr>
          <w:rFonts w:eastAsia="SimSun" w:cstheme="minorHAnsi"/>
          <w:lang w:eastAsia="zh-CN"/>
        </w:rPr>
      </w:pPr>
    </w:p>
    <w:p w14:paraId="1FFE991C" w14:textId="553EC252" w:rsidR="00C37B0B" w:rsidRPr="008D495B" w:rsidRDefault="0076447F">
      <w:pPr>
        <w:jc w:val="both"/>
        <w:rPr>
          <w:rFonts w:ascii="Aptos Display" w:eastAsia="SimSun" w:hAnsi="Aptos Display" w:cstheme="minorHAnsi"/>
          <w:color w:val="A5A5A5" w:themeColor="accent3"/>
          <w:sz w:val="18"/>
          <w:szCs w:val="18"/>
          <w:lang w:eastAsia="zh-CN"/>
        </w:rPr>
      </w:pPr>
      <w:r>
        <w:rPr>
          <w:rFonts w:ascii="Aptos Display" w:eastAsia="SimSun" w:hAnsi="Aptos Display" w:cstheme="minorHAnsi"/>
          <w:color w:val="A5A5A5" w:themeColor="accent3"/>
          <w:sz w:val="18"/>
          <w:szCs w:val="18"/>
          <w:lang w:eastAsia="zh-CN"/>
        </w:rPr>
        <w:t xml:space="preserve">         </w:t>
      </w:r>
      <w:bookmarkStart w:id="103" w:name="_Hlk195537254"/>
      <w:r w:rsidR="008D495B" w:rsidRPr="008D495B">
        <w:rPr>
          <w:rFonts w:ascii="Aptos Display" w:eastAsia="SimSun" w:hAnsi="Aptos Display" w:cstheme="minorHAnsi"/>
          <w:color w:val="A5A5A5" w:themeColor="accent3"/>
          <w:sz w:val="18"/>
          <w:szCs w:val="18"/>
          <w:lang w:eastAsia="zh-CN"/>
        </w:rPr>
        <w:t>Figure 8.1 Activation Response Model</w:t>
      </w:r>
    </w:p>
    <w:bookmarkEnd w:id="103"/>
    <w:p w14:paraId="599F372E" w14:textId="77777777" w:rsidR="008D495B" w:rsidRDefault="008D495B">
      <w:pPr>
        <w:jc w:val="both"/>
        <w:rPr>
          <w:rFonts w:eastAsia="SimSun" w:cstheme="minorHAnsi"/>
          <w:lang w:eastAsia="zh-CN"/>
        </w:rPr>
      </w:pPr>
    </w:p>
    <w:p w14:paraId="67600CF8" w14:textId="77777777" w:rsidR="00C20E90" w:rsidRDefault="00C20E90">
      <w:pPr>
        <w:jc w:val="both"/>
        <w:rPr>
          <w:rFonts w:eastAsia="SimSun" w:cstheme="minorHAnsi"/>
          <w:lang w:eastAsia="zh-CN"/>
        </w:rPr>
      </w:pPr>
    </w:p>
    <w:p w14:paraId="75B344B3" w14:textId="77777777" w:rsidR="00C20E90" w:rsidRDefault="00C20E90">
      <w:pPr>
        <w:jc w:val="both"/>
        <w:rPr>
          <w:rFonts w:eastAsia="SimSun" w:cstheme="minorHAnsi"/>
          <w:lang w:eastAsia="zh-CN"/>
        </w:rPr>
      </w:pPr>
    </w:p>
    <w:p w14:paraId="6C77356E" w14:textId="77777777" w:rsidR="00C20E90" w:rsidRDefault="00C20E90">
      <w:pPr>
        <w:jc w:val="both"/>
        <w:rPr>
          <w:rFonts w:eastAsia="SimSun" w:cstheme="minorHAnsi"/>
          <w:lang w:eastAsia="zh-CN"/>
        </w:rPr>
      </w:pPr>
    </w:p>
    <w:p w14:paraId="5C65E54C" w14:textId="11C757E2" w:rsidR="00F63635" w:rsidRDefault="00F63635">
      <w:pPr>
        <w:jc w:val="both"/>
        <w:rPr>
          <w:rFonts w:eastAsia="SimSun" w:cstheme="minorHAnsi"/>
          <w:color w:val="A5A5A5" w:themeColor="accent3"/>
          <w:sz w:val="18"/>
          <w:szCs w:val="18"/>
          <w:lang w:eastAsia="zh-CN"/>
        </w:rPr>
      </w:pPr>
    </w:p>
    <w:p w14:paraId="3FD2411E" w14:textId="57377726" w:rsidR="00C20E90" w:rsidRPr="00F63635" w:rsidRDefault="00325229">
      <w:pPr>
        <w:jc w:val="both"/>
        <w:rPr>
          <w:rFonts w:ascii="Aptos Display" w:eastAsia="SimSun" w:hAnsi="Aptos Display" w:cstheme="minorHAnsi"/>
          <w:color w:val="A5A5A5" w:themeColor="accent3"/>
          <w:sz w:val="18"/>
          <w:szCs w:val="18"/>
          <w:lang w:eastAsia="zh-CN"/>
        </w:rPr>
      </w:pPr>
      <w:r w:rsidRPr="00F63635">
        <w:rPr>
          <w:rFonts w:ascii="Aptos Display" w:eastAsia="SimSun" w:hAnsi="Aptos Display" w:cstheme="minorHAnsi"/>
          <w:color w:val="A5A5A5" w:themeColor="accent3"/>
          <w:sz w:val="18"/>
          <w:szCs w:val="18"/>
          <w:lang w:eastAsia="zh-CN"/>
        </w:rPr>
        <w:t>Figure 8.1 Activation Response Model</w:t>
      </w:r>
    </w:p>
    <w:tbl>
      <w:tblPr>
        <w:tblStyle w:val="TableGrid"/>
        <w:tblW w:w="0" w:type="auto"/>
        <w:jc w:val="center"/>
        <w:tblLook w:val="04A0" w:firstRow="1" w:lastRow="0" w:firstColumn="1" w:lastColumn="0" w:noHBand="0" w:noVBand="1"/>
      </w:tblPr>
      <w:tblGrid>
        <w:gridCol w:w="2694"/>
        <w:gridCol w:w="7371"/>
      </w:tblGrid>
      <w:tr w:rsidR="00017A2A" w:rsidRPr="00F63635" w14:paraId="3F719881" w14:textId="77777777">
        <w:trPr>
          <w:jc w:val="center"/>
        </w:trPr>
        <w:tc>
          <w:tcPr>
            <w:tcW w:w="2694" w:type="dxa"/>
            <w:tcBorders>
              <w:top w:val="nil"/>
              <w:left w:val="nil"/>
              <w:bottom w:val="single" w:sz="4" w:space="0" w:color="auto"/>
              <w:right w:val="nil"/>
            </w:tcBorders>
          </w:tcPr>
          <w:p w14:paraId="029B6398" w14:textId="6DF72AC9" w:rsidR="00017A2A" w:rsidRPr="00F63635" w:rsidRDefault="00017A2A">
            <w:pPr>
              <w:ind w:right="1024"/>
              <w:rPr>
                <w:rFonts w:ascii="Aptos Display" w:eastAsia="SimSun" w:hAnsi="Aptos Display" w:cstheme="minorHAnsi"/>
                <w:b/>
                <w:bCs/>
                <w:color w:val="660033"/>
                <w:sz w:val="18"/>
                <w:szCs w:val="18"/>
                <w:lang w:eastAsia="zh-CN"/>
              </w:rPr>
            </w:pPr>
            <w:r w:rsidRPr="00F63635">
              <w:rPr>
                <w:rFonts w:ascii="Aptos Display" w:eastAsia="SimSun" w:hAnsi="Aptos Display" w:cstheme="minorHAnsi"/>
                <w:b/>
                <w:bCs/>
                <w:color w:val="660033"/>
                <w:sz w:val="18"/>
                <w:szCs w:val="18"/>
                <w:lang w:eastAsia="zh-CN"/>
              </w:rPr>
              <w:t>Level of activation</w:t>
            </w:r>
          </w:p>
          <w:p w14:paraId="1E4862B6" w14:textId="77777777" w:rsidR="00017A2A" w:rsidRPr="00F63635" w:rsidRDefault="00017A2A">
            <w:pPr>
              <w:ind w:right="1024"/>
              <w:rPr>
                <w:rFonts w:ascii="Aptos Display" w:eastAsia="SimSun" w:hAnsi="Aptos Display" w:cstheme="minorHAnsi"/>
                <w:b/>
                <w:bCs/>
                <w:color w:val="660033"/>
                <w:sz w:val="18"/>
                <w:szCs w:val="18"/>
                <w:lang w:eastAsia="zh-CN"/>
              </w:rPr>
            </w:pPr>
          </w:p>
        </w:tc>
        <w:tc>
          <w:tcPr>
            <w:tcW w:w="7371" w:type="dxa"/>
            <w:tcBorders>
              <w:top w:val="nil"/>
              <w:left w:val="nil"/>
              <w:bottom w:val="single" w:sz="4" w:space="0" w:color="auto"/>
              <w:right w:val="nil"/>
            </w:tcBorders>
          </w:tcPr>
          <w:p w14:paraId="59FFA534" w14:textId="77777777" w:rsidR="00017A2A" w:rsidRPr="00F63635" w:rsidRDefault="00017A2A">
            <w:pPr>
              <w:ind w:left="-813" w:firstLine="709"/>
              <w:jc w:val="both"/>
              <w:rPr>
                <w:rFonts w:ascii="Aptos Display" w:eastAsia="SimSun" w:hAnsi="Aptos Display" w:cstheme="minorHAnsi"/>
                <w:b/>
                <w:bCs/>
                <w:color w:val="660033"/>
                <w:sz w:val="18"/>
                <w:szCs w:val="18"/>
                <w:lang w:eastAsia="zh-CN"/>
              </w:rPr>
            </w:pPr>
            <w:r w:rsidRPr="00F63635">
              <w:rPr>
                <w:rFonts w:ascii="Aptos Display" w:eastAsia="SimSun" w:hAnsi="Aptos Display" w:cstheme="minorHAnsi"/>
                <w:b/>
                <w:bCs/>
                <w:color w:val="660033"/>
                <w:sz w:val="18"/>
                <w:szCs w:val="18"/>
                <w:lang w:eastAsia="zh-CN"/>
              </w:rPr>
              <w:t>Definition</w:t>
            </w:r>
          </w:p>
        </w:tc>
      </w:tr>
      <w:tr w:rsidR="00017A2A" w:rsidRPr="00F63635" w14:paraId="3A5A92AA" w14:textId="77777777">
        <w:trPr>
          <w:jc w:val="center"/>
        </w:trPr>
        <w:tc>
          <w:tcPr>
            <w:tcW w:w="2694" w:type="dxa"/>
            <w:tcBorders>
              <w:top w:val="single" w:sz="4" w:space="0" w:color="auto"/>
              <w:bottom w:val="single" w:sz="4" w:space="0" w:color="auto"/>
              <w:right w:val="nil"/>
            </w:tcBorders>
            <w:shd w:val="clear" w:color="auto" w:fill="FFFF00"/>
            <w:vAlign w:val="center"/>
          </w:tcPr>
          <w:p w14:paraId="03F453D3" w14:textId="77777777" w:rsidR="00017A2A" w:rsidRPr="00F63635" w:rsidRDefault="00017A2A">
            <w:pPr>
              <w:rPr>
                <w:rFonts w:ascii="Aptos Display" w:eastAsia="SimSun" w:hAnsi="Aptos Display" w:cstheme="minorHAnsi"/>
                <w:b/>
                <w:bCs/>
                <w:color w:val="FFFFFF" w:themeColor="background1"/>
                <w:sz w:val="18"/>
                <w:szCs w:val="18"/>
                <w:lang w:eastAsia="zh-CN"/>
              </w:rPr>
            </w:pPr>
            <w:r w:rsidRPr="00F63635">
              <w:rPr>
                <w:rFonts w:ascii="Aptos Display" w:eastAsia="SimSun" w:hAnsi="Aptos Display" w:cstheme="minorHAnsi"/>
                <w:b/>
                <w:bCs/>
                <w:sz w:val="18"/>
                <w:szCs w:val="18"/>
                <w:lang w:eastAsia="zh-CN"/>
              </w:rPr>
              <w:t>Alert</w:t>
            </w:r>
          </w:p>
        </w:tc>
        <w:tc>
          <w:tcPr>
            <w:tcW w:w="7371" w:type="dxa"/>
            <w:tcBorders>
              <w:top w:val="single" w:sz="4" w:space="0" w:color="auto"/>
              <w:left w:val="nil"/>
              <w:bottom w:val="single" w:sz="4" w:space="0" w:color="auto"/>
              <w:right w:val="nil"/>
            </w:tcBorders>
          </w:tcPr>
          <w:p w14:paraId="4F4079A7" w14:textId="77777777" w:rsidR="00017A2A" w:rsidRPr="00F63635" w:rsidRDefault="00017A2A">
            <w:pPr>
              <w:ind w:left="-813" w:firstLine="709"/>
              <w:jc w:val="both"/>
              <w:rPr>
                <w:rFonts w:ascii="Aptos Display" w:eastAsia="SimSun" w:hAnsi="Aptos Display" w:cstheme="minorHAnsi"/>
                <w:sz w:val="18"/>
                <w:szCs w:val="18"/>
                <w:lang w:eastAsia="zh-CN"/>
              </w:rPr>
            </w:pPr>
            <w:r w:rsidRPr="00F63635">
              <w:rPr>
                <w:rFonts w:ascii="Aptos Display" w:eastAsia="SimSun" w:hAnsi="Aptos Display" w:cstheme="minorHAnsi"/>
                <w:sz w:val="18"/>
                <w:szCs w:val="18"/>
                <w:lang w:eastAsia="zh-CN"/>
              </w:rPr>
              <w:t xml:space="preserve"> A heightened level of vigilance and preparedness due to the possibility of an event in the area of</w:t>
            </w:r>
          </w:p>
          <w:p w14:paraId="7787D7C0" w14:textId="77777777" w:rsidR="00017A2A" w:rsidRPr="00F63635" w:rsidRDefault="00017A2A">
            <w:pPr>
              <w:ind w:left="-813" w:firstLine="709"/>
              <w:jc w:val="both"/>
              <w:rPr>
                <w:rFonts w:ascii="Aptos Display" w:eastAsia="SimSun" w:hAnsi="Aptos Display" w:cstheme="minorHAnsi"/>
                <w:sz w:val="18"/>
                <w:szCs w:val="18"/>
                <w:lang w:eastAsia="zh-CN"/>
              </w:rPr>
            </w:pPr>
            <w:r w:rsidRPr="00F63635">
              <w:rPr>
                <w:rFonts w:ascii="Aptos Display" w:eastAsia="SimSun" w:hAnsi="Aptos Display" w:cstheme="minorHAnsi"/>
                <w:sz w:val="18"/>
                <w:szCs w:val="18"/>
                <w:lang w:eastAsia="zh-CN"/>
              </w:rPr>
              <w:t xml:space="preserve"> responsibility. Some action may be required, and the situation should be monitored by staff capable </w:t>
            </w:r>
          </w:p>
          <w:p w14:paraId="316CEA05" w14:textId="77777777" w:rsidR="00017A2A" w:rsidRPr="00F63635" w:rsidRDefault="00017A2A">
            <w:pPr>
              <w:ind w:left="-813" w:firstLine="709"/>
              <w:jc w:val="both"/>
              <w:rPr>
                <w:rFonts w:ascii="Aptos Display" w:eastAsia="SimSun" w:hAnsi="Aptos Display" w:cstheme="minorHAnsi"/>
                <w:sz w:val="18"/>
                <w:szCs w:val="18"/>
                <w:lang w:eastAsia="zh-CN"/>
              </w:rPr>
            </w:pPr>
            <w:r w:rsidRPr="00F63635">
              <w:rPr>
                <w:rFonts w:ascii="Aptos Display" w:eastAsia="SimSun" w:hAnsi="Aptos Display" w:cstheme="minorHAnsi"/>
                <w:sz w:val="18"/>
                <w:szCs w:val="18"/>
                <w:lang w:eastAsia="zh-CN"/>
              </w:rPr>
              <w:t xml:space="preserve"> of assessing and preparing of the potential threat. </w:t>
            </w:r>
          </w:p>
        </w:tc>
      </w:tr>
      <w:tr w:rsidR="00017A2A" w:rsidRPr="00F63635" w14:paraId="71CE12C3" w14:textId="77777777">
        <w:trPr>
          <w:jc w:val="center"/>
        </w:trPr>
        <w:tc>
          <w:tcPr>
            <w:tcW w:w="2694" w:type="dxa"/>
            <w:tcBorders>
              <w:top w:val="single" w:sz="4" w:space="0" w:color="auto"/>
              <w:bottom w:val="single" w:sz="4" w:space="0" w:color="auto"/>
              <w:right w:val="nil"/>
            </w:tcBorders>
            <w:shd w:val="clear" w:color="auto" w:fill="ED7D31" w:themeFill="accent2"/>
            <w:vAlign w:val="center"/>
          </w:tcPr>
          <w:p w14:paraId="3FB95D39" w14:textId="77777777" w:rsidR="00017A2A" w:rsidRPr="00F63635" w:rsidRDefault="00017A2A">
            <w:pPr>
              <w:rPr>
                <w:rFonts w:ascii="Aptos Display" w:eastAsia="SimSun" w:hAnsi="Aptos Display" w:cstheme="minorHAnsi"/>
                <w:b/>
                <w:bCs/>
                <w:color w:val="FFFFFF" w:themeColor="background1"/>
                <w:sz w:val="18"/>
                <w:szCs w:val="18"/>
                <w:lang w:eastAsia="zh-CN"/>
              </w:rPr>
            </w:pPr>
            <w:r w:rsidRPr="00F63635">
              <w:rPr>
                <w:rFonts w:ascii="Aptos Display" w:eastAsia="SimSun" w:hAnsi="Aptos Display" w:cstheme="minorHAnsi"/>
                <w:b/>
                <w:bCs/>
                <w:sz w:val="18"/>
                <w:szCs w:val="18"/>
                <w:lang w:eastAsia="zh-CN"/>
              </w:rPr>
              <w:t>Lean Forward</w:t>
            </w:r>
          </w:p>
        </w:tc>
        <w:tc>
          <w:tcPr>
            <w:tcW w:w="7371" w:type="dxa"/>
            <w:tcBorders>
              <w:top w:val="single" w:sz="4" w:space="0" w:color="auto"/>
              <w:left w:val="nil"/>
              <w:bottom w:val="single" w:sz="4" w:space="0" w:color="auto"/>
              <w:right w:val="nil"/>
            </w:tcBorders>
          </w:tcPr>
          <w:p w14:paraId="453A28E7" w14:textId="77777777" w:rsidR="00017A2A" w:rsidRPr="00F63635" w:rsidRDefault="00017A2A">
            <w:pPr>
              <w:ind w:left="-813" w:firstLine="709"/>
              <w:jc w:val="both"/>
              <w:rPr>
                <w:rFonts w:ascii="Aptos Display" w:eastAsia="SimSun" w:hAnsi="Aptos Display" w:cstheme="minorHAnsi"/>
                <w:sz w:val="18"/>
                <w:szCs w:val="18"/>
                <w:lang w:eastAsia="zh-CN"/>
              </w:rPr>
            </w:pPr>
            <w:r w:rsidRPr="00F63635">
              <w:rPr>
                <w:rFonts w:ascii="Aptos Display" w:eastAsia="SimSun" w:hAnsi="Aptos Display" w:cstheme="minorHAnsi"/>
                <w:sz w:val="18"/>
                <w:szCs w:val="18"/>
                <w:lang w:eastAsia="zh-CN"/>
              </w:rPr>
              <w:t xml:space="preserve"> An operational state prior to ‘Stand Up,’ characterised by a heightened level of situational awareness</w:t>
            </w:r>
          </w:p>
          <w:p w14:paraId="633FED8C" w14:textId="77777777" w:rsidR="00017A2A" w:rsidRPr="00F63635" w:rsidRDefault="00017A2A">
            <w:pPr>
              <w:ind w:left="-813" w:firstLine="709"/>
              <w:jc w:val="both"/>
              <w:rPr>
                <w:rFonts w:ascii="Aptos Display" w:eastAsia="SimSun" w:hAnsi="Aptos Display" w:cstheme="minorHAnsi"/>
                <w:sz w:val="18"/>
                <w:szCs w:val="18"/>
                <w:lang w:eastAsia="zh-CN"/>
              </w:rPr>
            </w:pPr>
            <w:r w:rsidRPr="00F63635">
              <w:rPr>
                <w:rFonts w:ascii="Aptos Display" w:eastAsia="SimSun" w:hAnsi="Aptos Display" w:cstheme="minorHAnsi"/>
                <w:sz w:val="18"/>
                <w:szCs w:val="18"/>
                <w:lang w:eastAsia="zh-CN"/>
              </w:rPr>
              <w:t xml:space="preserve"> of a disaster event (either current or impending) and a state of operational readiness. Disaster </w:t>
            </w:r>
          </w:p>
          <w:p w14:paraId="26890694" w14:textId="77777777" w:rsidR="00017A2A" w:rsidRPr="00F63635" w:rsidRDefault="00017A2A">
            <w:pPr>
              <w:ind w:left="-813" w:firstLine="709"/>
              <w:jc w:val="both"/>
              <w:rPr>
                <w:rFonts w:ascii="Aptos Display" w:eastAsia="SimSun" w:hAnsi="Aptos Display" w:cstheme="minorHAnsi"/>
                <w:sz w:val="18"/>
                <w:szCs w:val="18"/>
                <w:lang w:eastAsia="zh-CN"/>
              </w:rPr>
            </w:pPr>
            <w:r w:rsidRPr="00F63635">
              <w:rPr>
                <w:rFonts w:ascii="Aptos Display" w:eastAsia="SimSun" w:hAnsi="Aptos Display" w:cstheme="minorHAnsi"/>
                <w:sz w:val="18"/>
                <w:szCs w:val="18"/>
                <w:lang w:eastAsia="zh-CN"/>
              </w:rPr>
              <w:t xml:space="preserve"> coordination centres are on standby – prepared but not activated.</w:t>
            </w:r>
          </w:p>
        </w:tc>
      </w:tr>
      <w:tr w:rsidR="00017A2A" w:rsidRPr="00F63635" w14:paraId="6E3EA68C" w14:textId="77777777">
        <w:trPr>
          <w:trHeight w:val="734"/>
          <w:jc w:val="center"/>
        </w:trPr>
        <w:tc>
          <w:tcPr>
            <w:tcW w:w="2694" w:type="dxa"/>
            <w:tcBorders>
              <w:top w:val="single" w:sz="4" w:space="0" w:color="auto"/>
              <w:bottom w:val="single" w:sz="4" w:space="0" w:color="auto"/>
              <w:right w:val="nil"/>
            </w:tcBorders>
            <w:shd w:val="clear" w:color="auto" w:fill="E91005"/>
            <w:vAlign w:val="center"/>
          </w:tcPr>
          <w:p w14:paraId="09B2A91F" w14:textId="77777777" w:rsidR="00017A2A" w:rsidRPr="00F63635" w:rsidRDefault="00017A2A">
            <w:pPr>
              <w:rPr>
                <w:rFonts w:ascii="Aptos Display" w:eastAsia="SimSun" w:hAnsi="Aptos Display" w:cstheme="minorHAnsi"/>
                <w:b/>
                <w:bCs/>
                <w:color w:val="FFFFFF" w:themeColor="background1"/>
                <w:sz w:val="18"/>
                <w:szCs w:val="18"/>
                <w:lang w:eastAsia="zh-CN"/>
              </w:rPr>
            </w:pPr>
            <w:r w:rsidRPr="00F63635">
              <w:rPr>
                <w:rFonts w:ascii="Aptos Display" w:eastAsia="SimSun" w:hAnsi="Aptos Display" w:cstheme="minorHAnsi"/>
                <w:b/>
                <w:bCs/>
                <w:sz w:val="18"/>
                <w:szCs w:val="18"/>
                <w:lang w:eastAsia="zh-CN"/>
              </w:rPr>
              <w:t>Stand Up</w:t>
            </w:r>
          </w:p>
        </w:tc>
        <w:tc>
          <w:tcPr>
            <w:tcW w:w="7371" w:type="dxa"/>
            <w:tcBorders>
              <w:top w:val="single" w:sz="4" w:space="0" w:color="auto"/>
              <w:left w:val="nil"/>
              <w:bottom w:val="single" w:sz="4" w:space="0" w:color="auto"/>
              <w:right w:val="nil"/>
            </w:tcBorders>
          </w:tcPr>
          <w:p w14:paraId="260EBB7E" w14:textId="77777777" w:rsidR="00017A2A" w:rsidRPr="00F63635" w:rsidRDefault="00017A2A">
            <w:pPr>
              <w:ind w:left="-813" w:firstLine="709"/>
              <w:jc w:val="both"/>
              <w:rPr>
                <w:rFonts w:ascii="Aptos Display" w:eastAsia="SimSun" w:hAnsi="Aptos Display" w:cstheme="minorHAnsi"/>
                <w:sz w:val="18"/>
                <w:szCs w:val="18"/>
                <w:lang w:eastAsia="zh-CN"/>
              </w:rPr>
            </w:pPr>
            <w:r w:rsidRPr="00F63635">
              <w:rPr>
                <w:rFonts w:ascii="Aptos Display" w:eastAsia="SimSun" w:hAnsi="Aptos Display" w:cstheme="minorHAnsi"/>
                <w:sz w:val="18"/>
                <w:szCs w:val="18"/>
                <w:lang w:eastAsia="zh-CN"/>
              </w:rPr>
              <w:t xml:space="preserve"> The operational state following ‘Lean Forward,’ where resources are mobilised, personnel are </w:t>
            </w:r>
          </w:p>
          <w:p w14:paraId="1E3B9137" w14:textId="77777777" w:rsidR="00017A2A" w:rsidRPr="00F63635" w:rsidRDefault="00017A2A">
            <w:pPr>
              <w:ind w:left="-813" w:firstLine="709"/>
              <w:jc w:val="both"/>
              <w:rPr>
                <w:rFonts w:ascii="Aptos Display" w:eastAsia="SimSun" w:hAnsi="Aptos Display" w:cstheme="minorHAnsi"/>
                <w:sz w:val="18"/>
                <w:szCs w:val="18"/>
                <w:lang w:eastAsia="zh-CN"/>
              </w:rPr>
            </w:pPr>
            <w:r w:rsidRPr="00F63635">
              <w:rPr>
                <w:rFonts w:ascii="Aptos Display" w:eastAsia="SimSun" w:hAnsi="Aptos Display" w:cstheme="minorHAnsi"/>
                <w:sz w:val="18"/>
                <w:szCs w:val="18"/>
                <w:lang w:eastAsia="zh-CN"/>
              </w:rPr>
              <w:t xml:space="preserve"> activated, and operational activities commenced. Disaster Coordination centres are activated.</w:t>
            </w:r>
          </w:p>
        </w:tc>
      </w:tr>
      <w:tr w:rsidR="00017A2A" w:rsidRPr="00F63635" w14:paraId="7CBF4EB8" w14:textId="77777777">
        <w:trPr>
          <w:jc w:val="center"/>
        </w:trPr>
        <w:tc>
          <w:tcPr>
            <w:tcW w:w="2694" w:type="dxa"/>
            <w:tcBorders>
              <w:bottom w:val="single" w:sz="4" w:space="0" w:color="auto"/>
              <w:right w:val="nil"/>
            </w:tcBorders>
            <w:shd w:val="clear" w:color="auto" w:fill="00B050"/>
            <w:vAlign w:val="center"/>
          </w:tcPr>
          <w:p w14:paraId="74883235" w14:textId="77777777" w:rsidR="00017A2A" w:rsidRPr="00F63635" w:rsidRDefault="00017A2A">
            <w:pPr>
              <w:rPr>
                <w:rFonts w:ascii="Aptos Display" w:eastAsia="SimSun" w:hAnsi="Aptos Display" w:cstheme="minorHAnsi"/>
                <w:b/>
                <w:bCs/>
                <w:color w:val="FFFFFF" w:themeColor="background1"/>
                <w:sz w:val="18"/>
                <w:szCs w:val="18"/>
                <w:lang w:eastAsia="zh-CN"/>
              </w:rPr>
            </w:pPr>
            <w:r w:rsidRPr="00F63635">
              <w:rPr>
                <w:rFonts w:ascii="Aptos Display" w:eastAsia="SimSun" w:hAnsi="Aptos Display" w:cstheme="minorHAnsi"/>
                <w:b/>
                <w:bCs/>
                <w:sz w:val="18"/>
                <w:szCs w:val="18"/>
                <w:lang w:eastAsia="zh-CN"/>
              </w:rPr>
              <w:t>Stand Down</w:t>
            </w:r>
          </w:p>
        </w:tc>
        <w:tc>
          <w:tcPr>
            <w:tcW w:w="7371" w:type="dxa"/>
            <w:tcBorders>
              <w:top w:val="single" w:sz="4" w:space="0" w:color="auto"/>
              <w:left w:val="nil"/>
              <w:bottom w:val="single" w:sz="4" w:space="0" w:color="auto"/>
              <w:right w:val="nil"/>
            </w:tcBorders>
          </w:tcPr>
          <w:p w14:paraId="27FB0415" w14:textId="77777777" w:rsidR="00017A2A" w:rsidRPr="00F63635" w:rsidRDefault="00017A2A">
            <w:pPr>
              <w:ind w:left="-813" w:firstLine="709"/>
              <w:jc w:val="both"/>
              <w:rPr>
                <w:rFonts w:ascii="Aptos Display" w:eastAsia="SimSun" w:hAnsi="Aptos Display" w:cstheme="minorHAnsi"/>
                <w:sz w:val="18"/>
                <w:szCs w:val="18"/>
                <w:lang w:eastAsia="zh-CN"/>
              </w:rPr>
            </w:pPr>
            <w:r w:rsidRPr="00F63635">
              <w:rPr>
                <w:rFonts w:ascii="Aptos Display" w:eastAsia="SimSun" w:hAnsi="Aptos Display" w:cstheme="minorHAnsi"/>
                <w:sz w:val="18"/>
                <w:szCs w:val="18"/>
                <w:lang w:eastAsia="zh-CN"/>
              </w:rPr>
              <w:t xml:space="preserve"> Transition from responding to an event back to normal core business and/or continuation of recovery</w:t>
            </w:r>
          </w:p>
          <w:p w14:paraId="63D85199" w14:textId="77777777" w:rsidR="00017A2A" w:rsidRPr="00F63635" w:rsidRDefault="00017A2A">
            <w:pPr>
              <w:ind w:left="-813" w:firstLine="709"/>
              <w:jc w:val="both"/>
              <w:rPr>
                <w:rFonts w:ascii="Aptos Display" w:eastAsia="SimSun" w:hAnsi="Aptos Display" w:cstheme="minorHAnsi"/>
                <w:sz w:val="18"/>
                <w:szCs w:val="18"/>
                <w:lang w:eastAsia="zh-CN"/>
              </w:rPr>
            </w:pPr>
            <w:r w:rsidRPr="00F63635">
              <w:rPr>
                <w:rFonts w:ascii="Aptos Display" w:eastAsia="SimSun" w:hAnsi="Aptos Display" w:cstheme="minorHAnsi"/>
                <w:sz w:val="18"/>
                <w:szCs w:val="18"/>
                <w:lang w:eastAsia="zh-CN"/>
              </w:rPr>
              <w:t xml:space="preserve"> Operations. There is no longer a requirement  to response to the event and the threat is no longer present.</w:t>
            </w:r>
          </w:p>
        </w:tc>
      </w:tr>
    </w:tbl>
    <w:p w14:paraId="4A851CFA" w14:textId="77777777" w:rsidR="00C20E90" w:rsidRPr="00F63635" w:rsidRDefault="00C20E90">
      <w:pPr>
        <w:jc w:val="both"/>
        <w:rPr>
          <w:rFonts w:ascii="Aptos Display" w:eastAsia="SimSun" w:hAnsi="Aptos Display" w:cstheme="minorHAnsi"/>
          <w:lang w:eastAsia="zh-CN"/>
        </w:rPr>
      </w:pPr>
    </w:p>
    <w:p w14:paraId="6ABF3742" w14:textId="77777777" w:rsidR="00D616E8" w:rsidRPr="00F63635" w:rsidRDefault="00D616E8" w:rsidP="00D616E8">
      <w:pPr>
        <w:ind w:left="284"/>
        <w:jc w:val="both"/>
        <w:rPr>
          <w:rFonts w:ascii="Aptos Display" w:hAnsi="Aptos Display"/>
          <w:color w:val="660033"/>
          <w:sz w:val="32"/>
          <w:szCs w:val="32"/>
        </w:rPr>
      </w:pPr>
      <w:bookmarkStart w:id="104" w:name="Response_functions"/>
      <w:r w:rsidRPr="00F63635">
        <w:rPr>
          <w:rFonts w:ascii="Aptos Display" w:hAnsi="Aptos Display"/>
          <w:color w:val="660033"/>
          <w:sz w:val="32"/>
          <w:szCs w:val="32"/>
        </w:rPr>
        <w:t xml:space="preserve">Response functions </w:t>
      </w:r>
    </w:p>
    <w:bookmarkEnd w:id="104"/>
    <w:p w14:paraId="5A55192E" w14:textId="77777777" w:rsidR="00911729" w:rsidRPr="00F63635" w:rsidRDefault="00D616E8" w:rsidP="00D616E8">
      <w:pPr>
        <w:ind w:left="284"/>
        <w:jc w:val="both"/>
        <w:rPr>
          <w:rFonts w:ascii="Aptos Display" w:hAnsi="Aptos Display"/>
          <w:sz w:val="18"/>
          <w:szCs w:val="18"/>
        </w:rPr>
      </w:pPr>
      <w:r w:rsidRPr="00F63635">
        <w:rPr>
          <w:rFonts w:ascii="Aptos Display" w:hAnsi="Aptos Display"/>
          <w:sz w:val="18"/>
          <w:szCs w:val="18"/>
        </w:rPr>
        <w:t xml:space="preserve">Multiple State agencies are responsible for various disaster response functions within Queensland. </w:t>
      </w:r>
    </w:p>
    <w:p w14:paraId="4A3FD1EF" w14:textId="77777777" w:rsidR="00911729" w:rsidRPr="00F63635" w:rsidRDefault="00D616E8" w:rsidP="00D616E8">
      <w:pPr>
        <w:ind w:left="284"/>
        <w:jc w:val="both"/>
        <w:rPr>
          <w:rFonts w:ascii="Aptos Display" w:hAnsi="Aptos Display"/>
          <w:sz w:val="18"/>
          <w:szCs w:val="18"/>
        </w:rPr>
      </w:pPr>
      <w:r w:rsidRPr="00F63635">
        <w:rPr>
          <w:rFonts w:ascii="Aptos Display" w:hAnsi="Aptos Display"/>
          <w:sz w:val="18"/>
          <w:szCs w:val="18"/>
        </w:rPr>
        <w:t xml:space="preserve">These responsibilities are allocated in accordance with an agency’s role in administering relevant legislation or ability to provide specialist resources. In some circumstances, these agencies will also coordinate with other agencies and organisations to undertake the nominated function. </w:t>
      </w:r>
    </w:p>
    <w:p w14:paraId="0C4A5403" w14:textId="77777777" w:rsidR="00911729" w:rsidRPr="00F63635" w:rsidRDefault="00D616E8" w:rsidP="00D616E8">
      <w:pPr>
        <w:ind w:left="284"/>
        <w:jc w:val="both"/>
        <w:rPr>
          <w:rFonts w:ascii="Aptos Display" w:hAnsi="Aptos Display"/>
          <w:color w:val="660033"/>
          <w:sz w:val="32"/>
          <w:szCs w:val="32"/>
        </w:rPr>
      </w:pPr>
      <w:bookmarkStart w:id="105" w:name="Decision_making"/>
      <w:r w:rsidRPr="00F63635">
        <w:rPr>
          <w:rFonts w:ascii="Aptos Display" w:hAnsi="Aptos Display"/>
          <w:color w:val="660033"/>
          <w:sz w:val="32"/>
          <w:szCs w:val="32"/>
        </w:rPr>
        <w:t xml:space="preserve">Decision making </w:t>
      </w:r>
    </w:p>
    <w:bookmarkEnd w:id="105"/>
    <w:p w14:paraId="2A5F4A29" w14:textId="77777777" w:rsidR="00911729" w:rsidRPr="00F63635" w:rsidRDefault="00D616E8" w:rsidP="00D616E8">
      <w:pPr>
        <w:ind w:left="284"/>
        <w:jc w:val="both"/>
        <w:rPr>
          <w:rFonts w:ascii="Aptos Display" w:hAnsi="Aptos Display"/>
          <w:sz w:val="18"/>
          <w:szCs w:val="18"/>
        </w:rPr>
      </w:pPr>
      <w:r w:rsidRPr="00F63635">
        <w:rPr>
          <w:rFonts w:ascii="Aptos Display" w:hAnsi="Aptos Display"/>
          <w:sz w:val="18"/>
          <w:szCs w:val="18"/>
        </w:rPr>
        <w:t xml:space="preserve">Effective decision making when managing disaster events is supported by: </w:t>
      </w:r>
    </w:p>
    <w:p w14:paraId="12B5B1D5" w14:textId="13ADBA79" w:rsidR="00911729" w:rsidRPr="00F63635" w:rsidRDefault="00D616E8" w:rsidP="00911729">
      <w:pPr>
        <w:ind w:left="284" w:firstLine="142"/>
        <w:jc w:val="both"/>
        <w:rPr>
          <w:rFonts w:ascii="Aptos Display" w:hAnsi="Aptos Display"/>
          <w:sz w:val="18"/>
          <w:szCs w:val="18"/>
        </w:rPr>
      </w:pPr>
      <w:r w:rsidRPr="00F63635">
        <w:rPr>
          <w:rFonts w:ascii="Aptos Display" w:hAnsi="Aptos Display"/>
          <w:sz w:val="18"/>
          <w:szCs w:val="18"/>
        </w:rPr>
        <w:t>•</w:t>
      </w:r>
      <w:r w:rsidR="00911729" w:rsidRPr="00F63635">
        <w:rPr>
          <w:rFonts w:ascii="Aptos Display" w:hAnsi="Aptos Display"/>
          <w:sz w:val="18"/>
          <w:szCs w:val="18"/>
        </w:rPr>
        <w:t xml:space="preserve">   </w:t>
      </w:r>
      <w:r w:rsidRPr="00F63635">
        <w:rPr>
          <w:rFonts w:ascii="Aptos Display" w:hAnsi="Aptos Display"/>
          <w:sz w:val="18"/>
          <w:szCs w:val="18"/>
        </w:rPr>
        <w:t xml:space="preserve">a clear legislative basis for disaster operations and the exercise of power </w:t>
      </w:r>
    </w:p>
    <w:p w14:paraId="7D8ADDF6" w14:textId="0AD782A3" w:rsidR="00911729" w:rsidRPr="00F63635" w:rsidRDefault="00D616E8" w:rsidP="00911729">
      <w:pPr>
        <w:ind w:left="284" w:firstLine="142"/>
        <w:jc w:val="both"/>
        <w:rPr>
          <w:rFonts w:ascii="Aptos Display" w:hAnsi="Aptos Display"/>
          <w:sz w:val="18"/>
          <w:szCs w:val="18"/>
        </w:rPr>
      </w:pPr>
      <w:r w:rsidRPr="00F63635">
        <w:rPr>
          <w:rFonts w:ascii="Aptos Display" w:hAnsi="Aptos Display"/>
          <w:sz w:val="18"/>
          <w:szCs w:val="18"/>
        </w:rPr>
        <w:t>•</w:t>
      </w:r>
      <w:r w:rsidR="00911729" w:rsidRPr="00F63635">
        <w:rPr>
          <w:rFonts w:ascii="Aptos Display" w:hAnsi="Aptos Display"/>
          <w:sz w:val="18"/>
          <w:szCs w:val="18"/>
        </w:rPr>
        <w:t xml:space="preserve"> </w:t>
      </w:r>
      <w:r w:rsidRPr="00F63635">
        <w:rPr>
          <w:rFonts w:ascii="Aptos Display" w:hAnsi="Aptos Display"/>
          <w:sz w:val="18"/>
          <w:szCs w:val="18"/>
        </w:rPr>
        <w:t xml:space="preserve"> </w:t>
      </w:r>
      <w:r w:rsidR="00911729" w:rsidRPr="00F63635">
        <w:rPr>
          <w:rFonts w:ascii="Aptos Display" w:hAnsi="Aptos Display"/>
          <w:sz w:val="18"/>
          <w:szCs w:val="18"/>
        </w:rPr>
        <w:t xml:space="preserve"> </w:t>
      </w:r>
      <w:r w:rsidRPr="00F63635">
        <w:rPr>
          <w:rFonts w:ascii="Aptos Display" w:hAnsi="Aptos Display"/>
          <w:sz w:val="18"/>
          <w:szCs w:val="18"/>
        </w:rPr>
        <w:t xml:space="preserve">formal event management systems, where relevant </w:t>
      </w:r>
    </w:p>
    <w:p w14:paraId="5A0B45B8" w14:textId="00CDF162" w:rsidR="00911729" w:rsidRPr="00F63635" w:rsidRDefault="00D616E8" w:rsidP="00911729">
      <w:pPr>
        <w:ind w:left="284" w:firstLine="142"/>
        <w:jc w:val="both"/>
        <w:rPr>
          <w:rFonts w:ascii="Aptos Display" w:hAnsi="Aptos Display"/>
          <w:sz w:val="18"/>
          <w:szCs w:val="18"/>
        </w:rPr>
      </w:pPr>
      <w:r w:rsidRPr="00F63635">
        <w:rPr>
          <w:rFonts w:ascii="Aptos Display" w:hAnsi="Aptos Display"/>
          <w:sz w:val="18"/>
          <w:szCs w:val="18"/>
        </w:rPr>
        <w:t xml:space="preserve">• </w:t>
      </w:r>
      <w:r w:rsidR="00911729" w:rsidRPr="00F63635">
        <w:rPr>
          <w:rFonts w:ascii="Aptos Display" w:hAnsi="Aptos Display"/>
          <w:sz w:val="18"/>
          <w:szCs w:val="18"/>
        </w:rPr>
        <w:t xml:space="preserve">  </w:t>
      </w:r>
      <w:r w:rsidRPr="00F63635">
        <w:rPr>
          <w:rFonts w:ascii="Aptos Display" w:hAnsi="Aptos Display"/>
          <w:sz w:val="18"/>
          <w:szCs w:val="18"/>
        </w:rPr>
        <w:t xml:space="preserve">the </w:t>
      </w:r>
      <w:hyperlink r:id="rId207" w:history="1">
        <w:r w:rsidR="00911729" w:rsidRPr="00D04466">
          <w:rPr>
            <w:rStyle w:val="Hyperlink"/>
            <w:rFonts w:ascii="Aptos Display" w:hAnsi="Aptos Display"/>
            <w:color w:val="2F5496" w:themeColor="accent1" w:themeShade="BF"/>
            <w:sz w:val="18"/>
            <w:szCs w:val="18"/>
          </w:rPr>
          <w:t>DM Guideline</w:t>
        </w:r>
      </w:hyperlink>
    </w:p>
    <w:p w14:paraId="78779671" w14:textId="14FADC57" w:rsidR="00911729" w:rsidRPr="00F63635" w:rsidRDefault="00D616E8" w:rsidP="00911729">
      <w:pPr>
        <w:ind w:left="284" w:firstLine="142"/>
        <w:jc w:val="both"/>
        <w:rPr>
          <w:rFonts w:ascii="Aptos Display" w:hAnsi="Aptos Display"/>
          <w:sz w:val="18"/>
          <w:szCs w:val="18"/>
        </w:rPr>
      </w:pPr>
      <w:r w:rsidRPr="00F63635">
        <w:rPr>
          <w:rFonts w:ascii="Aptos Display" w:hAnsi="Aptos Display"/>
          <w:sz w:val="18"/>
          <w:szCs w:val="18"/>
        </w:rPr>
        <w:t xml:space="preserve">• </w:t>
      </w:r>
      <w:r w:rsidR="00911729" w:rsidRPr="00F63635">
        <w:rPr>
          <w:rFonts w:ascii="Aptos Display" w:hAnsi="Aptos Display"/>
          <w:sz w:val="18"/>
          <w:szCs w:val="18"/>
        </w:rPr>
        <w:t xml:space="preserve">  </w:t>
      </w:r>
      <w:r w:rsidRPr="00F63635">
        <w:rPr>
          <w:rFonts w:ascii="Aptos Display" w:hAnsi="Aptos Display"/>
          <w:sz w:val="18"/>
          <w:szCs w:val="18"/>
        </w:rPr>
        <w:t xml:space="preserve">systems for intelligence collation and event reporting </w:t>
      </w:r>
    </w:p>
    <w:p w14:paraId="7EE5BB21" w14:textId="76E3B25F" w:rsidR="00D616E8" w:rsidRPr="00F63635" w:rsidRDefault="00D616E8" w:rsidP="00911729">
      <w:pPr>
        <w:ind w:left="284" w:firstLine="142"/>
        <w:jc w:val="both"/>
        <w:rPr>
          <w:rFonts w:ascii="Aptos Display" w:eastAsia="SimSun" w:hAnsi="Aptos Display" w:cstheme="minorHAnsi"/>
          <w:sz w:val="18"/>
          <w:szCs w:val="18"/>
          <w:lang w:eastAsia="zh-CN"/>
        </w:rPr>
      </w:pPr>
      <w:r w:rsidRPr="00F63635">
        <w:rPr>
          <w:rFonts w:ascii="Aptos Display" w:hAnsi="Aptos Display"/>
          <w:sz w:val="18"/>
          <w:szCs w:val="18"/>
        </w:rPr>
        <w:t xml:space="preserve">• </w:t>
      </w:r>
      <w:r w:rsidR="00911729" w:rsidRPr="00F63635">
        <w:rPr>
          <w:rFonts w:ascii="Aptos Display" w:hAnsi="Aptos Display"/>
          <w:sz w:val="18"/>
          <w:szCs w:val="18"/>
        </w:rPr>
        <w:t xml:space="preserve">  </w:t>
      </w:r>
      <w:r w:rsidRPr="00F63635">
        <w:rPr>
          <w:rFonts w:ascii="Aptos Display" w:hAnsi="Aptos Display"/>
          <w:sz w:val="18"/>
          <w:szCs w:val="18"/>
        </w:rPr>
        <w:t>access to technical information.</w:t>
      </w:r>
    </w:p>
    <w:p w14:paraId="337A71EE" w14:textId="77777777" w:rsidR="00C37B0B" w:rsidRDefault="00C37B0B">
      <w:pPr>
        <w:jc w:val="both"/>
        <w:rPr>
          <w:rFonts w:eastAsia="SimSun" w:cstheme="minorHAnsi"/>
          <w:lang w:eastAsia="zh-CN"/>
        </w:rPr>
      </w:pPr>
    </w:p>
    <w:p w14:paraId="4B848F50" w14:textId="63B1B1C8" w:rsidR="00C37B0B" w:rsidRDefault="0076447F" w:rsidP="0076447F">
      <w:pPr>
        <w:tabs>
          <w:tab w:val="left" w:pos="7186"/>
        </w:tabs>
        <w:jc w:val="both"/>
        <w:rPr>
          <w:rFonts w:eastAsia="SimSun" w:cstheme="minorHAnsi"/>
          <w:lang w:eastAsia="zh-CN"/>
        </w:rPr>
      </w:pPr>
      <w:r>
        <w:rPr>
          <w:rFonts w:eastAsia="SimSun" w:cstheme="minorHAnsi"/>
          <w:lang w:eastAsia="zh-CN"/>
        </w:rPr>
        <w:tab/>
      </w:r>
    </w:p>
    <w:p w14:paraId="7D416D58" w14:textId="77777777" w:rsidR="00C37B0B" w:rsidRDefault="00C37B0B">
      <w:pPr>
        <w:jc w:val="both"/>
        <w:rPr>
          <w:rFonts w:eastAsia="SimSun" w:cstheme="minorHAnsi"/>
          <w:lang w:eastAsia="zh-CN"/>
        </w:rPr>
      </w:pPr>
    </w:p>
    <w:p w14:paraId="4F66308B" w14:textId="77777777" w:rsidR="00C37B0B" w:rsidRDefault="00C37B0B">
      <w:pPr>
        <w:jc w:val="both"/>
        <w:rPr>
          <w:rFonts w:eastAsia="SimSun" w:cstheme="minorHAnsi"/>
          <w:lang w:eastAsia="zh-CN"/>
        </w:rPr>
      </w:pPr>
    </w:p>
    <w:p w14:paraId="1D9F3C53" w14:textId="77777777" w:rsidR="00771A54" w:rsidRDefault="00771A54">
      <w:pPr>
        <w:jc w:val="both"/>
        <w:rPr>
          <w:rFonts w:eastAsia="SimSun" w:cstheme="minorHAnsi"/>
          <w:lang w:eastAsia="zh-CN"/>
        </w:rPr>
      </w:pPr>
    </w:p>
    <w:p w14:paraId="43A9B6A6" w14:textId="77777777" w:rsidR="00771A54" w:rsidRDefault="00771A54">
      <w:pPr>
        <w:jc w:val="both"/>
        <w:rPr>
          <w:rFonts w:eastAsia="SimSun" w:cstheme="minorHAnsi"/>
          <w:lang w:eastAsia="zh-CN"/>
        </w:rPr>
      </w:pPr>
    </w:p>
    <w:p w14:paraId="456A22EA" w14:textId="77777777" w:rsidR="00771A54" w:rsidRDefault="00771A54">
      <w:pPr>
        <w:jc w:val="both"/>
        <w:rPr>
          <w:rFonts w:eastAsia="SimSun" w:cstheme="minorHAnsi"/>
          <w:lang w:eastAsia="zh-CN"/>
        </w:rPr>
      </w:pPr>
    </w:p>
    <w:p w14:paraId="522785D9" w14:textId="77777777" w:rsidR="00771A54" w:rsidRDefault="00771A54">
      <w:pPr>
        <w:jc w:val="both"/>
        <w:rPr>
          <w:rFonts w:eastAsia="SimSun" w:cstheme="minorHAnsi"/>
          <w:lang w:eastAsia="zh-CN"/>
        </w:rPr>
      </w:pPr>
    </w:p>
    <w:p w14:paraId="20806324" w14:textId="77777777" w:rsidR="00771A54" w:rsidRDefault="00771A54">
      <w:pPr>
        <w:jc w:val="both"/>
        <w:rPr>
          <w:rFonts w:eastAsia="SimSun" w:cstheme="minorHAnsi"/>
          <w:lang w:eastAsia="zh-CN"/>
        </w:rPr>
      </w:pPr>
    </w:p>
    <w:p w14:paraId="4D0C7688" w14:textId="77777777" w:rsidR="00771A54" w:rsidRDefault="00771A54">
      <w:pPr>
        <w:jc w:val="both"/>
        <w:rPr>
          <w:rFonts w:eastAsia="SimSun" w:cstheme="minorHAnsi"/>
          <w:lang w:eastAsia="zh-CN"/>
        </w:rPr>
      </w:pPr>
    </w:p>
    <w:p w14:paraId="2080DB2F" w14:textId="77777777" w:rsidR="00771A54" w:rsidRDefault="00771A54">
      <w:pPr>
        <w:jc w:val="both"/>
        <w:rPr>
          <w:rFonts w:eastAsia="SimSun" w:cstheme="minorHAnsi"/>
          <w:lang w:eastAsia="zh-CN"/>
        </w:rPr>
      </w:pPr>
    </w:p>
    <w:p w14:paraId="0CF59084" w14:textId="77777777" w:rsidR="00C37B0B" w:rsidRDefault="00C37B0B">
      <w:pPr>
        <w:jc w:val="both"/>
        <w:rPr>
          <w:rFonts w:eastAsia="SimSun" w:cstheme="minorHAnsi"/>
          <w:lang w:eastAsia="zh-CN"/>
        </w:rPr>
      </w:pPr>
    </w:p>
    <w:p w14:paraId="2FDFB16B" w14:textId="77777777" w:rsidR="00C37B0B" w:rsidRDefault="00C37B0B">
      <w:pPr>
        <w:jc w:val="both"/>
        <w:rPr>
          <w:rFonts w:eastAsia="SimSun" w:cstheme="minorHAnsi"/>
          <w:lang w:eastAsia="zh-CN"/>
        </w:rPr>
      </w:pPr>
    </w:p>
    <w:p w14:paraId="094A8D40" w14:textId="54762A45" w:rsidR="00C37B0B" w:rsidRDefault="00F63635">
      <w:pPr>
        <w:jc w:val="both"/>
        <w:rPr>
          <w:rFonts w:eastAsia="SimSun" w:cstheme="minorHAnsi"/>
          <w:lang w:eastAsia="zh-CN"/>
        </w:rPr>
      </w:pPr>
      <w:r>
        <w:rPr>
          <w:noProof/>
        </w:rPr>
        <w:lastRenderedPageBreak/>
        <mc:AlternateContent>
          <mc:Choice Requires="wps">
            <w:drawing>
              <wp:anchor distT="0" distB="0" distL="114300" distR="114300" simplePos="0" relativeHeight="251658330" behindDoc="0" locked="0" layoutInCell="1" allowOverlap="1" wp14:anchorId="25FE9C15" wp14:editId="6ED98E40">
                <wp:simplePos x="0" y="0"/>
                <wp:positionH relativeFrom="margin">
                  <wp:posOffset>3319077</wp:posOffset>
                </wp:positionH>
                <wp:positionV relativeFrom="margin">
                  <wp:posOffset>-29183</wp:posOffset>
                </wp:positionV>
                <wp:extent cx="3345815" cy="9523378"/>
                <wp:effectExtent l="0" t="0" r="0" b="1905"/>
                <wp:wrapNone/>
                <wp:docPr id="1688466183" name="Rectangle 61"/>
                <wp:cNvGraphicFramePr/>
                <a:graphic xmlns:a="http://schemas.openxmlformats.org/drawingml/2006/main">
                  <a:graphicData uri="http://schemas.microsoft.com/office/word/2010/wordprocessingShape">
                    <wps:wsp>
                      <wps:cNvSpPr/>
                      <wps:spPr>
                        <a:xfrm>
                          <a:off x="0" y="0"/>
                          <a:ext cx="3345815" cy="9523378"/>
                        </a:xfrm>
                        <a:prstGeom prst="rect">
                          <a:avLst/>
                        </a:prstGeom>
                        <a:noFill/>
                        <a:ln w="12700" cap="flat" cmpd="sng" algn="ctr">
                          <a:noFill/>
                          <a:prstDash val="solid"/>
                          <a:miter lim="800000"/>
                        </a:ln>
                        <a:effectLst/>
                      </wps:spPr>
                      <wps:txbx>
                        <w:txbxContent>
                          <w:p w14:paraId="299D6478" w14:textId="77777777" w:rsidR="005002B2" w:rsidRPr="00F63635" w:rsidRDefault="005002B2" w:rsidP="00F63635">
                            <w:pPr>
                              <w:shd w:val="clear" w:color="auto" w:fill="FFFFFF"/>
                              <w:spacing w:after="0" w:line="276" w:lineRule="auto"/>
                              <w:jc w:val="both"/>
                              <w:rPr>
                                <w:rFonts w:ascii="Aptos Display" w:hAnsi="Aptos Display"/>
                                <w:color w:val="660033"/>
                                <w:sz w:val="28"/>
                                <w:szCs w:val="28"/>
                              </w:rPr>
                            </w:pPr>
                            <w:bookmarkStart w:id="106" w:name="Effective_resource_management"/>
                            <w:r w:rsidRPr="00F63635">
                              <w:rPr>
                                <w:rFonts w:ascii="Aptos Display" w:hAnsi="Aptos Display"/>
                                <w:color w:val="660033"/>
                                <w:sz w:val="28"/>
                                <w:szCs w:val="28"/>
                              </w:rPr>
                              <w:t xml:space="preserve">Effective resource management </w:t>
                            </w:r>
                          </w:p>
                          <w:bookmarkEnd w:id="106"/>
                          <w:p w14:paraId="16241189" w14:textId="77777777" w:rsidR="005002B2" w:rsidRPr="00F63635" w:rsidRDefault="005002B2" w:rsidP="00F63635">
                            <w:pPr>
                              <w:shd w:val="clear" w:color="auto" w:fill="FFFFFF"/>
                              <w:spacing w:after="0" w:line="276" w:lineRule="auto"/>
                              <w:jc w:val="both"/>
                              <w:rPr>
                                <w:rFonts w:ascii="Aptos Display" w:hAnsi="Aptos Display"/>
                                <w:sz w:val="16"/>
                                <w:szCs w:val="16"/>
                              </w:rPr>
                            </w:pPr>
                          </w:p>
                          <w:p w14:paraId="00C16241"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Effective resource management ensures the best use of resources and contributes to streamlined, efficient disaster management processes. Resource management encompasses: </w:t>
                            </w:r>
                          </w:p>
                          <w:p w14:paraId="15E314E8" w14:textId="77777777" w:rsidR="005002B2" w:rsidRPr="00F63635" w:rsidRDefault="005002B2" w:rsidP="00F63635">
                            <w:pPr>
                              <w:shd w:val="clear" w:color="auto" w:fill="FFFFFF"/>
                              <w:spacing w:after="0" w:line="276" w:lineRule="auto"/>
                              <w:jc w:val="both"/>
                              <w:rPr>
                                <w:rFonts w:ascii="Aptos Display" w:hAnsi="Aptos Display"/>
                                <w:sz w:val="16"/>
                                <w:szCs w:val="16"/>
                              </w:rPr>
                            </w:pPr>
                          </w:p>
                          <w:p w14:paraId="43A5D216"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   logistics </w:t>
                            </w:r>
                          </w:p>
                          <w:p w14:paraId="4B79781C"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   deployment of personnel </w:t>
                            </w:r>
                          </w:p>
                          <w:p w14:paraId="0E01B1BA"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   volunteers </w:t>
                            </w:r>
                          </w:p>
                          <w:p w14:paraId="720BE118"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   assistance arrangements for both money and goods. </w:t>
                            </w:r>
                          </w:p>
                          <w:p w14:paraId="4CC73C38" w14:textId="77777777" w:rsidR="005002B2" w:rsidRPr="00F63635" w:rsidRDefault="005002B2" w:rsidP="00F63635">
                            <w:pPr>
                              <w:shd w:val="clear" w:color="auto" w:fill="FFFFFF"/>
                              <w:spacing w:after="0" w:line="276" w:lineRule="auto"/>
                              <w:jc w:val="both"/>
                              <w:rPr>
                                <w:rFonts w:ascii="Aptos Display" w:hAnsi="Aptos Display"/>
                                <w:sz w:val="16"/>
                                <w:szCs w:val="16"/>
                              </w:rPr>
                            </w:pPr>
                          </w:p>
                          <w:p w14:paraId="125E1CC5" w14:textId="77777777" w:rsidR="005002B2" w:rsidRPr="00F63635" w:rsidRDefault="005002B2" w:rsidP="00F63635">
                            <w:pPr>
                              <w:shd w:val="clear" w:color="auto" w:fill="FFFFFF"/>
                              <w:spacing w:after="0" w:line="276" w:lineRule="auto"/>
                              <w:jc w:val="both"/>
                              <w:rPr>
                                <w:rFonts w:ascii="Aptos Display" w:hAnsi="Aptos Display"/>
                              </w:rPr>
                            </w:pPr>
                            <w:r w:rsidRPr="00F63635">
                              <w:rPr>
                                <w:rFonts w:ascii="Aptos Display" w:hAnsi="Aptos Display"/>
                                <w:color w:val="660033"/>
                              </w:rPr>
                              <w:t>Logistics</w:t>
                            </w:r>
                            <w:r w:rsidRPr="00F63635">
                              <w:rPr>
                                <w:rFonts w:ascii="Aptos Display" w:hAnsi="Aptos Display"/>
                              </w:rPr>
                              <w:t xml:space="preserve"> </w:t>
                            </w:r>
                          </w:p>
                          <w:p w14:paraId="3F825EAC" w14:textId="77777777" w:rsidR="005002B2" w:rsidRPr="00F63635" w:rsidRDefault="005002B2" w:rsidP="00F63635">
                            <w:pPr>
                              <w:shd w:val="clear" w:color="auto" w:fill="FFFFFF"/>
                              <w:spacing w:after="0" w:line="276" w:lineRule="auto"/>
                              <w:jc w:val="both"/>
                              <w:rPr>
                                <w:rFonts w:ascii="Aptos Display" w:hAnsi="Aptos Display"/>
                                <w:sz w:val="16"/>
                                <w:szCs w:val="16"/>
                              </w:rPr>
                            </w:pPr>
                          </w:p>
                          <w:p w14:paraId="0776D3AA"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Logistics is the range of operational activities concerned with supply, handling, transportation and distribution of materials, equipment, and people. </w:t>
                            </w:r>
                          </w:p>
                          <w:p w14:paraId="74A2D8CD" w14:textId="77777777" w:rsidR="005002B2" w:rsidRPr="00F63635" w:rsidRDefault="005002B2" w:rsidP="00F63635">
                            <w:pPr>
                              <w:shd w:val="clear" w:color="auto" w:fill="FFFFFF"/>
                              <w:spacing w:after="0" w:line="276" w:lineRule="auto"/>
                              <w:jc w:val="both"/>
                              <w:rPr>
                                <w:rFonts w:ascii="Aptos Display" w:hAnsi="Aptos Display"/>
                                <w:sz w:val="16"/>
                                <w:szCs w:val="16"/>
                              </w:rPr>
                            </w:pPr>
                          </w:p>
                          <w:p w14:paraId="26642B95" w14:textId="77777777" w:rsidR="005002B2" w:rsidRPr="00F63635" w:rsidRDefault="005002B2" w:rsidP="00F63635">
                            <w:pPr>
                              <w:shd w:val="clear" w:color="auto" w:fill="FFFFFF"/>
                              <w:spacing w:after="0" w:line="276" w:lineRule="auto"/>
                              <w:jc w:val="both"/>
                              <w:rPr>
                                <w:rFonts w:ascii="Aptos Display" w:hAnsi="Aptos Display"/>
                                <w:color w:val="660033"/>
                                <w:sz w:val="18"/>
                                <w:szCs w:val="18"/>
                              </w:rPr>
                            </w:pPr>
                            <w:r w:rsidRPr="00F63635">
                              <w:rPr>
                                <w:rFonts w:ascii="Aptos Display" w:hAnsi="Aptos Display"/>
                                <w:color w:val="660033"/>
                                <w:sz w:val="18"/>
                                <w:szCs w:val="18"/>
                              </w:rPr>
                              <w:t xml:space="preserve">Deployment of personnel </w:t>
                            </w:r>
                          </w:p>
                          <w:p w14:paraId="6BE8B763" w14:textId="77777777" w:rsidR="005002B2" w:rsidRPr="00F63635" w:rsidRDefault="005002B2" w:rsidP="00F63635">
                            <w:pPr>
                              <w:shd w:val="clear" w:color="auto" w:fill="FFFFFF"/>
                              <w:spacing w:after="0" w:line="276" w:lineRule="auto"/>
                              <w:jc w:val="both"/>
                              <w:rPr>
                                <w:rFonts w:ascii="Aptos Display" w:hAnsi="Aptos Display"/>
                                <w:sz w:val="16"/>
                                <w:szCs w:val="16"/>
                              </w:rPr>
                            </w:pPr>
                          </w:p>
                          <w:p w14:paraId="59D03D03" w14:textId="77777777" w:rsidR="00313191"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The deployment of personnel is usually undertaken to: </w:t>
                            </w:r>
                          </w:p>
                          <w:p w14:paraId="24C1733C" w14:textId="77777777" w:rsidR="00313191" w:rsidRPr="00F63635" w:rsidRDefault="00313191" w:rsidP="00F63635">
                            <w:pPr>
                              <w:shd w:val="clear" w:color="auto" w:fill="FFFFFF"/>
                              <w:spacing w:after="0" w:line="276" w:lineRule="auto"/>
                              <w:jc w:val="both"/>
                              <w:rPr>
                                <w:rFonts w:ascii="Aptos Display" w:hAnsi="Aptos Display"/>
                                <w:sz w:val="18"/>
                                <w:szCs w:val="18"/>
                              </w:rPr>
                            </w:pPr>
                          </w:p>
                          <w:p w14:paraId="2C6E81CA" w14:textId="77777777" w:rsidR="00313191" w:rsidRPr="00F63635" w:rsidRDefault="00313191"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t>
                            </w:r>
                            <w:r w:rsidR="005002B2" w:rsidRPr="00F63635">
                              <w:rPr>
                                <w:rFonts w:ascii="Aptos Display" w:hAnsi="Aptos Display"/>
                                <w:sz w:val="18"/>
                                <w:szCs w:val="18"/>
                              </w:rPr>
                              <w:t xml:space="preserve">• </w:t>
                            </w:r>
                            <w:r w:rsidRPr="00F63635">
                              <w:rPr>
                                <w:rFonts w:ascii="Aptos Display" w:hAnsi="Aptos Display"/>
                                <w:sz w:val="18"/>
                                <w:szCs w:val="18"/>
                              </w:rPr>
                              <w:t xml:space="preserve">   </w:t>
                            </w:r>
                            <w:r w:rsidR="005002B2" w:rsidRPr="00F63635">
                              <w:rPr>
                                <w:rFonts w:ascii="Aptos Display" w:hAnsi="Aptos Display"/>
                                <w:sz w:val="18"/>
                                <w:szCs w:val="18"/>
                              </w:rPr>
                              <w:t xml:space="preserve">assist communities in preparation for an impending event </w:t>
                            </w:r>
                          </w:p>
                          <w:p w14:paraId="2675F6AE" w14:textId="77777777" w:rsidR="00313191" w:rsidRPr="00F63635" w:rsidRDefault="00313191"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t>
                            </w:r>
                            <w:r w:rsidR="005002B2" w:rsidRPr="00F63635">
                              <w:rPr>
                                <w:rFonts w:ascii="Aptos Display" w:hAnsi="Aptos Display"/>
                                <w:sz w:val="18"/>
                                <w:szCs w:val="18"/>
                              </w:rPr>
                              <w:t>•</w:t>
                            </w:r>
                            <w:r w:rsidRPr="00F63635">
                              <w:rPr>
                                <w:rFonts w:ascii="Aptos Display" w:hAnsi="Aptos Display"/>
                                <w:sz w:val="18"/>
                                <w:szCs w:val="18"/>
                              </w:rPr>
                              <w:t xml:space="preserve">   </w:t>
                            </w:r>
                            <w:r w:rsidR="005002B2" w:rsidRPr="00F63635">
                              <w:rPr>
                                <w:rFonts w:ascii="Aptos Display" w:hAnsi="Aptos Display"/>
                                <w:sz w:val="18"/>
                                <w:szCs w:val="18"/>
                              </w:rPr>
                              <w:t xml:space="preserve"> support limited local resources in disaster affected </w:t>
                            </w:r>
                            <w:r w:rsidRPr="00F63635">
                              <w:rPr>
                                <w:rFonts w:ascii="Aptos Display" w:hAnsi="Aptos Display"/>
                                <w:sz w:val="18"/>
                                <w:szCs w:val="18"/>
                              </w:rPr>
                              <w:t xml:space="preserve">  </w:t>
                            </w:r>
                          </w:p>
                          <w:p w14:paraId="168531F4" w14:textId="77777777" w:rsidR="00313191" w:rsidRPr="00F63635" w:rsidRDefault="00313191"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t>
                            </w:r>
                            <w:r w:rsidR="005002B2" w:rsidRPr="00F63635">
                              <w:rPr>
                                <w:rFonts w:ascii="Aptos Display" w:hAnsi="Aptos Display"/>
                                <w:sz w:val="18"/>
                                <w:szCs w:val="18"/>
                              </w:rPr>
                              <w:t xml:space="preserve">communities </w:t>
                            </w:r>
                          </w:p>
                          <w:p w14:paraId="0EDA0EB9" w14:textId="77777777" w:rsidR="00313191" w:rsidRPr="00F63635" w:rsidRDefault="00313191"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t>
                            </w:r>
                            <w:r w:rsidR="005002B2" w:rsidRPr="00F63635">
                              <w:rPr>
                                <w:rFonts w:ascii="Aptos Display" w:hAnsi="Aptos Display"/>
                                <w:sz w:val="18"/>
                                <w:szCs w:val="18"/>
                              </w:rPr>
                              <w:t>•</w:t>
                            </w:r>
                            <w:r w:rsidRPr="00F63635">
                              <w:rPr>
                                <w:rFonts w:ascii="Aptos Display" w:hAnsi="Aptos Display"/>
                                <w:sz w:val="18"/>
                                <w:szCs w:val="18"/>
                              </w:rPr>
                              <w:t xml:space="preserve">  </w:t>
                            </w:r>
                            <w:r w:rsidR="005002B2" w:rsidRPr="00F63635">
                              <w:rPr>
                                <w:rFonts w:ascii="Aptos Display" w:hAnsi="Aptos Display"/>
                                <w:sz w:val="18"/>
                                <w:szCs w:val="18"/>
                              </w:rPr>
                              <w:t xml:space="preserve"> provide specialist skills not locally available. </w:t>
                            </w:r>
                          </w:p>
                          <w:p w14:paraId="5E7381B5" w14:textId="77777777" w:rsidR="00313191" w:rsidRPr="00F63635" w:rsidRDefault="00313191" w:rsidP="00F63635">
                            <w:pPr>
                              <w:shd w:val="clear" w:color="auto" w:fill="FFFFFF"/>
                              <w:spacing w:after="0" w:line="276" w:lineRule="auto"/>
                              <w:jc w:val="both"/>
                              <w:rPr>
                                <w:rFonts w:ascii="Aptos Display" w:hAnsi="Aptos Display"/>
                                <w:sz w:val="16"/>
                                <w:szCs w:val="16"/>
                              </w:rPr>
                            </w:pPr>
                          </w:p>
                          <w:p w14:paraId="1043E6EE" w14:textId="77777777" w:rsidR="00313191"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Deployments may be in response to requests from, and subsequently coordinated </w:t>
                            </w:r>
                            <w:r w:rsidR="00313191" w:rsidRPr="00F63635">
                              <w:rPr>
                                <w:rFonts w:ascii="Aptos Display" w:hAnsi="Aptos Display"/>
                                <w:sz w:val="18"/>
                                <w:szCs w:val="18"/>
                              </w:rPr>
                              <w:t>t</w:t>
                            </w:r>
                            <w:r w:rsidRPr="00F63635">
                              <w:rPr>
                                <w:rFonts w:ascii="Aptos Display" w:hAnsi="Aptos Display"/>
                                <w:sz w:val="18"/>
                                <w:szCs w:val="18"/>
                              </w:rPr>
                              <w:t xml:space="preserve">hrough LDMGs, and should not be a burden on local resources. </w:t>
                            </w:r>
                          </w:p>
                          <w:p w14:paraId="17FEFAB3" w14:textId="77777777" w:rsidR="00313191" w:rsidRPr="00F63635" w:rsidRDefault="00313191" w:rsidP="00F63635">
                            <w:pPr>
                              <w:shd w:val="clear" w:color="auto" w:fill="FFFFFF"/>
                              <w:spacing w:after="0" w:line="276" w:lineRule="auto"/>
                              <w:jc w:val="both"/>
                              <w:rPr>
                                <w:rFonts w:ascii="Aptos Display" w:hAnsi="Aptos Display"/>
                                <w:sz w:val="16"/>
                                <w:szCs w:val="16"/>
                              </w:rPr>
                            </w:pPr>
                          </w:p>
                          <w:p w14:paraId="2BE46E62" w14:textId="55BF30AF" w:rsidR="001C6C6C"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The deployment of personnel can also be undertaken by agencies in accordance with their response </w:t>
                            </w:r>
                            <w:r w:rsidR="004920A8" w:rsidRPr="00F63635">
                              <w:rPr>
                                <w:rFonts w:ascii="Aptos Display" w:hAnsi="Aptos Display"/>
                                <w:sz w:val="18"/>
                                <w:szCs w:val="18"/>
                              </w:rPr>
                              <w:t>functions, roles,</w:t>
                            </w:r>
                            <w:r w:rsidRPr="00F63635">
                              <w:rPr>
                                <w:rFonts w:ascii="Aptos Display" w:hAnsi="Aptos Display"/>
                                <w:sz w:val="18"/>
                                <w:szCs w:val="18"/>
                              </w:rPr>
                              <w:t xml:space="preserve"> and responsibilities, including the identification and training of staff, briefings and debriefings. Relevant LDMGs and DDMGs are to be advised of such deployments, to ensure a coordinated approach is achieved.</w:t>
                            </w:r>
                          </w:p>
                          <w:p w14:paraId="756B78C5" w14:textId="77777777" w:rsidR="00313191" w:rsidRPr="00F63635" w:rsidRDefault="00313191" w:rsidP="00F63635">
                            <w:pPr>
                              <w:shd w:val="clear" w:color="auto" w:fill="FFFFFF"/>
                              <w:spacing w:after="0" w:line="276" w:lineRule="auto"/>
                              <w:jc w:val="both"/>
                              <w:rPr>
                                <w:rFonts w:ascii="Aptos Display" w:hAnsi="Aptos Display"/>
                                <w:sz w:val="16"/>
                                <w:szCs w:val="16"/>
                              </w:rPr>
                            </w:pPr>
                          </w:p>
                          <w:p w14:paraId="37050F3C" w14:textId="77777777" w:rsidR="00313191" w:rsidRPr="00F63635" w:rsidRDefault="00542344" w:rsidP="00F63635">
                            <w:pPr>
                              <w:shd w:val="clear" w:color="auto" w:fill="FFFFFF"/>
                              <w:spacing w:after="0" w:line="276" w:lineRule="auto"/>
                              <w:jc w:val="both"/>
                              <w:rPr>
                                <w:rFonts w:ascii="Aptos Display" w:hAnsi="Aptos Display"/>
                              </w:rPr>
                            </w:pPr>
                            <w:r w:rsidRPr="00F63635">
                              <w:rPr>
                                <w:rFonts w:ascii="Aptos Display" w:hAnsi="Aptos Display"/>
                                <w:color w:val="660033"/>
                              </w:rPr>
                              <w:t>Volunteers</w:t>
                            </w:r>
                            <w:r w:rsidR="00313191" w:rsidRPr="00F63635">
                              <w:rPr>
                                <w:rFonts w:ascii="Aptos Display" w:hAnsi="Aptos Display"/>
                              </w:rPr>
                              <w:t xml:space="preserve"> </w:t>
                            </w:r>
                          </w:p>
                          <w:p w14:paraId="58263967" w14:textId="77777777" w:rsidR="00313191" w:rsidRPr="00F63635" w:rsidRDefault="00313191" w:rsidP="00F63635">
                            <w:pPr>
                              <w:shd w:val="clear" w:color="auto" w:fill="FFFFFF"/>
                              <w:spacing w:after="0" w:line="276" w:lineRule="auto"/>
                              <w:jc w:val="both"/>
                              <w:rPr>
                                <w:rFonts w:ascii="Aptos Display" w:hAnsi="Aptos Display"/>
                                <w:sz w:val="16"/>
                                <w:szCs w:val="16"/>
                              </w:rPr>
                            </w:pPr>
                          </w:p>
                          <w:p w14:paraId="4D74FEA2" w14:textId="77777777" w:rsidR="00313191" w:rsidRPr="00F63635" w:rsidRDefault="00313191"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Volunteers play a key role in local disaster management response.</w:t>
                            </w:r>
                          </w:p>
                          <w:p w14:paraId="1C595B01" w14:textId="77777777" w:rsidR="00313191" w:rsidRPr="00F63635" w:rsidRDefault="00313191" w:rsidP="00F63635">
                            <w:pPr>
                              <w:shd w:val="clear" w:color="auto" w:fill="FFFFFF"/>
                              <w:spacing w:after="0" w:line="276" w:lineRule="auto"/>
                              <w:jc w:val="both"/>
                              <w:rPr>
                                <w:rFonts w:ascii="Aptos Display" w:hAnsi="Aptos Display"/>
                                <w:sz w:val="18"/>
                                <w:szCs w:val="18"/>
                              </w:rPr>
                            </w:pPr>
                          </w:p>
                          <w:p w14:paraId="2B04FA26" w14:textId="77777777" w:rsidR="00F87DBD" w:rsidRPr="00F63635" w:rsidRDefault="00313191"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During disasters, individuals and communities inevitably seek to assist through spontaneous or ad hoc volunteering. Local arrangements should include the effective management of spontaneous volunteers prior to an event, to maximise the opportunities of strong community goodwill following a disaster and minimise any negative impacts from an influx of spontaneous volunteers. </w:t>
                            </w:r>
                          </w:p>
                          <w:p w14:paraId="78FD53E6" w14:textId="77777777" w:rsidR="00F87DBD" w:rsidRPr="00F63635" w:rsidRDefault="00F87DBD" w:rsidP="00F63635">
                            <w:pPr>
                              <w:shd w:val="clear" w:color="auto" w:fill="FFFFFF"/>
                              <w:spacing w:after="0" w:line="276" w:lineRule="auto"/>
                              <w:jc w:val="both"/>
                              <w:rPr>
                                <w:rFonts w:ascii="Aptos Display" w:hAnsi="Aptos Display"/>
                                <w:sz w:val="16"/>
                                <w:szCs w:val="16"/>
                              </w:rPr>
                            </w:pPr>
                          </w:p>
                          <w:p w14:paraId="2988A56D" w14:textId="77777777" w:rsidR="00F87DBD" w:rsidRPr="00F63635" w:rsidRDefault="00000000" w:rsidP="00F63635">
                            <w:pPr>
                              <w:shd w:val="clear" w:color="auto" w:fill="FFFFFF"/>
                              <w:spacing w:after="0" w:line="276" w:lineRule="auto"/>
                              <w:jc w:val="both"/>
                              <w:rPr>
                                <w:rFonts w:ascii="Aptos Display" w:hAnsi="Aptos Display"/>
                                <w:sz w:val="18"/>
                                <w:szCs w:val="18"/>
                              </w:rPr>
                            </w:pPr>
                            <w:hyperlink r:id="rId208" w:history="1">
                              <w:r w:rsidR="00F87DBD" w:rsidRPr="00D04466">
                                <w:rPr>
                                  <w:rStyle w:val="Hyperlink"/>
                                  <w:rFonts w:ascii="Aptos Display" w:hAnsi="Aptos Display"/>
                                  <w:color w:val="2F5496" w:themeColor="accent1" w:themeShade="BF"/>
                                  <w:sz w:val="18"/>
                                  <w:szCs w:val="18"/>
                                </w:rPr>
                                <w:t>Volunteering Queensland (VQ)</w:t>
                              </w:r>
                            </w:hyperlink>
                            <w:r w:rsidR="00F87DBD" w:rsidRPr="00F63635">
                              <w:rPr>
                                <w:rFonts w:ascii="Aptos Display" w:hAnsi="Aptos Display"/>
                                <w:sz w:val="18"/>
                                <w:szCs w:val="18"/>
                              </w:rPr>
                              <w:t xml:space="preserve"> </w:t>
                            </w:r>
                            <w:r w:rsidR="00313191" w:rsidRPr="00F63635">
                              <w:rPr>
                                <w:rFonts w:ascii="Aptos Display" w:hAnsi="Aptos Display"/>
                                <w:sz w:val="18"/>
                                <w:szCs w:val="18"/>
                              </w:rPr>
                              <w:t xml:space="preserve">is the central point of recruitment and referral for spontaneous and ad hoc volunteers associated with disasters through its Emergency Volunteering – Community Response to Extreme Weather (EV CREW) function. This function identifies locally available people who are able to provide initial relief as part of the response for impacted people or communities. </w:t>
                            </w:r>
                          </w:p>
                          <w:p w14:paraId="7A3F1EA3" w14:textId="77777777" w:rsidR="00F87DBD" w:rsidRPr="00F63635" w:rsidRDefault="00F87DBD" w:rsidP="00F63635">
                            <w:pPr>
                              <w:shd w:val="clear" w:color="auto" w:fill="FFFFFF"/>
                              <w:spacing w:after="0" w:line="276" w:lineRule="auto"/>
                              <w:jc w:val="both"/>
                              <w:rPr>
                                <w:rFonts w:ascii="Aptos Display" w:hAnsi="Aptos Display"/>
                                <w:sz w:val="16"/>
                                <w:szCs w:val="16"/>
                              </w:rPr>
                            </w:pPr>
                          </w:p>
                          <w:p w14:paraId="62873D76" w14:textId="77777777" w:rsidR="00313191" w:rsidRPr="00F63635" w:rsidRDefault="00313191"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To enable effective planning and resource allocation, the use of volunteers should be reported through Queensland’s disaster management groups at the</w:t>
                            </w:r>
                            <w:r w:rsidRPr="00F63635">
                              <w:rPr>
                                <w:rFonts w:ascii="Aptos Display" w:hAnsi="Aptos Display"/>
                              </w:rPr>
                              <w:t xml:space="preserve"> </w:t>
                            </w:r>
                            <w:r w:rsidRPr="00F63635">
                              <w:rPr>
                                <w:rFonts w:ascii="Aptos Display" w:hAnsi="Aptos Display"/>
                                <w:sz w:val="18"/>
                                <w:szCs w:val="18"/>
                              </w:rPr>
                              <w:t>relevant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E9C15" id="_x0000_s1123" style="position:absolute;left:0;text-align:left;margin-left:261.35pt;margin-top:-2.3pt;width:263.45pt;height:749.85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" filled="f" stroked="f" strokeweight="1pt">
                <v:textbox>
                  <w:txbxContent>
                    <w:p w14:paraId="299D6478" w14:textId="77777777" w:rsidR="005002B2" w:rsidRPr="00F63635" w:rsidRDefault="005002B2" w:rsidP="00F63635">
                      <w:pPr>
                        <w:shd w:val="clear" w:color="auto" w:fill="FFFFFF"/>
                        <w:spacing w:after="0" w:line="276" w:lineRule="auto"/>
                        <w:jc w:val="both"/>
                        <w:rPr>
                          <w:rFonts w:ascii="Aptos Display" w:hAnsi="Aptos Display"/>
                          <w:color w:val="660033"/>
                          <w:sz w:val="28"/>
                          <w:szCs w:val="28"/>
                        </w:rPr>
                      </w:pPr>
                      <w:bookmarkStart w:id="107" w:name="Effective_resource_management"/>
                      <w:r w:rsidRPr="00F63635">
                        <w:rPr>
                          <w:rFonts w:ascii="Aptos Display" w:hAnsi="Aptos Display"/>
                          <w:color w:val="660033"/>
                          <w:sz w:val="28"/>
                          <w:szCs w:val="28"/>
                        </w:rPr>
                        <w:t xml:space="preserve">Effective resource management </w:t>
                      </w:r>
                    </w:p>
                    <w:bookmarkEnd w:id="107"/>
                    <w:p w14:paraId="16241189" w14:textId="77777777" w:rsidR="005002B2" w:rsidRPr="00F63635" w:rsidRDefault="005002B2" w:rsidP="00F63635">
                      <w:pPr>
                        <w:shd w:val="clear" w:color="auto" w:fill="FFFFFF"/>
                        <w:spacing w:after="0" w:line="276" w:lineRule="auto"/>
                        <w:jc w:val="both"/>
                        <w:rPr>
                          <w:rFonts w:ascii="Aptos Display" w:hAnsi="Aptos Display"/>
                          <w:sz w:val="16"/>
                          <w:szCs w:val="16"/>
                        </w:rPr>
                      </w:pPr>
                    </w:p>
                    <w:p w14:paraId="00C16241"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Effective resource management ensures the best use of resources and contributes to streamlined, efficient disaster management processes. Resource management encompasses: </w:t>
                      </w:r>
                    </w:p>
                    <w:p w14:paraId="15E314E8" w14:textId="77777777" w:rsidR="005002B2" w:rsidRPr="00F63635" w:rsidRDefault="005002B2" w:rsidP="00F63635">
                      <w:pPr>
                        <w:shd w:val="clear" w:color="auto" w:fill="FFFFFF"/>
                        <w:spacing w:after="0" w:line="276" w:lineRule="auto"/>
                        <w:jc w:val="both"/>
                        <w:rPr>
                          <w:rFonts w:ascii="Aptos Display" w:hAnsi="Aptos Display"/>
                          <w:sz w:val="16"/>
                          <w:szCs w:val="16"/>
                        </w:rPr>
                      </w:pPr>
                    </w:p>
                    <w:p w14:paraId="43A5D216"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   logistics </w:t>
                      </w:r>
                    </w:p>
                    <w:p w14:paraId="4B79781C"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   deployment of personnel </w:t>
                      </w:r>
                    </w:p>
                    <w:p w14:paraId="0E01B1BA"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   volunteers </w:t>
                      </w:r>
                    </w:p>
                    <w:p w14:paraId="720BE118"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   assistance arrangements for both money and goods. </w:t>
                      </w:r>
                    </w:p>
                    <w:p w14:paraId="4CC73C38" w14:textId="77777777" w:rsidR="005002B2" w:rsidRPr="00F63635" w:rsidRDefault="005002B2" w:rsidP="00F63635">
                      <w:pPr>
                        <w:shd w:val="clear" w:color="auto" w:fill="FFFFFF"/>
                        <w:spacing w:after="0" w:line="276" w:lineRule="auto"/>
                        <w:jc w:val="both"/>
                        <w:rPr>
                          <w:rFonts w:ascii="Aptos Display" w:hAnsi="Aptos Display"/>
                          <w:sz w:val="16"/>
                          <w:szCs w:val="16"/>
                        </w:rPr>
                      </w:pPr>
                    </w:p>
                    <w:p w14:paraId="125E1CC5" w14:textId="77777777" w:rsidR="005002B2" w:rsidRPr="00F63635" w:rsidRDefault="005002B2" w:rsidP="00F63635">
                      <w:pPr>
                        <w:shd w:val="clear" w:color="auto" w:fill="FFFFFF"/>
                        <w:spacing w:after="0" w:line="276" w:lineRule="auto"/>
                        <w:jc w:val="both"/>
                        <w:rPr>
                          <w:rFonts w:ascii="Aptos Display" w:hAnsi="Aptos Display"/>
                        </w:rPr>
                      </w:pPr>
                      <w:r w:rsidRPr="00F63635">
                        <w:rPr>
                          <w:rFonts w:ascii="Aptos Display" w:hAnsi="Aptos Display"/>
                          <w:color w:val="660033"/>
                        </w:rPr>
                        <w:t>Logistics</w:t>
                      </w:r>
                      <w:r w:rsidRPr="00F63635">
                        <w:rPr>
                          <w:rFonts w:ascii="Aptos Display" w:hAnsi="Aptos Display"/>
                        </w:rPr>
                        <w:t xml:space="preserve"> </w:t>
                      </w:r>
                    </w:p>
                    <w:p w14:paraId="3F825EAC" w14:textId="77777777" w:rsidR="005002B2" w:rsidRPr="00F63635" w:rsidRDefault="005002B2" w:rsidP="00F63635">
                      <w:pPr>
                        <w:shd w:val="clear" w:color="auto" w:fill="FFFFFF"/>
                        <w:spacing w:after="0" w:line="276" w:lineRule="auto"/>
                        <w:jc w:val="both"/>
                        <w:rPr>
                          <w:rFonts w:ascii="Aptos Display" w:hAnsi="Aptos Display"/>
                          <w:sz w:val="16"/>
                          <w:szCs w:val="16"/>
                        </w:rPr>
                      </w:pPr>
                    </w:p>
                    <w:p w14:paraId="0776D3AA"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Logistics is the range of operational activities concerned with supply, handling, transportation and distribution of materials, equipment, and people. </w:t>
                      </w:r>
                    </w:p>
                    <w:p w14:paraId="74A2D8CD" w14:textId="77777777" w:rsidR="005002B2" w:rsidRPr="00F63635" w:rsidRDefault="005002B2" w:rsidP="00F63635">
                      <w:pPr>
                        <w:shd w:val="clear" w:color="auto" w:fill="FFFFFF"/>
                        <w:spacing w:after="0" w:line="276" w:lineRule="auto"/>
                        <w:jc w:val="both"/>
                        <w:rPr>
                          <w:rFonts w:ascii="Aptos Display" w:hAnsi="Aptos Display"/>
                          <w:sz w:val="16"/>
                          <w:szCs w:val="16"/>
                        </w:rPr>
                      </w:pPr>
                    </w:p>
                    <w:p w14:paraId="26642B95" w14:textId="77777777" w:rsidR="005002B2" w:rsidRPr="00F63635" w:rsidRDefault="005002B2" w:rsidP="00F63635">
                      <w:pPr>
                        <w:shd w:val="clear" w:color="auto" w:fill="FFFFFF"/>
                        <w:spacing w:after="0" w:line="276" w:lineRule="auto"/>
                        <w:jc w:val="both"/>
                        <w:rPr>
                          <w:rFonts w:ascii="Aptos Display" w:hAnsi="Aptos Display"/>
                          <w:color w:val="660033"/>
                          <w:sz w:val="18"/>
                          <w:szCs w:val="18"/>
                        </w:rPr>
                      </w:pPr>
                      <w:r w:rsidRPr="00F63635">
                        <w:rPr>
                          <w:rFonts w:ascii="Aptos Display" w:hAnsi="Aptos Display"/>
                          <w:color w:val="660033"/>
                          <w:sz w:val="18"/>
                          <w:szCs w:val="18"/>
                        </w:rPr>
                        <w:t xml:space="preserve">Deployment of personnel </w:t>
                      </w:r>
                    </w:p>
                    <w:p w14:paraId="6BE8B763" w14:textId="77777777" w:rsidR="005002B2" w:rsidRPr="00F63635" w:rsidRDefault="005002B2" w:rsidP="00F63635">
                      <w:pPr>
                        <w:shd w:val="clear" w:color="auto" w:fill="FFFFFF"/>
                        <w:spacing w:after="0" w:line="276" w:lineRule="auto"/>
                        <w:jc w:val="both"/>
                        <w:rPr>
                          <w:rFonts w:ascii="Aptos Display" w:hAnsi="Aptos Display"/>
                          <w:sz w:val="16"/>
                          <w:szCs w:val="16"/>
                        </w:rPr>
                      </w:pPr>
                    </w:p>
                    <w:p w14:paraId="59D03D03" w14:textId="77777777" w:rsidR="00313191"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The deployment of personnel is usually undertaken to: </w:t>
                      </w:r>
                    </w:p>
                    <w:p w14:paraId="24C1733C" w14:textId="77777777" w:rsidR="00313191" w:rsidRPr="00F63635" w:rsidRDefault="00313191" w:rsidP="00F63635">
                      <w:pPr>
                        <w:shd w:val="clear" w:color="auto" w:fill="FFFFFF"/>
                        <w:spacing w:after="0" w:line="276" w:lineRule="auto"/>
                        <w:jc w:val="both"/>
                        <w:rPr>
                          <w:rFonts w:ascii="Aptos Display" w:hAnsi="Aptos Display"/>
                          <w:sz w:val="18"/>
                          <w:szCs w:val="18"/>
                        </w:rPr>
                      </w:pPr>
                    </w:p>
                    <w:p w14:paraId="2C6E81CA" w14:textId="77777777" w:rsidR="00313191" w:rsidRPr="00F63635" w:rsidRDefault="00313191"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t>
                      </w:r>
                      <w:r w:rsidR="005002B2" w:rsidRPr="00F63635">
                        <w:rPr>
                          <w:rFonts w:ascii="Aptos Display" w:hAnsi="Aptos Display"/>
                          <w:sz w:val="18"/>
                          <w:szCs w:val="18"/>
                        </w:rPr>
                        <w:t xml:space="preserve">• </w:t>
                      </w:r>
                      <w:r w:rsidRPr="00F63635">
                        <w:rPr>
                          <w:rFonts w:ascii="Aptos Display" w:hAnsi="Aptos Display"/>
                          <w:sz w:val="18"/>
                          <w:szCs w:val="18"/>
                        </w:rPr>
                        <w:t xml:space="preserve">   </w:t>
                      </w:r>
                      <w:r w:rsidR="005002B2" w:rsidRPr="00F63635">
                        <w:rPr>
                          <w:rFonts w:ascii="Aptos Display" w:hAnsi="Aptos Display"/>
                          <w:sz w:val="18"/>
                          <w:szCs w:val="18"/>
                        </w:rPr>
                        <w:t xml:space="preserve">assist communities in preparation for an impending event </w:t>
                      </w:r>
                    </w:p>
                    <w:p w14:paraId="2675F6AE" w14:textId="77777777" w:rsidR="00313191" w:rsidRPr="00F63635" w:rsidRDefault="00313191"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t>
                      </w:r>
                      <w:r w:rsidR="005002B2" w:rsidRPr="00F63635">
                        <w:rPr>
                          <w:rFonts w:ascii="Aptos Display" w:hAnsi="Aptos Display"/>
                          <w:sz w:val="18"/>
                          <w:szCs w:val="18"/>
                        </w:rPr>
                        <w:t>•</w:t>
                      </w:r>
                      <w:r w:rsidRPr="00F63635">
                        <w:rPr>
                          <w:rFonts w:ascii="Aptos Display" w:hAnsi="Aptos Display"/>
                          <w:sz w:val="18"/>
                          <w:szCs w:val="18"/>
                        </w:rPr>
                        <w:t xml:space="preserve">   </w:t>
                      </w:r>
                      <w:r w:rsidR="005002B2" w:rsidRPr="00F63635">
                        <w:rPr>
                          <w:rFonts w:ascii="Aptos Display" w:hAnsi="Aptos Display"/>
                          <w:sz w:val="18"/>
                          <w:szCs w:val="18"/>
                        </w:rPr>
                        <w:t xml:space="preserve"> support limited local resources in disaster affected </w:t>
                      </w:r>
                      <w:r w:rsidRPr="00F63635">
                        <w:rPr>
                          <w:rFonts w:ascii="Aptos Display" w:hAnsi="Aptos Display"/>
                          <w:sz w:val="18"/>
                          <w:szCs w:val="18"/>
                        </w:rPr>
                        <w:t xml:space="preserve">  </w:t>
                      </w:r>
                    </w:p>
                    <w:p w14:paraId="168531F4" w14:textId="77777777" w:rsidR="00313191" w:rsidRPr="00F63635" w:rsidRDefault="00313191"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t>
                      </w:r>
                      <w:r w:rsidR="005002B2" w:rsidRPr="00F63635">
                        <w:rPr>
                          <w:rFonts w:ascii="Aptos Display" w:hAnsi="Aptos Display"/>
                          <w:sz w:val="18"/>
                          <w:szCs w:val="18"/>
                        </w:rPr>
                        <w:t xml:space="preserve">communities </w:t>
                      </w:r>
                    </w:p>
                    <w:p w14:paraId="0EDA0EB9" w14:textId="77777777" w:rsidR="00313191" w:rsidRPr="00F63635" w:rsidRDefault="00313191"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t>
                      </w:r>
                      <w:r w:rsidR="005002B2" w:rsidRPr="00F63635">
                        <w:rPr>
                          <w:rFonts w:ascii="Aptos Display" w:hAnsi="Aptos Display"/>
                          <w:sz w:val="18"/>
                          <w:szCs w:val="18"/>
                        </w:rPr>
                        <w:t>•</w:t>
                      </w:r>
                      <w:r w:rsidRPr="00F63635">
                        <w:rPr>
                          <w:rFonts w:ascii="Aptos Display" w:hAnsi="Aptos Display"/>
                          <w:sz w:val="18"/>
                          <w:szCs w:val="18"/>
                        </w:rPr>
                        <w:t xml:space="preserve">  </w:t>
                      </w:r>
                      <w:r w:rsidR="005002B2" w:rsidRPr="00F63635">
                        <w:rPr>
                          <w:rFonts w:ascii="Aptos Display" w:hAnsi="Aptos Display"/>
                          <w:sz w:val="18"/>
                          <w:szCs w:val="18"/>
                        </w:rPr>
                        <w:t xml:space="preserve"> provide specialist skills not locally available. </w:t>
                      </w:r>
                    </w:p>
                    <w:p w14:paraId="5E7381B5" w14:textId="77777777" w:rsidR="00313191" w:rsidRPr="00F63635" w:rsidRDefault="00313191" w:rsidP="00F63635">
                      <w:pPr>
                        <w:shd w:val="clear" w:color="auto" w:fill="FFFFFF"/>
                        <w:spacing w:after="0" w:line="276" w:lineRule="auto"/>
                        <w:jc w:val="both"/>
                        <w:rPr>
                          <w:rFonts w:ascii="Aptos Display" w:hAnsi="Aptos Display"/>
                          <w:sz w:val="16"/>
                          <w:szCs w:val="16"/>
                        </w:rPr>
                      </w:pPr>
                    </w:p>
                    <w:p w14:paraId="1043E6EE" w14:textId="77777777" w:rsidR="00313191"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Deployments may be in response to requests from, and subsequently coordinated </w:t>
                      </w:r>
                      <w:r w:rsidR="00313191" w:rsidRPr="00F63635">
                        <w:rPr>
                          <w:rFonts w:ascii="Aptos Display" w:hAnsi="Aptos Display"/>
                          <w:sz w:val="18"/>
                          <w:szCs w:val="18"/>
                        </w:rPr>
                        <w:t>t</w:t>
                      </w:r>
                      <w:r w:rsidRPr="00F63635">
                        <w:rPr>
                          <w:rFonts w:ascii="Aptos Display" w:hAnsi="Aptos Display"/>
                          <w:sz w:val="18"/>
                          <w:szCs w:val="18"/>
                        </w:rPr>
                        <w:t xml:space="preserve">hrough LDMGs, and should not be a burden on local resources. </w:t>
                      </w:r>
                    </w:p>
                    <w:p w14:paraId="17FEFAB3" w14:textId="77777777" w:rsidR="00313191" w:rsidRPr="00F63635" w:rsidRDefault="00313191" w:rsidP="00F63635">
                      <w:pPr>
                        <w:shd w:val="clear" w:color="auto" w:fill="FFFFFF"/>
                        <w:spacing w:after="0" w:line="276" w:lineRule="auto"/>
                        <w:jc w:val="both"/>
                        <w:rPr>
                          <w:rFonts w:ascii="Aptos Display" w:hAnsi="Aptos Display"/>
                          <w:sz w:val="16"/>
                          <w:szCs w:val="16"/>
                        </w:rPr>
                      </w:pPr>
                    </w:p>
                    <w:p w14:paraId="2BE46E62" w14:textId="55BF30AF" w:rsidR="001C6C6C"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The deployment of personnel can also be undertaken by agencies in accordance with their response </w:t>
                      </w:r>
                      <w:r w:rsidR="004920A8" w:rsidRPr="00F63635">
                        <w:rPr>
                          <w:rFonts w:ascii="Aptos Display" w:hAnsi="Aptos Display"/>
                          <w:sz w:val="18"/>
                          <w:szCs w:val="18"/>
                        </w:rPr>
                        <w:t>functions, roles,</w:t>
                      </w:r>
                      <w:r w:rsidRPr="00F63635">
                        <w:rPr>
                          <w:rFonts w:ascii="Aptos Display" w:hAnsi="Aptos Display"/>
                          <w:sz w:val="18"/>
                          <w:szCs w:val="18"/>
                        </w:rPr>
                        <w:t xml:space="preserve"> and responsibilities, including the identification and training of staff, briefings and debriefings. Relevant LDMGs and DDMGs are to be advised of such deployments, to ensure a coordinated approach is achieved.</w:t>
                      </w:r>
                    </w:p>
                    <w:p w14:paraId="756B78C5" w14:textId="77777777" w:rsidR="00313191" w:rsidRPr="00F63635" w:rsidRDefault="00313191" w:rsidP="00F63635">
                      <w:pPr>
                        <w:shd w:val="clear" w:color="auto" w:fill="FFFFFF"/>
                        <w:spacing w:after="0" w:line="276" w:lineRule="auto"/>
                        <w:jc w:val="both"/>
                        <w:rPr>
                          <w:rFonts w:ascii="Aptos Display" w:hAnsi="Aptos Display"/>
                          <w:sz w:val="16"/>
                          <w:szCs w:val="16"/>
                        </w:rPr>
                      </w:pPr>
                    </w:p>
                    <w:p w14:paraId="37050F3C" w14:textId="77777777" w:rsidR="00313191" w:rsidRPr="00F63635" w:rsidRDefault="00542344" w:rsidP="00F63635">
                      <w:pPr>
                        <w:shd w:val="clear" w:color="auto" w:fill="FFFFFF"/>
                        <w:spacing w:after="0" w:line="276" w:lineRule="auto"/>
                        <w:jc w:val="both"/>
                        <w:rPr>
                          <w:rFonts w:ascii="Aptos Display" w:hAnsi="Aptos Display"/>
                        </w:rPr>
                      </w:pPr>
                      <w:r w:rsidRPr="00F63635">
                        <w:rPr>
                          <w:rFonts w:ascii="Aptos Display" w:hAnsi="Aptos Display"/>
                          <w:color w:val="660033"/>
                        </w:rPr>
                        <w:t>Volunteers</w:t>
                      </w:r>
                      <w:r w:rsidR="00313191" w:rsidRPr="00F63635">
                        <w:rPr>
                          <w:rFonts w:ascii="Aptos Display" w:hAnsi="Aptos Display"/>
                        </w:rPr>
                        <w:t xml:space="preserve"> </w:t>
                      </w:r>
                    </w:p>
                    <w:p w14:paraId="58263967" w14:textId="77777777" w:rsidR="00313191" w:rsidRPr="00F63635" w:rsidRDefault="00313191" w:rsidP="00F63635">
                      <w:pPr>
                        <w:shd w:val="clear" w:color="auto" w:fill="FFFFFF"/>
                        <w:spacing w:after="0" w:line="276" w:lineRule="auto"/>
                        <w:jc w:val="both"/>
                        <w:rPr>
                          <w:rFonts w:ascii="Aptos Display" w:hAnsi="Aptos Display"/>
                          <w:sz w:val="16"/>
                          <w:szCs w:val="16"/>
                        </w:rPr>
                      </w:pPr>
                    </w:p>
                    <w:p w14:paraId="4D74FEA2" w14:textId="77777777" w:rsidR="00313191" w:rsidRPr="00F63635" w:rsidRDefault="00313191"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Volunteers play a key role in local disaster management response.</w:t>
                      </w:r>
                    </w:p>
                    <w:p w14:paraId="1C595B01" w14:textId="77777777" w:rsidR="00313191" w:rsidRPr="00F63635" w:rsidRDefault="00313191" w:rsidP="00F63635">
                      <w:pPr>
                        <w:shd w:val="clear" w:color="auto" w:fill="FFFFFF"/>
                        <w:spacing w:after="0" w:line="276" w:lineRule="auto"/>
                        <w:jc w:val="both"/>
                        <w:rPr>
                          <w:rFonts w:ascii="Aptos Display" w:hAnsi="Aptos Display"/>
                          <w:sz w:val="18"/>
                          <w:szCs w:val="18"/>
                        </w:rPr>
                      </w:pPr>
                    </w:p>
                    <w:p w14:paraId="2B04FA26" w14:textId="77777777" w:rsidR="00F87DBD" w:rsidRPr="00F63635" w:rsidRDefault="00313191"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During disasters, individuals and communities inevitably seek to assist through spontaneous or ad hoc volunteering. Local arrangements should include the effective management of spontaneous volunteers prior to an event, to maximise the opportunities of strong community goodwill following a disaster and minimise any negative impacts from an influx of spontaneous volunteers. </w:t>
                      </w:r>
                    </w:p>
                    <w:p w14:paraId="78FD53E6" w14:textId="77777777" w:rsidR="00F87DBD" w:rsidRPr="00F63635" w:rsidRDefault="00F87DBD" w:rsidP="00F63635">
                      <w:pPr>
                        <w:shd w:val="clear" w:color="auto" w:fill="FFFFFF"/>
                        <w:spacing w:after="0" w:line="276" w:lineRule="auto"/>
                        <w:jc w:val="both"/>
                        <w:rPr>
                          <w:rFonts w:ascii="Aptos Display" w:hAnsi="Aptos Display"/>
                          <w:sz w:val="16"/>
                          <w:szCs w:val="16"/>
                        </w:rPr>
                      </w:pPr>
                    </w:p>
                    <w:p w14:paraId="2988A56D" w14:textId="77777777" w:rsidR="00F87DBD" w:rsidRPr="00F63635" w:rsidRDefault="00000000" w:rsidP="00F63635">
                      <w:pPr>
                        <w:shd w:val="clear" w:color="auto" w:fill="FFFFFF"/>
                        <w:spacing w:after="0" w:line="276" w:lineRule="auto"/>
                        <w:jc w:val="both"/>
                        <w:rPr>
                          <w:rFonts w:ascii="Aptos Display" w:hAnsi="Aptos Display"/>
                          <w:sz w:val="18"/>
                          <w:szCs w:val="18"/>
                        </w:rPr>
                      </w:pPr>
                      <w:hyperlink r:id="rId209" w:history="1">
                        <w:r w:rsidR="00F87DBD" w:rsidRPr="00D04466">
                          <w:rPr>
                            <w:rStyle w:val="Hyperlink"/>
                            <w:rFonts w:ascii="Aptos Display" w:hAnsi="Aptos Display"/>
                            <w:color w:val="2F5496" w:themeColor="accent1" w:themeShade="BF"/>
                            <w:sz w:val="18"/>
                            <w:szCs w:val="18"/>
                          </w:rPr>
                          <w:t>Volunteering Queensland (VQ)</w:t>
                        </w:r>
                      </w:hyperlink>
                      <w:r w:rsidR="00F87DBD" w:rsidRPr="00F63635">
                        <w:rPr>
                          <w:rFonts w:ascii="Aptos Display" w:hAnsi="Aptos Display"/>
                          <w:sz w:val="18"/>
                          <w:szCs w:val="18"/>
                        </w:rPr>
                        <w:t xml:space="preserve"> </w:t>
                      </w:r>
                      <w:r w:rsidR="00313191" w:rsidRPr="00F63635">
                        <w:rPr>
                          <w:rFonts w:ascii="Aptos Display" w:hAnsi="Aptos Display"/>
                          <w:sz w:val="18"/>
                          <w:szCs w:val="18"/>
                        </w:rPr>
                        <w:t xml:space="preserve">is the central point of recruitment and referral for spontaneous and ad hoc volunteers associated with disasters through its Emergency Volunteering – Community Response to Extreme Weather (EV CREW) function. This function identifies locally available people who are able to provide initial relief as part of the response for impacted people or communities. </w:t>
                      </w:r>
                    </w:p>
                    <w:p w14:paraId="7A3F1EA3" w14:textId="77777777" w:rsidR="00F87DBD" w:rsidRPr="00F63635" w:rsidRDefault="00F87DBD" w:rsidP="00F63635">
                      <w:pPr>
                        <w:shd w:val="clear" w:color="auto" w:fill="FFFFFF"/>
                        <w:spacing w:after="0" w:line="276" w:lineRule="auto"/>
                        <w:jc w:val="both"/>
                        <w:rPr>
                          <w:rFonts w:ascii="Aptos Display" w:hAnsi="Aptos Display"/>
                          <w:sz w:val="16"/>
                          <w:szCs w:val="16"/>
                        </w:rPr>
                      </w:pPr>
                    </w:p>
                    <w:p w14:paraId="62873D76" w14:textId="77777777" w:rsidR="00313191" w:rsidRPr="00F63635" w:rsidRDefault="00313191"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To enable effective planning and resource allocation, the use of volunteers should be reported through Queensland’s disaster management groups at the</w:t>
                      </w:r>
                      <w:r w:rsidRPr="00F63635">
                        <w:rPr>
                          <w:rFonts w:ascii="Aptos Display" w:hAnsi="Aptos Display"/>
                        </w:rPr>
                        <w:t xml:space="preserve"> </w:t>
                      </w:r>
                      <w:r w:rsidRPr="00F63635">
                        <w:rPr>
                          <w:rFonts w:ascii="Aptos Display" w:hAnsi="Aptos Display"/>
                          <w:sz w:val="18"/>
                          <w:szCs w:val="18"/>
                        </w:rPr>
                        <w:t>relevant level.</w:t>
                      </w:r>
                    </w:p>
                  </w:txbxContent>
                </v:textbox>
                <w10:wrap anchorx="margin" anchory="margin"/>
              </v:rect>
            </w:pict>
          </mc:Fallback>
        </mc:AlternateContent>
      </w:r>
    </w:p>
    <w:p w14:paraId="4A0A664D" w14:textId="43BC88C9" w:rsidR="00C37B0B" w:rsidRDefault="00C37B0B">
      <w:pPr>
        <w:jc w:val="both"/>
        <w:rPr>
          <w:rFonts w:eastAsia="SimSun" w:cstheme="minorHAnsi"/>
          <w:lang w:eastAsia="zh-CN"/>
        </w:rPr>
      </w:pPr>
    </w:p>
    <w:p w14:paraId="7D5CD145" w14:textId="01BF65E9" w:rsidR="00C37B0B" w:rsidRDefault="00C37B0B">
      <w:pPr>
        <w:jc w:val="both"/>
        <w:rPr>
          <w:rFonts w:eastAsia="SimSun" w:cstheme="minorHAnsi"/>
          <w:lang w:eastAsia="zh-CN"/>
        </w:rPr>
      </w:pPr>
    </w:p>
    <w:p w14:paraId="4E216BF2" w14:textId="215E126A" w:rsidR="00C37B0B" w:rsidRDefault="00C37B0B">
      <w:pPr>
        <w:jc w:val="both"/>
        <w:rPr>
          <w:rFonts w:eastAsia="SimSun" w:cstheme="minorHAnsi"/>
          <w:lang w:eastAsia="zh-CN"/>
        </w:rPr>
      </w:pPr>
    </w:p>
    <w:p w14:paraId="2129372A" w14:textId="0906AD47" w:rsidR="00C37B0B" w:rsidRDefault="00C37B0B">
      <w:pPr>
        <w:jc w:val="both"/>
        <w:rPr>
          <w:rFonts w:eastAsia="SimSun" w:cstheme="minorHAnsi"/>
          <w:lang w:eastAsia="zh-CN"/>
        </w:rPr>
      </w:pPr>
    </w:p>
    <w:p w14:paraId="45BCD04F" w14:textId="217BEA3A" w:rsidR="00C37B0B" w:rsidRDefault="00C37B0B">
      <w:pPr>
        <w:jc w:val="both"/>
        <w:rPr>
          <w:rFonts w:eastAsia="SimSun" w:cstheme="minorHAnsi"/>
          <w:lang w:eastAsia="zh-CN"/>
        </w:rPr>
      </w:pPr>
    </w:p>
    <w:p w14:paraId="752DF29C" w14:textId="77777777" w:rsidR="00C37B0B" w:rsidRDefault="00C37B0B">
      <w:pPr>
        <w:jc w:val="both"/>
        <w:rPr>
          <w:rFonts w:eastAsia="SimSun" w:cstheme="minorHAnsi"/>
          <w:lang w:eastAsia="zh-CN"/>
        </w:rPr>
      </w:pPr>
    </w:p>
    <w:p w14:paraId="5890430D" w14:textId="0EFB9900" w:rsidR="00C37B0B" w:rsidRDefault="00C37B0B">
      <w:pPr>
        <w:jc w:val="both"/>
        <w:rPr>
          <w:rFonts w:eastAsia="SimSun" w:cstheme="minorHAnsi"/>
          <w:lang w:eastAsia="zh-CN"/>
        </w:rPr>
      </w:pPr>
    </w:p>
    <w:p w14:paraId="2C20FEFB" w14:textId="6EF57E1A" w:rsidR="004766B8" w:rsidRDefault="004766B8">
      <w:pPr>
        <w:jc w:val="both"/>
        <w:rPr>
          <w:rFonts w:eastAsia="SimSun" w:cstheme="minorHAnsi"/>
          <w:lang w:eastAsia="zh-CN"/>
        </w:rPr>
      </w:pPr>
      <w:r>
        <w:rPr>
          <w:noProof/>
        </w:rPr>
        <mc:AlternateContent>
          <mc:Choice Requires="wps">
            <w:drawing>
              <wp:anchor distT="0" distB="0" distL="114300" distR="114300" simplePos="0" relativeHeight="251658329" behindDoc="0" locked="0" layoutInCell="1" allowOverlap="1" wp14:anchorId="0A8D13FA" wp14:editId="4888BBA0">
                <wp:simplePos x="0" y="0"/>
                <wp:positionH relativeFrom="margin">
                  <wp:posOffset>-152657</wp:posOffset>
                </wp:positionH>
                <wp:positionV relativeFrom="margin">
                  <wp:align>center</wp:align>
                </wp:positionV>
                <wp:extent cx="3305175" cy="9594215"/>
                <wp:effectExtent l="0" t="0" r="0" b="0"/>
                <wp:wrapNone/>
                <wp:docPr id="956557382" name="Rectangle 61"/>
                <wp:cNvGraphicFramePr/>
                <a:graphic xmlns:a="http://schemas.openxmlformats.org/drawingml/2006/main">
                  <a:graphicData uri="http://schemas.microsoft.com/office/word/2010/wordprocessingShape">
                    <wps:wsp>
                      <wps:cNvSpPr/>
                      <wps:spPr>
                        <a:xfrm>
                          <a:off x="0" y="0"/>
                          <a:ext cx="3305175" cy="9594215"/>
                        </a:xfrm>
                        <a:prstGeom prst="rect">
                          <a:avLst/>
                        </a:prstGeom>
                        <a:noFill/>
                        <a:ln w="12700" cap="flat" cmpd="sng" algn="ctr">
                          <a:noFill/>
                          <a:prstDash val="solid"/>
                          <a:miter lim="800000"/>
                        </a:ln>
                        <a:effectLst/>
                      </wps:spPr>
                      <wps:txbx>
                        <w:txbxContent>
                          <w:p w14:paraId="461247AF" w14:textId="77777777" w:rsidR="001C6C6C" w:rsidRPr="00F63635" w:rsidRDefault="001C6C6C" w:rsidP="00F63635">
                            <w:pPr>
                              <w:shd w:val="clear" w:color="auto" w:fill="FFFFFF"/>
                              <w:spacing w:after="0" w:line="276" w:lineRule="auto"/>
                              <w:jc w:val="both"/>
                              <w:rPr>
                                <w:rFonts w:ascii="Aptos Display" w:hAnsi="Aptos Display"/>
                                <w:color w:val="660033"/>
                              </w:rPr>
                            </w:pPr>
                            <w:r w:rsidRPr="00F63635">
                              <w:rPr>
                                <w:rFonts w:ascii="Aptos Display" w:hAnsi="Aptos Display"/>
                                <w:color w:val="660033"/>
                              </w:rPr>
                              <w:t xml:space="preserve">Disaster declarations </w:t>
                            </w:r>
                          </w:p>
                          <w:p w14:paraId="4654E24F" w14:textId="77777777" w:rsidR="001C6C6C" w:rsidRPr="00F63635" w:rsidRDefault="001C6C6C" w:rsidP="00F63635">
                            <w:pPr>
                              <w:shd w:val="clear" w:color="auto" w:fill="FFFFFF"/>
                              <w:spacing w:after="0" w:line="276" w:lineRule="auto"/>
                              <w:jc w:val="both"/>
                              <w:rPr>
                                <w:rFonts w:ascii="Aptos Display" w:hAnsi="Aptos Display"/>
                                <w:sz w:val="18"/>
                                <w:szCs w:val="18"/>
                              </w:rPr>
                            </w:pPr>
                          </w:p>
                          <w:p w14:paraId="417AD374" w14:textId="77777777" w:rsidR="001C6C6C" w:rsidRPr="00F63635" w:rsidRDefault="001C6C6C"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Disaster declarations can be made by the District Disaster Coordinator (DDC), with the approval of the Minister responsible for the </w:t>
                            </w:r>
                            <w:hyperlink r:id="rId210" w:history="1">
                              <w:r w:rsidR="007C7D96" w:rsidRPr="00D04466">
                                <w:rPr>
                                  <w:rStyle w:val="Hyperlink"/>
                                  <w:rFonts w:ascii="Aptos Display" w:hAnsi="Aptos Display"/>
                                  <w:i/>
                                  <w:iCs/>
                                  <w:color w:val="2F5496" w:themeColor="accent1" w:themeShade="BF"/>
                                  <w:sz w:val="18"/>
                                  <w:szCs w:val="18"/>
                                </w:rPr>
                                <w:t>Disaster Management Act 2003</w:t>
                              </w:r>
                            </w:hyperlink>
                            <w:r w:rsidRPr="00D04466">
                              <w:rPr>
                                <w:rFonts w:ascii="Aptos Display" w:hAnsi="Aptos Display"/>
                                <w:color w:val="2F5496" w:themeColor="accent1" w:themeShade="BF"/>
                                <w:sz w:val="18"/>
                                <w:szCs w:val="18"/>
                              </w:rPr>
                              <w:t>,</w:t>
                            </w:r>
                            <w:r w:rsidRPr="00F63635">
                              <w:rPr>
                                <w:rFonts w:ascii="Aptos Display" w:hAnsi="Aptos Display"/>
                                <w:sz w:val="18"/>
                                <w:szCs w:val="18"/>
                              </w:rPr>
                              <w:t xml:space="preserve"> for a disaster district or part of a disaster district. The Minister and Premier may make a disaster declaration for the State, or part of the State. </w:t>
                            </w:r>
                          </w:p>
                          <w:p w14:paraId="200EF26B" w14:textId="77777777" w:rsidR="001C6C6C" w:rsidRPr="00F63635" w:rsidRDefault="001C6C6C" w:rsidP="00F63635">
                            <w:pPr>
                              <w:shd w:val="clear" w:color="auto" w:fill="FFFFFF"/>
                              <w:spacing w:after="0" w:line="276" w:lineRule="auto"/>
                              <w:jc w:val="both"/>
                              <w:rPr>
                                <w:rFonts w:ascii="Aptos Display" w:hAnsi="Aptos Display"/>
                                <w:sz w:val="18"/>
                                <w:szCs w:val="18"/>
                              </w:rPr>
                            </w:pPr>
                          </w:p>
                          <w:p w14:paraId="7876AE36" w14:textId="77777777" w:rsidR="0044095A" w:rsidRPr="00F63635" w:rsidRDefault="001C6C6C"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The circumstances in which declarations can be made and the arrangements for establishing them are specified in the</w:t>
                            </w:r>
                            <w:r w:rsidRPr="00D04466">
                              <w:rPr>
                                <w:rFonts w:ascii="Aptos Display" w:hAnsi="Aptos Display"/>
                                <w:color w:val="2F5496" w:themeColor="accent1" w:themeShade="BF"/>
                                <w:sz w:val="18"/>
                                <w:szCs w:val="18"/>
                              </w:rPr>
                              <w:t xml:space="preserve"> </w:t>
                            </w:r>
                            <w:hyperlink r:id="rId211" w:history="1">
                              <w:r w:rsidR="0044095A" w:rsidRPr="00D04466">
                                <w:rPr>
                                  <w:rStyle w:val="Hyperlink"/>
                                  <w:rFonts w:ascii="Aptos Display" w:hAnsi="Aptos Display"/>
                                  <w:i/>
                                  <w:iCs/>
                                  <w:color w:val="2F5496" w:themeColor="accent1" w:themeShade="BF"/>
                                  <w:sz w:val="18"/>
                                  <w:szCs w:val="18"/>
                                </w:rPr>
                                <w:t>Disaster Management Act 2003</w:t>
                              </w:r>
                            </w:hyperlink>
                            <w:r w:rsidRPr="00F63635">
                              <w:rPr>
                                <w:rFonts w:ascii="Aptos Display" w:hAnsi="Aptos Display"/>
                                <w:sz w:val="18"/>
                                <w:szCs w:val="18"/>
                              </w:rPr>
                              <w:t xml:space="preserve">. Provisions regarding disaster management powers and how they may be exercised are also included in the Act. </w:t>
                            </w:r>
                          </w:p>
                          <w:p w14:paraId="7C06486C" w14:textId="77777777" w:rsidR="0044095A" w:rsidRPr="00F63635" w:rsidRDefault="0044095A" w:rsidP="00F63635">
                            <w:pPr>
                              <w:shd w:val="clear" w:color="auto" w:fill="FFFFFF"/>
                              <w:spacing w:after="0" w:line="276" w:lineRule="auto"/>
                              <w:jc w:val="both"/>
                              <w:rPr>
                                <w:rFonts w:ascii="Aptos Display" w:hAnsi="Aptos Display"/>
                                <w:sz w:val="18"/>
                                <w:szCs w:val="18"/>
                              </w:rPr>
                            </w:pPr>
                          </w:p>
                          <w:p w14:paraId="18154C5A" w14:textId="77777777" w:rsidR="0044095A" w:rsidRPr="00F63635" w:rsidRDefault="001C6C6C"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To declare, extend or end a disaster situation, the appropriate form must be completed by the appropriate authorised officer. These forms can be found in the </w:t>
                            </w:r>
                            <w:hyperlink r:id="rId212" w:history="1">
                              <w:r w:rsidR="005002B2" w:rsidRPr="00D04466">
                                <w:rPr>
                                  <w:rStyle w:val="Hyperlink"/>
                                  <w:rFonts w:ascii="Aptos Display" w:hAnsi="Aptos Display"/>
                                  <w:color w:val="2F5496" w:themeColor="accent1" w:themeShade="BF"/>
                                  <w:sz w:val="18"/>
                                  <w:szCs w:val="18"/>
                                </w:rPr>
                                <w:t>DM Guideline Supporting Resources</w:t>
                              </w:r>
                            </w:hyperlink>
                            <w:r w:rsidR="005002B2" w:rsidRPr="00D04466">
                              <w:rPr>
                                <w:rFonts w:ascii="Aptos Display" w:hAnsi="Aptos Display"/>
                                <w:color w:val="2F5496" w:themeColor="accent1" w:themeShade="BF"/>
                                <w:sz w:val="18"/>
                                <w:szCs w:val="18"/>
                              </w:rPr>
                              <w:t>.</w:t>
                            </w:r>
                          </w:p>
                          <w:p w14:paraId="041EC894" w14:textId="77777777" w:rsidR="0044095A" w:rsidRPr="00F63635" w:rsidRDefault="0044095A" w:rsidP="00F63635">
                            <w:pPr>
                              <w:shd w:val="clear" w:color="auto" w:fill="FFFFFF"/>
                              <w:spacing w:after="0" w:line="276" w:lineRule="auto"/>
                              <w:jc w:val="both"/>
                              <w:rPr>
                                <w:rFonts w:ascii="Aptos Display" w:hAnsi="Aptos Display"/>
                                <w:sz w:val="18"/>
                                <w:szCs w:val="18"/>
                              </w:rPr>
                            </w:pPr>
                          </w:p>
                          <w:p w14:paraId="2C018BDE" w14:textId="77777777" w:rsidR="001C6C6C" w:rsidRPr="00F63635" w:rsidRDefault="001C6C6C"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The relationship between the </w:t>
                            </w:r>
                            <w:hyperlink r:id="rId213" w:history="1">
                              <w:r w:rsidR="0044095A" w:rsidRPr="00D04466">
                                <w:rPr>
                                  <w:rStyle w:val="Hyperlink"/>
                                  <w:rFonts w:ascii="Aptos Display" w:hAnsi="Aptos Display"/>
                                  <w:i/>
                                  <w:iCs/>
                                  <w:color w:val="2F5496" w:themeColor="accent1" w:themeShade="BF"/>
                                  <w:sz w:val="18"/>
                                  <w:szCs w:val="18"/>
                                </w:rPr>
                                <w:t>Disaster Management Act 2003</w:t>
                              </w:r>
                            </w:hyperlink>
                            <w:r w:rsidR="0044095A" w:rsidRPr="00D04466">
                              <w:rPr>
                                <w:rStyle w:val="Hyperlink"/>
                                <w:rFonts w:ascii="Aptos Display" w:hAnsi="Aptos Display"/>
                                <w:i/>
                                <w:iCs/>
                                <w:color w:val="2F5496" w:themeColor="accent1" w:themeShade="BF"/>
                                <w:sz w:val="18"/>
                                <w:szCs w:val="18"/>
                                <w:u w:val="none"/>
                              </w:rPr>
                              <w:t xml:space="preserve"> </w:t>
                            </w:r>
                            <w:r w:rsidRPr="00F63635">
                              <w:rPr>
                                <w:rFonts w:ascii="Aptos Display" w:hAnsi="Aptos Display"/>
                                <w:sz w:val="18"/>
                                <w:szCs w:val="18"/>
                              </w:rPr>
                              <w:t xml:space="preserve">and the </w:t>
                            </w:r>
                            <w:hyperlink r:id="rId214" w:history="1">
                              <w:r w:rsidR="005002B2" w:rsidRPr="00D04466">
                                <w:rPr>
                                  <w:rStyle w:val="Hyperlink"/>
                                  <w:rFonts w:ascii="Aptos Display" w:hAnsi="Aptos Display"/>
                                  <w:i/>
                                  <w:iCs/>
                                  <w:color w:val="2F5496" w:themeColor="accent1" w:themeShade="BF"/>
                                  <w:sz w:val="18"/>
                                  <w:szCs w:val="18"/>
                                </w:rPr>
                                <w:t>Public Safety Preservation Act 1986</w:t>
                              </w:r>
                            </w:hyperlink>
                            <w:r w:rsidR="005002B2" w:rsidRPr="00F63635">
                              <w:rPr>
                                <w:rFonts w:ascii="Aptos Display" w:hAnsi="Aptos Display"/>
                                <w:sz w:val="18"/>
                                <w:szCs w:val="18"/>
                              </w:rPr>
                              <w:t xml:space="preserve"> </w:t>
                            </w:r>
                            <w:r w:rsidRPr="00F63635">
                              <w:rPr>
                                <w:rFonts w:ascii="Aptos Display" w:hAnsi="Aptos Display"/>
                                <w:sz w:val="18"/>
                                <w:szCs w:val="18"/>
                              </w:rPr>
                              <w:t>allows for a disaster to be declared, while an emergency has also been declared under the PSPA, to effect operational provisions under the PSPA</w:t>
                            </w:r>
                            <w:r w:rsidR="005002B2" w:rsidRPr="00F63635">
                              <w:rPr>
                                <w:rFonts w:ascii="Aptos Display" w:hAnsi="Aptos Display"/>
                                <w:sz w:val="18"/>
                                <w:szCs w:val="18"/>
                              </w:rPr>
                              <w:t>.</w:t>
                            </w:r>
                          </w:p>
                          <w:p w14:paraId="525F7CAB" w14:textId="77777777" w:rsidR="005002B2" w:rsidRPr="00F63635" w:rsidRDefault="005002B2" w:rsidP="00F63635">
                            <w:pPr>
                              <w:shd w:val="clear" w:color="auto" w:fill="FFFFFF"/>
                              <w:spacing w:after="0" w:line="276" w:lineRule="auto"/>
                              <w:jc w:val="both"/>
                              <w:rPr>
                                <w:rFonts w:ascii="Aptos Display" w:hAnsi="Aptos Display"/>
                                <w:sz w:val="18"/>
                                <w:szCs w:val="18"/>
                              </w:rPr>
                            </w:pPr>
                          </w:p>
                          <w:p w14:paraId="343E8EBA" w14:textId="77777777" w:rsidR="005002B2" w:rsidRPr="00F63635" w:rsidRDefault="005002B2" w:rsidP="00F63635">
                            <w:pPr>
                              <w:shd w:val="clear" w:color="auto" w:fill="FFFFFF"/>
                              <w:spacing w:after="0" w:line="276" w:lineRule="auto"/>
                              <w:jc w:val="both"/>
                              <w:rPr>
                                <w:rFonts w:ascii="Aptos Display" w:hAnsi="Aptos Display"/>
                                <w:color w:val="660033"/>
                              </w:rPr>
                            </w:pPr>
                            <w:r w:rsidRPr="00F63635">
                              <w:rPr>
                                <w:rFonts w:ascii="Aptos Display" w:hAnsi="Aptos Display"/>
                                <w:color w:val="660033"/>
                              </w:rPr>
                              <w:t xml:space="preserve">Event management </w:t>
                            </w:r>
                          </w:p>
                          <w:p w14:paraId="5EF650E8" w14:textId="77777777" w:rsidR="005002B2" w:rsidRPr="00F63635" w:rsidRDefault="005002B2" w:rsidP="00F63635">
                            <w:pPr>
                              <w:shd w:val="clear" w:color="auto" w:fill="FFFFFF"/>
                              <w:spacing w:after="0" w:line="276" w:lineRule="auto"/>
                              <w:jc w:val="both"/>
                              <w:rPr>
                                <w:rFonts w:ascii="Aptos Display" w:hAnsi="Aptos Display"/>
                                <w:sz w:val="18"/>
                                <w:szCs w:val="18"/>
                              </w:rPr>
                            </w:pPr>
                          </w:p>
                          <w:p w14:paraId="2A8ABE3B"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Disaster management stakeholders utilise event management systems when responding to an event. Each stakeholder should use a system that is appropriate to their circumstances, and which has a flexible and scalable structure capable of assembling resources and coordinating response efforts. </w:t>
                            </w:r>
                          </w:p>
                          <w:p w14:paraId="27B0B121" w14:textId="77777777" w:rsidR="005002B2" w:rsidRPr="00F63635" w:rsidRDefault="005002B2" w:rsidP="00F63635">
                            <w:pPr>
                              <w:shd w:val="clear" w:color="auto" w:fill="FFFFFF"/>
                              <w:spacing w:after="0" w:line="276" w:lineRule="auto"/>
                              <w:jc w:val="both"/>
                              <w:rPr>
                                <w:rFonts w:ascii="Aptos Display" w:hAnsi="Aptos Display"/>
                                <w:sz w:val="18"/>
                                <w:szCs w:val="18"/>
                              </w:rPr>
                            </w:pPr>
                          </w:p>
                          <w:p w14:paraId="408814B5" w14:textId="77777777" w:rsidR="005002B2" w:rsidRPr="00F63635" w:rsidRDefault="005002B2" w:rsidP="00F63635">
                            <w:pPr>
                              <w:shd w:val="clear" w:color="auto" w:fill="FFFFFF"/>
                              <w:spacing w:after="0" w:line="276" w:lineRule="auto"/>
                              <w:jc w:val="both"/>
                              <w:rPr>
                                <w:rFonts w:ascii="Aptos Display" w:hAnsi="Aptos Display"/>
                                <w:color w:val="660033"/>
                              </w:rPr>
                            </w:pPr>
                            <w:r w:rsidRPr="00F63635">
                              <w:rPr>
                                <w:rFonts w:ascii="Aptos Display" w:hAnsi="Aptos Display"/>
                                <w:color w:val="660033"/>
                              </w:rPr>
                              <w:t>Technical information</w:t>
                            </w:r>
                          </w:p>
                          <w:p w14:paraId="3F8F35CD" w14:textId="77777777" w:rsidR="005002B2" w:rsidRPr="00F63635" w:rsidRDefault="005002B2" w:rsidP="00F63635">
                            <w:pPr>
                              <w:shd w:val="clear" w:color="auto" w:fill="FFFFFF"/>
                              <w:spacing w:after="0" w:line="276" w:lineRule="auto"/>
                              <w:jc w:val="both"/>
                              <w:rPr>
                                <w:rFonts w:ascii="Aptos Display" w:hAnsi="Aptos Display"/>
                                <w:sz w:val="18"/>
                                <w:szCs w:val="18"/>
                              </w:rPr>
                            </w:pPr>
                          </w:p>
                          <w:p w14:paraId="740FCF56" w14:textId="77777777" w:rsidR="00CE4C13"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A range of technical information will be provided, as required, </w:t>
                            </w:r>
                            <w:r w:rsidR="00CE4C13" w:rsidRPr="00F63635">
                              <w:rPr>
                                <w:rFonts w:ascii="Aptos Display" w:hAnsi="Aptos Display"/>
                                <w:sz w:val="18"/>
                                <w:szCs w:val="18"/>
                              </w:rPr>
                              <w:t xml:space="preserve">   </w:t>
                            </w:r>
                          </w:p>
                          <w:p w14:paraId="1D921C97" w14:textId="77777777" w:rsidR="00CE4C13" w:rsidRPr="00F63635" w:rsidRDefault="00CE4C13"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t>
                            </w:r>
                            <w:r w:rsidR="005002B2" w:rsidRPr="00F63635">
                              <w:rPr>
                                <w:rFonts w:ascii="Aptos Display" w:hAnsi="Aptos Display"/>
                                <w:sz w:val="18"/>
                                <w:szCs w:val="18"/>
                              </w:rPr>
                              <w:t xml:space="preserve">across the disaster management system to support effective </w:t>
                            </w:r>
                            <w:r w:rsidRPr="00F63635">
                              <w:rPr>
                                <w:rFonts w:ascii="Aptos Display" w:hAnsi="Aptos Display"/>
                                <w:sz w:val="18"/>
                                <w:szCs w:val="18"/>
                              </w:rPr>
                              <w:t xml:space="preserve">  </w:t>
                            </w:r>
                          </w:p>
                          <w:p w14:paraId="095F9A8F" w14:textId="77777777" w:rsidR="005002B2" w:rsidRPr="00F63635" w:rsidRDefault="00CE4C13"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t>
                            </w:r>
                            <w:r w:rsidR="005002B2" w:rsidRPr="00F63635">
                              <w:rPr>
                                <w:rFonts w:ascii="Aptos Display" w:hAnsi="Aptos Display"/>
                                <w:sz w:val="18"/>
                                <w:szCs w:val="18"/>
                              </w:rPr>
                              <w:t>decision making. This information can include:</w:t>
                            </w:r>
                          </w:p>
                          <w:p w14:paraId="33B9214A" w14:textId="77777777" w:rsidR="005002B2" w:rsidRPr="00F63635" w:rsidRDefault="005002B2" w:rsidP="00F63635">
                            <w:pPr>
                              <w:shd w:val="clear" w:color="auto" w:fill="FFFFFF"/>
                              <w:spacing w:after="0" w:line="276" w:lineRule="auto"/>
                              <w:jc w:val="both"/>
                              <w:rPr>
                                <w:rFonts w:ascii="Aptos Display" w:hAnsi="Aptos Display"/>
                                <w:sz w:val="18"/>
                                <w:szCs w:val="18"/>
                              </w:rPr>
                            </w:pPr>
                          </w:p>
                          <w:p w14:paraId="603ED658"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   </w:t>
                            </w:r>
                            <w:r w:rsidRPr="00F63635">
                              <w:rPr>
                                <w:rFonts w:ascii="Aptos Display" w:hAnsi="Aptos Display"/>
                                <w:b/>
                                <w:bCs/>
                                <w:sz w:val="18"/>
                                <w:szCs w:val="18"/>
                              </w:rPr>
                              <w:t>Weather briefings</w:t>
                            </w:r>
                            <w:r w:rsidRPr="00F63635">
                              <w:rPr>
                                <w:rFonts w:ascii="Aptos Display" w:hAnsi="Aptos Display"/>
                                <w:sz w:val="18"/>
                                <w:szCs w:val="18"/>
                              </w:rPr>
                              <w:t xml:space="preserve"> – a Bureau of Meteorology (BOM) officer is </w:t>
                            </w:r>
                          </w:p>
                          <w:p w14:paraId="65B1CC3A"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embedded within the SDC year round, to undertake analysis </w:t>
                            </w:r>
                          </w:p>
                          <w:p w14:paraId="70F4BA3D"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and reporting of weather forecasts from the BOM, and to    </w:t>
                            </w:r>
                          </w:p>
                          <w:p w14:paraId="7799A8F2"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provide briefings for key stakeholders as well as direct liaison  </w:t>
                            </w:r>
                          </w:p>
                          <w:p w14:paraId="5CF3569B" w14:textId="77777777" w:rsidR="00CE4C13"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with the BOM</w:t>
                            </w:r>
                            <w:r w:rsidR="00CE4C13" w:rsidRPr="00F63635">
                              <w:rPr>
                                <w:rFonts w:ascii="Aptos Display" w:hAnsi="Aptos Display"/>
                                <w:sz w:val="18"/>
                                <w:szCs w:val="18"/>
                              </w:rPr>
                              <w:t xml:space="preserve">. Requests can be made through the SDCC State </w:t>
                            </w:r>
                          </w:p>
                          <w:p w14:paraId="7E4E5A89" w14:textId="77777777" w:rsidR="00CE4C13" w:rsidRPr="00F63635" w:rsidRDefault="00CE4C13"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Watch desk </w:t>
                            </w:r>
                            <w:hyperlink r:id="rId215" w:history="1">
                              <w:r w:rsidRPr="00D04466">
                                <w:rPr>
                                  <w:rStyle w:val="Hyperlink"/>
                                  <w:rFonts w:ascii="Aptos Display" w:hAnsi="Aptos Display"/>
                                  <w:color w:val="2F5496" w:themeColor="accent1" w:themeShade="BF"/>
                                  <w:sz w:val="18"/>
                                  <w:szCs w:val="18"/>
                                </w:rPr>
                                <w:t>SDCC@Police.Qld.Gov.au</w:t>
                              </w:r>
                            </w:hyperlink>
                            <w:r w:rsidRPr="00D04466">
                              <w:rPr>
                                <w:rFonts w:ascii="Aptos Display" w:hAnsi="Aptos Display"/>
                                <w:color w:val="2F5496" w:themeColor="accent1" w:themeShade="BF"/>
                                <w:sz w:val="18"/>
                                <w:szCs w:val="18"/>
                              </w:rPr>
                              <w:t xml:space="preserve"> </w:t>
                            </w:r>
                            <w:r w:rsidRPr="00F63635">
                              <w:rPr>
                                <w:rFonts w:ascii="Aptos Display" w:hAnsi="Aptos Display"/>
                                <w:sz w:val="18"/>
                                <w:szCs w:val="18"/>
                              </w:rPr>
                              <w:t xml:space="preserve">or directly to   </w:t>
                            </w:r>
                          </w:p>
                          <w:p w14:paraId="1EF43EFF" w14:textId="77777777" w:rsidR="005002B2" w:rsidRPr="00D04466" w:rsidRDefault="00CE4C13"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t>
                            </w:r>
                            <w:r w:rsidRPr="00D04466">
                              <w:rPr>
                                <w:rFonts w:ascii="Aptos Display" w:hAnsi="Aptos Display"/>
                                <w:color w:val="2F5496" w:themeColor="accent1" w:themeShade="BF"/>
                                <w:sz w:val="18"/>
                                <w:szCs w:val="18"/>
                              </w:rPr>
                              <w:t xml:space="preserve">    </w:t>
                            </w:r>
                            <w:hyperlink r:id="rId216" w:history="1">
                              <w:r w:rsidRPr="00D04466">
                                <w:rPr>
                                  <w:rStyle w:val="Hyperlink"/>
                                  <w:rFonts w:ascii="Aptos Display" w:hAnsi="Aptos Display"/>
                                  <w:color w:val="2F5496" w:themeColor="accent1" w:themeShade="BF"/>
                                  <w:sz w:val="18"/>
                                  <w:szCs w:val="18"/>
                                </w:rPr>
                                <w:t>SDCC.Bom@Police.Qld.Gov.Au</w:t>
                              </w:r>
                            </w:hyperlink>
                          </w:p>
                          <w:p w14:paraId="1B216E9E" w14:textId="77777777" w:rsidR="005002B2" w:rsidRPr="00F63635" w:rsidRDefault="005002B2" w:rsidP="00F63635">
                            <w:pPr>
                              <w:shd w:val="clear" w:color="auto" w:fill="FFFFFF"/>
                              <w:spacing w:after="0" w:line="276" w:lineRule="auto"/>
                              <w:jc w:val="both"/>
                              <w:rPr>
                                <w:rFonts w:ascii="Aptos Display" w:hAnsi="Aptos Display"/>
                                <w:sz w:val="18"/>
                                <w:szCs w:val="18"/>
                              </w:rPr>
                            </w:pPr>
                          </w:p>
                          <w:p w14:paraId="6C9D5CCB"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   </w:t>
                            </w:r>
                            <w:r w:rsidRPr="00F63635">
                              <w:rPr>
                                <w:rFonts w:ascii="Aptos Display" w:hAnsi="Aptos Display"/>
                                <w:b/>
                                <w:bCs/>
                                <w:sz w:val="18"/>
                                <w:szCs w:val="18"/>
                              </w:rPr>
                              <w:t>Geospatial Information Services (GIS)</w:t>
                            </w:r>
                            <w:r w:rsidRPr="00F63635">
                              <w:rPr>
                                <w:rFonts w:ascii="Aptos Display" w:hAnsi="Aptos Display"/>
                                <w:sz w:val="18"/>
                                <w:szCs w:val="18"/>
                              </w:rPr>
                              <w:t xml:space="preserve"> – mapping and GIS </w:t>
                            </w:r>
                          </w:p>
                          <w:p w14:paraId="6BFDB6D4"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support is available by request through the SDCC. This includes </w:t>
                            </w:r>
                          </w:p>
                          <w:p w14:paraId="7F5BD02F"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spatial data services, maps, web mapping applications and </w:t>
                            </w:r>
                          </w:p>
                          <w:p w14:paraId="004E8DF2"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rapid damage assessment support. A 24/7 services roster is </w:t>
                            </w:r>
                          </w:p>
                          <w:p w14:paraId="60A81B8F"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activated during the response phase </w:t>
                            </w:r>
                          </w:p>
                          <w:p w14:paraId="2C3621F5" w14:textId="77777777" w:rsidR="005002B2" w:rsidRPr="00F63635" w:rsidRDefault="005002B2" w:rsidP="00F63635">
                            <w:pPr>
                              <w:shd w:val="clear" w:color="auto" w:fill="FFFFFF"/>
                              <w:spacing w:after="0" w:line="276" w:lineRule="auto"/>
                              <w:jc w:val="both"/>
                              <w:rPr>
                                <w:rFonts w:ascii="Aptos Display" w:hAnsi="Aptos Display"/>
                                <w:sz w:val="18"/>
                                <w:szCs w:val="18"/>
                              </w:rPr>
                            </w:pPr>
                          </w:p>
                          <w:p w14:paraId="33C1702C"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   </w:t>
                            </w:r>
                            <w:r w:rsidRPr="00F63635">
                              <w:rPr>
                                <w:rFonts w:ascii="Aptos Display" w:hAnsi="Aptos Display"/>
                                <w:b/>
                                <w:bCs/>
                                <w:sz w:val="18"/>
                                <w:szCs w:val="18"/>
                              </w:rPr>
                              <w:t>Predictive modelling</w:t>
                            </w:r>
                            <w:r w:rsidRPr="00F63635">
                              <w:rPr>
                                <w:rFonts w:ascii="Aptos Display" w:hAnsi="Aptos Display"/>
                                <w:sz w:val="18"/>
                                <w:szCs w:val="18"/>
                              </w:rPr>
                              <w:t xml:space="preserve"> – predictive modelling services are </w:t>
                            </w:r>
                          </w:p>
                          <w:p w14:paraId="1EF91C5B"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available via the SDCC from key agencies relating to natural </w:t>
                            </w:r>
                          </w:p>
                          <w:p w14:paraId="55C196C4"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hazards such as flooding, coastal inundation, and bushfire to </w:t>
                            </w:r>
                          </w:p>
                          <w:p w14:paraId="7EC1B085"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support coordination and planning decisions.</w:t>
                            </w:r>
                          </w:p>
                          <w:p w14:paraId="679DDDEB" w14:textId="77777777" w:rsidR="00313191" w:rsidRDefault="00313191" w:rsidP="005002B2">
                            <w:pPr>
                              <w:shd w:val="clear" w:color="auto" w:fill="FFFFFF"/>
                              <w:spacing w:after="0" w:line="276" w:lineRule="auto"/>
                              <w:rPr>
                                <w:rFonts w:ascii="Aptos Display" w:hAnsi="Aptos Display"/>
                                <w:sz w:val="18"/>
                                <w:szCs w:val="18"/>
                              </w:rPr>
                            </w:pPr>
                          </w:p>
                          <w:p w14:paraId="2E576719" w14:textId="77777777" w:rsidR="00313191" w:rsidRDefault="00313191" w:rsidP="005002B2">
                            <w:pPr>
                              <w:shd w:val="clear" w:color="auto" w:fill="FFFFFF"/>
                              <w:spacing w:after="0" w:line="276" w:lineRule="auto"/>
                              <w:rPr>
                                <w:rFonts w:ascii="Aptos Display" w:hAnsi="Aptos Display"/>
                                <w:sz w:val="18"/>
                                <w:szCs w:val="18"/>
                              </w:rPr>
                            </w:pPr>
                          </w:p>
                          <w:p w14:paraId="6A1B050B" w14:textId="77777777" w:rsidR="00313191" w:rsidRPr="005002B2" w:rsidRDefault="00313191" w:rsidP="005002B2">
                            <w:pPr>
                              <w:shd w:val="clear" w:color="auto" w:fill="FFFFFF"/>
                              <w:spacing w:after="0" w:line="276" w:lineRule="auto"/>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D13FA" id="_x0000_s1124" style="position:absolute;left:0;text-align:left;margin-left:-12pt;margin-top:0;width:260.25pt;height:755.45pt;z-index:251658329;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" filled="f" stroked="f" strokeweight="1pt">
                <v:textbox>
                  <w:txbxContent>
                    <w:p w14:paraId="461247AF" w14:textId="77777777" w:rsidR="001C6C6C" w:rsidRPr="00F63635" w:rsidRDefault="001C6C6C" w:rsidP="00F63635">
                      <w:pPr>
                        <w:shd w:val="clear" w:color="auto" w:fill="FFFFFF"/>
                        <w:spacing w:after="0" w:line="276" w:lineRule="auto"/>
                        <w:jc w:val="both"/>
                        <w:rPr>
                          <w:rFonts w:ascii="Aptos Display" w:hAnsi="Aptos Display"/>
                          <w:color w:val="660033"/>
                        </w:rPr>
                      </w:pPr>
                      <w:r w:rsidRPr="00F63635">
                        <w:rPr>
                          <w:rFonts w:ascii="Aptos Display" w:hAnsi="Aptos Display"/>
                          <w:color w:val="660033"/>
                        </w:rPr>
                        <w:t xml:space="preserve">Disaster declarations </w:t>
                      </w:r>
                    </w:p>
                    <w:p w14:paraId="4654E24F" w14:textId="77777777" w:rsidR="001C6C6C" w:rsidRPr="00F63635" w:rsidRDefault="001C6C6C" w:rsidP="00F63635">
                      <w:pPr>
                        <w:shd w:val="clear" w:color="auto" w:fill="FFFFFF"/>
                        <w:spacing w:after="0" w:line="276" w:lineRule="auto"/>
                        <w:jc w:val="both"/>
                        <w:rPr>
                          <w:rFonts w:ascii="Aptos Display" w:hAnsi="Aptos Display"/>
                          <w:sz w:val="18"/>
                          <w:szCs w:val="18"/>
                        </w:rPr>
                      </w:pPr>
                    </w:p>
                    <w:p w14:paraId="417AD374" w14:textId="77777777" w:rsidR="001C6C6C" w:rsidRPr="00F63635" w:rsidRDefault="001C6C6C"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Disaster declarations can be made by the District Disaster Coordinator (DDC), with the approval of the Minister responsible for the </w:t>
                      </w:r>
                      <w:hyperlink r:id="rId217" w:history="1">
                        <w:r w:rsidR="007C7D96" w:rsidRPr="00D04466">
                          <w:rPr>
                            <w:rStyle w:val="Hyperlink"/>
                            <w:rFonts w:ascii="Aptos Display" w:hAnsi="Aptos Display"/>
                            <w:i/>
                            <w:iCs/>
                            <w:color w:val="2F5496" w:themeColor="accent1" w:themeShade="BF"/>
                            <w:sz w:val="18"/>
                            <w:szCs w:val="18"/>
                          </w:rPr>
                          <w:t>Disaster Management Act 2003</w:t>
                        </w:r>
                      </w:hyperlink>
                      <w:r w:rsidRPr="00D04466">
                        <w:rPr>
                          <w:rFonts w:ascii="Aptos Display" w:hAnsi="Aptos Display"/>
                          <w:color w:val="2F5496" w:themeColor="accent1" w:themeShade="BF"/>
                          <w:sz w:val="18"/>
                          <w:szCs w:val="18"/>
                        </w:rPr>
                        <w:t>,</w:t>
                      </w:r>
                      <w:r w:rsidRPr="00F63635">
                        <w:rPr>
                          <w:rFonts w:ascii="Aptos Display" w:hAnsi="Aptos Display"/>
                          <w:sz w:val="18"/>
                          <w:szCs w:val="18"/>
                        </w:rPr>
                        <w:t xml:space="preserve"> for a disaster district or part of a disaster district. The Minister and Premier may make a disaster declaration for the State, or part of the State. </w:t>
                      </w:r>
                    </w:p>
                    <w:p w14:paraId="200EF26B" w14:textId="77777777" w:rsidR="001C6C6C" w:rsidRPr="00F63635" w:rsidRDefault="001C6C6C" w:rsidP="00F63635">
                      <w:pPr>
                        <w:shd w:val="clear" w:color="auto" w:fill="FFFFFF"/>
                        <w:spacing w:after="0" w:line="276" w:lineRule="auto"/>
                        <w:jc w:val="both"/>
                        <w:rPr>
                          <w:rFonts w:ascii="Aptos Display" w:hAnsi="Aptos Display"/>
                          <w:sz w:val="18"/>
                          <w:szCs w:val="18"/>
                        </w:rPr>
                      </w:pPr>
                    </w:p>
                    <w:p w14:paraId="7876AE36" w14:textId="77777777" w:rsidR="0044095A" w:rsidRPr="00F63635" w:rsidRDefault="001C6C6C"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The circumstances in which declarations can be made and the arrangements for establishing them are specified in the</w:t>
                      </w:r>
                      <w:r w:rsidRPr="00D04466">
                        <w:rPr>
                          <w:rFonts w:ascii="Aptos Display" w:hAnsi="Aptos Display"/>
                          <w:color w:val="2F5496" w:themeColor="accent1" w:themeShade="BF"/>
                          <w:sz w:val="18"/>
                          <w:szCs w:val="18"/>
                        </w:rPr>
                        <w:t xml:space="preserve"> </w:t>
                      </w:r>
                      <w:hyperlink r:id="rId218" w:history="1">
                        <w:r w:rsidR="0044095A" w:rsidRPr="00D04466">
                          <w:rPr>
                            <w:rStyle w:val="Hyperlink"/>
                            <w:rFonts w:ascii="Aptos Display" w:hAnsi="Aptos Display"/>
                            <w:i/>
                            <w:iCs/>
                            <w:color w:val="2F5496" w:themeColor="accent1" w:themeShade="BF"/>
                            <w:sz w:val="18"/>
                            <w:szCs w:val="18"/>
                          </w:rPr>
                          <w:t>Disaster Management Act 2003</w:t>
                        </w:r>
                      </w:hyperlink>
                      <w:r w:rsidRPr="00F63635">
                        <w:rPr>
                          <w:rFonts w:ascii="Aptos Display" w:hAnsi="Aptos Display"/>
                          <w:sz w:val="18"/>
                          <w:szCs w:val="18"/>
                        </w:rPr>
                        <w:t xml:space="preserve">. Provisions regarding disaster management powers and how they may be exercised are also included in the Act. </w:t>
                      </w:r>
                    </w:p>
                    <w:p w14:paraId="7C06486C" w14:textId="77777777" w:rsidR="0044095A" w:rsidRPr="00F63635" w:rsidRDefault="0044095A" w:rsidP="00F63635">
                      <w:pPr>
                        <w:shd w:val="clear" w:color="auto" w:fill="FFFFFF"/>
                        <w:spacing w:after="0" w:line="276" w:lineRule="auto"/>
                        <w:jc w:val="both"/>
                        <w:rPr>
                          <w:rFonts w:ascii="Aptos Display" w:hAnsi="Aptos Display"/>
                          <w:sz w:val="18"/>
                          <w:szCs w:val="18"/>
                        </w:rPr>
                      </w:pPr>
                    </w:p>
                    <w:p w14:paraId="18154C5A" w14:textId="77777777" w:rsidR="0044095A" w:rsidRPr="00F63635" w:rsidRDefault="001C6C6C"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To declare, extend or end a disaster situation, the appropriate form must be completed by the appropriate authorised officer. These forms can be found in the </w:t>
                      </w:r>
                      <w:hyperlink r:id="rId219" w:history="1">
                        <w:r w:rsidR="005002B2" w:rsidRPr="00D04466">
                          <w:rPr>
                            <w:rStyle w:val="Hyperlink"/>
                            <w:rFonts w:ascii="Aptos Display" w:hAnsi="Aptos Display"/>
                            <w:color w:val="2F5496" w:themeColor="accent1" w:themeShade="BF"/>
                            <w:sz w:val="18"/>
                            <w:szCs w:val="18"/>
                          </w:rPr>
                          <w:t>DM Guideline Supporting Resources</w:t>
                        </w:r>
                      </w:hyperlink>
                      <w:r w:rsidR="005002B2" w:rsidRPr="00D04466">
                        <w:rPr>
                          <w:rFonts w:ascii="Aptos Display" w:hAnsi="Aptos Display"/>
                          <w:color w:val="2F5496" w:themeColor="accent1" w:themeShade="BF"/>
                          <w:sz w:val="18"/>
                          <w:szCs w:val="18"/>
                        </w:rPr>
                        <w:t>.</w:t>
                      </w:r>
                    </w:p>
                    <w:p w14:paraId="041EC894" w14:textId="77777777" w:rsidR="0044095A" w:rsidRPr="00F63635" w:rsidRDefault="0044095A" w:rsidP="00F63635">
                      <w:pPr>
                        <w:shd w:val="clear" w:color="auto" w:fill="FFFFFF"/>
                        <w:spacing w:after="0" w:line="276" w:lineRule="auto"/>
                        <w:jc w:val="both"/>
                        <w:rPr>
                          <w:rFonts w:ascii="Aptos Display" w:hAnsi="Aptos Display"/>
                          <w:sz w:val="18"/>
                          <w:szCs w:val="18"/>
                        </w:rPr>
                      </w:pPr>
                    </w:p>
                    <w:p w14:paraId="2C018BDE" w14:textId="77777777" w:rsidR="001C6C6C" w:rsidRPr="00F63635" w:rsidRDefault="001C6C6C"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The relationship between the </w:t>
                      </w:r>
                      <w:hyperlink r:id="rId220" w:history="1">
                        <w:r w:rsidR="0044095A" w:rsidRPr="00D04466">
                          <w:rPr>
                            <w:rStyle w:val="Hyperlink"/>
                            <w:rFonts w:ascii="Aptos Display" w:hAnsi="Aptos Display"/>
                            <w:i/>
                            <w:iCs/>
                            <w:color w:val="2F5496" w:themeColor="accent1" w:themeShade="BF"/>
                            <w:sz w:val="18"/>
                            <w:szCs w:val="18"/>
                          </w:rPr>
                          <w:t>Disaster Management Act 2003</w:t>
                        </w:r>
                      </w:hyperlink>
                      <w:r w:rsidR="0044095A" w:rsidRPr="00D04466">
                        <w:rPr>
                          <w:rStyle w:val="Hyperlink"/>
                          <w:rFonts w:ascii="Aptos Display" w:hAnsi="Aptos Display"/>
                          <w:i/>
                          <w:iCs/>
                          <w:color w:val="2F5496" w:themeColor="accent1" w:themeShade="BF"/>
                          <w:sz w:val="18"/>
                          <w:szCs w:val="18"/>
                          <w:u w:val="none"/>
                        </w:rPr>
                        <w:t xml:space="preserve"> </w:t>
                      </w:r>
                      <w:r w:rsidRPr="00F63635">
                        <w:rPr>
                          <w:rFonts w:ascii="Aptos Display" w:hAnsi="Aptos Display"/>
                          <w:sz w:val="18"/>
                          <w:szCs w:val="18"/>
                        </w:rPr>
                        <w:t xml:space="preserve">and the </w:t>
                      </w:r>
                      <w:hyperlink r:id="rId221" w:history="1">
                        <w:r w:rsidR="005002B2" w:rsidRPr="00D04466">
                          <w:rPr>
                            <w:rStyle w:val="Hyperlink"/>
                            <w:rFonts w:ascii="Aptos Display" w:hAnsi="Aptos Display"/>
                            <w:i/>
                            <w:iCs/>
                            <w:color w:val="2F5496" w:themeColor="accent1" w:themeShade="BF"/>
                            <w:sz w:val="18"/>
                            <w:szCs w:val="18"/>
                          </w:rPr>
                          <w:t>Public Safety Preservation Act 1986</w:t>
                        </w:r>
                      </w:hyperlink>
                      <w:r w:rsidR="005002B2" w:rsidRPr="00F63635">
                        <w:rPr>
                          <w:rFonts w:ascii="Aptos Display" w:hAnsi="Aptos Display"/>
                          <w:sz w:val="18"/>
                          <w:szCs w:val="18"/>
                        </w:rPr>
                        <w:t xml:space="preserve"> </w:t>
                      </w:r>
                      <w:r w:rsidRPr="00F63635">
                        <w:rPr>
                          <w:rFonts w:ascii="Aptos Display" w:hAnsi="Aptos Display"/>
                          <w:sz w:val="18"/>
                          <w:szCs w:val="18"/>
                        </w:rPr>
                        <w:t>allows for a disaster to be declared, while an emergency has also been declared under the PSPA, to effect operational provisions under the PSPA</w:t>
                      </w:r>
                      <w:r w:rsidR="005002B2" w:rsidRPr="00F63635">
                        <w:rPr>
                          <w:rFonts w:ascii="Aptos Display" w:hAnsi="Aptos Display"/>
                          <w:sz w:val="18"/>
                          <w:szCs w:val="18"/>
                        </w:rPr>
                        <w:t>.</w:t>
                      </w:r>
                    </w:p>
                    <w:p w14:paraId="525F7CAB" w14:textId="77777777" w:rsidR="005002B2" w:rsidRPr="00F63635" w:rsidRDefault="005002B2" w:rsidP="00F63635">
                      <w:pPr>
                        <w:shd w:val="clear" w:color="auto" w:fill="FFFFFF"/>
                        <w:spacing w:after="0" w:line="276" w:lineRule="auto"/>
                        <w:jc w:val="both"/>
                        <w:rPr>
                          <w:rFonts w:ascii="Aptos Display" w:hAnsi="Aptos Display"/>
                          <w:sz w:val="18"/>
                          <w:szCs w:val="18"/>
                        </w:rPr>
                      </w:pPr>
                    </w:p>
                    <w:p w14:paraId="343E8EBA" w14:textId="77777777" w:rsidR="005002B2" w:rsidRPr="00F63635" w:rsidRDefault="005002B2" w:rsidP="00F63635">
                      <w:pPr>
                        <w:shd w:val="clear" w:color="auto" w:fill="FFFFFF"/>
                        <w:spacing w:after="0" w:line="276" w:lineRule="auto"/>
                        <w:jc w:val="both"/>
                        <w:rPr>
                          <w:rFonts w:ascii="Aptos Display" w:hAnsi="Aptos Display"/>
                          <w:color w:val="660033"/>
                        </w:rPr>
                      </w:pPr>
                      <w:r w:rsidRPr="00F63635">
                        <w:rPr>
                          <w:rFonts w:ascii="Aptos Display" w:hAnsi="Aptos Display"/>
                          <w:color w:val="660033"/>
                        </w:rPr>
                        <w:t xml:space="preserve">Event management </w:t>
                      </w:r>
                    </w:p>
                    <w:p w14:paraId="5EF650E8" w14:textId="77777777" w:rsidR="005002B2" w:rsidRPr="00F63635" w:rsidRDefault="005002B2" w:rsidP="00F63635">
                      <w:pPr>
                        <w:shd w:val="clear" w:color="auto" w:fill="FFFFFF"/>
                        <w:spacing w:after="0" w:line="276" w:lineRule="auto"/>
                        <w:jc w:val="both"/>
                        <w:rPr>
                          <w:rFonts w:ascii="Aptos Display" w:hAnsi="Aptos Display"/>
                          <w:sz w:val="18"/>
                          <w:szCs w:val="18"/>
                        </w:rPr>
                      </w:pPr>
                    </w:p>
                    <w:p w14:paraId="2A8ABE3B"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Disaster management stakeholders utilise event management systems when responding to an event. Each stakeholder should use a system that is appropriate to their circumstances, and which has a flexible and scalable structure capable of assembling resources and coordinating response efforts. </w:t>
                      </w:r>
                    </w:p>
                    <w:p w14:paraId="27B0B121" w14:textId="77777777" w:rsidR="005002B2" w:rsidRPr="00F63635" w:rsidRDefault="005002B2" w:rsidP="00F63635">
                      <w:pPr>
                        <w:shd w:val="clear" w:color="auto" w:fill="FFFFFF"/>
                        <w:spacing w:after="0" w:line="276" w:lineRule="auto"/>
                        <w:jc w:val="both"/>
                        <w:rPr>
                          <w:rFonts w:ascii="Aptos Display" w:hAnsi="Aptos Display"/>
                          <w:sz w:val="18"/>
                          <w:szCs w:val="18"/>
                        </w:rPr>
                      </w:pPr>
                    </w:p>
                    <w:p w14:paraId="408814B5" w14:textId="77777777" w:rsidR="005002B2" w:rsidRPr="00F63635" w:rsidRDefault="005002B2" w:rsidP="00F63635">
                      <w:pPr>
                        <w:shd w:val="clear" w:color="auto" w:fill="FFFFFF"/>
                        <w:spacing w:after="0" w:line="276" w:lineRule="auto"/>
                        <w:jc w:val="both"/>
                        <w:rPr>
                          <w:rFonts w:ascii="Aptos Display" w:hAnsi="Aptos Display"/>
                          <w:color w:val="660033"/>
                        </w:rPr>
                      </w:pPr>
                      <w:r w:rsidRPr="00F63635">
                        <w:rPr>
                          <w:rFonts w:ascii="Aptos Display" w:hAnsi="Aptos Display"/>
                          <w:color w:val="660033"/>
                        </w:rPr>
                        <w:t>Technical information</w:t>
                      </w:r>
                    </w:p>
                    <w:p w14:paraId="3F8F35CD" w14:textId="77777777" w:rsidR="005002B2" w:rsidRPr="00F63635" w:rsidRDefault="005002B2" w:rsidP="00F63635">
                      <w:pPr>
                        <w:shd w:val="clear" w:color="auto" w:fill="FFFFFF"/>
                        <w:spacing w:after="0" w:line="276" w:lineRule="auto"/>
                        <w:jc w:val="both"/>
                        <w:rPr>
                          <w:rFonts w:ascii="Aptos Display" w:hAnsi="Aptos Display"/>
                          <w:sz w:val="18"/>
                          <w:szCs w:val="18"/>
                        </w:rPr>
                      </w:pPr>
                    </w:p>
                    <w:p w14:paraId="740FCF56" w14:textId="77777777" w:rsidR="00CE4C13"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A range of technical information will be provided, as required, </w:t>
                      </w:r>
                      <w:r w:rsidR="00CE4C13" w:rsidRPr="00F63635">
                        <w:rPr>
                          <w:rFonts w:ascii="Aptos Display" w:hAnsi="Aptos Display"/>
                          <w:sz w:val="18"/>
                          <w:szCs w:val="18"/>
                        </w:rPr>
                        <w:t xml:space="preserve">   </w:t>
                      </w:r>
                    </w:p>
                    <w:p w14:paraId="1D921C97" w14:textId="77777777" w:rsidR="00CE4C13" w:rsidRPr="00F63635" w:rsidRDefault="00CE4C13"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t>
                      </w:r>
                      <w:r w:rsidR="005002B2" w:rsidRPr="00F63635">
                        <w:rPr>
                          <w:rFonts w:ascii="Aptos Display" w:hAnsi="Aptos Display"/>
                          <w:sz w:val="18"/>
                          <w:szCs w:val="18"/>
                        </w:rPr>
                        <w:t xml:space="preserve">across the disaster management system to support effective </w:t>
                      </w:r>
                      <w:r w:rsidRPr="00F63635">
                        <w:rPr>
                          <w:rFonts w:ascii="Aptos Display" w:hAnsi="Aptos Display"/>
                          <w:sz w:val="18"/>
                          <w:szCs w:val="18"/>
                        </w:rPr>
                        <w:t xml:space="preserve">  </w:t>
                      </w:r>
                    </w:p>
                    <w:p w14:paraId="095F9A8F" w14:textId="77777777" w:rsidR="005002B2" w:rsidRPr="00F63635" w:rsidRDefault="00CE4C13"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t>
                      </w:r>
                      <w:r w:rsidR="005002B2" w:rsidRPr="00F63635">
                        <w:rPr>
                          <w:rFonts w:ascii="Aptos Display" w:hAnsi="Aptos Display"/>
                          <w:sz w:val="18"/>
                          <w:szCs w:val="18"/>
                        </w:rPr>
                        <w:t>decision making. This information can include:</w:t>
                      </w:r>
                    </w:p>
                    <w:p w14:paraId="33B9214A" w14:textId="77777777" w:rsidR="005002B2" w:rsidRPr="00F63635" w:rsidRDefault="005002B2" w:rsidP="00F63635">
                      <w:pPr>
                        <w:shd w:val="clear" w:color="auto" w:fill="FFFFFF"/>
                        <w:spacing w:after="0" w:line="276" w:lineRule="auto"/>
                        <w:jc w:val="both"/>
                        <w:rPr>
                          <w:rFonts w:ascii="Aptos Display" w:hAnsi="Aptos Display"/>
                          <w:sz w:val="18"/>
                          <w:szCs w:val="18"/>
                        </w:rPr>
                      </w:pPr>
                    </w:p>
                    <w:p w14:paraId="603ED658"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   </w:t>
                      </w:r>
                      <w:r w:rsidRPr="00F63635">
                        <w:rPr>
                          <w:rFonts w:ascii="Aptos Display" w:hAnsi="Aptos Display"/>
                          <w:b/>
                          <w:bCs/>
                          <w:sz w:val="18"/>
                          <w:szCs w:val="18"/>
                        </w:rPr>
                        <w:t>Weather briefings</w:t>
                      </w:r>
                      <w:r w:rsidRPr="00F63635">
                        <w:rPr>
                          <w:rFonts w:ascii="Aptos Display" w:hAnsi="Aptos Display"/>
                          <w:sz w:val="18"/>
                          <w:szCs w:val="18"/>
                        </w:rPr>
                        <w:t xml:space="preserve"> – a Bureau of Meteorology (BOM) officer is </w:t>
                      </w:r>
                    </w:p>
                    <w:p w14:paraId="65B1CC3A"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embedded within the SDC year round, to undertake analysis </w:t>
                      </w:r>
                    </w:p>
                    <w:p w14:paraId="70F4BA3D"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and reporting of weather forecasts from the BOM, and to    </w:t>
                      </w:r>
                    </w:p>
                    <w:p w14:paraId="7799A8F2"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provide briefings for key stakeholders as well as direct liaison  </w:t>
                      </w:r>
                    </w:p>
                    <w:p w14:paraId="5CF3569B" w14:textId="77777777" w:rsidR="00CE4C13"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with the BOM</w:t>
                      </w:r>
                      <w:r w:rsidR="00CE4C13" w:rsidRPr="00F63635">
                        <w:rPr>
                          <w:rFonts w:ascii="Aptos Display" w:hAnsi="Aptos Display"/>
                          <w:sz w:val="18"/>
                          <w:szCs w:val="18"/>
                        </w:rPr>
                        <w:t xml:space="preserve">. Requests can be made through the SDCC State </w:t>
                      </w:r>
                    </w:p>
                    <w:p w14:paraId="7E4E5A89" w14:textId="77777777" w:rsidR="00CE4C13" w:rsidRPr="00F63635" w:rsidRDefault="00CE4C13"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Watch desk </w:t>
                      </w:r>
                      <w:hyperlink r:id="rId222" w:history="1">
                        <w:r w:rsidRPr="00D04466">
                          <w:rPr>
                            <w:rStyle w:val="Hyperlink"/>
                            <w:rFonts w:ascii="Aptos Display" w:hAnsi="Aptos Display"/>
                            <w:color w:val="2F5496" w:themeColor="accent1" w:themeShade="BF"/>
                            <w:sz w:val="18"/>
                            <w:szCs w:val="18"/>
                          </w:rPr>
                          <w:t>SDCC@Police.Qld.Gov.au</w:t>
                        </w:r>
                      </w:hyperlink>
                      <w:r w:rsidRPr="00D04466">
                        <w:rPr>
                          <w:rFonts w:ascii="Aptos Display" w:hAnsi="Aptos Display"/>
                          <w:color w:val="2F5496" w:themeColor="accent1" w:themeShade="BF"/>
                          <w:sz w:val="18"/>
                          <w:szCs w:val="18"/>
                        </w:rPr>
                        <w:t xml:space="preserve"> </w:t>
                      </w:r>
                      <w:r w:rsidRPr="00F63635">
                        <w:rPr>
                          <w:rFonts w:ascii="Aptos Display" w:hAnsi="Aptos Display"/>
                          <w:sz w:val="18"/>
                          <w:szCs w:val="18"/>
                        </w:rPr>
                        <w:t xml:space="preserve">or directly to   </w:t>
                      </w:r>
                    </w:p>
                    <w:p w14:paraId="1EF43EFF" w14:textId="77777777" w:rsidR="005002B2" w:rsidRPr="00D04466" w:rsidRDefault="00CE4C13"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w:t>
                      </w:r>
                      <w:r w:rsidRPr="00D04466">
                        <w:rPr>
                          <w:rFonts w:ascii="Aptos Display" w:hAnsi="Aptos Display"/>
                          <w:color w:val="2F5496" w:themeColor="accent1" w:themeShade="BF"/>
                          <w:sz w:val="18"/>
                          <w:szCs w:val="18"/>
                        </w:rPr>
                        <w:t xml:space="preserve">    </w:t>
                      </w:r>
                      <w:hyperlink r:id="rId223" w:history="1">
                        <w:r w:rsidRPr="00D04466">
                          <w:rPr>
                            <w:rStyle w:val="Hyperlink"/>
                            <w:rFonts w:ascii="Aptos Display" w:hAnsi="Aptos Display"/>
                            <w:color w:val="2F5496" w:themeColor="accent1" w:themeShade="BF"/>
                            <w:sz w:val="18"/>
                            <w:szCs w:val="18"/>
                          </w:rPr>
                          <w:t>SDCC.Bom@Police.Qld.Gov.Au</w:t>
                        </w:r>
                      </w:hyperlink>
                    </w:p>
                    <w:p w14:paraId="1B216E9E" w14:textId="77777777" w:rsidR="005002B2" w:rsidRPr="00F63635" w:rsidRDefault="005002B2" w:rsidP="00F63635">
                      <w:pPr>
                        <w:shd w:val="clear" w:color="auto" w:fill="FFFFFF"/>
                        <w:spacing w:after="0" w:line="276" w:lineRule="auto"/>
                        <w:jc w:val="both"/>
                        <w:rPr>
                          <w:rFonts w:ascii="Aptos Display" w:hAnsi="Aptos Display"/>
                          <w:sz w:val="18"/>
                          <w:szCs w:val="18"/>
                        </w:rPr>
                      </w:pPr>
                    </w:p>
                    <w:p w14:paraId="6C9D5CCB"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   </w:t>
                      </w:r>
                      <w:r w:rsidRPr="00F63635">
                        <w:rPr>
                          <w:rFonts w:ascii="Aptos Display" w:hAnsi="Aptos Display"/>
                          <w:b/>
                          <w:bCs/>
                          <w:sz w:val="18"/>
                          <w:szCs w:val="18"/>
                        </w:rPr>
                        <w:t>Geospatial Information Services (GIS)</w:t>
                      </w:r>
                      <w:r w:rsidRPr="00F63635">
                        <w:rPr>
                          <w:rFonts w:ascii="Aptos Display" w:hAnsi="Aptos Display"/>
                          <w:sz w:val="18"/>
                          <w:szCs w:val="18"/>
                        </w:rPr>
                        <w:t xml:space="preserve"> – mapping and GIS </w:t>
                      </w:r>
                    </w:p>
                    <w:p w14:paraId="6BFDB6D4"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support is available by request through the SDCC. This includes </w:t>
                      </w:r>
                    </w:p>
                    <w:p w14:paraId="7F5BD02F"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spatial data services, maps, web mapping applications and </w:t>
                      </w:r>
                    </w:p>
                    <w:p w14:paraId="004E8DF2"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rapid damage assessment support. A 24/7 services roster is </w:t>
                      </w:r>
                    </w:p>
                    <w:p w14:paraId="60A81B8F"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activated during the response phase </w:t>
                      </w:r>
                    </w:p>
                    <w:p w14:paraId="2C3621F5" w14:textId="77777777" w:rsidR="005002B2" w:rsidRPr="00F63635" w:rsidRDefault="005002B2" w:rsidP="00F63635">
                      <w:pPr>
                        <w:shd w:val="clear" w:color="auto" w:fill="FFFFFF"/>
                        <w:spacing w:after="0" w:line="276" w:lineRule="auto"/>
                        <w:jc w:val="both"/>
                        <w:rPr>
                          <w:rFonts w:ascii="Aptos Display" w:hAnsi="Aptos Display"/>
                          <w:sz w:val="18"/>
                          <w:szCs w:val="18"/>
                        </w:rPr>
                      </w:pPr>
                    </w:p>
                    <w:p w14:paraId="33C1702C"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   </w:t>
                      </w:r>
                      <w:r w:rsidRPr="00F63635">
                        <w:rPr>
                          <w:rFonts w:ascii="Aptos Display" w:hAnsi="Aptos Display"/>
                          <w:b/>
                          <w:bCs/>
                          <w:sz w:val="18"/>
                          <w:szCs w:val="18"/>
                        </w:rPr>
                        <w:t>Predictive modelling</w:t>
                      </w:r>
                      <w:r w:rsidRPr="00F63635">
                        <w:rPr>
                          <w:rFonts w:ascii="Aptos Display" w:hAnsi="Aptos Display"/>
                          <w:sz w:val="18"/>
                          <w:szCs w:val="18"/>
                        </w:rPr>
                        <w:t xml:space="preserve"> – predictive modelling services are </w:t>
                      </w:r>
                    </w:p>
                    <w:p w14:paraId="1EF91C5B"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available via the SDCC from key agencies relating to natural </w:t>
                      </w:r>
                    </w:p>
                    <w:p w14:paraId="55C196C4"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hazards such as flooding, coastal inundation, and bushfire to </w:t>
                      </w:r>
                    </w:p>
                    <w:p w14:paraId="7EC1B085" w14:textId="77777777" w:rsidR="005002B2" w:rsidRPr="00F63635" w:rsidRDefault="005002B2" w:rsidP="00F63635">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          support coordination and planning decisions.</w:t>
                      </w:r>
                    </w:p>
                    <w:p w14:paraId="679DDDEB" w14:textId="77777777" w:rsidR="00313191" w:rsidRDefault="00313191" w:rsidP="005002B2">
                      <w:pPr>
                        <w:shd w:val="clear" w:color="auto" w:fill="FFFFFF"/>
                        <w:spacing w:after="0" w:line="276" w:lineRule="auto"/>
                        <w:rPr>
                          <w:rFonts w:ascii="Aptos Display" w:hAnsi="Aptos Display"/>
                          <w:sz w:val="18"/>
                          <w:szCs w:val="18"/>
                        </w:rPr>
                      </w:pPr>
                    </w:p>
                    <w:p w14:paraId="2E576719" w14:textId="77777777" w:rsidR="00313191" w:rsidRDefault="00313191" w:rsidP="005002B2">
                      <w:pPr>
                        <w:shd w:val="clear" w:color="auto" w:fill="FFFFFF"/>
                        <w:spacing w:after="0" w:line="276" w:lineRule="auto"/>
                        <w:rPr>
                          <w:rFonts w:ascii="Aptos Display" w:hAnsi="Aptos Display"/>
                          <w:sz w:val="18"/>
                          <w:szCs w:val="18"/>
                        </w:rPr>
                      </w:pPr>
                    </w:p>
                    <w:p w14:paraId="6A1B050B" w14:textId="77777777" w:rsidR="00313191" w:rsidRPr="005002B2" w:rsidRDefault="00313191" w:rsidP="005002B2">
                      <w:pPr>
                        <w:shd w:val="clear" w:color="auto" w:fill="FFFFFF"/>
                        <w:spacing w:after="0" w:line="276" w:lineRule="auto"/>
                        <w:rPr>
                          <w:rFonts w:ascii="Aptos Display" w:hAnsi="Aptos Display"/>
                          <w:sz w:val="18"/>
                          <w:szCs w:val="18"/>
                        </w:rPr>
                      </w:pPr>
                    </w:p>
                  </w:txbxContent>
                </v:textbox>
                <w10:wrap anchorx="margin" anchory="margin"/>
              </v:rect>
            </w:pict>
          </mc:Fallback>
        </mc:AlternateContent>
      </w:r>
    </w:p>
    <w:p w14:paraId="6364A5AA" w14:textId="04FE57A5" w:rsidR="004766B8" w:rsidRDefault="004766B8">
      <w:pPr>
        <w:rPr>
          <w:rFonts w:eastAsia="SimSun" w:cstheme="minorHAnsi"/>
          <w:lang w:eastAsia="zh-CN"/>
        </w:rPr>
      </w:pPr>
      <w:r>
        <w:rPr>
          <w:rFonts w:eastAsia="SimSun" w:cstheme="minorHAnsi"/>
          <w:lang w:eastAsia="zh-CN"/>
        </w:rPr>
        <w:br w:type="page"/>
      </w:r>
    </w:p>
    <w:p w14:paraId="52323728" w14:textId="772461D9" w:rsidR="00C37B0B" w:rsidRDefault="00F63635">
      <w:pPr>
        <w:jc w:val="both"/>
        <w:rPr>
          <w:rFonts w:eastAsia="SimSun" w:cstheme="minorHAnsi"/>
          <w:lang w:eastAsia="zh-CN"/>
        </w:rPr>
      </w:pPr>
      <w:r>
        <w:rPr>
          <w:noProof/>
        </w:rPr>
        <w:lastRenderedPageBreak/>
        <mc:AlternateContent>
          <mc:Choice Requires="wps">
            <w:drawing>
              <wp:anchor distT="0" distB="0" distL="114300" distR="114300" simplePos="0" relativeHeight="251658342" behindDoc="1" locked="0" layoutInCell="1" allowOverlap="1" wp14:anchorId="26497B5D" wp14:editId="6C4BC827">
                <wp:simplePos x="0" y="0"/>
                <wp:positionH relativeFrom="margin">
                  <wp:posOffset>3484934</wp:posOffset>
                </wp:positionH>
                <wp:positionV relativeFrom="page">
                  <wp:posOffset>593387</wp:posOffset>
                </wp:positionV>
                <wp:extent cx="3019695" cy="8458200"/>
                <wp:effectExtent l="0" t="0" r="0" b="0"/>
                <wp:wrapNone/>
                <wp:docPr id="43158368" name="Rectangle 61"/>
                <wp:cNvGraphicFramePr/>
                <a:graphic xmlns:a="http://schemas.openxmlformats.org/drawingml/2006/main">
                  <a:graphicData uri="http://schemas.microsoft.com/office/word/2010/wordprocessingShape">
                    <wps:wsp>
                      <wps:cNvSpPr/>
                      <wps:spPr>
                        <a:xfrm>
                          <a:off x="0" y="0"/>
                          <a:ext cx="3019695" cy="8458200"/>
                        </a:xfrm>
                        <a:prstGeom prst="rect">
                          <a:avLst/>
                        </a:prstGeom>
                        <a:noFill/>
                        <a:ln w="12700" cap="flat" cmpd="sng" algn="ctr">
                          <a:noFill/>
                          <a:prstDash val="solid"/>
                          <a:miter lim="800000"/>
                        </a:ln>
                        <a:effectLst/>
                      </wps:spPr>
                      <wps:txbx>
                        <w:txbxContent>
                          <w:p w14:paraId="69B2DD58" w14:textId="77777777" w:rsidR="0081085B" w:rsidRPr="00421F42" w:rsidRDefault="0081085B" w:rsidP="00E94F12">
                            <w:pPr>
                              <w:shd w:val="clear" w:color="auto" w:fill="FFFFFF"/>
                              <w:spacing w:after="0" w:line="276" w:lineRule="auto"/>
                              <w:jc w:val="both"/>
                              <w:rPr>
                                <w:rFonts w:ascii="Aptos Display" w:hAnsi="Aptos Display"/>
                                <w:color w:val="660033"/>
                              </w:rPr>
                            </w:pPr>
                            <w:r w:rsidRPr="00421F42">
                              <w:rPr>
                                <w:rFonts w:ascii="Aptos Display" w:hAnsi="Aptos Display"/>
                                <w:color w:val="660033"/>
                              </w:rPr>
                              <w:t>Event Management System</w:t>
                            </w:r>
                          </w:p>
                          <w:p w14:paraId="0DE2555C" w14:textId="77777777" w:rsidR="0081085B" w:rsidRDefault="0081085B" w:rsidP="00E94F12">
                            <w:pPr>
                              <w:shd w:val="clear" w:color="auto" w:fill="FFFFFF"/>
                              <w:spacing w:after="0" w:line="276" w:lineRule="auto"/>
                              <w:jc w:val="both"/>
                            </w:pPr>
                          </w:p>
                          <w:p w14:paraId="3EF15C79" w14:textId="77777777" w:rsidR="0081085B" w:rsidRDefault="0081085B" w:rsidP="00E94F12">
                            <w:pPr>
                              <w:shd w:val="clear" w:color="auto" w:fill="FFFFFF"/>
                              <w:spacing w:after="0" w:line="276" w:lineRule="auto"/>
                              <w:jc w:val="both"/>
                              <w:rPr>
                                <w:rFonts w:ascii="Aptos Display" w:hAnsi="Aptos Display"/>
                                <w:sz w:val="18"/>
                                <w:szCs w:val="18"/>
                              </w:rPr>
                            </w:pPr>
                            <w:r>
                              <w:rPr>
                                <w:rFonts w:ascii="Aptos Display" w:hAnsi="Aptos Display"/>
                                <w:sz w:val="18"/>
                                <w:szCs w:val="18"/>
                              </w:rPr>
                              <w:t>During an activation, district updates submitted via DIEMS are used to produce</w:t>
                            </w:r>
                            <w:r w:rsidRPr="00A86CC8">
                              <w:rPr>
                                <w:rFonts w:ascii="Aptos Display" w:hAnsi="Aptos Display"/>
                                <w:sz w:val="18"/>
                                <w:szCs w:val="18"/>
                              </w:rPr>
                              <w:t xml:space="preserve"> the State update and Premier’s executive summary. </w:t>
                            </w:r>
                          </w:p>
                          <w:p w14:paraId="4C7574AF" w14:textId="77777777" w:rsidR="0081085B" w:rsidRDefault="0081085B" w:rsidP="00E94F12">
                            <w:pPr>
                              <w:shd w:val="clear" w:color="auto" w:fill="FFFFFF"/>
                              <w:spacing w:after="0" w:line="276" w:lineRule="auto"/>
                              <w:jc w:val="both"/>
                              <w:rPr>
                                <w:rFonts w:ascii="Aptos Display" w:hAnsi="Aptos Display"/>
                                <w:sz w:val="18"/>
                                <w:szCs w:val="18"/>
                              </w:rPr>
                            </w:pPr>
                          </w:p>
                          <w:p w14:paraId="510A3889" w14:textId="77777777" w:rsidR="0081085B" w:rsidRPr="00A86CC8" w:rsidRDefault="0081085B" w:rsidP="00E94F12">
                            <w:pPr>
                              <w:shd w:val="clear" w:color="auto" w:fill="FFFFFF"/>
                              <w:spacing w:after="0" w:line="276" w:lineRule="auto"/>
                              <w:jc w:val="both"/>
                              <w:rPr>
                                <w:rFonts w:ascii="Aptos Display" w:hAnsi="Aptos Display"/>
                                <w:sz w:val="18"/>
                                <w:szCs w:val="18"/>
                              </w:rPr>
                            </w:pPr>
                            <w:r w:rsidRPr="00A86CC8">
                              <w:rPr>
                                <w:rFonts w:ascii="Aptos Display" w:hAnsi="Aptos Display"/>
                                <w:sz w:val="18"/>
                                <w:szCs w:val="18"/>
                              </w:rPr>
                              <w:t xml:space="preserve">The key messages within agency reports are consolidated through the </w:t>
                            </w:r>
                            <w:r>
                              <w:rPr>
                                <w:rFonts w:ascii="Aptos Display" w:hAnsi="Aptos Display"/>
                                <w:sz w:val="18"/>
                                <w:szCs w:val="18"/>
                              </w:rPr>
                              <w:t>Police Information Centre</w:t>
                            </w:r>
                            <w:r w:rsidRPr="00A86CC8">
                              <w:rPr>
                                <w:rFonts w:ascii="Aptos Display" w:hAnsi="Aptos Display"/>
                                <w:sz w:val="18"/>
                                <w:szCs w:val="18"/>
                              </w:rPr>
                              <w:t xml:space="preserve"> to form the whole of government message which is then distributed to relevant key stakeholders following</w:t>
                            </w:r>
                            <w:r>
                              <w:rPr>
                                <w:rFonts w:ascii="Aptos Display" w:hAnsi="Aptos Display"/>
                                <w:sz w:val="18"/>
                                <w:szCs w:val="18"/>
                              </w:rPr>
                              <w:t xml:space="preserve"> Community Communication Network (CNN) approval.</w:t>
                            </w:r>
                          </w:p>
                          <w:p w14:paraId="1027CD3E" w14:textId="77777777" w:rsidR="0081085B" w:rsidRDefault="0081085B" w:rsidP="00E94F12">
                            <w:pPr>
                              <w:shd w:val="clear" w:color="auto" w:fill="FFFFFF"/>
                              <w:spacing w:after="0" w:line="276" w:lineRule="auto"/>
                              <w:jc w:val="both"/>
                              <w:rPr>
                                <w:rFonts w:ascii="Aptos Display" w:hAnsi="Aptos Display"/>
                                <w:sz w:val="18"/>
                                <w:szCs w:val="18"/>
                              </w:rPr>
                            </w:pPr>
                          </w:p>
                          <w:p w14:paraId="079DBB6A" w14:textId="77777777" w:rsidR="00CC6E3B" w:rsidRDefault="00CC6E3B" w:rsidP="00E94F12">
                            <w:pPr>
                              <w:shd w:val="clear" w:color="auto" w:fill="FFFFFF"/>
                              <w:spacing w:after="0" w:line="276" w:lineRule="auto"/>
                              <w:jc w:val="both"/>
                              <w:rPr>
                                <w:rFonts w:ascii="Aptos Display" w:hAnsi="Aptos Display"/>
                                <w:sz w:val="18"/>
                                <w:szCs w:val="18"/>
                              </w:rPr>
                            </w:pPr>
                          </w:p>
                          <w:p w14:paraId="231E45CD" w14:textId="77777777" w:rsidR="00CC6E3B" w:rsidRDefault="00CC6E3B" w:rsidP="00E94F12">
                            <w:pPr>
                              <w:shd w:val="clear" w:color="auto" w:fill="FFFFFF"/>
                              <w:spacing w:after="0" w:line="276" w:lineRule="auto"/>
                              <w:jc w:val="both"/>
                              <w:rPr>
                                <w:rFonts w:ascii="Aptos Display" w:hAnsi="Aptos Display"/>
                                <w:sz w:val="18"/>
                                <w:szCs w:val="18"/>
                              </w:rPr>
                            </w:pPr>
                          </w:p>
                          <w:p w14:paraId="56BE77B6" w14:textId="77777777" w:rsidR="00CC6E3B" w:rsidRPr="005002B2" w:rsidRDefault="00CC6E3B" w:rsidP="00E94F12">
                            <w:pPr>
                              <w:shd w:val="clear" w:color="auto" w:fill="FFFFFF"/>
                              <w:spacing w:after="0" w:line="276" w:lineRule="auto"/>
                              <w:jc w:val="both"/>
                              <w:rPr>
                                <w:rFonts w:ascii="Aptos Display" w:hAnsi="Aptos Display"/>
                                <w:sz w:val="18"/>
                                <w:szCs w:val="18"/>
                              </w:rPr>
                            </w:pPr>
                          </w:p>
                          <w:p w14:paraId="024040FD" w14:textId="77777777" w:rsidR="0056250B" w:rsidRDefault="0056250B" w:rsidP="00E94F12">
                            <w:pPr>
                              <w:shd w:val="clear" w:color="auto" w:fill="FFFFFF"/>
                              <w:spacing w:after="0" w:line="276" w:lineRule="auto"/>
                              <w:jc w:val="both"/>
                              <w:rPr>
                                <w:noProof/>
                              </w:rPr>
                            </w:pPr>
                          </w:p>
                          <w:p w14:paraId="7609CFF9" w14:textId="77777777" w:rsidR="0056250B" w:rsidRDefault="0056250B" w:rsidP="00E94F12">
                            <w:pPr>
                              <w:shd w:val="clear" w:color="auto" w:fill="FFFFFF"/>
                              <w:spacing w:after="0" w:line="276" w:lineRule="auto"/>
                              <w:jc w:val="both"/>
                              <w:rPr>
                                <w:noProof/>
                              </w:rPr>
                            </w:pPr>
                          </w:p>
                          <w:p w14:paraId="717C67C9" w14:textId="77777777" w:rsidR="0056250B" w:rsidRDefault="0056250B" w:rsidP="00E94F12">
                            <w:pPr>
                              <w:shd w:val="clear" w:color="auto" w:fill="FFFFFF"/>
                              <w:spacing w:after="0" w:line="276" w:lineRule="auto"/>
                              <w:jc w:val="both"/>
                              <w:rPr>
                                <w:noProof/>
                              </w:rPr>
                            </w:pPr>
                          </w:p>
                          <w:p w14:paraId="4CA6832E" w14:textId="77777777" w:rsidR="00AB2D69" w:rsidRDefault="00AB2D69" w:rsidP="00E94F12">
                            <w:pPr>
                              <w:shd w:val="clear" w:color="auto" w:fill="FFFFFF"/>
                              <w:spacing w:after="0" w:line="276" w:lineRule="auto"/>
                              <w:jc w:val="both"/>
                              <w:rPr>
                                <w:noProof/>
                              </w:rPr>
                            </w:pPr>
                          </w:p>
                          <w:p w14:paraId="2B034A9D" w14:textId="77777777" w:rsidR="00AB2D69" w:rsidRDefault="00AB2D69" w:rsidP="00E94F12">
                            <w:pPr>
                              <w:shd w:val="clear" w:color="auto" w:fill="FFFFFF"/>
                              <w:spacing w:after="0" w:line="276" w:lineRule="auto"/>
                              <w:jc w:val="both"/>
                              <w:rPr>
                                <w:noProof/>
                              </w:rPr>
                            </w:pPr>
                          </w:p>
                          <w:p w14:paraId="385226C7" w14:textId="77777777" w:rsidR="00AB2D69" w:rsidRDefault="00AB2D69" w:rsidP="00E94F12">
                            <w:pPr>
                              <w:shd w:val="clear" w:color="auto" w:fill="FFFFFF"/>
                              <w:spacing w:after="0" w:line="276" w:lineRule="auto"/>
                              <w:jc w:val="both"/>
                              <w:rPr>
                                <w:noProof/>
                              </w:rPr>
                            </w:pPr>
                          </w:p>
                          <w:p w14:paraId="630FC68C" w14:textId="77777777" w:rsidR="00CC6E3B" w:rsidRDefault="00CC6E3B" w:rsidP="00E94F12">
                            <w:pPr>
                              <w:shd w:val="clear" w:color="auto" w:fill="FFFFFF"/>
                              <w:spacing w:after="0" w:line="276" w:lineRule="auto"/>
                              <w:jc w:val="both"/>
                              <w:rPr>
                                <w:noProof/>
                              </w:rPr>
                            </w:pPr>
                          </w:p>
                          <w:p w14:paraId="42A66D8B" w14:textId="77777777" w:rsidR="008223FD" w:rsidRDefault="008223FD" w:rsidP="00E94F12">
                            <w:pPr>
                              <w:shd w:val="clear" w:color="auto" w:fill="FFFFFF"/>
                              <w:spacing w:after="0" w:line="276" w:lineRule="auto"/>
                              <w:jc w:val="both"/>
                              <w:rPr>
                                <w:noProof/>
                              </w:rPr>
                            </w:pPr>
                          </w:p>
                          <w:p w14:paraId="05C551C1" w14:textId="77777777" w:rsidR="0056250B" w:rsidRDefault="008223FD" w:rsidP="00E94F12">
                            <w:pPr>
                              <w:shd w:val="clear" w:color="auto" w:fill="FFFFFF"/>
                              <w:spacing w:after="0" w:line="276" w:lineRule="auto"/>
                              <w:jc w:val="both"/>
                              <w:rPr>
                                <w:rFonts w:ascii="Aptos Display" w:hAnsi="Aptos Display"/>
                                <w:noProof/>
                                <w:color w:val="A6A6A6" w:themeColor="background1" w:themeShade="A6"/>
                                <w:sz w:val="18"/>
                                <w:szCs w:val="18"/>
                              </w:rPr>
                            </w:pPr>
                            <w:r>
                              <w:rPr>
                                <w:rFonts w:ascii="Aptos Display" w:hAnsi="Aptos Display"/>
                                <w:noProof/>
                                <w:color w:val="A6A6A6" w:themeColor="background1" w:themeShade="A6"/>
                                <w:sz w:val="18"/>
                                <w:szCs w:val="18"/>
                              </w:rPr>
                              <w:t>A</w:t>
                            </w:r>
                            <w:r w:rsidR="0056250B">
                              <w:rPr>
                                <w:rFonts w:ascii="Aptos Display" w:hAnsi="Aptos Display"/>
                                <w:noProof/>
                                <w:color w:val="A6A6A6" w:themeColor="background1" w:themeShade="A6"/>
                                <w:sz w:val="18"/>
                                <w:szCs w:val="18"/>
                              </w:rPr>
                              <w:t xml:space="preserve"> Toowoomba District Disaster Recovery Committee (DDRC) may be established to assist the transition from response to recovery, particularly for significant disaster events. </w:t>
                            </w:r>
                          </w:p>
                          <w:p w14:paraId="7DDE0DEF" w14:textId="77777777" w:rsidR="0056250B" w:rsidRDefault="0056250B" w:rsidP="00E94F12">
                            <w:pPr>
                              <w:shd w:val="clear" w:color="auto" w:fill="FFFFFF"/>
                              <w:spacing w:after="0" w:line="276" w:lineRule="auto"/>
                              <w:jc w:val="both"/>
                              <w:rPr>
                                <w:rFonts w:ascii="Aptos Display" w:hAnsi="Aptos Display"/>
                                <w:noProof/>
                                <w:color w:val="A6A6A6" w:themeColor="background1" w:themeShade="A6"/>
                                <w:sz w:val="18"/>
                                <w:szCs w:val="18"/>
                              </w:rPr>
                            </w:pPr>
                          </w:p>
                          <w:p w14:paraId="4AC98C33" w14:textId="77777777" w:rsidR="0056250B" w:rsidRDefault="0056250B" w:rsidP="00E94F12">
                            <w:pPr>
                              <w:shd w:val="clear" w:color="auto" w:fill="FFFFFF"/>
                              <w:spacing w:after="0" w:line="276" w:lineRule="auto"/>
                              <w:jc w:val="both"/>
                              <w:rPr>
                                <w:rFonts w:ascii="Aptos Display" w:hAnsi="Aptos Display"/>
                                <w:noProof/>
                                <w:color w:val="A6A6A6" w:themeColor="background1" w:themeShade="A6"/>
                                <w:sz w:val="18"/>
                                <w:szCs w:val="18"/>
                              </w:rPr>
                            </w:pPr>
                            <w:r>
                              <w:rPr>
                                <w:rFonts w:ascii="Aptos Display" w:hAnsi="Aptos Display"/>
                                <w:noProof/>
                                <w:color w:val="A6A6A6" w:themeColor="background1" w:themeShade="A6"/>
                                <w:sz w:val="18"/>
                                <w:szCs w:val="18"/>
                              </w:rPr>
                              <w:t xml:space="preserve">If established, the Toowoomba DDRC will be chaired by the Toowoomba DDCC or an appointed Deputy DDC, and co-chaired by an appointed Queensland Reconstruction Authority (QRA) </w:t>
                            </w:r>
                            <w:r w:rsidR="00BF7F07">
                              <w:rPr>
                                <w:rFonts w:ascii="Aptos Display" w:hAnsi="Aptos Display"/>
                                <w:noProof/>
                                <w:color w:val="A6A6A6" w:themeColor="background1" w:themeShade="A6"/>
                                <w:sz w:val="18"/>
                                <w:szCs w:val="18"/>
                              </w:rPr>
                              <w:t>nominee</w:t>
                            </w:r>
                            <w:r>
                              <w:rPr>
                                <w:rFonts w:ascii="Aptos Display" w:hAnsi="Aptos Display"/>
                                <w:noProof/>
                                <w:color w:val="A6A6A6" w:themeColor="background1" w:themeShade="A6"/>
                                <w:sz w:val="18"/>
                                <w:szCs w:val="18"/>
                              </w:rPr>
                              <w:t>.</w:t>
                            </w:r>
                          </w:p>
                          <w:p w14:paraId="31145C77" w14:textId="77777777" w:rsidR="0056250B" w:rsidRDefault="0056250B" w:rsidP="00E94F12">
                            <w:pPr>
                              <w:shd w:val="clear" w:color="auto" w:fill="FFFFFF"/>
                              <w:spacing w:after="0" w:line="276" w:lineRule="auto"/>
                              <w:jc w:val="both"/>
                              <w:rPr>
                                <w:rFonts w:ascii="Aptos Display" w:hAnsi="Aptos Display"/>
                                <w:noProof/>
                                <w:color w:val="A6A6A6" w:themeColor="background1" w:themeShade="A6"/>
                                <w:sz w:val="18"/>
                                <w:szCs w:val="18"/>
                              </w:rPr>
                            </w:pPr>
                          </w:p>
                          <w:p w14:paraId="752C1632" w14:textId="77777777" w:rsidR="00BF7F07" w:rsidRDefault="00BF7F07" w:rsidP="00E94F12">
                            <w:pPr>
                              <w:shd w:val="clear" w:color="auto" w:fill="FFFFFF"/>
                              <w:spacing w:after="0" w:line="276" w:lineRule="auto"/>
                              <w:jc w:val="both"/>
                              <w:rPr>
                                <w:rFonts w:ascii="Aptos Display" w:hAnsi="Aptos Display"/>
                                <w:noProof/>
                                <w:color w:val="A6A6A6" w:themeColor="background1" w:themeShade="A6"/>
                                <w:sz w:val="18"/>
                                <w:szCs w:val="18"/>
                              </w:rPr>
                            </w:pPr>
                            <w:r>
                              <w:rPr>
                                <w:rFonts w:ascii="Aptos Display" w:hAnsi="Aptos Display"/>
                                <w:noProof/>
                                <w:color w:val="A6A6A6" w:themeColor="background1" w:themeShade="A6"/>
                                <w:sz w:val="18"/>
                                <w:szCs w:val="18"/>
                              </w:rPr>
                              <w:t>Standing members will include the five functional recovery and resilience groups, and representatives from both Lockyer Valley Regional Council, and Toowoomba Regional Clouncil, including local recovery group chair and Council executives.</w:t>
                            </w:r>
                          </w:p>
                          <w:p w14:paraId="375C7B9E" w14:textId="77777777" w:rsidR="00BF7F07" w:rsidRDefault="00BF7F07" w:rsidP="00E94F12">
                            <w:pPr>
                              <w:shd w:val="clear" w:color="auto" w:fill="FFFFFF"/>
                              <w:spacing w:after="0" w:line="276" w:lineRule="auto"/>
                              <w:jc w:val="both"/>
                              <w:rPr>
                                <w:rFonts w:ascii="Aptos Display" w:hAnsi="Aptos Display"/>
                                <w:noProof/>
                                <w:color w:val="A6A6A6" w:themeColor="background1" w:themeShade="A6"/>
                                <w:sz w:val="18"/>
                                <w:szCs w:val="18"/>
                              </w:rPr>
                            </w:pPr>
                          </w:p>
                          <w:p w14:paraId="71FF3530" w14:textId="77777777" w:rsidR="00BF7F07" w:rsidRDefault="00BF7F07" w:rsidP="00E94F12">
                            <w:pPr>
                              <w:shd w:val="clear" w:color="auto" w:fill="FFFFFF"/>
                              <w:spacing w:after="0" w:line="276" w:lineRule="auto"/>
                              <w:jc w:val="both"/>
                              <w:rPr>
                                <w:rFonts w:ascii="Aptos Display" w:hAnsi="Aptos Display"/>
                                <w:noProof/>
                                <w:color w:val="A6A6A6" w:themeColor="background1" w:themeShade="A6"/>
                                <w:sz w:val="18"/>
                                <w:szCs w:val="18"/>
                              </w:rPr>
                            </w:pPr>
                            <w:r>
                              <w:rPr>
                                <w:rFonts w:ascii="Aptos Display" w:hAnsi="Aptos Display"/>
                                <w:noProof/>
                                <w:color w:val="A6A6A6" w:themeColor="background1" w:themeShade="A6"/>
                                <w:sz w:val="18"/>
                                <w:szCs w:val="18"/>
                              </w:rPr>
                              <w:t>The National Emergency Management Agency (NEMA) will also appoint a representative for membership of the DDRC.</w:t>
                            </w:r>
                          </w:p>
                          <w:p w14:paraId="66A855A4" w14:textId="77777777" w:rsidR="00BF7F07" w:rsidRDefault="00BF7F07" w:rsidP="00E94F12">
                            <w:pPr>
                              <w:shd w:val="clear" w:color="auto" w:fill="FFFFFF"/>
                              <w:spacing w:after="0" w:line="276" w:lineRule="auto"/>
                              <w:jc w:val="both"/>
                              <w:rPr>
                                <w:rFonts w:ascii="Aptos Display" w:hAnsi="Aptos Display"/>
                                <w:noProof/>
                                <w:color w:val="A6A6A6" w:themeColor="background1" w:themeShade="A6"/>
                                <w:sz w:val="18"/>
                                <w:szCs w:val="18"/>
                              </w:rPr>
                            </w:pPr>
                          </w:p>
                          <w:p w14:paraId="62EA614C" w14:textId="77777777" w:rsidR="00BF7F07" w:rsidRPr="0056250B" w:rsidRDefault="00BF7F07" w:rsidP="00E94F12">
                            <w:pPr>
                              <w:shd w:val="clear" w:color="auto" w:fill="FFFFFF"/>
                              <w:spacing w:after="0" w:line="276" w:lineRule="auto"/>
                              <w:jc w:val="both"/>
                              <w:rPr>
                                <w:rFonts w:ascii="Aptos Display" w:hAnsi="Aptos Display"/>
                                <w:noProof/>
                                <w:color w:val="A6A6A6" w:themeColor="background1" w:themeShade="A6"/>
                                <w:sz w:val="18"/>
                                <w:szCs w:val="18"/>
                              </w:rPr>
                            </w:pPr>
                            <w:r>
                              <w:rPr>
                                <w:rFonts w:ascii="Aptos Display" w:hAnsi="Aptos Display"/>
                                <w:noProof/>
                                <w:color w:val="A6A6A6" w:themeColor="background1" w:themeShade="A6"/>
                                <w:sz w:val="18"/>
                                <w:szCs w:val="18"/>
                              </w:rPr>
                              <w:t>An event specific Toowoomba District Disaster Recovery Strategy will be developed and guide the transition activities.</w:t>
                            </w:r>
                          </w:p>
                          <w:p w14:paraId="54A38FF4" w14:textId="77777777" w:rsidR="0056250B" w:rsidRDefault="0056250B" w:rsidP="0056250B">
                            <w:pPr>
                              <w:shd w:val="clear" w:color="auto" w:fill="FFFFFF"/>
                              <w:spacing w:after="0" w:line="276" w:lineRule="auto"/>
                              <w:rPr>
                                <w:noProof/>
                              </w:rPr>
                            </w:pPr>
                          </w:p>
                          <w:p w14:paraId="21D65A56" w14:textId="77777777" w:rsidR="0056250B" w:rsidRDefault="0056250B" w:rsidP="0056250B">
                            <w:pPr>
                              <w:shd w:val="clear" w:color="auto" w:fill="FFFFFF"/>
                              <w:spacing w:after="0" w:line="276" w:lineRule="auto"/>
                              <w:rPr>
                                <w:noProof/>
                              </w:rPr>
                            </w:pPr>
                          </w:p>
                          <w:p w14:paraId="37544ECA" w14:textId="77777777" w:rsidR="0056250B" w:rsidRDefault="0056250B" w:rsidP="0056250B">
                            <w:pPr>
                              <w:shd w:val="clear" w:color="auto" w:fill="FFFFFF"/>
                              <w:spacing w:after="0" w:line="276" w:lineRule="auto"/>
                              <w:rPr>
                                <w:noProof/>
                              </w:rPr>
                            </w:pPr>
                          </w:p>
                          <w:p w14:paraId="385F620A" w14:textId="77777777" w:rsidR="0056250B" w:rsidRDefault="0056250B" w:rsidP="0056250B">
                            <w:pPr>
                              <w:shd w:val="clear" w:color="auto" w:fill="FFFFFF"/>
                              <w:spacing w:after="0" w:line="276" w:lineRule="auto"/>
                              <w:rPr>
                                <w:noProof/>
                              </w:rPr>
                            </w:pPr>
                          </w:p>
                          <w:p w14:paraId="3E40FE7D" w14:textId="77777777" w:rsidR="0056250B" w:rsidRDefault="0056250B" w:rsidP="0056250B">
                            <w:pPr>
                              <w:shd w:val="clear" w:color="auto" w:fill="FFFFFF"/>
                              <w:spacing w:after="0" w:line="276" w:lineRule="auto"/>
                              <w:rPr>
                                <w:noProof/>
                              </w:rPr>
                            </w:pPr>
                          </w:p>
                          <w:p w14:paraId="5E6FC79E" w14:textId="77777777" w:rsidR="0056250B" w:rsidRDefault="0056250B" w:rsidP="0056250B">
                            <w:pPr>
                              <w:shd w:val="clear" w:color="auto" w:fill="FFFFFF"/>
                              <w:spacing w:after="0" w:line="276" w:lineRule="auto"/>
                              <w:rPr>
                                <w:noProof/>
                              </w:rPr>
                            </w:pPr>
                          </w:p>
                          <w:p w14:paraId="0149D9CF" w14:textId="77777777" w:rsidR="0056250B" w:rsidRPr="00E77AA1" w:rsidRDefault="0056250B" w:rsidP="0056250B">
                            <w:pPr>
                              <w:shd w:val="clear" w:color="auto" w:fill="FFFFFF"/>
                              <w:spacing w:after="0" w:line="276" w:lineRule="auto"/>
                              <w:rPr>
                                <w:rFonts w:ascii="Aptos Display" w:hAnsi="Aptos Display"/>
                                <w:color w:val="A5A5A5" w:themeColor="accent3"/>
                                <w:sz w:val="18"/>
                                <w:szCs w:val="18"/>
                              </w:rPr>
                            </w:pPr>
                          </w:p>
                          <w:p w14:paraId="093592C6" w14:textId="77777777" w:rsidR="0056250B" w:rsidRDefault="0056250B" w:rsidP="0056250B">
                            <w:pPr>
                              <w:shd w:val="clear" w:color="auto" w:fill="FFFFFF"/>
                              <w:spacing w:after="0" w:line="276" w:lineRule="auto"/>
                              <w:rPr>
                                <w:rFonts w:ascii="Aptos Display" w:hAnsi="Aptos Display"/>
                                <w:sz w:val="18"/>
                                <w:szCs w:val="18"/>
                              </w:rPr>
                            </w:pPr>
                          </w:p>
                          <w:p w14:paraId="674C6EB9" w14:textId="77777777" w:rsidR="0056250B" w:rsidRDefault="0056250B" w:rsidP="0056250B">
                            <w:pPr>
                              <w:shd w:val="clear" w:color="auto" w:fill="FFFFFF"/>
                              <w:spacing w:after="0" w:line="276" w:lineRule="auto"/>
                              <w:rPr>
                                <w:rFonts w:ascii="Aptos Display" w:hAnsi="Aptos Display"/>
                                <w:sz w:val="18"/>
                                <w:szCs w:val="18"/>
                              </w:rPr>
                            </w:pPr>
                          </w:p>
                          <w:p w14:paraId="7A40AEC5" w14:textId="77777777" w:rsidR="0056250B" w:rsidRDefault="0056250B" w:rsidP="0056250B">
                            <w:pPr>
                              <w:shd w:val="clear" w:color="auto" w:fill="FFFFFF"/>
                              <w:spacing w:after="0" w:line="276" w:lineRule="auto"/>
                              <w:rPr>
                                <w:rFonts w:ascii="Aptos Display" w:hAnsi="Aptos Display"/>
                                <w:sz w:val="18"/>
                                <w:szCs w:val="18"/>
                              </w:rPr>
                            </w:pPr>
                          </w:p>
                          <w:p w14:paraId="1E7DB1F5" w14:textId="77777777" w:rsidR="0056250B" w:rsidRDefault="0056250B" w:rsidP="0056250B">
                            <w:pPr>
                              <w:shd w:val="clear" w:color="auto" w:fill="FFFFFF"/>
                              <w:spacing w:after="0" w:line="276" w:lineRule="auto"/>
                              <w:rPr>
                                <w:rFonts w:ascii="Aptos Display" w:hAnsi="Aptos Display"/>
                                <w:sz w:val="18"/>
                                <w:szCs w:val="18"/>
                              </w:rPr>
                            </w:pPr>
                          </w:p>
                          <w:p w14:paraId="5720B72E" w14:textId="77777777" w:rsidR="0056250B" w:rsidRDefault="0056250B" w:rsidP="0056250B">
                            <w:pPr>
                              <w:shd w:val="clear" w:color="auto" w:fill="FFFFFF"/>
                              <w:spacing w:after="0" w:line="276" w:lineRule="auto"/>
                              <w:rPr>
                                <w:rFonts w:ascii="Aptos Display" w:hAnsi="Aptos Display"/>
                                <w:sz w:val="18"/>
                                <w:szCs w:val="18"/>
                              </w:rPr>
                            </w:pPr>
                          </w:p>
                          <w:p w14:paraId="1D203BE0" w14:textId="77777777" w:rsidR="0056250B" w:rsidRPr="00FE003F" w:rsidRDefault="0056250B" w:rsidP="0056250B">
                            <w:pPr>
                              <w:shd w:val="clear" w:color="auto" w:fill="FFFFFF"/>
                              <w:spacing w:after="0" w:line="276" w:lineRule="auto"/>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97B5D" id="_x0000_s1125" style="position:absolute;left:0;text-align:left;margin-left:274.4pt;margin-top:46.7pt;width:237.75pt;height:666pt;z-index:-2516581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" filled="f" stroked="f" strokeweight="1pt">
                <v:textbox>
                  <w:txbxContent>
                    <w:p w14:paraId="69B2DD58" w14:textId="77777777" w:rsidR="0081085B" w:rsidRPr="00421F42" w:rsidRDefault="0081085B" w:rsidP="00E94F12">
                      <w:pPr>
                        <w:shd w:val="clear" w:color="auto" w:fill="FFFFFF"/>
                        <w:spacing w:after="0" w:line="276" w:lineRule="auto"/>
                        <w:jc w:val="both"/>
                        <w:rPr>
                          <w:rFonts w:ascii="Aptos Display" w:hAnsi="Aptos Display"/>
                          <w:color w:val="660033"/>
                        </w:rPr>
                      </w:pPr>
                      <w:r w:rsidRPr="00421F42">
                        <w:rPr>
                          <w:rFonts w:ascii="Aptos Display" w:hAnsi="Aptos Display"/>
                          <w:color w:val="660033"/>
                        </w:rPr>
                        <w:t>Event Management System</w:t>
                      </w:r>
                    </w:p>
                    <w:p w14:paraId="0DE2555C" w14:textId="77777777" w:rsidR="0081085B" w:rsidRDefault="0081085B" w:rsidP="00E94F12">
                      <w:pPr>
                        <w:shd w:val="clear" w:color="auto" w:fill="FFFFFF"/>
                        <w:spacing w:after="0" w:line="276" w:lineRule="auto"/>
                        <w:jc w:val="both"/>
                      </w:pPr>
                    </w:p>
                    <w:p w14:paraId="3EF15C79" w14:textId="77777777" w:rsidR="0081085B" w:rsidRDefault="0081085B" w:rsidP="00E94F12">
                      <w:pPr>
                        <w:shd w:val="clear" w:color="auto" w:fill="FFFFFF"/>
                        <w:spacing w:after="0" w:line="276" w:lineRule="auto"/>
                        <w:jc w:val="both"/>
                        <w:rPr>
                          <w:rFonts w:ascii="Aptos Display" w:hAnsi="Aptos Display"/>
                          <w:sz w:val="18"/>
                          <w:szCs w:val="18"/>
                        </w:rPr>
                      </w:pPr>
                      <w:r>
                        <w:rPr>
                          <w:rFonts w:ascii="Aptos Display" w:hAnsi="Aptos Display"/>
                          <w:sz w:val="18"/>
                          <w:szCs w:val="18"/>
                        </w:rPr>
                        <w:t>During an activation, district updates submitted via DIEMS are used to produce</w:t>
                      </w:r>
                      <w:r w:rsidRPr="00A86CC8">
                        <w:rPr>
                          <w:rFonts w:ascii="Aptos Display" w:hAnsi="Aptos Display"/>
                          <w:sz w:val="18"/>
                          <w:szCs w:val="18"/>
                        </w:rPr>
                        <w:t xml:space="preserve"> the State update and Premier’s executive summary. </w:t>
                      </w:r>
                    </w:p>
                    <w:p w14:paraId="4C7574AF" w14:textId="77777777" w:rsidR="0081085B" w:rsidRDefault="0081085B" w:rsidP="00E94F12">
                      <w:pPr>
                        <w:shd w:val="clear" w:color="auto" w:fill="FFFFFF"/>
                        <w:spacing w:after="0" w:line="276" w:lineRule="auto"/>
                        <w:jc w:val="both"/>
                        <w:rPr>
                          <w:rFonts w:ascii="Aptos Display" w:hAnsi="Aptos Display"/>
                          <w:sz w:val="18"/>
                          <w:szCs w:val="18"/>
                        </w:rPr>
                      </w:pPr>
                    </w:p>
                    <w:p w14:paraId="510A3889" w14:textId="77777777" w:rsidR="0081085B" w:rsidRPr="00A86CC8" w:rsidRDefault="0081085B" w:rsidP="00E94F12">
                      <w:pPr>
                        <w:shd w:val="clear" w:color="auto" w:fill="FFFFFF"/>
                        <w:spacing w:after="0" w:line="276" w:lineRule="auto"/>
                        <w:jc w:val="both"/>
                        <w:rPr>
                          <w:rFonts w:ascii="Aptos Display" w:hAnsi="Aptos Display"/>
                          <w:sz w:val="18"/>
                          <w:szCs w:val="18"/>
                        </w:rPr>
                      </w:pPr>
                      <w:r w:rsidRPr="00A86CC8">
                        <w:rPr>
                          <w:rFonts w:ascii="Aptos Display" w:hAnsi="Aptos Display"/>
                          <w:sz w:val="18"/>
                          <w:szCs w:val="18"/>
                        </w:rPr>
                        <w:t xml:space="preserve">The key messages within agency reports are consolidated through the </w:t>
                      </w:r>
                      <w:r>
                        <w:rPr>
                          <w:rFonts w:ascii="Aptos Display" w:hAnsi="Aptos Display"/>
                          <w:sz w:val="18"/>
                          <w:szCs w:val="18"/>
                        </w:rPr>
                        <w:t>Police Information Centre</w:t>
                      </w:r>
                      <w:r w:rsidRPr="00A86CC8">
                        <w:rPr>
                          <w:rFonts w:ascii="Aptos Display" w:hAnsi="Aptos Display"/>
                          <w:sz w:val="18"/>
                          <w:szCs w:val="18"/>
                        </w:rPr>
                        <w:t xml:space="preserve"> to form the whole of government message which is then distributed to relevant key stakeholders following</w:t>
                      </w:r>
                      <w:r>
                        <w:rPr>
                          <w:rFonts w:ascii="Aptos Display" w:hAnsi="Aptos Display"/>
                          <w:sz w:val="18"/>
                          <w:szCs w:val="18"/>
                        </w:rPr>
                        <w:t xml:space="preserve"> Community Communication Network (CNN) approval.</w:t>
                      </w:r>
                    </w:p>
                    <w:p w14:paraId="1027CD3E" w14:textId="77777777" w:rsidR="0081085B" w:rsidRDefault="0081085B" w:rsidP="00E94F12">
                      <w:pPr>
                        <w:shd w:val="clear" w:color="auto" w:fill="FFFFFF"/>
                        <w:spacing w:after="0" w:line="276" w:lineRule="auto"/>
                        <w:jc w:val="both"/>
                        <w:rPr>
                          <w:rFonts w:ascii="Aptos Display" w:hAnsi="Aptos Display"/>
                          <w:sz w:val="18"/>
                          <w:szCs w:val="18"/>
                        </w:rPr>
                      </w:pPr>
                    </w:p>
                    <w:p w14:paraId="079DBB6A" w14:textId="77777777" w:rsidR="00CC6E3B" w:rsidRDefault="00CC6E3B" w:rsidP="00E94F12">
                      <w:pPr>
                        <w:shd w:val="clear" w:color="auto" w:fill="FFFFFF"/>
                        <w:spacing w:after="0" w:line="276" w:lineRule="auto"/>
                        <w:jc w:val="both"/>
                        <w:rPr>
                          <w:rFonts w:ascii="Aptos Display" w:hAnsi="Aptos Display"/>
                          <w:sz w:val="18"/>
                          <w:szCs w:val="18"/>
                        </w:rPr>
                      </w:pPr>
                    </w:p>
                    <w:p w14:paraId="231E45CD" w14:textId="77777777" w:rsidR="00CC6E3B" w:rsidRDefault="00CC6E3B" w:rsidP="00E94F12">
                      <w:pPr>
                        <w:shd w:val="clear" w:color="auto" w:fill="FFFFFF"/>
                        <w:spacing w:after="0" w:line="276" w:lineRule="auto"/>
                        <w:jc w:val="both"/>
                        <w:rPr>
                          <w:rFonts w:ascii="Aptos Display" w:hAnsi="Aptos Display"/>
                          <w:sz w:val="18"/>
                          <w:szCs w:val="18"/>
                        </w:rPr>
                      </w:pPr>
                    </w:p>
                    <w:p w14:paraId="56BE77B6" w14:textId="77777777" w:rsidR="00CC6E3B" w:rsidRPr="005002B2" w:rsidRDefault="00CC6E3B" w:rsidP="00E94F12">
                      <w:pPr>
                        <w:shd w:val="clear" w:color="auto" w:fill="FFFFFF"/>
                        <w:spacing w:after="0" w:line="276" w:lineRule="auto"/>
                        <w:jc w:val="both"/>
                        <w:rPr>
                          <w:rFonts w:ascii="Aptos Display" w:hAnsi="Aptos Display"/>
                          <w:sz w:val="18"/>
                          <w:szCs w:val="18"/>
                        </w:rPr>
                      </w:pPr>
                    </w:p>
                    <w:p w14:paraId="024040FD" w14:textId="77777777" w:rsidR="0056250B" w:rsidRDefault="0056250B" w:rsidP="00E94F12">
                      <w:pPr>
                        <w:shd w:val="clear" w:color="auto" w:fill="FFFFFF"/>
                        <w:spacing w:after="0" w:line="276" w:lineRule="auto"/>
                        <w:jc w:val="both"/>
                        <w:rPr>
                          <w:noProof/>
                        </w:rPr>
                      </w:pPr>
                    </w:p>
                    <w:p w14:paraId="7609CFF9" w14:textId="77777777" w:rsidR="0056250B" w:rsidRDefault="0056250B" w:rsidP="00E94F12">
                      <w:pPr>
                        <w:shd w:val="clear" w:color="auto" w:fill="FFFFFF"/>
                        <w:spacing w:after="0" w:line="276" w:lineRule="auto"/>
                        <w:jc w:val="both"/>
                        <w:rPr>
                          <w:noProof/>
                        </w:rPr>
                      </w:pPr>
                    </w:p>
                    <w:p w14:paraId="717C67C9" w14:textId="77777777" w:rsidR="0056250B" w:rsidRDefault="0056250B" w:rsidP="00E94F12">
                      <w:pPr>
                        <w:shd w:val="clear" w:color="auto" w:fill="FFFFFF"/>
                        <w:spacing w:after="0" w:line="276" w:lineRule="auto"/>
                        <w:jc w:val="both"/>
                        <w:rPr>
                          <w:noProof/>
                        </w:rPr>
                      </w:pPr>
                    </w:p>
                    <w:p w14:paraId="4CA6832E" w14:textId="77777777" w:rsidR="00AB2D69" w:rsidRDefault="00AB2D69" w:rsidP="00E94F12">
                      <w:pPr>
                        <w:shd w:val="clear" w:color="auto" w:fill="FFFFFF"/>
                        <w:spacing w:after="0" w:line="276" w:lineRule="auto"/>
                        <w:jc w:val="both"/>
                        <w:rPr>
                          <w:noProof/>
                        </w:rPr>
                      </w:pPr>
                    </w:p>
                    <w:p w14:paraId="2B034A9D" w14:textId="77777777" w:rsidR="00AB2D69" w:rsidRDefault="00AB2D69" w:rsidP="00E94F12">
                      <w:pPr>
                        <w:shd w:val="clear" w:color="auto" w:fill="FFFFFF"/>
                        <w:spacing w:after="0" w:line="276" w:lineRule="auto"/>
                        <w:jc w:val="both"/>
                        <w:rPr>
                          <w:noProof/>
                        </w:rPr>
                      </w:pPr>
                    </w:p>
                    <w:p w14:paraId="385226C7" w14:textId="77777777" w:rsidR="00AB2D69" w:rsidRDefault="00AB2D69" w:rsidP="00E94F12">
                      <w:pPr>
                        <w:shd w:val="clear" w:color="auto" w:fill="FFFFFF"/>
                        <w:spacing w:after="0" w:line="276" w:lineRule="auto"/>
                        <w:jc w:val="both"/>
                        <w:rPr>
                          <w:noProof/>
                        </w:rPr>
                      </w:pPr>
                    </w:p>
                    <w:p w14:paraId="630FC68C" w14:textId="77777777" w:rsidR="00CC6E3B" w:rsidRDefault="00CC6E3B" w:rsidP="00E94F12">
                      <w:pPr>
                        <w:shd w:val="clear" w:color="auto" w:fill="FFFFFF"/>
                        <w:spacing w:after="0" w:line="276" w:lineRule="auto"/>
                        <w:jc w:val="both"/>
                        <w:rPr>
                          <w:noProof/>
                        </w:rPr>
                      </w:pPr>
                    </w:p>
                    <w:p w14:paraId="42A66D8B" w14:textId="77777777" w:rsidR="008223FD" w:rsidRDefault="008223FD" w:rsidP="00E94F12">
                      <w:pPr>
                        <w:shd w:val="clear" w:color="auto" w:fill="FFFFFF"/>
                        <w:spacing w:after="0" w:line="276" w:lineRule="auto"/>
                        <w:jc w:val="both"/>
                        <w:rPr>
                          <w:noProof/>
                        </w:rPr>
                      </w:pPr>
                    </w:p>
                    <w:p w14:paraId="05C551C1" w14:textId="77777777" w:rsidR="0056250B" w:rsidRDefault="008223FD" w:rsidP="00E94F12">
                      <w:pPr>
                        <w:shd w:val="clear" w:color="auto" w:fill="FFFFFF"/>
                        <w:spacing w:after="0" w:line="276" w:lineRule="auto"/>
                        <w:jc w:val="both"/>
                        <w:rPr>
                          <w:rFonts w:ascii="Aptos Display" w:hAnsi="Aptos Display"/>
                          <w:noProof/>
                          <w:color w:val="A6A6A6" w:themeColor="background1" w:themeShade="A6"/>
                          <w:sz w:val="18"/>
                          <w:szCs w:val="18"/>
                        </w:rPr>
                      </w:pPr>
                      <w:r>
                        <w:rPr>
                          <w:rFonts w:ascii="Aptos Display" w:hAnsi="Aptos Display"/>
                          <w:noProof/>
                          <w:color w:val="A6A6A6" w:themeColor="background1" w:themeShade="A6"/>
                          <w:sz w:val="18"/>
                          <w:szCs w:val="18"/>
                        </w:rPr>
                        <w:t>A</w:t>
                      </w:r>
                      <w:r w:rsidR="0056250B">
                        <w:rPr>
                          <w:rFonts w:ascii="Aptos Display" w:hAnsi="Aptos Display"/>
                          <w:noProof/>
                          <w:color w:val="A6A6A6" w:themeColor="background1" w:themeShade="A6"/>
                          <w:sz w:val="18"/>
                          <w:szCs w:val="18"/>
                        </w:rPr>
                        <w:t xml:space="preserve"> Toowoomba District Disaster Recovery Committee (DDRC) may be established to assist the transition from response to recovery, particularly for significant disaster events. </w:t>
                      </w:r>
                    </w:p>
                    <w:p w14:paraId="7DDE0DEF" w14:textId="77777777" w:rsidR="0056250B" w:rsidRDefault="0056250B" w:rsidP="00E94F12">
                      <w:pPr>
                        <w:shd w:val="clear" w:color="auto" w:fill="FFFFFF"/>
                        <w:spacing w:after="0" w:line="276" w:lineRule="auto"/>
                        <w:jc w:val="both"/>
                        <w:rPr>
                          <w:rFonts w:ascii="Aptos Display" w:hAnsi="Aptos Display"/>
                          <w:noProof/>
                          <w:color w:val="A6A6A6" w:themeColor="background1" w:themeShade="A6"/>
                          <w:sz w:val="18"/>
                          <w:szCs w:val="18"/>
                        </w:rPr>
                      </w:pPr>
                    </w:p>
                    <w:p w14:paraId="4AC98C33" w14:textId="77777777" w:rsidR="0056250B" w:rsidRDefault="0056250B" w:rsidP="00E94F12">
                      <w:pPr>
                        <w:shd w:val="clear" w:color="auto" w:fill="FFFFFF"/>
                        <w:spacing w:after="0" w:line="276" w:lineRule="auto"/>
                        <w:jc w:val="both"/>
                        <w:rPr>
                          <w:rFonts w:ascii="Aptos Display" w:hAnsi="Aptos Display"/>
                          <w:noProof/>
                          <w:color w:val="A6A6A6" w:themeColor="background1" w:themeShade="A6"/>
                          <w:sz w:val="18"/>
                          <w:szCs w:val="18"/>
                        </w:rPr>
                      </w:pPr>
                      <w:r>
                        <w:rPr>
                          <w:rFonts w:ascii="Aptos Display" w:hAnsi="Aptos Display"/>
                          <w:noProof/>
                          <w:color w:val="A6A6A6" w:themeColor="background1" w:themeShade="A6"/>
                          <w:sz w:val="18"/>
                          <w:szCs w:val="18"/>
                        </w:rPr>
                        <w:t xml:space="preserve">If established, the Toowoomba DDRC will be chaired by the Toowoomba DDCC or an appointed Deputy DDC, and co-chaired by an appointed Queensland Reconstruction Authority (QRA) </w:t>
                      </w:r>
                      <w:r w:rsidR="00BF7F07">
                        <w:rPr>
                          <w:rFonts w:ascii="Aptos Display" w:hAnsi="Aptos Display"/>
                          <w:noProof/>
                          <w:color w:val="A6A6A6" w:themeColor="background1" w:themeShade="A6"/>
                          <w:sz w:val="18"/>
                          <w:szCs w:val="18"/>
                        </w:rPr>
                        <w:t>nominee</w:t>
                      </w:r>
                      <w:r>
                        <w:rPr>
                          <w:rFonts w:ascii="Aptos Display" w:hAnsi="Aptos Display"/>
                          <w:noProof/>
                          <w:color w:val="A6A6A6" w:themeColor="background1" w:themeShade="A6"/>
                          <w:sz w:val="18"/>
                          <w:szCs w:val="18"/>
                        </w:rPr>
                        <w:t>.</w:t>
                      </w:r>
                    </w:p>
                    <w:p w14:paraId="31145C77" w14:textId="77777777" w:rsidR="0056250B" w:rsidRDefault="0056250B" w:rsidP="00E94F12">
                      <w:pPr>
                        <w:shd w:val="clear" w:color="auto" w:fill="FFFFFF"/>
                        <w:spacing w:after="0" w:line="276" w:lineRule="auto"/>
                        <w:jc w:val="both"/>
                        <w:rPr>
                          <w:rFonts w:ascii="Aptos Display" w:hAnsi="Aptos Display"/>
                          <w:noProof/>
                          <w:color w:val="A6A6A6" w:themeColor="background1" w:themeShade="A6"/>
                          <w:sz w:val="18"/>
                          <w:szCs w:val="18"/>
                        </w:rPr>
                      </w:pPr>
                    </w:p>
                    <w:p w14:paraId="752C1632" w14:textId="77777777" w:rsidR="00BF7F07" w:rsidRDefault="00BF7F07" w:rsidP="00E94F12">
                      <w:pPr>
                        <w:shd w:val="clear" w:color="auto" w:fill="FFFFFF"/>
                        <w:spacing w:after="0" w:line="276" w:lineRule="auto"/>
                        <w:jc w:val="both"/>
                        <w:rPr>
                          <w:rFonts w:ascii="Aptos Display" w:hAnsi="Aptos Display"/>
                          <w:noProof/>
                          <w:color w:val="A6A6A6" w:themeColor="background1" w:themeShade="A6"/>
                          <w:sz w:val="18"/>
                          <w:szCs w:val="18"/>
                        </w:rPr>
                      </w:pPr>
                      <w:r>
                        <w:rPr>
                          <w:rFonts w:ascii="Aptos Display" w:hAnsi="Aptos Display"/>
                          <w:noProof/>
                          <w:color w:val="A6A6A6" w:themeColor="background1" w:themeShade="A6"/>
                          <w:sz w:val="18"/>
                          <w:szCs w:val="18"/>
                        </w:rPr>
                        <w:t>Standing members will include the five functional recovery and resilience groups, and representatives from both Lockyer Valley Regional Council, and Toowoomba Regional Clouncil, including local recovery group chair and Council executives.</w:t>
                      </w:r>
                    </w:p>
                    <w:p w14:paraId="375C7B9E" w14:textId="77777777" w:rsidR="00BF7F07" w:rsidRDefault="00BF7F07" w:rsidP="00E94F12">
                      <w:pPr>
                        <w:shd w:val="clear" w:color="auto" w:fill="FFFFFF"/>
                        <w:spacing w:after="0" w:line="276" w:lineRule="auto"/>
                        <w:jc w:val="both"/>
                        <w:rPr>
                          <w:rFonts w:ascii="Aptos Display" w:hAnsi="Aptos Display"/>
                          <w:noProof/>
                          <w:color w:val="A6A6A6" w:themeColor="background1" w:themeShade="A6"/>
                          <w:sz w:val="18"/>
                          <w:szCs w:val="18"/>
                        </w:rPr>
                      </w:pPr>
                    </w:p>
                    <w:p w14:paraId="71FF3530" w14:textId="77777777" w:rsidR="00BF7F07" w:rsidRDefault="00BF7F07" w:rsidP="00E94F12">
                      <w:pPr>
                        <w:shd w:val="clear" w:color="auto" w:fill="FFFFFF"/>
                        <w:spacing w:after="0" w:line="276" w:lineRule="auto"/>
                        <w:jc w:val="both"/>
                        <w:rPr>
                          <w:rFonts w:ascii="Aptos Display" w:hAnsi="Aptos Display"/>
                          <w:noProof/>
                          <w:color w:val="A6A6A6" w:themeColor="background1" w:themeShade="A6"/>
                          <w:sz w:val="18"/>
                          <w:szCs w:val="18"/>
                        </w:rPr>
                      </w:pPr>
                      <w:r>
                        <w:rPr>
                          <w:rFonts w:ascii="Aptos Display" w:hAnsi="Aptos Display"/>
                          <w:noProof/>
                          <w:color w:val="A6A6A6" w:themeColor="background1" w:themeShade="A6"/>
                          <w:sz w:val="18"/>
                          <w:szCs w:val="18"/>
                        </w:rPr>
                        <w:t>The National Emergency Management Agency (NEMA) will also appoint a representative for membership of the DDRC.</w:t>
                      </w:r>
                    </w:p>
                    <w:p w14:paraId="66A855A4" w14:textId="77777777" w:rsidR="00BF7F07" w:rsidRDefault="00BF7F07" w:rsidP="00E94F12">
                      <w:pPr>
                        <w:shd w:val="clear" w:color="auto" w:fill="FFFFFF"/>
                        <w:spacing w:after="0" w:line="276" w:lineRule="auto"/>
                        <w:jc w:val="both"/>
                        <w:rPr>
                          <w:rFonts w:ascii="Aptos Display" w:hAnsi="Aptos Display"/>
                          <w:noProof/>
                          <w:color w:val="A6A6A6" w:themeColor="background1" w:themeShade="A6"/>
                          <w:sz w:val="18"/>
                          <w:szCs w:val="18"/>
                        </w:rPr>
                      </w:pPr>
                    </w:p>
                    <w:p w14:paraId="62EA614C" w14:textId="77777777" w:rsidR="00BF7F07" w:rsidRPr="0056250B" w:rsidRDefault="00BF7F07" w:rsidP="00E94F12">
                      <w:pPr>
                        <w:shd w:val="clear" w:color="auto" w:fill="FFFFFF"/>
                        <w:spacing w:after="0" w:line="276" w:lineRule="auto"/>
                        <w:jc w:val="both"/>
                        <w:rPr>
                          <w:rFonts w:ascii="Aptos Display" w:hAnsi="Aptos Display"/>
                          <w:noProof/>
                          <w:color w:val="A6A6A6" w:themeColor="background1" w:themeShade="A6"/>
                          <w:sz w:val="18"/>
                          <w:szCs w:val="18"/>
                        </w:rPr>
                      </w:pPr>
                      <w:r>
                        <w:rPr>
                          <w:rFonts w:ascii="Aptos Display" w:hAnsi="Aptos Display"/>
                          <w:noProof/>
                          <w:color w:val="A6A6A6" w:themeColor="background1" w:themeShade="A6"/>
                          <w:sz w:val="18"/>
                          <w:szCs w:val="18"/>
                        </w:rPr>
                        <w:t>An event specific Toowoomba District Disaster Recovery Strategy will be developed and guide the transition activities.</w:t>
                      </w:r>
                    </w:p>
                    <w:p w14:paraId="54A38FF4" w14:textId="77777777" w:rsidR="0056250B" w:rsidRDefault="0056250B" w:rsidP="0056250B">
                      <w:pPr>
                        <w:shd w:val="clear" w:color="auto" w:fill="FFFFFF"/>
                        <w:spacing w:after="0" w:line="276" w:lineRule="auto"/>
                        <w:rPr>
                          <w:noProof/>
                        </w:rPr>
                      </w:pPr>
                    </w:p>
                    <w:p w14:paraId="21D65A56" w14:textId="77777777" w:rsidR="0056250B" w:rsidRDefault="0056250B" w:rsidP="0056250B">
                      <w:pPr>
                        <w:shd w:val="clear" w:color="auto" w:fill="FFFFFF"/>
                        <w:spacing w:after="0" w:line="276" w:lineRule="auto"/>
                        <w:rPr>
                          <w:noProof/>
                        </w:rPr>
                      </w:pPr>
                    </w:p>
                    <w:p w14:paraId="37544ECA" w14:textId="77777777" w:rsidR="0056250B" w:rsidRDefault="0056250B" w:rsidP="0056250B">
                      <w:pPr>
                        <w:shd w:val="clear" w:color="auto" w:fill="FFFFFF"/>
                        <w:spacing w:after="0" w:line="276" w:lineRule="auto"/>
                        <w:rPr>
                          <w:noProof/>
                        </w:rPr>
                      </w:pPr>
                    </w:p>
                    <w:p w14:paraId="385F620A" w14:textId="77777777" w:rsidR="0056250B" w:rsidRDefault="0056250B" w:rsidP="0056250B">
                      <w:pPr>
                        <w:shd w:val="clear" w:color="auto" w:fill="FFFFFF"/>
                        <w:spacing w:after="0" w:line="276" w:lineRule="auto"/>
                        <w:rPr>
                          <w:noProof/>
                        </w:rPr>
                      </w:pPr>
                    </w:p>
                    <w:p w14:paraId="3E40FE7D" w14:textId="77777777" w:rsidR="0056250B" w:rsidRDefault="0056250B" w:rsidP="0056250B">
                      <w:pPr>
                        <w:shd w:val="clear" w:color="auto" w:fill="FFFFFF"/>
                        <w:spacing w:after="0" w:line="276" w:lineRule="auto"/>
                        <w:rPr>
                          <w:noProof/>
                        </w:rPr>
                      </w:pPr>
                    </w:p>
                    <w:p w14:paraId="5E6FC79E" w14:textId="77777777" w:rsidR="0056250B" w:rsidRDefault="0056250B" w:rsidP="0056250B">
                      <w:pPr>
                        <w:shd w:val="clear" w:color="auto" w:fill="FFFFFF"/>
                        <w:spacing w:after="0" w:line="276" w:lineRule="auto"/>
                        <w:rPr>
                          <w:noProof/>
                        </w:rPr>
                      </w:pPr>
                    </w:p>
                    <w:p w14:paraId="0149D9CF" w14:textId="77777777" w:rsidR="0056250B" w:rsidRPr="00E77AA1" w:rsidRDefault="0056250B" w:rsidP="0056250B">
                      <w:pPr>
                        <w:shd w:val="clear" w:color="auto" w:fill="FFFFFF"/>
                        <w:spacing w:after="0" w:line="276" w:lineRule="auto"/>
                        <w:rPr>
                          <w:rFonts w:ascii="Aptos Display" w:hAnsi="Aptos Display"/>
                          <w:color w:val="A5A5A5" w:themeColor="accent3"/>
                          <w:sz w:val="18"/>
                          <w:szCs w:val="18"/>
                        </w:rPr>
                      </w:pPr>
                    </w:p>
                    <w:p w14:paraId="093592C6" w14:textId="77777777" w:rsidR="0056250B" w:rsidRDefault="0056250B" w:rsidP="0056250B">
                      <w:pPr>
                        <w:shd w:val="clear" w:color="auto" w:fill="FFFFFF"/>
                        <w:spacing w:after="0" w:line="276" w:lineRule="auto"/>
                        <w:rPr>
                          <w:rFonts w:ascii="Aptos Display" w:hAnsi="Aptos Display"/>
                          <w:sz w:val="18"/>
                          <w:szCs w:val="18"/>
                        </w:rPr>
                      </w:pPr>
                    </w:p>
                    <w:p w14:paraId="674C6EB9" w14:textId="77777777" w:rsidR="0056250B" w:rsidRDefault="0056250B" w:rsidP="0056250B">
                      <w:pPr>
                        <w:shd w:val="clear" w:color="auto" w:fill="FFFFFF"/>
                        <w:spacing w:after="0" w:line="276" w:lineRule="auto"/>
                        <w:rPr>
                          <w:rFonts w:ascii="Aptos Display" w:hAnsi="Aptos Display"/>
                          <w:sz w:val="18"/>
                          <w:szCs w:val="18"/>
                        </w:rPr>
                      </w:pPr>
                    </w:p>
                    <w:p w14:paraId="7A40AEC5" w14:textId="77777777" w:rsidR="0056250B" w:rsidRDefault="0056250B" w:rsidP="0056250B">
                      <w:pPr>
                        <w:shd w:val="clear" w:color="auto" w:fill="FFFFFF"/>
                        <w:spacing w:after="0" w:line="276" w:lineRule="auto"/>
                        <w:rPr>
                          <w:rFonts w:ascii="Aptos Display" w:hAnsi="Aptos Display"/>
                          <w:sz w:val="18"/>
                          <w:szCs w:val="18"/>
                        </w:rPr>
                      </w:pPr>
                    </w:p>
                    <w:p w14:paraId="1E7DB1F5" w14:textId="77777777" w:rsidR="0056250B" w:rsidRDefault="0056250B" w:rsidP="0056250B">
                      <w:pPr>
                        <w:shd w:val="clear" w:color="auto" w:fill="FFFFFF"/>
                        <w:spacing w:after="0" w:line="276" w:lineRule="auto"/>
                        <w:rPr>
                          <w:rFonts w:ascii="Aptos Display" w:hAnsi="Aptos Display"/>
                          <w:sz w:val="18"/>
                          <w:szCs w:val="18"/>
                        </w:rPr>
                      </w:pPr>
                    </w:p>
                    <w:p w14:paraId="5720B72E" w14:textId="77777777" w:rsidR="0056250B" w:rsidRDefault="0056250B" w:rsidP="0056250B">
                      <w:pPr>
                        <w:shd w:val="clear" w:color="auto" w:fill="FFFFFF"/>
                        <w:spacing w:after="0" w:line="276" w:lineRule="auto"/>
                        <w:rPr>
                          <w:rFonts w:ascii="Aptos Display" w:hAnsi="Aptos Display"/>
                          <w:sz w:val="18"/>
                          <w:szCs w:val="18"/>
                        </w:rPr>
                      </w:pPr>
                    </w:p>
                    <w:p w14:paraId="1D203BE0" w14:textId="77777777" w:rsidR="0056250B" w:rsidRPr="00FE003F" w:rsidRDefault="0056250B" w:rsidP="0056250B">
                      <w:pPr>
                        <w:shd w:val="clear" w:color="auto" w:fill="FFFFFF"/>
                        <w:spacing w:after="0" w:line="276" w:lineRule="auto"/>
                        <w:rPr>
                          <w:rFonts w:ascii="Aptos Display" w:hAnsi="Aptos Display"/>
                          <w:sz w:val="18"/>
                          <w:szCs w:val="18"/>
                        </w:rPr>
                      </w:pPr>
                    </w:p>
                  </w:txbxContent>
                </v:textbox>
                <w10:wrap anchorx="margin" anchory="page"/>
              </v:rect>
            </w:pict>
          </mc:Fallback>
        </mc:AlternateContent>
      </w:r>
    </w:p>
    <w:p w14:paraId="500B4D2A" w14:textId="4E794C08" w:rsidR="00D55744" w:rsidRDefault="00D55744">
      <w:pPr>
        <w:jc w:val="both"/>
        <w:rPr>
          <w:rFonts w:eastAsia="SimSun" w:cstheme="minorHAnsi"/>
          <w:lang w:eastAsia="zh-CN"/>
        </w:rPr>
      </w:pPr>
    </w:p>
    <w:p w14:paraId="6B1643F1" w14:textId="0AD1BBDC" w:rsidR="00D55744" w:rsidRDefault="00D55744">
      <w:pPr>
        <w:jc w:val="both"/>
        <w:rPr>
          <w:rFonts w:eastAsia="SimSun" w:cstheme="minorHAnsi"/>
          <w:lang w:eastAsia="zh-CN"/>
        </w:rPr>
      </w:pPr>
    </w:p>
    <w:p w14:paraId="46F0657B" w14:textId="77777777" w:rsidR="00D55744" w:rsidRDefault="00D55744">
      <w:pPr>
        <w:jc w:val="both"/>
        <w:rPr>
          <w:rFonts w:eastAsia="SimSun" w:cstheme="minorHAnsi"/>
          <w:lang w:eastAsia="zh-CN"/>
        </w:rPr>
      </w:pPr>
    </w:p>
    <w:p w14:paraId="2383EF96" w14:textId="77777777" w:rsidR="00D55744" w:rsidRDefault="00D55744">
      <w:pPr>
        <w:jc w:val="both"/>
        <w:rPr>
          <w:rFonts w:eastAsia="SimSun" w:cstheme="minorHAnsi"/>
          <w:lang w:eastAsia="zh-CN"/>
        </w:rPr>
      </w:pPr>
    </w:p>
    <w:p w14:paraId="4BEA4DAB" w14:textId="77777777" w:rsidR="00D55744" w:rsidRDefault="00D55744">
      <w:pPr>
        <w:jc w:val="both"/>
        <w:rPr>
          <w:rFonts w:eastAsia="SimSun" w:cstheme="minorHAnsi"/>
          <w:lang w:eastAsia="zh-CN"/>
        </w:rPr>
      </w:pPr>
    </w:p>
    <w:p w14:paraId="388C268C" w14:textId="77777777" w:rsidR="00D55744" w:rsidRDefault="00D55744">
      <w:pPr>
        <w:jc w:val="both"/>
        <w:rPr>
          <w:rFonts w:eastAsia="SimSun" w:cstheme="minorHAnsi"/>
          <w:lang w:eastAsia="zh-CN"/>
        </w:rPr>
      </w:pPr>
    </w:p>
    <w:p w14:paraId="31DF5746" w14:textId="77777777" w:rsidR="00D55744" w:rsidRDefault="00D55744">
      <w:pPr>
        <w:jc w:val="both"/>
        <w:rPr>
          <w:rFonts w:eastAsia="SimSun" w:cstheme="minorHAnsi"/>
          <w:lang w:eastAsia="zh-CN"/>
        </w:rPr>
      </w:pPr>
    </w:p>
    <w:p w14:paraId="5A9CBA92" w14:textId="77777777" w:rsidR="00D55744" w:rsidRDefault="00D55744">
      <w:pPr>
        <w:jc w:val="both"/>
        <w:rPr>
          <w:rFonts w:eastAsia="SimSun" w:cstheme="minorHAnsi"/>
          <w:lang w:eastAsia="zh-CN"/>
        </w:rPr>
      </w:pPr>
    </w:p>
    <w:p w14:paraId="3F35607F" w14:textId="77777777" w:rsidR="00D55744" w:rsidRDefault="00D55744">
      <w:pPr>
        <w:jc w:val="both"/>
        <w:rPr>
          <w:rFonts w:eastAsia="SimSun" w:cstheme="minorHAnsi"/>
          <w:lang w:eastAsia="zh-CN"/>
        </w:rPr>
      </w:pPr>
    </w:p>
    <w:p w14:paraId="596B6BB3" w14:textId="77777777" w:rsidR="00D55744" w:rsidRDefault="00D55744">
      <w:pPr>
        <w:jc w:val="both"/>
        <w:rPr>
          <w:rFonts w:eastAsia="SimSun" w:cstheme="minorHAnsi"/>
          <w:lang w:eastAsia="zh-CN"/>
        </w:rPr>
      </w:pPr>
    </w:p>
    <w:p w14:paraId="35500B7E" w14:textId="77777777" w:rsidR="00D55744" w:rsidRDefault="00D55744">
      <w:pPr>
        <w:jc w:val="both"/>
        <w:rPr>
          <w:rFonts w:eastAsia="SimSun" w:cstheme="minorHAnsi"/>
          <w:lang w:eastAsia="zh-CN"/>
        </w:rPr>
      </w:pPr>
    </w:p>
    <w:p w14:paraId="53623658" w14:textId="77777777" w:rsidR="00D55744" w:rsidRDefault="00D55744">
      <w:pPr>
        <w:jc w:val="both"/>
        <w:rPr>
          <w:rFonts w:eastAsia="SimSun" w:cstheme="minorHAnsi"/>
          <w:lang w:eastAsia="zh-CN"/>
        </w:rPr>
      </w:pPr>
    </w:p>
    <w:p w14:paraId="18B7566C" w14:textId="77777777" w:rsidR="00D55744" w:rsidRDefault="00D55744">
      <w:pPr>
        <w:jc w:val="both"/>
        <w:rPr>
          <w:rFonts w:eastAsia="SimSun" w:cstheme="minorHAnsi"/>
          <w:lang w:eastAsia="zh-CN"/>
        </w:rPr>
      </w:pPr>
    </w:p>
    <w:p w14:paraId="2A0D3E84" w14:textId="77777777" w:rsidR="00D55744" w:rsidRDefault="00D55744">
      <w:pPr>
        <w:jc w:val="both"/>
        <w:rPr>
          <w:rFonts w:eastAsia="SimSun" w:cstheme="minorHAnsi"/>
          <w:lang w:eastAsia="zh-CN"/>
        </w:rPr>
      </w:pPr>
    </w:p>
    <w:p w14:paraId="58A4C49C" w14:textId="77777777" w:rsidR="00D55744" w:rsidRDefault="00D55744">
      <w:pPr>
        <w:jc w:val="both"/>
        <w:rPr>
          <w:rFonts w:eastAsia="SimSun" w:cstheme="minorHAnsi"/>
          <w:lang w:eastAsia="zh-CN"/>
        </w:rPr>
      </w:pPr>
    </w:p>
    <w:p w14:paraId="544D4E5C" w14:textId="77777777" w:rsidR="00D55744" w:rsidRDefault="00D55744">
      <w:pPr>
        <w:jc w:val="both"/>
        <w:rPr>
          <w:rFonts w:eastAsia="SimSun" w:cstheme="minorHAnsi"/>
          <w:lang w:eastAsia="zh-CN"/>
        </w:rPr>
      </w:pPr>
    </w:p>
    <w:p w14:paraId="60F2E655" w14:textId="77777777" w:rsidR="00D55744" w:rsidRDefault="00D55744">
      <w:pPr>
        <w:jc w:val="both"/>
        <w:rPr>
          <w:rFonts w:eastAsia="SimSun" w:cstheme="minorHAnsi"/>
          <w:lang w:eastAsia="zh-CN"/>
        </w:rPr>
      </w:pPr>
    </w:p>
    <w:p w14:paraId="4F55D4D2" w14:textId="77777777" w:rsidR="00D55744" w:rsidRDefault="00D55744">
      <w:pPr>
        <w:jc w:val="both"/>
        <w:rPr>
          <w:rFonts w:eastAsia="SimSun" w:cstheme="minorHAnsi"/>
          <w:lang w:eastAsia="zh-CN"/>
        </w:rPr>
      </w:pPr>
    </w:p>
    <w:p w14:paraId="64332B28" w14:textId="42457207" w:rsidR="00D55744" w:rsidRDefault="00D55744">
      <w:pPr>
        <w:jc w:val="both"/>
        <w:rPr>
          <w:rFonts w:eastAsia="SimSun" w:cstheme="minorHAnsi"/>
          <w:lang w:eastAsia="zh-CN"/>
        </w:rPr>
      </w:pPr>
    </w:p>
    <w:p w14:paraId="46A43587" w14:textId="515DF638" w:rsidR="00D55744" w:rsidRDefault="00D55744">
      <w:pPr>
        <w:jc w:val="both"/>
        <w:rPr>
          <w:rFonts w:eastAsia="SimSun" w:cstheme="minorHAnsi"/>
          <w:lang w:eastAsia="zh-CN"/>
        </w:rPr>
      </w:pPr>
    </w:p>
    <w:p w14:paraId="1A456747" w14:textId="37996431" w:rsidR="00D55744" w:rsidRDefault="00D55744">
      <w:pPr>
        <w:jc w:val="both"/>
        <w:rPr>
          <w:rFonts w:eastAsia="SimSun" w:cstheme="minorHAnsi"/>
          <w:lang w:eastAsia="zh-CN"/>
        </w:rPr>
      </w:pPr>
    </w:p>
    <w:p w14:paraId="23ECF5BC" w14:textId="77777777" w:rsidR="00D55744" w:rsidRDefault="00D55744">
      <w:pPr>
        <w:jc w:val="both"/>
        <w:rPr>
          <w:rFonts w:eastAsia="SimSun" w:cstheme="minorHAnsi"/>
          <w:lang w:eastAsia="zh-CN"/>
        </w:rPr>
      </w:pPr>
    </w:p>
    <w:p w14:paraId="7E8BB540" w14:textId="44954B25" w:rsidR="00D55744" w:rsidRDefault="00D55744">
      <w:pPr>
        <w:jc w:val="both"/>
        <w:rPr>
          <w:rFonts w:eastAsia="SimSun" w:cstheme="minorHAnsi"/>
          <w:lang w:eastAsia="zh-CN"/>
        </w:rPr>
      </w:pPr>
    </w:p>
    <w:p w14:paraId="55070ECE" w14:textId="5FE1DE92" w:rsidR="00D55744" w:rsidRDefault="00BA778E">
      <w:pPr>
        <w:jc w:val="both"/>
        <w:rPr>
          <w:rFonts w:eastAsia="SimSun" w:cstheme="minorHAnsi"/>
          <w:lang w:eastAsia="zh-CN"/>
        </w:rPr>
      </w:pPr>
      <w:r>
        <w:rPr>
          <w:noProof/>
        </w:rPr>
        <mc:AlternateContent>
          <mc:Choice Requires="wps">
            <w:drawing>
              <wp:anchor distT="0" distB="0" distL="114300" distR="114300" simplePos="0" relativeHeight="251658331" behindDoc="0" locked="0" layoutInCell="1" allowOverlap="1" wp14:anchorId="5C04F0F0" wp14:editId="7035818A">
                <wp:simplePos x="0" y="0"/>
                <wp:positionH relativeFrom="margin">
                  <wp:posOffset>-201849</wp:posOffset>
                </wp:positionH>
                <wp:positionV relativeFrom="page">
                  <wp:posOffset>466928</wp:posOffset>
                </wp:positionV>
                <wp:extent cx="3305175" cy="7684770"/>
                <wp:effectExtent l="0" t="0" r="0" b="0"/>
                <wp:wrapNone/>
                <wp:docPr id="1075600124" name="Rectangle 61"/>
                <wp:cNvGraphicFramePr/>
                <a:graphic xmlns:a="http://schemas.openxmlformats.org/drawingml/2006/main">
                  <a:graphicData uri="http://schemas.microsoft.com/office/word/2010/wordprocessingShape">
                    <wps:wsp>
                      <wps:cNvSpPr/>
                      <wps:spPr>
                        <a:xfrm>
                          <a:off x="0" y="0"/>
                          <a:ext cx="3305175" cy="7684770"/>
                        </a:xfrm>
                        <a:prstGeom prst="rect">
                          <a:avLst/>
                        </a:prstGeom>
                        <a:noFill/>
                        <a:ln w="12700" cap="flat" cmpd="sng" algn="ctr">
                          <a:noFill/>
                          <a:prstDash val="solid"/>
                          <a:miter lim="800000"/>
                        </a:ln>
                        <a:effectLst/>
                      </wps:spPr>
                      <wps:txbx>
                        <w:txbxContent>
                          <w:p w14:paraId="1EC75716" w14:textId="77777777" w:rsidR="00A86CC8" w:rsidRPr="00F63635" w:rsidRDefault="00A86CC8" w:rsidP="00E94F12">
                            <w:pPr>
                              <w:shd w:val="clear" w:color="auto" w:fill="FFFFFF"/>
                              <w:spacing w:after="0" w:line="276" w:lineRule="auto"/>
                              <w:jc w:val="both"/>
                              <w:rPr>
                                <w:rFonts w:ascii="Aptos Display" w:hAnsi="Aptos Display"/>
                                <w:color w:val="660033"/>
                              </w:rPr>
                            </w:pPr>
                            <w:r w:rsidRPr="00F63635">
                              <w:rPr>
                                <w:rFonts w:ascii="Aptos Display" w:hAnsi="Aptos Display"/>
                                <w:color w:val="660033"/>
                              </w:rPr>
                              <w:t xml:space="preserve">Offers of assistance </w:t>
                            </w:r>
                          </w:p>
                          <w:p w14:paraId="6064B1FE" w14:textId="77777777" w:rsidR="00A86CC8" w:rsidRPr="00F63635" w:rsidRDefault="00A86CC8" w:rsidP="00E94F12">
                            <w:pPr>
                              <w:shd w:val="clear" w:color="auto" w:fill="FFFFFF"/>
                              <w:spacing w:after="0" w:line="276" w:lineRule="auto"/>
                              <w:jc w:val="both"/>
                              <w:rPr>
                                <w:rFonts w:ascii="Aptos Display" w:hAnsi="Aptos Display"/>
                                <w:sz w:val="18"/>
                                <w:szCs w:val="18"/>
                              </w:rPr>
                            </w:pPr>
                          </w:p>
                          <w:p w14:paraId="120D56A9" w14:textId="77777777" w:rsidR="00421F42" w:rsidRPr="00F63635" w:rsidRDefault="00A86CC8" w:rsidP="00E94F12">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During disaster events, the broader community offers assistance to affected people and communities in the form of financial donations, goods and services. </w:t>
                            </w:r>
                          </w:p>
                          <w:p w14:paraId="24C24EC3" w14:textId="77777777" w:rsidR="00421F42" w:rsidRPr="00F63635" w:rsidRDefault="00421F42" w:rsidP="00E94F12">
                            <w:pPr>
                              <w:shd w:val="clear" w:color="auto" w:fill="FFFFFF"/>
                              <w:spacing w:after="0" w:line="276" w:lineRule="auto"/>
                              <w:jc w:val="both"/>
                              <w:rPr>
                                <w:rFonts w:ascii="Aptos Display" w:hAnsi="Aptos Display"/>
                                <w:sz w:val="18"/>
                                <w:szCs w:val="18"/>
                              </w:rPr>
                            </w:pPr>
                          </w:p>
                          <w:p w14:paraId="4D545F9D" w14:textId="77777777" w:rsidR="00EB3D58" w:rsidRPr="00F63635" w:rsidRDefault="00000000" w:rsidP="00E94F12">
                            <w:pPr>
                              <w:shd w:val="clear" w:color="auto" w:fill="FFFFFF"/>
                              <w:spacing w:after="0" w:line="276" w:lineRule="auto"/>
                              <w:jc w:val="both"/>
                              <w:rPr>
                                <w:rFonts w:ascii="Aptos Display" w:hAnsi="Aptos Display"/>
                                <w:sz w:val="18"/>
                                <w:szCs w:val="18"/>
                              </w:rPr>
                            </w:pPr>
                            <w:hyperlink r:id="rId224" w:history="1">
                              <w:r w:rsidR="00421F42" w:rsidRPr="00D04466">
                                <w:rPr>
                                  <w:rStyle w:val="Hyperlink"/>
                                  <w:rFonts w:ascii="Aptos Display" w:hAnsi="Aptos Display"/>
                                  <w:color w:val="2F5496" w:themeColor="accent1" w:themeShade="BF"/>
                                  <w:sz w:val="18"/>
                                  <w:szCs w:val="18"/>
                                </w:rPr>
                                <w:t>GIVIT</w:t>
                              </w:r>
                            </w:hyperlink>
                            <w:r w:rsidR="00421F42" w:rsidRPr="00F63635">
                              <w:rPr>
                                <w:rFonts w:ascii="Aptos Display" w:hAnsi="Aptos Display"/>
                                <w:sz w:val="18"/>
                                <w:szCs w:val="18"/>
                              </w:rPr>
                              <w:t xml:space="preserve"> </w:t>
                            </w:r>
                            <w:r w:rsidR="00A86CC8" w:rsidRPr="00F63635">
                              <w:rPr>
                                <w:rFonts w:ascii="Aptos Display" w:hAnsi="Aptos Display"/>
                                <w:sz w:val="18"/>
                                <w:szCs w:val="18"/>
                              </w:rPr>
                              <w:t xml:space="preserve"> is a not-for-profit organization that provides a mechanism to register and match donations with community need. The service is managed in accordance with the </w:t>
                            </w:r>
                            <w:hyperlink r:id="rId225" w:history="1">
                              <w:r w:rsidR="00421F42" w:rsidRPr="00D04466">
                                <w:rPr>
                                  <w:rStyle w:val="Hyperlink"/>
                                  <w:rFonts w:ascii="Aptos Display" w:hAnsi="Aptos Display"/>
                                  <w:color w:val="2F5496" w:themeColor="accent1" w:themeShade="BF"/>
                                  <w:sz w:val="18"/>
                                  <w:szCs w:val="18"/>
                                </w:rPr>
                                <w:t>Queensland Policy for Offers of Assistance</w:t>
                              </w:r>
                            </w:hyperlink>
                            <w:r w:rsidR="00421F42" w:rsidRPr="00F63635">
                              <w:rPr>
                                <w:rFonts w:ascii="Aptos Display" w:hAnsi="Aptos Display"/>
                                <w:sz w:val="18"/>
                                <w:szCs w:val="18"/>
                              </w:rPr>
                              <w:t xml:space="preserve"> </w:t>
                            </w:r>
                            <w:r w:rsidR="00A86CC8" w:rsidRPr="00F63635">
                              <w:rPr>
                                <w:rFonts w:ascii="Aptos Display" w:hAnsi="Aptos Display"/>
                                <w:sz w:val="18"/>
                                <w:szCs w:val="18"/>
                              </w:rPr>
                              <w:t xml:space="preserve">and the </w:t>
                            </w:r>
                            <w:hyperlink r:id="rId226" w:history="1">
                              <w:r w:rsidR="00EB3D58" w:rsidRPr="00D04466">
                                <w:rPr>
                                  <w:rStyle w:val="Hyperlink"/>
                                  <w:rFonts w:ascii="Aptos Display" w:hAnsi="Aptos Display"/>
                                  <w:color w:val="2F5496" w:themeColor="accent1" w:themeShade="BF"/>
                                  <w:sz w:val="18"/>
                                  <w:szCs w:val="18"/>
                                </w:rPr>
                                <w:t>DM Guideline</w:t>
                              </w:r>
                            </w:hyperlink>
                            <w:r w:rsidR="00A86CC8" w:rsidRPr="00D04466">
                              <w:rPr>
                                <w:rFonts w:ascii="Aptos Display" w:hAnsi="Aptos Display"/>
                                <w:color w:val="2F5496" w:themeColor="accent1" w:themeShade="BF"/>
                                <w:sz w:val="18"/>
                                <w:szCs w:val="18"/>
                              </w:rPr>
                              <w:t xml:space="preserve">. </w:t>
                            </w:r>
                          </w:p>
                          <w:p w14:paraId="38E4DC88" w14:textId="77777777" w:rsidR="00EB3D58" w:rsidRPr="00F63635" w:rsidRDefault="00EB3D58" w:rsidP="00E94F12">
                            <w:pPr>
                              <w:shd w:val="clear" w:color="auto" w:fill="FFFFFF"/>
                              <w:spacing w:after="0" w:line="276" w:lineRule="auto"/>
                              <w:jc w:val="both"/>
                              <w:rPr>
                                <w:rFonts w:ascii="Aptos Display" w:hAnsi="Aptos Display"/>
                                <w:sz w:val="18"/>
                                <w:szCs w:val="18"/>
                              </w:rPr>
                            </w:pPr>
                          </w:p>
                          <w:p w14:paraId="3EED26B9" w14:textId="77777777" w:rsidR="007C7D96" w:rsidRPr="00F63635" w:rsidRDefault="00A86CC8" w:rsidP="00E94F12">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It aims to harness the goodwill and generosity of people and organisations wishing to donate goods and services and to ensure such offers are managed in a timely manner. The service also aims to enable </w:t>
                            </w:r>
                            <w:hyperlink r:id="rId227" w:history="1">
                              <w:r w:rsidR="00EB3D58" w:rsidRPr="00D04466">
                                <w:rPr>
                                  <w:rStyle w:val="Hyperlink"/>
                                  <w:rFonts w:ascii="Aptos Display" w:hAnsi="Aptos Display"/>
                                  <w:color w:val="2F5496" w:themeColor="accent1" w:themeShade="BF"/>
                                  <w:sz w:val="18"/>
                                  <w:szCs w:val="18"/>
                                </w:rPr>
                                <w:t>GIVIT</w:t>
                              </w:r>
                            </w:hyperlink>
                            <w:r w:rsidRPr="00F63635">
                              <w:rPr>
                                <w:rFonts w:ascii="Aptos Display" w:hAnsi="Aptos Display"/>
                                <w:sz w:val="18"/>
                                <w:szCs w:val="18"/>
                              </w:rPr>
                              <w:t>, in conjunction with affected local governments and relevant service providers, to identify the needs of the community during disaster recovery and, if necessary, broker donations to meet specific requests.</w:t>
                            </w:r>
                          </w:p>
                          <w:p w14:paraId="2AF34E77" w14:textId="77777777" w:rsidR="007C7D96" w:rsidRPr="00F63635" w:rsidRDefault="007C7D96" w:rsidP="00E94F12">
                            <w:pPr>
                              <w:shd w:val="clear" w:color="auto" w:fill="FFFFFF"/>
                              <w:spacing w:after="0" w:line="276" w:lineRule="auto"/>
                              <w:jc w:val="both"/>
                              <w:rPr>
                                <w:rFonts w:ascii="Aptos Display" w:hAnsi="Aptos Display"/>
                                <w:sz w:val="18"/>
                                <w:szCs w:val="18"/>
                              </w:rPr>
                            </w:pPr>
                          </w:p>
                          <w:p w14:paraId="5315FB1A" w14:textId="77777777" w:rsidR="00A86CC8" w:rsidRPr="00F63635" w:rsidRDefault="00A86CC8" w:rsidP="00E94F12">
                            <w:pPr>
                              <w:shd w:val="clear" w:color="auto" w:fill="FFFFFF"/>
                              <w:spacing w:after="0" w:line="276" w:lineRule="auto"/>
                              <w:jc w:val="both"/>
                              <w:rPr>
                                <w:rFonts w:ascii="Aptos Display" w:hAnsi="Aptos Display"/>
                                <w:color w:val="660033"/>
                                <w:sz w:val="28"/>
                                <w:szCs w:val="28"/>
                              </w:rPr>
                            </w:pPr>
                            <w:bookmarkStart w:id="108" w:name="Event_reporting"/>
                            <w:r w:rsidRPr="00F63635">
                              <w:rPr>
                                <w:rFonts w:ascii="Aptos Display" w:hAnsi="Aptos Display"/>
                                <w:color w:val="660033"/>
                                <w:sz w:val="28"/>
                                <w:szCs w:val="28"/>
                              </w:rPr>
                              <w:t xml:space="preserve">Event reporting </w:t>
                            </w:r>
                          </w:p>
                          <w:bookmarkEnd w:id="108"/>
                          <w:p w14:paraId="0D4F066A" w14:textId="77777777" w:rsidR="00A86CC8" w:rsidRPr="00F63635" w:rsidRDefault="00A86CC8" w:rsidP="00E94F12">
                            <w:pPr>
                              <w:shd w:val="clear" w:color="auto" w:fill="FFFFFF"/>
                              <w:spacing w:after="0" w:line="276" w:lineRule="auto"/>
                              <w:jc w:val="both"/>
                              <w:rPr>
                                <w:rFonts w:ascii="Aptos Display" w:hAnsi="Aptos Display"/>
                                <w:sz w:val="18"/>
                                <w:szCs w:val="18"/>
                              </w:rPr>
                            </w:pPr>
                          </w:p>
                          <w:p w14:paraId="2BB5CE8D" w14:textId="77777777" w:rsidR="00A86CC8" w:rsidRPr="00F63635" w:rsidRDefault="00A86CC8" w:rsidP="00E94F12">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Event reporting procedures are activated during disaster management operations to provide real time situational awareness for disaster coordinators at all levels of the disaster management system. This situational awareness enables coordinators to base operational decisions on comprehensive and timely information. </w:t>
                            </w:r>
                          </w:p>
                          <w:p w14:paraId="78C1B9FB" w14:textId="77777777" w:rsidR="00A86CC8" w:rsidRPr="00F63635" w:rsidRDefault="00A86CC8" w:rsidP="00E94F12">
                            <w:pPr>
                              <w:shd w:val="clear" w:color="auto" w:fill="FFFFFF"/>
                              <w:spacing w:after="0" w:line="276" w:lineRule="auto"/>
                              <w:jc w:val="both"/>
                              <w:rPr>
                                <w:rFonts w:ascii="Aptos Display" w:hAnsi="Aptos Display"/>
                                <w:sz w:val="18"/>
                                <w:szCs w:val="18"/>
                              </w:rPr>
                            </w:pPr>
                          </w:p>
                          <w:p w14:paraId="3B08CC51" w14:textId="77777777" w:rsidR="00A86CC8" w:rsidRPr="00F63635" w:rsidRDefault="00421F42" w:rsidP="00E94F12">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Whilst multiple information management systems (IMS) are available for use at local level, within the Toowoomba Disaster District both the Lockyer Valley Regional Council and the Toowoomba Regional Council utilise Guardian IMS</w:t>
                            </w:r>
                            <w:r w:rsidR="00A86CC8" w:rsidRPr="00F63635">
                              <w:rPr>
                                <w:rFonts w:ascii="Aptos Display" w:hAnsi="Aptos Display"/>
                                <w:sz w:val="18"/>
                                <w:szCs w:val="18"/>
                              </w:rPr>
                              <w:t xml:space="preserve">. These systems are capable of collating information and raising requests for assistance. Each local group is responsible for managing their respective system. Situation reports (SITREPs) are used to update the relevant district level during a disaster operation. </w:t>
                            </w:r>
                          </w:p>
                          <w:p w14:paraId="5B931C43" w14:textId="77777777" w:rsidR="00A86CC8" w:rsidRPr="00F63635" w:rsidRDefault="00A86CC8" w:rsidP="00E94F12">
                            <w:pPr>
                              <w:shd w:val="clear" w:color="auto" w:fill="FFFFFF"/>
                              <w:spacing w:after="0" w:line="276" w:lineRule="auto"/>
                              <w:jc w:val="both"/>
                              <w:rPr>
                                <w:rFonts w:ascii="Aptos Display" w:hAnsi="Aptos Display"/>
                                <w:sz w:val="18"/>
                                <w:szCs w:val="18"/>
                              </w:rPr>
                            </w:pPr>
                          </w:p>
                          <w:p w14:paraId="35B01234" w14:textId="77777777" w:rsidR="00A86CC8" w:rsidRPr="00F63635" w:rsidRDefault="00A86CC8" w:rsidP="00E94F12">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At the district level, the Disaster, Incident and Event Management System (DIEMS) is used to provide information to the State level. </w:t>
                            </w:r>
                          </w:p>
                          <w:p w14:paraId="3EB722E4" w14:textId="77777777" w:rsidR="00A86CC8" w:rsidRPr="00F63635" w:rsidRDefault="00A86CC8" w:rsidP="00E94F12">
                            <w:pPr>
                              <w:shd w:val="clear" w:color="auto" w:fill="FFFFFF"/>
                              <w:spacing w:after="0" w:line="276" w:lineRule="auto"/>
                              <w:jc w:val="both"/>
                              <w:rPr>
                                <w:rFonts w:ascii="Aptos Display" w:hAnsi="Aptos Display"/>
                                <w:sz w:val="18"/>
                                <w:szCs w:val="18"/>
                              </w:rPr>
                            </w:pPr>
                          </w:p>
                          <w:p w14:paraId="12C2620B" w14:textId="77777777" w:rsidR="00A86CC8" w:rsidRPr="00F63635" w:rsidRDefault="00A86CC8" w:rsidP="00E94F12">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During activation of the SDCC, State level reports may be produced for identified stakeholders, including the QDMC and lead agencies. </w:t>
                            </w:r>
                          </w:p>
                          <w:p w14:paraId="4637F1F9" w14:textId="77777777" w:rsidR="00A86CC8" w:rsidRPr="00F63635" w:rsidRDefault="00A86CC8" w:rsidP="00E94F12">
                            <w:pPr>
                              <w:shd w:val="clear" w:color="auto" w:fill="FFFFFF"/>
                              <w:spacing w:after="0" w:line="276" w:lineRule="auto"/>
                              <w:jc w:val="both"/>
                              <w:rPr>
                                <w:rFonts w:ascii="Aptos Display" w:hAnsi="Aptos Display"/>
                                <w:sz w:val="18"/>
                                <w:szCs w:val="18"/>
                              </w:rPr>
                            </w:pPr>
                          </w:p>
                          <w:p w14:paraId="6B4ABD37" w14:textId="77777777" w:rsidR="00A86CC8" w:rsidRPr="00F63635" w:rsidRDefault="00A86CC8" w:rsidP="00E94F12">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Information systems are maintained to ensure collection and storage of relevant records.</w:t>
                            </w:r>
                          </w:p>
                          <w:p w14:paraId="2D49C611" w14:textId="77777777" w:rsidR="00A86CC8" w:rsidRPr="00F63635" w:rsidRDefault="00A86CC8" w:rsidP="00E94F12">
                            <w:pPr>
                              <w:shd w:val="clear" w:color="auto" w:fill="FFFFFF"/>
                              <w:spacing w:after="0" w:line="276" w:lineRule="auto"/>
                              <w:jc w:val="both"/>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4F0F0" id="_x0000_s1126" style="position:absolute;left:0;text-align:left;margin-left:-15.9pt;margin-top:36.75pt;width:260.25pt;height:605.1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" filled="f" stroked="f" strokeweight="1pt">
                <v:textbox>
                  <w:txbxContent>
                    <w:p w14:paraId="1EC75716" w14:textId="77777777" w:rsidR="00A86CC8" w:rsidRPr="00F63635" w:rsidRDefault="00A86CC8" w:rsidP="00E94F12">
                      <w:pPr>
                        <w:shd w:val="clear" w:color="auto" w:fill="FFFFFF"/>
                        <w:spacing w:after="0" w:line="276" w:lineRule="auto"/>
                        <w:jc w:val="both"/>
                        <w:rPr>
                          <w:rFonts w:ascii="Aptos Display" w:hAnsi="Aptos Display"/>
                          <w:color w:val="660033"/>
                        </w:rPr>
                      </w:pPr>
                      <w:r w:rsidRPr="00F63635">
                        <w:rPr>
                          <w:rFonts w:ascii="Aptos Display" w:hAnsi="Aptos Display"/>
                          <w:color w:val="660033"/>
                        </w:rPr>
                        <w:t xml:space="preserve">Offers of assistance </w:t>
                      </w:r>
                    </w:p>
                    <w:p w14:paraId="6064B1FE" w14:textId="77777777" w:rsidR="00A86CC8" w:rsidRPr="00F63635" w:rsidRDefault="00A86CC8" w:rsidP="00E94F12">
                      <w:pPr>
                        <w:shd w:val="clear" w:color="auto" w:fill="FFFFFF"/>
                        <w:spacing w:after="0" w:line="276" w:lineRule="auto"/>
                        <w:jc w:val="both"/>
                        <w:rPr>
                          <w:rFonts w:ascii="Aptos Display" w:hAnsi="Aptos Display"/>
                          <w:sz w:val="18"/>
                          <w:szCs w:val="18"/>
                        </w:rPr>
                      </w:pPr>
                    </w:p>
                    <w:p w14:paraId="120D56A9" w14:textId="77777777" w:rsidR="00421F42" w:rsidRPr="00F63635" w:rsidRDefault="00A86CC8" w:rsidP="00E94F12">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During disaster events, the broader community offers assistance to affected people and communities in the form of financial donations, goods and services. </w:t>
                      </w:r>
                    </w:p>
                    <w:p w14:paraId="24C24EC3" w14:textId="77777777" w:rsidR="00421F42" w:rsidRPr="00F63635" w:rsidRDefault="00421F42" w:rsidP="00E94F12">
                      <w:pPr>
                        <w:shd w:val="clear" w:color="auto" w:fill="FFFFFF"/>
                        <w:spacing w:after="0" w:line="276" w:lineRule="auto"/>
                        <w:jc w:val="both"/>
                        <w:rPr>
                          <w:rFonts w:ascii="Aptos Display" w:hAnsi="Aptos Display"/>
                          <w:sz w:val="18"/>
                          <w:szCs w:val="18"/>
                        </w:rPr>
                      </w:pPr>
                    </w:p>
                    <w:p w14:paraId="4D545F9D" w14:textId="77777777" w:rsidR="00EB3D58" w:rsidRPr="00F63635" w:rsidRDefault="00000000" w:rsidP="00E94F12">
                      <w:pPr>
                        <w:shd w:val="clear" w:color="auto" w:fill="FFFFFF"/>
                        <w:spacing w:after="0" w:line="276" w:lineRule="auto"/>
                        <w:jc w:val="both"/>
                        <w:rPr>
                          <w:rFonts w:ascii="Aptos Display" w:hAnsi="Aptos Display"/>
                          <w:sz w:val="18"/>
                          <w:szCs w:val="18"/>
                        </w:rPr>
                      </w:pPr>
                      <w:hyperlink r:id="rId228" w:history="1">
                        <w:r w:rsidR="00421F42" w:rsidRPr="00D04466">
                          <w:rPr>
                            <w:rStyle w:val="Hyperlink"/>
                            <w:rFonts w:ascii="Aptos Display" w:hAnsi="Aptos Display"/>
                            <w:color w:val="2F5496" w:themeColor="accent1" w:themeShade="BF"/>
                            <w:sz w:val="18"/>
                            <w:szCs w:val="18"/>
                          </w:rPr>
                          <w:t>GIVIT</w:t>
                        </w:r>
                      </w:hyperlink>
                      <w:r w:rsidR="00421F42" w:rsidRPr="00F63635">
                        <w:rPr>
                          <w:rFonts w:ascii="Aptos Display" w:hAnsi="Aptos Display"/>
                          <w:sz w:val="18"/>
                          <w:szCs w:val="18"/>
                        </w:rPr>
                        <w:t xml:space="preserve"> </w:t>
                      </w:r>
                      <w:r w:rsidR="00A86CC8" w:rsidRPr="00F63635">
                        <w:rPr>
                          <w:rFonts w:ascii="Aptos Display" w:hAnsi="Aptos Display"/>
                          <w:sz w:val="18"/>
                          <w:szCs w:val="18"/>
                        </w:rPr>
                        <w:t xml:space="preserve"> is a not-for-profit organization that provides a mechanism to register and match donations with community need. The service is managed in accordance with the </w:t>
                      </w:r>
                      <w:hyperlink r:id="rId229" w:history="1">
                        <w:r w:rsidR="00421F42" w:rsidRPr="00D04466">
                          <w:rPr>
                            <w:rStyle w:val="Hyperlink"/>
                            <w:rFonts w:ascii="Aptos Display" w:hAnsi="Aptos Display"/>
                            <w:color w:val="2F5496" w:themeColor="accent1" w:themeShade="BF"/>
                            <w:sz w:val="18"/>
                            <w:szCs w:val="18"/>
                          </w:rPr>
                          <w:t>Queensland Policy for Offers of Assistance</w:t>
                        </w:r>
                      </w:hyperlink>
                      <w:r w:rsidR="00421F42" w:rsidRPr="00F63635">
                        <w:rPr>
                          <w:rFonts w:ascii="Aptos Display" w:hAnsi="Aptos Display"/>
                          <w:sz w:val="18"/>
                          <w:szCs w:val="18"/>
                        </w:rPr>
                        <w:t xml:space="preserve"> </w:t>
                      </w:r>
                      <w:r w:rsidR="00A86CC8" w:rsidRPr="00F63635">
                        <w:rPr>
                          <w:rFonts w:ascii="Aptos Display" w:hAnsi="Aptos Display"/>
                          <w:sz w:val="18"/>
                          <w:szCs w:val="18"/>
                        </w:rPr>
                        <w:t xml:space="preserve">and the </w:t>
                      </w:r>
                      <w:hyperlink r:id="rId230" w:history="1">
                        <w:r w:rsidR="00EB3D58" w:rsidRPr="00D04466">
                          <w:rPr>
                            <w:rStyle w:val="Hyperlink"/>
                            <w:rFonts w:ascii="Aptos Display" w:hAnsi="Aptos Display"/>
                            <w:color w:val="2F5496" w:themeColor="accent1" w:themeShade="BF"/>
                            <w:sz w:val="18"/>
                            <w:szCs w:val="18"/>
                          </w:rPr>
                          <w:t>DM Guideline</w:t>
                        </w:r>
                      </w:hyperlink>
                      <w:r w:rsidR="00A86CC8" w:rsidRPr="00D04466">
                        <w:rPr>
                          <w:rFonts w:ascii="Aptos Display" w:hAnsi="Aptos Display"/>
                          <w:color w:val="2F5496" w:themeColor="accent1" w:themeShade="BF"/>
                          <w:sz w:val="18"/>
                          <w:szCs w:val="18"/>
                        </w:rPr>
                        <w:t xml:space="preserve">. </w:t>
                      </w:r>
                    </w:p>
                    <w:p w14:paraId="38E4DC88" w14:textId="77777777" w:rsidR="00EB3D58" w:rsidRPr="00F63635" w:rsidRDefault="00EB3D58" w:rsidP="00E94F12">
                      <w:pPr>
                        <w:shd w:val="clear" w:color="auto" w:fill="FFFFFF"/>
                        <w:spacing w:after="0" w:line="276" w:lineRule="auto"/>
                        <w:jc w:val="both"/>
                        <w:rPr>
                          <w:rFonts w:ascii="Aptos Display" w:hAnsi="Aptos Display"/>
                          <w:sz w:val="18"/>
                          <w:szCs w:val="18"/>
                        </w:rPr>
                      </w:pPr>
                    </w:p>
                    <w:p w14:paraId="3EED26B9" w14:textId="77777777" w:rsidR="007C7D96" w:rsidRPr="00F63635" w:rsidRDefault="00A86CC8" w:rsidP="00E94F12">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It aims to harness the goodwill and generosity of people and organisations wishing to donate goods and services and to ensure such offers are managed in a timely manner. The service also aims to enable </w:t>
                      </w:r>
                      <w:hyperlink r:id="rId231" w:history="1">
                        <w:r w:rsidR="00EB3D58" w:rsidRPr="00D04466">
                          <w:rPr>
                            <w:rStyle w:val="Hyperlink"/>
                            <w:rFonts w:ascii="Aptos Display" w:hAnsi="Aptos Display"/>
                            <w:color w:val="2F5496" w:themeColor="accent1" w:themeShade="BF"/>
                            <w:sz w:val="18"/>
                            <w:szCs w:val="18"/>
                          </w:rPr>
                          <w:t>GIVIT</w:t>
                        </w:r>
                      </w:hyperlink>
                      <w:r w:rsidRPr="00F63635">
                        <w:rPr>
                          <w:rFonts w:ascii="Aptos Display" w:hAnsi="Aptos Display"/>
                          <w:sz w:val="18"/>
                          <w:szCs w:val="18"/>
                        </w:rPr>
                        <w:t>, in conjunction with affected local governments and relevant service providers, to identify the needs of the community during disaster recovery and, if necessary, broker donations to meet specific requests.</w:t>
                      </w:r>
                    </w:p>
                    <w:p w14:paraId="2AF34E77" w14:textId="77777777" w:rsidR="007C7D96" w:rsidRPr="00F63635" w:rsidRDefault="007C7D96" w:rsidP="00E94F12">
                      <w:pPr>
                        <w:shd w:val="clear" w:color="auto" w:fill="FFFFFF"/>
                        <w:spacing w:after="0" w:line="276" w:lineRule="auto"/>
                        <w:jc w:val="both"/>
                        <w:rPr>
                          <w:rFonts w:ascii="Aptos Display" w:hAnsi="Aptos Display"/>
                          <w:sz w:val="18"/>
                          <w:szCs w:val="18"/>
                        </w:rPr>
                      </w:pPr>
                    </w:p>
                    <w:p w14:paraId="5315FB1A" w14:textId="77777777" w:rsidR="00A86CC8" w:rsidRPr="00F63635" w:rsidRDefault="00A86CC8" w:rsidP="00E94F12">
                      <w:pPr>
                        <w:shd w:val="clear" w:color="auto" w:fill="FFFFFF"/>
                        <w:spacing w:after="0" w:line="276" w:lineRule="auto"/>
                        <w:jc w:val="both"/>
                        <w:rPr>
                          <w:rFonts w:ascii="Aptos Display" w:hAnsi="Aptos Display"/>
                          <w:color w:val="660033"/>
                          <w:sz w:val="28"/>
                          <w:szCs w:val="28"/>
                        </w:rPr>
                      </w:pPr>
                      <w:bookmarkStart w:id="109" w:name="Event_reporting"/>
                      <w:r w:rsidRPr="00F63635">
                        <w:rPr>
                          <w:rFonts w:ascii="Aptos Display" w:hAnsi="Aptos Display"/>
                          <w:color w:val="660033"/>
                          <w:sz w:val="28"/>
                          <w:szCs w:val="28"/>
                        </w:rPr>
                        <w:t xml:space="preserve">Event reporting </w:t>
                      </w:r>
                    </w:p>
                    <w:bookmarkEnd w:id="109"/>
                    <w:p w14:paraId="0D4F066A" w14:textId="77777777" w:rsidR="00A86CC8" w:rsidRPr="00F63635" w:rsidRDefault="00A86CC8" w:rsidP="00E94F12">
                      <w:pPr>
                        <w:shd w:val="clear" w:color="auto" w:fill="FFFFFF"/>
                        <w:spacing w:after="0" w:line="276" w:lineRule="auto"/>
                        <w:jc w:val="both"/>
                        <w:rPr>
                          <w:rFonts w:ascii="Aptos Display" w:hAnsi="Aptos Display"/>
                          <w:sz w:val="18"/>
                          <w:szCs w:val="18"/>
                        </w:rPr>
                      </w:pPr>
                    </w:p>
                    <w:p w14:paraId="2BB5CE8D" w14:textId="77777777" w:rsidR="00A86CC8" w:rsidRPr="00F63635" w:rsidRDefault="00A86CC8" w:rsidP="00E94F12">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Event reporting procedures are activated during disaster management operations to provide real time situational awareness for disaster coordinators at all levels of the disaster management system. This situational awareness enables coordinators to base operational decisions on comprehensive and timely information. </w:t>
                      </w:r>
                    </w:p>
                    <w:p w14:paraId="78C1B9FB" w14:textId="77777777" w:rsidR="00A86CC8" w:rsidRPr="00F63635" w:rsidRDefault="00A86CC8" w:rsidP="00E94F12">
                      <w:pPr>
                        <w:shd w:val="clear" w:color="auto" w:fill="FFFFFF"/>
                        <w:spacing w:after="0" w:line="276" w:lineRule="auto"/>
                        <w:jc w:val="both"/>
                        <w:rPr>
                          <w:rFonts w:ascii="Aptos Display" w:hAnsi="Aptos Display"/>
                          <w:sz w:val="18"/>
                          <w:szCs w:val="18"/>
                        </w:rPr>
                      </w:pPr>
                    </w:p>
                    <w:p w14:paraId="3B08CC51" w14:textId="77777777" w:rsidR="00A86CC8" w:rsidRPr="00F63635" w:rsidRDefault="00421F42" w:rsidP="00E94F12">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Whilst multiple information management systems (IMS) are available for use at local level, within the Toowoomba Disaster District both the Lockyer Valley Regional Council and the Toowoomba Regional Council utilise Guardian IMS</w:t>
                      </w:r>
                      <w:r w:rsidR="00A86CC8" w:rsidRPr="00F63635">
                        <w:rPr>
                          <w:rFonts w:ascii="Aptos Display" w:hAnsi="Aptos Display"/>
                          <w:sz w:val="18"/>
                          <w:szCs w:val="18"/>
                        </w:rPr>
                        <w:t xml:space="preserve">. These systems are capable of collating information and raising requests for assistance. Each local group is responsible for managing their respective system. Situation reports (SITREPs) are used to update the relevant district level during a disaster operation. </w:t>
                      </w:r>
                    </w:p>
                    <w:p w14:paraId="5B931C43" w14:textId="77777777" w:rsidR="00A86CC8" w:rsidRPr="00F63635" w:rsidRDefault="00A86CC8" w:rsidP="00E94F12">
                      <w:pPr>
                        <w:shd w:val="clear" w:color="auto" w:fill="FFFFFF"/>
                        <w:spacing w:after="0" w:line="276" w:lineRule="auto"/>
                        <w:jc w:val="both"/>
                        <w:rPr>
                          <w:rFonts w:ascii="Aptos Display" w:hAnsi="Aptos Display"/>
                          <w:sz w:val="18"/>
                          <w:szCs w:val="18"/>
                        </w:rPr>
                      </w:pPr>
                    </w:p>
                    <w:p w14:paraId="35B01234" w14:textId="77777777" w:rsidR="00A86CC8" w:rsidRPr="00F63635" w:rsidRDefault="00A86CC8" w:rsidP="00E94F12">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At the district level, the Disaster, Incident and Event Management System (DIEMS) is used to provide information to the State level. </w:t>
                      </w:r>
                    </w:p>
                    <w:p w14:paraId="3EB722E4" w14:textId="77777777" w:rsidR="00A86CC8" w:rsidRPr="00F63635" w:rsidRDefault="00A86CC8" w:rsidP="00E94F12">
                      <w:pPr>
                        <w:shd w:val="clear" w:color="auto" w:fill="FFFFFF"/>
                        <w:spacing w:after="0" w:line="276" w:lineRule="auto"/>
                        <w:jc w:val="both"/>
                        <w:rPr>
                          <w:rFonts w:ascii="Aptos Display" w:hAnsi="Aptos Display"/>
                          <w:sz w:val="18"/>
                          <w:szCs w:val="18"/>
                        </w:rPr>
                      </w:pPr>
                    </w:p>
                    <w:p w14:paraId="12C2620B" w14:textId="77777777" w:rsidR="00A86CC8" w:rsidRPr="00F63635" w:rsidRDefault="00A86CC8" w:rsidP="00E94F12">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 xml:space="preserve">During activation of the SDCC, State level reports may be produced for identified stakeholders, including the QDMC and lead agencies. </w:t>
                      </w:r>
                    </w:p>
                    <w:p w14:paraId="4637F1F9" w14:textId="77777777" w:rsidR="00A86CC8" w:rsidRPr="00F63635" w:rsidRDefault="00A86CC8" w:rsidP="00E94F12">
                      <w:pPr>
                        <w:shd w:val="clear" w:color="auto" w:fill="FFFFFF"/>
                        <w:spacing w:after="0" w:line="276" w:lineRule="auto"/>
                        <w:jc w:val="both"/>
                        <w:rPr>
                          <w:rFonts w:ascii="Aptos Display" w:hAnsi="Aptos Display"/>
                          <w:sz w:val="18"/>
                          <w:szCs w:val="18"/>
                        </w:rPr>
                      </w:pPr>
                    </w:p>
                    <w:p w14:paraId="6B4ABD37" w14:textId="77777777" w:rsidR="00A86CC8" w:rsidRPr="00F63635" w:rsidRDefault="00A86CC8" w:rsidP="00E94F12">
                      <w:pPr>
                        <w:shd w:val="clear" w:color="auto" w:fill="FFFFFF"/>
                        <w:spacing w:after="0" w:line="276" w:lineRule="auto"/>
                        <w:jc w:val="both"/>
                        <w:rPr>
                          <w:rFonts w:ascii="Aptos Display" w:hAnsi="Aptos Display"/>
                          <w:sz w:val="18"/>
                          <w:szCs w:val="18"/>
                        </w:rPr>
                      </w:pPr>
                      <w:r w:rsidRPr="00F63635">
                        <w:rPr>
                          <w:rFonts w:ascii="Aptos Display" w:hAnsi="Aptos Display"/>
                          <w:sz w:val="18"/>
                          <w:szCs w:val="18"/>
                        </w:rPr>
                        <w:t>Information systems are maintained to ensure collection and storage of relevant records.</w:t>
                      </w:r>
                    </w:p>
                    <w:p w14:paraId="2D49C611" w14:textId="77777777" w:rsidR="00A86CC8" w:rsidRPr="00F63635" w:rsidRDefault="00A86CC8" w:rsidP="00E94F12">
                      <w:pPr>
                        <w:shd w:val="clear" w:color="auto" w:fill="FFFFFF"/>
                        <w:spacing w:after="0" w:line="276" w:lineRule="auto"/>
                        <w:jc w:val="both"/>
                        <w:rPr>
                          <w:rFonts w:ascii="Aptos Display" w:hAnsi="Aptos Display"/>
                          <w:sz w:val="18"/>
                          <w:szCs w:val="18"/>
                        </w:rPr>
                      </w:pPr>
                    </w:p>
                  </w:txbxContent>
                </v:textbox>
                <w10:wrap anchorx="margin" anchory="page"/>
              </v:rect>
            </w:pict>
          </mc:Fallback>
        </mc:AlternateContent>
      </w:r>
    </w:p>
    <w:p w14:paraId="62386902" w14:textId="4BCBE1D9" w:rsidR="00D55744" w:rsidRDefault="00D55744">
      <w:pPr>
        <w:jc w:val="both"/>
        <w:rPr>
          <w:rFonts w:eastAsia="SimSun" w:cstheme="minorHAnsi"/>
          <w:lang w:eastAsia="zh-CN"/>
        </w:rPr>
      </w:pPr>
    </w:p>
    <w:p w14:paraId="7FD24F06" w14:textId="02CD6F04" w:rsidR="00D55744" w:rsidRDefault="00D55744">
      <w:pPr>
        <w:jc w:val="both"/>
        <w:rPr>
          <w:rFonts w:eastAsia="SimSun" w:cstheme="minorHAnsi"/>
          <w:lang w:eastAsia="zh-CN"/>
        </w:rPr>
      </w:pPr>
    </w:p>
    <w:p w14:paraId="0DA899D7" w14:textId="6EABD66F" w:rsidR="00D55744" w:rsidRDefault="00D55744">
      <w:pPr>
        <w:jc w:val="both"/>
        <w:rPr>
          <w:rFonts w:eastAsia="SimSun" w:cstheme="minorHAnsi"/>
          <w:lang w:eastAsia="zh-CN"/>
        </w:rPr>
      </w:pPr>
    </w:p>
    <w:p w14:paraId="01B6A2C2" w14:textId="398E7D84" w:rsidR="00D55744" w:rsidRDefault="00D55744">
      <w:pPr>
        <w:jc w:val="both"/>
        <w:rPr>
          <w:rFonts w:eastAsia="SimSun" w:cstheme="minorHAnsi"/>
          <w:lang w:eastAsia="zh-CN"/>
        </w:rPr>
      </w:pPr>
    </w:p>
    <w:p w14:paraId="37E60D77" w14:textId="19E29841" w:rsidR="00D55744" w:rsidRDefault="00D55744">
      <w:pPr>
        <w:jc w:val="both"/>
        <w:rPr>
          <w:rFonts w:eastAsia="SimSun" w:cstheme="minorHAnsi"/>
          <w:lang w:eastAsia="zh-CN"/>
        </w:rPr>
      </w:pPr>
    </w:p>
    <w:p w14:paraId="6DB3B6E3" w14:textId="1986A98C" w:rsidR="00D55744" w:rsidRDefault="00D55744">
      <w:pPr>
        <w:jc w:val="both"/>
        <w:rPr>
          <w:rFonts w:eastAsia="SimSun" w:cstheme="minorHAnsi"/>
          <w:lang w:eastAsia="zh-CN"/>
        </w:rPr>
      </w:pPr>
    </w:p>
    <w:p w14:paraId="0C0EF11E" w14:textId="2A71F896" w:rsidR="00D55744" w:rsidRDefault="00771A54">
      <w:pPr>
        <w:jc w:val="both"/>
        <w:rPr>
          <w:rFonts w:eastAsia="SimSun" w:cstheme="minorHAnsi"/>
          <w:lang w:eastAsia="zh-CN"/>
        </w:rPr>
      </w:pPr>
      <w:r>
        <w:rPr>
          <w:noProof/>
        </w:rPr>
        <w:drawing>
          <wp:anchor distT="0" distB="0" distL="114300" distR="114300" simplePos="0" relativeHeight="251658345" behindDoc="0" locked="0" layoutInCell="1" allowOverlap="1" wp14:anchorId="2D5869FB" wp14:editId="3A692FE1">
            <wp:simplePos x="0" y="0"/>
            <wp:positionH relativeFrom="column">
              <wp:posOffset>4496611</wp:posOffset>
            </wp:positionH>
            <wp:positionV relativeFrom="page">
              <wp:posOffset>2947481</wp:posOffset>
            </wp:positionV>
            <wp:extent cx="989965" cy="1219835"/>
            <wp:effectExtent l="0" t="0" r="635" b="0"/>
            <wp:wrapNone/>
            <wp:docPr id="2265696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69602" name="Picture 1">
                      <a:extLst>
                        <a:ext uri="{C183D7F6-B498-43B3-948B-1728B52AA6E4}">
                          <adec:decorative xmlns:adec="http://schemas.microsoft.com/office/drawing/2017/decorative" val="1"/>
                        </a:ext>
                      </a:extLst>
                    </pic:cNvPr>
                    <pic:cNvPicPr/>
                  </pic:nvPicPr>
                  <pic:blipFill>
                    <a:blip r:embed="rId187">
                      <a:extLst>
                        <a:ext uri="{28A0092B-C50C-407E-A947-70E740481C1C}">
                          <a14:useLocalDpi xmlns:a14="http://schemas.microsoft.com/office/drawing/2010/main" val="0"/>
                        </a:ext>
                      </a:extLst>
                    </a:blip>
                    <a:stretch>
                      <a:fillRect/>
                    </a:stretch>
                  </pic:blipFill>
                  <pic:spPr>
                    <a:xfrm>
                      <a:off x="0" y="0"/>
                      <a:ext cx="989965" cy="1219835"/>
                    </a:xfrm>
                    <a:prstGeom prst="rect">
                      <a:avLst/>
                    </a:prstGeom>
                    <a:solidFill>
                      <a:srgbClr val="ED7D31">
                        <a:lumMod val="75000"/>
                      </a:srgbClr>
                    </a:solidFill>
                  </pic:spPr>
                </pic:pic>
              </a:graphicData>
            </a:graphic>
            <wp14:sizeRelH relativeFrom="margin">
              <wp14:pctWidth>0</wp14:pctWidth>
            </wp14:sizeRelH>
            <wp14:sizeRelV relativeFrom="margin">
              <wp14:pctHeight>0</wp14:pctHeight>
            </wp14:sizeRelV>
          </wp:anchor>
        </w:drawing>
      </w:r>
    </w:p>
    <w:p w14:paraId="4D0CB06F" w14:textId="73EBF990" w:rsidR="00D55744" w:rsidRDefault="00D55744">
      <w:pPr>
        <w:jc w:val="both"/>
        <w:rPr>
          <w:rFonts w:eastAsia="SimSun" w:cstheme="minorHAnsi"/>
          <w:lang w:eastAsia="zh-CN"/>
        </w:rPr>
      </w:pPr>
    </w:p>
    <w:p w14:paraId="028D33A2" w14:textId="23C9E364" w:rsidR="00D55744" w:rsidRDefault="00E94F12">
      <w:pPr>
        <w:jc w:val="both"/>
        <w:rPr>
          <w:rFonts w:eastAsia="SimSun" w:cstheme="minorHAnsi"/>
          <w:lang w:eastAsia="zh-CN"/>
        </w:rPr>
      </w:pPr>
      <w:r>
        <w:rPr>
          <w:rFonts w:cstheme="minorHAnsi"/>
          <w:noProof/>
        </w:rPr>
        <w:lastRenderedPageBreak/>
        <mc:AlternateContent>
          <mc:Choice Requires="wps">
            <w:drawing>
              <wp:anchor distT="0" distB="0" distL="114300" distR="114300" simplePos="0" relativeHeight="251658332" behindDoc="0" locked="0" layoutInCell="1" allowOverlap="1" wp14:anchorId="265A1D5A" wp14:editId="6FB9CD2B">
                <wp:simplePos x="0" y="0"/>
                <wp:positionH relativeFrom="page">
                  <wp:posOffset>-19455</wp:posOffset>
                </wp:positionH>
                <wp:positionV relativeFrom="page">
                  <wp:posOffset>-9727</wp:posOffset>
                </wp:positionV>
                <wp:extent cx="7562850" cy="1721458"/>
                <wp:effectExtent l="0" t="0" r="19050" b="12700"/>
                <wp:wrapNone/>
                <wp:docPr id="698885301" name="Rectangle 45"/>
                <wp:cNvGraphicFramePr/>
                <a:graphic xmlns:a="http://schemas.openxmlformats.org/drawingml/2006/main">
                  <a:graphicData uri="http://schemas.microsoft.com/office/word/2010/wordprocessingShape">
                    <wps:wsp>
                      <wps:cNvSpPr/>
                      <wps:spPr>
                        <a:xfrm>
                          <a:off x="0" y="0"/>
                          <a:ext cx="7562850" cy="1721458"/>
                        </a:xfrm>
                        <a:prstGeom prst="rect">
                          <a:avLst/>
                        </a:prstGeom>
                        <a:solidFill>
                          <a:srgbClr val="660033"/>
                        </a:solidFill>
                        <a:ln w="12700" cap="flat" cmpd="sng" algn="ctr">
                          <a:solidFill>
                            <a:srgbClr val="4472C4">
                              <a:shade val="15000"/>
                            </a:srgbClr>
                          </a:solidFill>
                          <a:prstDash val="solid"/>
                          <a:miter lim="800000"/>
                        </a:ln>
                        <a:effectLst/>
                      </wps:spPr>
                      <wps:txbx>
                        <w:txbxContent>
                          <w:p w14:paraId="2539DAB1" w14:textId="361F059F" w:rsidR="00C869B7" w:rsidRPr="003D174A" w:rsidRDefault="00D86470" w:rsidP="003D174A">
                            <w:pPr>
                              <w:pStyle w:val="ListParagraph"/>
                              <w:numPr>
                                <w:ilvl w:val="0"/>
                                <w:numId w:val="30"/>
                              </w:numPr>
                              <w:rPr>
                                <w:rFonts w:ascii="Aptos ExtraBold" w:hAnsi="Aptos ExtraBold"/>
                                <w:sz w:val="72"/>
                                <w:szCs w:val="72"/>
                              </w:rPr>
                            </w:pPr>
                            <w:bookmarkStart w:id="110" w:name="Recovery"/>
                            <w:r w:rsidRPr="003D174A">
                              <w:rPr>
                                <w:rFonts w:ascii="Aptos ExtraBold" w:hAnsi="Aptos ExtraBold"/>
                                <w:sz w:val="72"/>
                                <w:szCs w:val="72"/>
                              </w:rPr>
                              <w:t>Recovery</w:t>
                            </w:r>
                            <w:bookmarkEnd w:id="1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A1D5A" id="_x0000_s1127" style="position:absolute;left:0;text-align:left;margin-left:-1.55pt;margin-top:-.75pt;width:595.5pt;height:135.55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" fillcolor="#603" strokecolor="#172c51" strokeweight="1pt">
                <v:textbox>
                  <w:txbxContent>
                    <w:p w14:paraId="2539DAB1" w14:textId="361F059F" w:rsidR="00C869B7" w:rsidRPr="003D174A" w:rsidRDefault="00D86470" w:rsidP="003D174A">
                      <w:pPr>
                        <w:pStyle w:val="ListParagraph"/>
                        <w:numPr>
                          <w:ilvl w:val="0"/>
                          <w:numId w:val="30"/>
                        </w:numPr>
                        <w:rPr>
                          <w:rFonts w:ascii="Aptos ExtraBold" w:hAnsi="Aptos ExtraBold"/>
                          <w:sz w:val="72"/>
                          <w:szCs w:val="72"/>
                        </w:rPr>
                      </w:pPr>
                      <w:bookmarkStart w:id="111" w:name="Recovery"/>
                      <w:r w:rsidRPr="003D174A">
                        <w:rPr>
                          <w:rFonts w:ascii="Aptos ExtraBold" w:hAnsi="Aptos ExtraBold"/>
                          <w:sz w:val="72"/>
                          <w:szCs w:val="72"/>
                        </w:rPr>
                        <w:t>Recovery</w:t>
                      </w:r>
                      <w:bookmarkEnd w:id="111"/>
                    </w:p>
                  </w:txbxContent>
                </v:textbox>
                <w10:wrap anchorx="page" anchory="page"/>
              </v:rect>
            </w:pict>
          </mc:Fallback>
        </mc:AlternateContent>
      </w:r>
    </w:p>
    <w:p w14:paraId="3EC6E09B" w14:textId="02704D55" w:rsidR="00D55744" w:rsidRDefault="00D55744">
      <w:pPr>
        <w:jc w:val="both"/>
        <w:rPr>
          <w:rFonts w:eastAsia="SimSun" w:cstheme="minorHAnsi"/>
          <w:lang w:eastAsia="zh-CN"/>
        </w:rPr>
      </w:pPr>
    </w:p>
    <w:p w14:paraId="11C24F6D" w14:textId="125D9253" w:rsidR="00D55744" w:rsidRDefault="00266893" w:rsidP="00266893">
      <w:pPr>
        <w:tabs>
          <w:tab w:val="left" w:pos="6024"/>
        </w:tabs>
        <w:jc w:val="both"/>
        <w:rPr>
          <w:rFonts w:eastAsia="SimSun" w:cstheme="minorHAnsi"/>
          <w:lang w:eastAsia="zh-CN"/>
        </w:rPr>
      </w:pPr>
      <w:r>
        <w:rPr>
          <w:rFonts w:eastAsia="SimSun" w:cstheme="minorHAnsi"/>
          <w:lang w:eastAsia="zh-CN"/>
        </w:rPr>
        <w:tab/>
      </w:r>
    </w:p>
    <w:p w14:paraId="1AE0760F" w14:textId="470A9CA4" w:rsidR="00D55744" w:rsidRDefault="00D55744">
      <w:pPr>
        <w:jc w:val="both"/>
        <w:rPr>
          <w:rFonts w:eastAsia="SimSun" w:cstheme="minorHAnsi"/>
          <w:lang w:eastAsia="zh-CN"/>
        </w:rPr>
      </w:pPr>
    </w:p>
    <w:p w14:paraId="061B00C9" w14:textId="22EC35AA" w:rsidR="00D55744" w:rsidRDefault="00D55744">
      <w:pPr>
        <w:jc w:val="both"/>
        <w:rPr>
          <w:rFonts w:eastAsia="SimSun" w:cstheme="minorHAnsi"/>
          <w:lang w:eastAsia="zh-CN"/>
        </w:rPr>
      </w:pPr>
    </w:p>
    <w:p w14:paraId="10941239" w14:textId="77777777" w:rsidR="00D55744" w:rsidRDefault="00D55744">
      <w:pPr>
        <w:jc w:val="both"/>
        <w:rPr>
          <w:rFonts w:eastAsia="SimSun" w:cstheme="minorHAnsi"/>
          <w:lang w:eastAsia="zh-CN"/>
        </w:rPr>
      </w:pPr>
    </w:p>
    <w:p w14:paraId="5EB92BA8" w14:textId="77777777" w:rsidR="00D55744" w:rsidRDefault="00D55744">
      <w:pPr>
        <w:jc w:val="both"/>
        <w:rPr>
          <w:rFonts w:eastAsia="SimSun" w:cstheme="minorHAnsi"/>
          <w:lang w:eastAsia="zh-CN"/>
        </w:rPr>
      </w:pPr>
    </w:p>
    <w:p w14:paraId="46DEA3DB" w14:textId="77777777" w:rsidR="00D55744" w:rsidRDefault="00D55744">
      <w:pPr>
        <w:jc w:val="both"/>
        <w:rPr>
          <w:rFonts w:eastAsia="SimSun" w:cstheme="minorHAnsi"/>
          <w:lang w:eastAsia="zh-CN"/>
        </w:rPr>
      </w:pPr>
    </w:p>
    <w:p w14:paraId="61378BD4" w14:textId="77777777" w:rsidR="00D55744" w:rsidRDefault="00D55744">
      <w:pPr>
        <w:jc w:val="both"/>
        <w:rPr>
          <w:rFonts w:eastAsia="SimSun" w:cstheme="minorHAnsi"/>
          <w:lang w:eastAsia="zh-CN"/>
        </w:rPr>
      </w:pPr>
    </w:p>
    <w:p w14:paraId="27A46E9E" w14:textId="77777777" w:rsidR="00D55744" w:rsidRDefault="00D55744">
      <w:pPr>
        <w:jc w:val="both"/>
        <w:rPr>
          <w:rFonts w:eastAsia="SimSun" w:cstheme="minorHAnsi"/>
          <w:lang w:eastAsia="zh-CN"/>
        </w:rPr>
      </w:pPr>
    </w:p>
    <w:p w14:paraId="7731A74F" w14:textId="77777777" w:rsidR="00D55744" w:rsidRDefault="00D55744">
      <w:pPr>
        <w:jc w:val="both"/>
        <w:rPr>
          <w:rFonts w:eastAsia="SimSun" w:cstheme="minorHAnsi"/>
          <w:lang w:eastAsia="zh-CN"/>
        </w:rPr>
      </w:pPr>
    </w:p>
    <w:p w14:paraId="78044653" w14:textId="77777777" w:rsidR="00D55744" w:rsidRDefault="00D55744">
      <w:pPr>
        <w:jc w:val="both"/>
        <w:rPr>
          <w:rFonts w:eastAsia="SimSun" w:cstheme="minorHAnsi"/>
          <w:lang w:eastAsia="zh-CN"/>
        </w:rPr>
      </w:pPr>
    </w:p>
    <w:p w14:paraId="535AE4E9" w14:textId="77777777" w:rsidR="00D55744" w:rsidRDefault="00D55744">
      <w:pPr>
        <w:jc w:val="both"/>
        <w:rPr>
          <w:rFonts w:eastAsia="SimSun" w:cstheme="minorHAnsi"/>
          <w:lang w:eastAsia="zh-CN"/>
        </w:rPr>
      </w:pPr>
    </w:p>
    <w:p w14:paraId="7DDC1C73" w14:textId="0D8E8E2E" w:rsidR="00C37B0B" w:rsidRDefault="00E94F12">
      <w:pPr>
        <w:jc w:val="both"/>
        <w:rPr>
          <w:rFonts w:eastAsia="SimSun" w:cstheme="minorHAnsi"/>
          <w:lang w:eastAsia="zh-CN"/>
        </w:rPr>
      </w:pPr>
      <w:r>
        <w:rPr>
          <w:noProof/>
        </w:rPr>
        <mc:AlternateContent>
          <mc:Choice Requires="wps">
            <w:drawing>
              <wp:anchor distT="0" distB="0" distL="114300" distR="114300" simplePos="0" relativeHeight="251658335" behindDoc="0" locked="0" layoutInCell="1" allowOverlap="1" wp14:anchorId="14483682" wp14:editId="79361073">
                <wp:simplePos x="0" y="0"/>
                <wp:positionH relativeFrom="margin">
                  <wp:align>left</wp:align>
                </wp:positionH>
                <wp:positionV relativeFrom="page">
                  <wp:posOffset>4220845</wp:posOffset>
                </wp:positionV>
                <wp:extent cx="3026410" cy="5362575"/>
                <wp:effectExtent l="0" t="0" r="0" b="0"/>
                <wp:wrapNone/>
                <wp:docPr id="260242561" name="Rectangle 61"/>
                <wp:cNvGraphicFramePr/>
                <a:graphic xmlns:a="http://schemas.openxmlformats.org/drawingml/2006/main">
                  <a:graphicData uri="http://schemas.microsoft.com/office/word/2010/wordprocessingShape">
                    <wps:wsp>
                      <wps:cNvSpPr/>
                      <wps:spPr>
                        <a:xfrm>
                          <a:off x="0" y="0"/>
                          <a:ext cx="3026410" cy="5362575"/>
                        </a:xfrm>
                        <a:prstGeom prst="rect">
                          <a:avLst/>
                        </a:prstGeom>
                        <a:noFill/>
                        <a:ln w="12700" cap="flat" cmpd="sng" algn="ctr">
                          <a:noFill/>
                          <a:prstDash val="solid"/>
                          <a:miter lim="800000"/>
                        </a:ln>
                        <a:effectLst/>
                      </wps:spPr>
                      <wps:txbx>
                        <w:txbxContent>
                          <w:p w14:paraId="46C03DD1" w14:textId="77777777" w:rsidR="00912315" w:rsidRPr="00E94F12" w:rsidRDefault="00912315" w:rsidP="00E94F12">
                            <w:pPr>
                              <w:spacing w:before="100" w:beforeAutospacing="1" w:after="100" w:afterAutospacing="1" w:line="240" w:lineRule="auto"/>
                              <w:jc w:val="both"/>
                              <w:outlineLvl w:val="0"/>
                              <w:rPr>
                                <w:rFonts w:ascii="Aptos Display" w:eastAsia="Times New Roman" w:hAnsi="Aptos Display" w:cs="Times New Roman"/>
                                <w:color w:val="660033"/>
                                <w:kern w:val="36"/>
                                <w:sz w:val="28"/>
                                <w:szCs w:val="28"/>
                                <w14:ligatures w14:val="none"/>
                              </w:rPr>
                            </w:pPr>
                            <w:bookmarkStart w:id="112" w:name="_Toc202898488"/>
                            <w:bookmarkStart w:id="113" w:name="_Toc202898742"/>
                            <w:bookmarkStart w:id="114" w:name="Qld_disaster_recovery_arrangements"/>
                            <w:r w:rsidRPr="00E94F12">
                              <w:rPr>
                                <w:rFonts w:ascii="Aptos Display" w:eastAsia="Times New Roman" w:hAnsi="Aptos Display" w:cs="Times New Roman"/>
                                <w:color w:val="660033"/>
                                <w:kern w:val="36"/>
                                <w:sz w:val="28"/>
                                <w:szCs w:val="28"/>
                                <w14:ligatures w14:val="none"/>
                              </w:rPr>
                              <w:t>Queensland disaster recovery arrangements</w:t>
                            </w:r>
                            <w:bookmarkEnd w:id="112"/>
                            <w:bookmarkEnd w:id="113"/>
                          </w:p>
                          <w:bookmarkEnd w:id="114"/>
                          <w:p w14:paraId="5810640D" w14:textId="77777777" w:rsidR="00912315" w:rsidRPr="00E94F12" w:rsidRDefault="00912315" w:rsidP="00E94F12">
                            <w:pPr>
                              <w:spacing w:after="150" w:line="276" w:lineRule="auto"/>
                              <w:jc w:val="both"/>
                              <w:rPr>
                                <w:rFonts w:ascii="Aptos Display" w:eastAsia="Times New Roman" w:hAnsi="Aptos Display" w:cs="Times New Roman"/>
                                <w:kern w:val="0"/>
                                <w:sz w:val="18"/>
                                <w:szCs w:val="18"/>
                                <w14:ligatures w14:val="none"/>
                              </w:rPr>
                            </w:pPr>
                            <w:r w:rsidRPr="00E94F12">
                              <w:rPr>
                                <w:rFonts w:ascii="Aptos Display" w:eastAsia="Times New Roman" w:hAnsi="Aptos Display" w:cs="Times New Roman"/>
                                <w:kern w:val="0"/>
                                <w:sz w:val="18"/>
                                <w:szCs w:val="18"/>
                                <w14:ligatures w14:val="none"/>
                              </w:rPr>
                              <w:t>The Queensland disaster recovery arrangements demonstrate a collaborative approach bringing together agencies, stakeholders and resources for planning, coordinating and delivering recovery functions. </w:t>
                            </w:r>
                          </w:p>
                          <w:p w14:paraId="07DB1A7F" w14:textId="77777777" w:rsidR="00912315" w:rsidRPr="00E94F12" w:rsidRDefault="00912315" w:rsidP="00E94F12">
                            <w:pPr>
                              <w:spacing w:after="150" w:line="276" w:lineRule="auto"/>
                              <w:jc w:val="both"/>
                              <w:rPr>
                                <w:rFonts w:ascii="Aptos Display" w:eastAsia="Times New Roman" w:hAnsi="Aptos Display" w:cs="Times New Roman"/>
                                <w:kern w:val="0"/>
                                <w:sz w:val="18"/>
                                <w:szCs w:val="18"/>
                                <w14:ligatures w14:val="none"/>
                              </w:rPr>
                            </w:pPr>
                            <w:r w:rsidRPr="00E94F12">
                              <w:rPr>
                                <w:rFonts w:ascii="Aptos Display" w:eastAsia="Times New Roman" w:hAnsi="Aptos Display" w:cs="Times New Roman"/>
                                <w:kern w:val="0"/>
                                <w:sz w:val="18"/>
                                <w:szCs w:val="18"/>
                                <w14:ligatures w14:val="none"/>
                              </w:rPr>
                              <w:t>Queensland's disaster recovery arrangements align with those articulated in the </w:t>
                            </w:r>
                            <w:hyperlink r:id="rId232" w:history="1">
                              <w:r w:rsidRPr="00D04466">
                                <w:rPr>
                                  <w:rStyle w:val="Hyperlink"/>
                                  <w:rFonts w:ascii="Aptos Display" w:hAnsi="Aptos Display"/>
                                  <w:i/>
                                  <w:iCs/>
                                  <w:color w:val="2F5496" w:themeColor="accent1" w:themeShade="BF"/>
                                  <w:sz w:val="18"/>
                                  <w:szCs w:val="18"/>
                                </w:rPr>
                                <w:t>Disaster Management Act 2003</w:t>
                              </w:r>
                            </w:hyperlink>
                            <w:r w:rsidRPr="00D04466">
                              <w:rPr>
                                <w:rFonts w:ascii="Aptos Display" w:eastAsia="Times New Roman" w:hAnsi="Aptos Display" w:cs="Times New Roman"/>
                                <w:color w:val="2F5496" w:themeColor="accent1" w:themeShade="BF"/>
                                <w:kern w:val="0"/>
                                <w:sz w:val="18"/>
                                <w:szCs w:val="18"/>
                                <w14:ligatures w14:val="none"/>
                              </w:rPr>
                              <w:t>.</w:t>
                            </w:r>
                          </w:p>
                          <w:p w14:paraId="7B943075" w14:textId="77777777" w:rsidR="00912315" w:rsidRPr="00E94F12" w:rsidRDefault="00912315" w:rsidP="00E94F12">
                            <w:pPr>
                              <w:spacing w:after="150" w:line="276" w:lineRule="auto"/>
                              <w:jc w:val="both"/>
                              <w:rPr>
                                <w:rFonts w:ascii="Aptos Display" w:eastAsia="Times New Roman" w:hAnsi="Aptos Display" w:cs="Times New Roman"/>
                                <w:kern w:val="0"/>
                                <w:sz w:val="18"/>
                                <w:szCs w:val="18"/>
                                <w14:ligatures w14:val="none"/>
                              </w:rPr>
                            </w:pPr>
                            <w:r w:rsidRPr="00E94F12">
                              <w:rPr>
                                <w:rFonts w:ascii="Aptos Display" w:eastAsia="Times New Roman" w:hAnsi="Aptos Display" w:cs="Times New Roman"/>
                                <w:kern w:val="0"/>
                                <w:sz w:val="18"/>
                                <w:szCs w:val="18"/>
                                <w14:ligatures w14:val="none"/>
                              </w:rPr>
                              <w:t>These arrangements reflect the priority given to the impacted community and the lead role of Local Disaster Management Groups (LDMGs) and Local Recovery Groups (LRGs). </w:t>
                            </w:r>
                          </w:p>
                          <w:p w14:paraId="7F13ECCA" w14:textId="77777777" w:rsidR="00912315" w:rsidRPr="00E94F12" w:rsidRDefault="00912315" w:rsidP="00E94F12">
                            <w:pPr>
                              <w:spacing w:after="150" w:line="276" w:lineRule="auto"/>
                              <w:jc w:val="both"/>
                              <w:rPr>
                                <w:rFonts w:ascii="Aptos Display" w:eastAsia="Times New Roman" w:hAnsi="Aptos Display" w:cs="Times New Roman"/>
                                <w:kern w:val="0"/>
                                <w:sz w:val="18"/>
                                <w:szCs w:val="18"/>
                                <w14:ligatures w14:val="none"/>
                              </w:rPr>
                            </w:pPr>
                            <w:r w:rsidRPr="00E94F12">
                              <w:rPr>
                                <w:rFonts w:ascii="Aptos Display" w:eastAsia="Times New Roman" w:hAnsi="Aptos Display" w:cs="Times New Roman"/>
                                <w:kern w:val="0"/>
                                <w:sz w:val="18"/>
                                <w:szCs w:val="18"/>
                                <w14:ligatures w14:val="none"/>
                              </w:rPr>
                              <w:t>When appointed the State Recovery Coordinator (SRC) will facilitate the sharing of information between impacted councils/LDMGs, District Disaster Management Groups (DDMGs), the State Recovery Policy and Planning Coordinator (SRPPC) and the Queensland Government, including the state level Functional Recovery and Resilience Groups (FRRGs).</w:t>
                            </w:r>
                          </w:p>
                          <w:p w14:paraId="0D831659" w14:textId="77777777" w:rsidR="008741E6" w:rsidRPr="00E94F12" w:rsidRDefault="008741E6" w:rsidP="00E94F12">
                            <w:pPr>
                              <w:spacing w:before="100" w:beforeAutospacing="1" w:after="100" w:afterAutospacing="1" w:line="240" w:lineRule="auto"/>
                              <w:jc w:val="both"/>
                              <w:outlineLvl w:val="0"/>
                              <w:rPr>
                                <w:rFonts w:ascii="Aptos Display" w:eastAsia="Times New Roman" w:hAnsi="Aptos Display" w:cs="Times New Roman"/>
                                <w:color w:val="660033"/>
                                <w:kern w:val="36"/>
                                <w14:ligatures w14:val="none"/>
                              </w:rPr>
                            </w:pPr>
                            <w:bookmarkStart w:id="115" w:name="_Toc202898489"/>
                            <w:bookmarkStart w:id="116" w:name="_Toc202898743"/>
                            <w:r w:rsidRPr="00E94F12">
                              <w:rPr>
                                <w:rFonts w:ascii="Aptos Display" w:eastAsia="Times New Roman" w:hAnsi="Aptos Display" w:cs="Times New Roman"/>
                                <w:color w:val="660033"/>
                                <w:kern w:val="36"/>
                                <w14:ligatures w14:val="none"/>
                              </w:rPr>
                              <w:t>Functional Recovery and Resilience Groups (FRRGs)</w:t>
                            </w:r>
                            <w:bookmarkEnd w:id="115"/>
                            <w:bookmarkEnd w:id="116"/>
                          </w:p>
                          <w:p w14:paraId="78FD0EB3" w14:textId="5FEF9A57" w:rsidR="008741E6" w:rsidRPr="00E94F12" w:rsidRDefault="008741E6" w:rsidP="00E94F12">
                            <w:pPr>
                              <w:spacing w:after="150" w:line="276" w:lineRule="auto"/>
                              <w:jc w:val="both"/>
                              <w:rPr>
                                <w:rFonts w:ascii="Aptos Display" w:eastAsia="Times New Roman" w:hAnsi="Aptos Display" w:cstheme="minorHAnsi"/>
                                <w:kern w:val="0"/>
                                <w:sz w:val="18"/>
                                <w:szCs w:val="18"/>
                                <w14:ligatures w14:val="none"/>
                              </w:rPr>
                            </w:pPr>
                            <w:r w:rsidRPr="00E94F12">
                              <w:rPr>
                                <w:rFonts w:ascii="Aptos Display" w:eastAsia="Times New Roman" w:hAnsi="Aptos Display" w:cstheme="minorHAnsi"/>
                                <w:kern w:val="0"/>
                                <w:sz w:val="18"/>
                                <w:szCs w:val="18"/>
                                <w14:ligatures w14:val="none"/>
                              </w:rPr>
                              <w:t>Functional Recovery and Resilience Groups (FRRGs) coordinate and support the planning and implementation of Queensland's whole-of-community recovery activities across the five functional lines of recovery and resilience – Roads and Transport, Building, Economic, Environment and Human and Social – supporting local government in fulfilling its recovery and resilience objectives.</w:t>
                            </w:r>
                          </w:p>
                          <w:p w14:paraId="4E435E9F" w14:textId="77777777" w:rsidR="008741E6" w:rsidRDefault="008741E6" w:rsidP="008741E6">
                            <w:pPr>
                              <w:spacing w:after="150" w:line="276" w:lineRule="auto"/>
                              <w:rPr>
                                <w:rFonts w:ascii="Aptos Display" w:eastAsia="Times New Roman" w:hAnsi="Aptos Display" w:cs="Times New Roman"/>
                                <w:kern w:val="0"/>
                                <w:sz w:val="18"/>
                                <w:szCs w:val="18"/>
                                <w14:ligatures w14:val="none"/>
                              </w:rPr>
                            </w:pPr>
                          </w:p>
                          <w:p w14:paraId="74402C18" w14:textId="77777777" w:rsidR="00912315" w:rsidRDefault="00912315" w:rsidP="00912315">
                            <w:pPr>
                              <w:spacing w:after="150" w:line="276" w:lineRule="auto"/>
                              <w:rPr>
                                <w:rFonts w:ascii="Aptos Display" w:eastAsia="Times New Roman" w:hAnsi="Aptos Display" w:cs="Times New Roman"/>
                                <w:kern w:val="0"/>
                                <w:sz w:val="18"/>
                                <w:szCs w:val="18"/>
                                <w14:ligatures w14:val="none"/>
                              </w:rPr>
                            </w:pPr>
                          </w:p>
                          <w:p w14:paraId="3EF3DBFF" w14:textId="77777777" w:rsidR="00912315" w:rsidRDefault="00912315" w:rsidP="00912315">
                            <w:pPr>
                              <w:spacing w:after="150" w:line="276" w:lineRule="auto"/>
                              <w:rPr>
                                <w:rFonts w:ascii="Aptos Display" w:eastAsia="Times New Roman" w:hAnsi="Aptos Display" w:cs="Times New Roman"/>
                                <w:kern w:val="0"/>
                                <w:sz w:val="18"/>
                                <w:szCs w:val="18"/>
                                <w14:ligatures w14:val="none"/>
                              </w:rPr>
                            </w:pPr>
                          </w:p>
                          <w:p w14:paraId="6BA7E333" w14:textId="77777777" w:rsidR="00912315" w:rsidRDefault="00912315" w:rsidP="00912315">
                            <w:pPr>
                              <w:spacing w:after="150" w:line="276" w:lineRule="auto"/>
                              <w:rPr>
                                <w:rFonts w:ascii="Aptos Display" w:eastAsia="Times New Roman" w:hAnsi="Aptos Display" w:cs="Times New Roman"/>
                                <w:kern w:val="0"/>
                                <w:sz w:val="18"/>
                                <w:szCs w:val="18"/>
                                <w14:ligatures w14:val="none"/>
                              </w:rPr>
                            </w:pPr>
                          </w:p>
                          <w:p w14:paraId="537D9F53" w14:textId="77777777" w:rsidR="00912315" w:rsidRDefault="00912315" w:rsidP="00912315">
                            <w:pPr>
                              <w:spacing w:after="150" w:line="276" w:lineRule="auto"/>
                              <w:rPr>
                                <w:rFonts w:ascii="Aptos Display" w:eastAsia="Times New Roman" w:hAnsi="Aptos Display" w:cs="Times New Roman"/>
                                <w:kern w:val="0"/>
                                <w:sz w:val="18"/>
                                <w:szCs w:val="18"/>
                                <w14:ligatures w14:val="none"/>
                              </w:rPr>
                            </w:pPr>
                          </w:p>
                          <w:p w14:paraId="22820F55" w14:textId="77777777" w:rsidR="00912315" w:rsidRDefault="00912315" w:rsidP="00912315">
                            <w:pPr>
                              <w:spacing w:after="150" w:line="276" w:lineRule="auto"/>
                              <w:rPr>
                                <w:rFonts w:ascii="Aptos Display" w:eastAsia="Times New Roman" w:hAnsi="Aptos Display" w:cs="Times New Roman"/>
                                <w:kern w:val="0"/>
                                <w:sz w:val="18"/>
                                <w:szCs w:val="18"/>
                                <w14:ligatures w14:val="none"/>
                              </w:rPr>
                            </w:pPr>
                          </w:p>
                          <w:p w14:paraId="0D0B537A" w14:textId="77777777" w:rsidR="00912315" w:rsidRDefault="00912315" w:rsidP="00912315">
                            <w:pPr>
                              <w:spacing w:after="150" w:line="276" w:lineRule="auto"/>
                              <w:rPr>
                                <w:rFonts w:ascii="Aptos Display" w:eastAsia="Times New Roman" w:hAnsi="Aptos Display" w:cs="Times New Roman"/>
                                <w:kern w:val="0"/>
                                <w:sz w:val="18"/>
                                <w:szCs w:val="18"/>
                                <w14:ligatures w14:val="none"/>
                              </w:rPr>
                            </w:pPr>
                          </w:p>
                          <w:p w14:paraId="0B916CFE" w14:textId="73D5A967" w:rsidR="00912315" w:rsidRPr="005002B2" w:rsidRDefault="00912315" w:rsidP="00912315">
                            <w:pPr>
                              <w:shd w:val="clear" w:color="auto" w:fill="FFFFFF"/>
                              <w:spacing w:after="0" w:line="276" w:lineRule="auto"/>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3682" id="_x0000_s1128" style="position:absolute;left:0;text-align:left;margin-left:0;margin-top:332.35pt;width:238.3pt;height:422.25pt;z-index:25165833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" filled="f" stroked="f" strokeweight="1pt">
                <v:textbox>
                  <w:txbxContent>
                    <w:p w14:paraId="46C03DD1" w14:textId="77777777" w:rsidR="00912315" w:rsidRPr="00E94F12" w:rsidRDefault="00912315" w:rsidP="00E94F12">
                      <w:pPr>
                        <w:spacing w:before="100" w:beforeAutospacing="1" w:after="100" w:afterAutospacing="1" w:line="240" w:lineRule="auto"/>
                        <w:jc w:val="both"/>
                        <w:outlineLvl w:val="0"/>
                        <w:rPr>
                          <w:rFonts w:ascii="Aptos Display" w:eastAsia="Times New Roman" w:hAnsi="Aptos Display" w:cs="Times New Roman"/>
                          <w:color w:val="660033"/>
                          <w:kern w:val="36"/>
                          <w:sz w:val="28"/>
                          <w:szCs w:val="28"/>
                          <w14:ligatures w14:val="none"/>
                        </w:rPr>
                      </w:pPr>
                      <w:bookmarkStart w:id="117" w:name="_Toc202898488"/>
                      <w:bookmarkStart w:id="118" w:name="_Toc202898742"/>
                      <w:bookmarkStart w:id="119" w:name="Qld_disaster_recovery_arrangements"/>
                      <w:r w:rsidRPr="00E94F12">
                        <w:rPr>
                          <w:rFonts w:ascii="Aptos Display" w:eastAsia="Times New Roman" w:hAnsi="Aptos Display" w:cs="Times New Roman"/>
                          <w:color w:val="660033"/>
                          <w:kern w:val="36"/>
                          <w:sz w:val="28"/>
                          <w:szCs w:val="28"/>
                          <w14:ligatures w14:val="none"/>
                        </w:rPr>
                        <w:t>Queensland disaster recovery arrangements</w:t>
                      </w:r>
                      <w:bookmarkEnd w:id="117"/>
                      <w:bookmarkEnd w:id="118"/>
                    </w:p>
                    <w:bookmarkEnd w:id="119"/>
                    <w:p w14:paraId="5810640D" w14:textId="77777777" w:rsidR="00912315" w:rsidRPr="00E94F12" w:rsidRDefault="00912315" w:rsidP="00E94F12">
                      <w:pPr>
                        <w:spacing w:after="150" w:line="276" w:lineRule="auto"/>
                        <w:jc w:val="both"/>
                        <w:rPr>
                          <w:rFonts w:ascii="Aptos Display" w:eastAsia="Times New Roman" w:hAnsi="Aptos Display" w:cs="Times New Roman"/>
                          <w:kern w:val="0"/>
                          <w:sz w:val="18"/>
                          <w:szCs w:val="18"/>
                          <w14:ligatures w14:val="none"/>
                        </w:rPr>
                      </w:pPr>
                      <w:r w:rsidRPr="00E94F12">
                        <w:rPr>
                          <w:rFonts w:ascii="Aptos Display" w:eastAsia="Times New Roman" w:hAnsi="Aptos Display" w:cs="Times New Roman"/>
                          <w:kern w:val="0"/>
                          <w:sz w:val="18"/>
                          <w:szCs w:val="18"/>
                          <w14:ligatures w14:val="none"/>
                        </w:rPr>
                        <w:t>The Queensland disaster recovery arrangements demonstrate a collaborative approach bringing together agencies, stakeholders and resources for planning, coordinating and delivering recovery functions. </w:t>
                      </w:r>
                    </w:p>
                    <w:p w14:paraId="07DB1A7F" w14:textId="77777777" w:rsidR="00912315" w:rsidRPr="00E94F12" w:rsidRDefault="00912315" w:rsidP="00E94F12">
                      <w:pPr>
                        <w:spacing w:after="150" w:line="276" w:lineRule="auto"/>
                        <w:jc w:val="both"/>
                        <w:rPr>
                          <w:rFonts w:ascii="Aptos Display" w:eastAsia="Times New Roman" w:hAnsi="Aptos Display" w:cs="Times New Roman"/>
                          <w:kern w:val="0"/>
                          <w:sz w:val="18"/>
                          <w:szCs w:val="18"/>
                          <w14:ligatures w14:val="none"/>
                        </w:rPr>
                      </w:pPr>
                      <w:r w:rsidRPr="00E94F12">
                        <w:rPr>
                          <w:rFonts w:ascii="Aptos Display" w:eastAsia="Times New Roman" w:hAnsi="Aptos Display" w:cs="Times New Roman"/>
                          <w:kern w:val="0"/>
                          <w:sz w:val="18"/>
                          <w:szCs w:val="18"/>
                          <w14:ligatures w14:val="none"/>
                        </w:rPr>
                        <w:t>Queensland's disaster recovery arrangements align with those articulated in the </w:t>
                      </w:r>
                      <w:hyperlink r:id="rId233" w:history="1">
                        <w:r w:rsidRPr="00D04466">
                          <w:rPr>
                            <w:rStyle w:val="Hyperlink"/>
                            <w:rFonts w:ascii="Aptos Display" w:hAnsi="Aptos Display"/>
                            <w:i/>
                            <w:iCs/>
                            <w:color w:val="2F5496" w:themeColor="accent1" w:themeShade="BF"/>
                            <w:sz w:val="18"/>
                            <w:szCs w:val="18"/>
                          </w:rPr>
                          <w:t>Disaster Management Act 2003</w:t>
                        </w:r>
                      </w:hyperlink>
                      <w:r w:rsidRPr="00D04466">
                        <w:rPr>
                          <w:rFonts w:ascii="Aptos Display" w:eastAsia="Times New Roman" w:hAnsi="Aptos Display" w:cs="Times New Roman"/>
                          <w:color w:val="2F5496" w:themeColor="accent1" w:themeShade="BF"/>
                          <w:kern w:val="0"/>
                          <w:sz w:val="18"/>
                          <w:szCs w:val="18"/>
                          <w14:ligatures w14:val="none"/>
                        </w:rPr>
                        <w:t>.</w:t>
                      </w:r>
                    </w:p>
                    <w:p w14:paraId="7B943075" w14:textId="77777777" w:rsidR="00912315" w:rsidRPr="00E94F12" w:rsidRDefault="00912315" w:rsidP="00E94F12">
                      <w:pPr>
                        <w:spacing w:after="150" w:line="276" w:lineRule="auto"/>
                        <w:jc w:val="both"/>
                        <w:rPr>
                          <w:rFonts w:ascii="Aptos Display" w:eastAsia="Times New Roman" w:hAnsi="Aptos Display" w:cs="Times New Roman"/>
                          <w:kern w:val="0"/>
                          <w:sz w:val="18"/>
                          <w:szCs w:val="18"/>
                          <w14:ligatures w14:val="none"/>
                        </w:rPr>
                      </w:pPr>
                      <w:r w:rsidRPr="00E94F12">
                        <w:rPr>
                          <w:rFonts w:ascii="Aptos Display" w:eastAsia="Times New Roman" w:hAnsi="Aptos Display" w:cs="Times New Roman"/>
                          <w:kern w:val="0"/>
                          <w:sz w:val="18"/>
                          <w:szCs w:val="18"/>
                          <w14:ligatures w14:val="none"/>
                        </w:rPr>
                        <w:t>These arrangements reflect the priority given to the impacted community and the lead role of Local Disaster Management Groups (LDMGs) and Local Recovery Groups (LRGs). </w:t>
                      </w:r>
                    </w:p>
                    <w:p w14:paraId="7F13ECCA" w14:textId="77777777" w:rsidR="00912315" w:rsidRPr="00E94F12" w:rsidRDefault="00912315" w:rsidP="00E94F12">
                      <w:pPr>
                        <w:spacing w:after="150" w:line="276" w:lineRule="auto"/>
                        <w:jc w:val="both"/>
                        <w:rPr>
                          <w:rFonts w:ascii="Aptos Display" w:eastAsia="Times New Roman" w:hAnsi="Aptos Display" w:cs="Times New Roman"/>
                          <w:kern w:val="0"/>
                          <w:sz w:val="18"/>
                          <w:szCs w:val="18"/>
                          <w14:ligatures w14:val="none"/>
                        </w:rPr>
                      </w:pPr>
                      <w:r w:rsidRPr="00E94F12">
                        <w:rPr>
                          <w:rFonts w:ascii="Aptos Display" w:eastAsia="Times New Roman" w:hAnsi="Aptos Display" w:cs="Times New Roman"/>
                          <w:kern w:val="0"/>
                          <w:sz w:val="18"/>
                          <w:szCs w:val="18"/>
                          <w14:ligatures w14:val="none"/>
                        </w:rPr>
                        <w:t>When appointed the State Recovery Coordinator (SRC) will facilitate the sharing of information between impacted councils/LDMGs, District Disaster Management Groups (DDMGs), the State Recovery Policy and Planning Coordinator (SRPPC) and the Queensland Government, including the state level Functional Recovery and Resilience Groups (FRRGs).</w:t>
                      </w:r>
                    </w:p>
                    <w:p w14:paraId="0D831659" w14:textId="77777777" w:rsidR="008741E6" w:rsidRPr="00E94F12" w:rsidRDefault="008741E6" w:rsidP="00E94F12">
                      <w:pPr>
                        <w:spacing w:before="100" w:beforeAutospacing="1" w:after="100" w:afterAutospacing="1" w:line="240" w:lineRule="auto"/>
                        <w:jc w:val="both"/>
                        <w:outlineLvl w:val="0"/>
                        <w:rPr>
                          <w:rFonts w:ascii="Aptos Display" w:eastAsia="Times New Roman" w:hAnsi="Aptos Display" w:cs="Times New Roman"/>
                          <w:color w:val="660033"/>
                          <w:kern w:val="36"/>
                          <w14:ligatures w14:val="none"/>
                        </w:rPr>
                      </w:pPr>
                      <w:bookmarkStart w:id="120" w:name="_Toc202898489"/>
                      <w:bookmarkStart w:id="121" w:name="_Toc202898743"/>
                      <w:r w:rsidRPr="00E94F12">
                        <w:rPr>
                          <w:rFonts w:ascii="Aptos Display" w:eastAsia="Times New Roman" w:hAnsi="Aptos Display" w:cs="Times New Roman"/>
                          <w:color w:val="660033"/>
                          <w:kern w:val="36"/>
                          <w14:ligatures w14:val="none"/>
                        </w:rPr>
                        <w:t>Functional Recovery and Resilience Groups (FRRGs)</w:t>
                      </w:r>
                      <w:bookmarkEnd w:id="120"/>
                      <w:bookmarkEnd w:id="121"/>
                    </w:p>
                    <w:p w14:paraId="78FD0EB3" w14:textId="5FEF9A57" w:rsidR="008741E6" w:rsidRPr="00E94F12" w:rsidRDefault="008741E6" w:rsidP="00E94F12">
                      <w:pPr>
                        <w:spacing w:after="150" w:line="276" w:lineRule="auto"/>
                        <w:jc w:val="both"/>
                        <w:rPr>
                          <w:rFonts w:ascii="Aptos Display" w:eastAsia="Times New Roman" w:hAnsi="Aptos Display" w:cstheme="minorHAnsi"/>
                          <w:kern w:val="0"/>
                          <w:sz w:val="18"/>
                          <w:szCs w:val="18"/>
                          <w14:ligatures w14:val="none"/>
                        </w:rPr>
                      </w:pPr>
                      <w:r w:rsidRPr="00E94F12">
                        <w:rPr>
                          <w:rFonts w:ascii="Aptos Display" w:eastAsia="Times New Roman" w:hAnsi="Aptos Display" w:cstheme="minorHAnsi"/>
                          <w:kern w:val="0"/>
                          <w:sz w:val="18"/>
                          <w:szCs w:val="18"/>
                          <w14:ligatures w14:val="none"/>
                        </w:rPr>
                        <w:t>Functional Recovery and Resilience Groups (FRRGs) coordinate and support the planning and implementation of Queensland's whole-of-community recovery activities across the five functional lines of recovery and resilience – Roads and Transport, Building, Economic, Environment and Human and Social – supporting local government in fulfilling its recovery and resilience objectives.</w:t>
                      </w:r>
                    </w:p>
                    <w:p w14:paraId="4E435E9F" w14:textId="77777777" w:rsidR="008741E6" w:rsidRDefault="008741E6" w:rsidP="008741E6">
                      <w:pPr>
                        <w:spacing w:after="150" w:line="276" w:lineRule="auto"/>
                        <w:rPr>
                          <w:rFonts w:ascii="Aptos Display" w:eastAsia="Times New Roman" w:hAnsi="Aptos Display" w:cs="Times New Roman"/>
                          <w:kern w:val="0"/>
                          <w:sz w:val="18"/>
                          <w:szCs w:val="18"/>
                          <w14:ligatures w14:val="none"/>
                        </w:rPr>
                      </w:pPr>
                    </w:p>
                    <w:p w14:paraId="74402C18" w14:textId="77777777" w:rsidR="00912315" w:rsidRDefault="00912315" w:rsidP="00912315">
                      <w:pPr>
                        <w:spacing w:after="150" w:line="276" w:lineRule="auto"/>
                        <w:rPr>
                          <w:rFonts w:ascii="Aptos Display" w:eastAsia="Times New Roman" w:hAnsi="Aptos Display" w:cs="Times New Roman"/>
                          <w:kern w:val="0"/>
                          <w:sz w:val="18"/>
                          <w:szCs w:val="18"/>
                          <w14:ligatures w14:val="none"/>
                        </w:rPr>
                      </w:pPr>
                    </w:p>
                    <w:p w14:paraId="3EF3DBFF" w14:textId="77777777" w:rsidR="00912315" w:rsidRDefault="00912315" w:rsidP="00912315">
                      <w:pPr>
                        <w:spacing w:after="150" w:line="276" w:lineRule="auto"/>
                        <w:rPr>
                          <w:rFonts w:ascii="Aptos Display" w:eastAsia="Times New Roman" w:hAnsi="Aptos Display" w:cs="Times New Roman"/>
                          <w:kern w:val="0"/>
                          <w:sz w:val="18"/>
                          <w:szCs w:val="18"/>
                          <w14:ligatures w14:val="none"/>
                        </w:rPr>
                      </w:pPr>
                    </w:p>
                    <w:p w14:paraId="6BA7E333" w14:textId="77777777" w:rsidR="00912315" w:rsidRDefault="00912315" w:rsidP="00912315">
                      <w:pPr>
                        <w:spacing w:after="150" w:line="276" w:lineRule="auto"/>
                        <w:rPr>
                          <w:rFonts w:ascii="Aptos Display" w:eastAsia="Times New Roman" w:hAnsi="Aptos Display" w:cs="Times New Roman"/>
                          <w:kern w:val="0"/>
                          <w:sz w:val="18"/>
                          <w:szCs w:val="18"/>
                          <w14:ligatures w14:val="none"/>
                        </w:rPr>
                      </w:pPr>
                    </w:p>
                    <w:p w14:paraId="537D9F53" w14:textId="77777777" w:rsidR="00912315" w:rsidRDefault="00912315" w:rsidP="00912315">
                      <w:pPr>
                        <w:spacing w:after="150" w:line="276" w:lineRule="auto"/>
                        <w:rPr>
                          <w:rFonts w:ascii="Aptos Display" w:eastAsia="Times New Roman" w:hAnsi="Aptos Display" w:cs="Times New Roman"/>
                          <w:kern w:val="0"/>
                          <w:sz w:val="18"/>
                          <w:szCs w:val="18"/>
                          <w14:ligatures w14:val="none"/>
                        </w:rPr>
                      </w:pPr>
                    </w:p>
                    <w:p w14:paraId="22820F55" w14:textId="77777777" w:rsidR="00912315" w:rsidRDefault="00912315" w:rsidP="00912315">
                      <w:pPr>
                        <w:spacing w:after="150" w:line="276" w:lineRule="auto"/>
                        <w:rPr>
                          <w:rFonts w:ascii="Aptos Display" w:eastAsia="Times New Roman" w:hAnsi="Aptos Display" w:cs="Times New Roman"/>
                          <w:kern w:val="0"/>
                          <w:sz w:val="18"/>
                          <w:szCs w:val="18"/>
                          <w14:ligatures w14:val="none"/>
                        </w:rPr>
                      </w:pPr>
                    </w:p>
                    <w:p w14:paraId="0D0B537A" w14:textId="77777777" w:rsidR="00912315" w:rsidRDefault="00912315" w:rsidP="00912315">
                      <w:pPr>
                        <w:spacing w:after="150" w:line="276" w:lineRule="auto"/>
                        <w:rPr>
                          <w:rFonts w:ascii="Aptos Display" w:eastAsia="Times New Roman" w:hAnsi="Aptos Display" w:cs="Times New Roman"/>
                          <w:kern w:val="0"/>
                          <w:sz w:val="18"/>
                          <w:szCs w:val="18"/>
                          <w14:ligatures w14:val="none"/>
                        </w:rPr>
                      </w:pPr>
                    </w:p>
                    <w:p w14:paraId="0B916CFE" w14:textId="73D5A967" w:rsidR="00912315" w:rsidRPr="005002B2" w:rsidRDefault="00912315" w:rsidP="00912315">
                      <w:pPr>
                        <w:shd w:val="clear" w:color="auto" w:fill="FFFFFF"/>
                        <w:spacing w:after="0" w:line="276" w:lineRule="auto"/>
                        <w:rPr>
                          <w:rFonts w:ascii="Aptos Display" w:hAnsi="Aptos Display"/>
                          <w:sz w:val="18"/>
                          <w:szCs w:val="18"/>
                        </w:rPr>
                      </w:pPr>
                    </w:p>
                  </w:txbxContent>
                </v:textbox>
                <w10:wrap anchorx="margin" anchory="page"/>
              </v:rect>
            </w:pict>
          </mc:Fallback>
        </mc:AlternateContent>
      </w:r>
    </w:p>
    <w:p w14:paraId="2A5C43B0" w14:textId="30F13D2C" w:rsidR="00C37B0B" w:rsidRDefault="00E94F12">
      <w:pPr>
        <w:jc w:val="both"/>
        <w:rPr>
          <w:rFonts w:eastAsia="SimSun" w:cstheme="minorHAnsi"/>
          <w:lang w:eastAsia="zh-CN"/>
        </w:rPr>
      </w:pPr>
      <w:r>
        <w:rPr>
          <w:noProof/>
        </w:rPr>
        <mc:AlternateContent>
          <mc:Choice Requires="wps">
            <w:drawing>
              <wp:anchor distT="0" distB="0" distL="114300" distR="114300" simplePos="0" relativeHeight="251658336" behindDoc="0" locked="0" layoutInCell="1" allowOverlap="1" wp14:anchorId="57E8A5D7" wp14:editId="30549D5A">
                <wp:simplePos x="0" y="0"/>
                <wp:positionH relativeFrom="margin">
                  <wp:posOffset>3377930</wp:posOffset>
                </wp:positionH>
                <wp:positionV relativeFrom="page">
                  <wp:posOffset>4523362</wp:posOffset>
                </wp:positionV>
                <wp:extent cx="3132306" cy="5178425"/>
                <wp:effectExtent l="0" t="0" r="0" b="3175"/>
                <wp:wrapNone/>
                <wp:docPr id="859634161" name="Rectangle 61"/>
                <wp:cNvGraphicFramePr/>
                <a:graphic xmlns:a="http://schemas.openxmlformats.org/drawingml/2006/main">
                  <a:graphicData uri="http://schemas.microsoft.com/office/word/2010/wordprocessingShape">
                    <wps:wsp>
                      <wps:cNvSpPr/>
                      <wps:spPr>
                        <a:xfrm>
                          <a:off x="0" y="0"/>
                          <a:ext cx="3132306" cy="5178425"/>
                        </a:xfrm>
                        <a:prstGeom prst="rect">
                          <a:avLst/>
                        </a:prstGeom>
                        <a:noFill/>
                        <a:ln w="12700" cap="flat" cmpd="sng" algn="ctr">
                          <a:noFill/>
                          <a:prstDash val="solid"/>
                          <a:miter lim="800000"/>
                        </a:ln>
                        <a:effectLst/>
                      </wps:spPr>
                      <wps:txbx>
                        <w:txbxContent>
                          <w:p w14:paraId="0CB8E0C3" w14:textId="77777777" w:rsidR="00542344" w:rsidRDefault="00542344" w:rsidP="008741E6">
                            <w:pPr>
                              <w:spacing w:after="150" w:line="276" w:lineRule="auto"/>
                              <w:rPr>
                                <w:rFonts w:ascii="Aptos Display" w:eastAsia="Times New Roman" w:hAnsi="Aptos Display" w:cstheme="minorHAnsi"/>
                                <w:kern w:val="0"/>
                                <w:sz w:val="18"/>
                                <w:szCs w:val="18"/>
                                <w14:ligatures w14:val="none"/>
                              </w:rPr>
                            </w:pPr>
                          </w:p>
                          <w:p w14:paraId="1D683350" w14:textId="4ECC3FD0" w:rsidR="00912315" w:rsidRPr="00E94F12" w:rsidRDefault="00912315" w:rsidP="00E94F12">
                            <w:pPr>
                              <w:spacing w:after="150" w:line="276" w:lineRule="auto"/>
                              <w:jc w:val="both"/>
                              <w:rPr>
                                <w:rFonts w:ascii="Aptos Display" w:eastAsia="Times New Roman" w:hAnsi="Aptos Display" w:cs="Times New Roman"/>
                                <w:kern w:val="0"/>
                                <w:sz w:val="24"/>
                                <w:szCs w:val="24"/>
                                <w14:ligatures w14:val="none"/>
                              </w:rPr>
                            </w:pPr>
                            <w:r w:rsidRPr="00E94F12">
                              <w:rPr>
                                <w:rFonts w:ascii="Aptos Display" w:eastAsia="Times New Roman" w:hAnsi="Aptos Display" w:cstheme="minorHAnsi"/>
                                <w:kern w:val="0"/>
                                <w:sz w:val="18"/>
                                <w:szCs w:val="18"/>
                                <w14:ligatures w14:val="none"/>
                              </w:rPr>
                              <w:t>FRRGs leverage strong existing partnerships between state and local governments to ensure close collaboration and coordination during the management of recovery activities. Activities are in accordance with the needs and priorities identified by communities and the state and include those outlined in local recovery plans</w:t>
                            </w:r>
                            <w:r w:rsidRPr="00E94F12">
                              <w:rPr>
                                <w:rFonts w:ascii="Aptos Display" w:eastAsia="Times New Roman" w:hAnsi="Aptos Display" w:cs="Times New Roman"/>
                                <w:kern w:val="0"/>
                                <w:sz w:val="24"/>
                                <w:szCs w:val="24"/>
                                <w14:ligatures w14:val="none"/>
                              </w:rPr>
                              <w:t>.</w:t>
                            </w:r>
                            <w:hyperlink r:id="rId234" w:anchor="_msocom_1" w:history="1">
                              <w:r w:rsidRPr="00E94F12">
                                <w:rPr>
                                  <w:rFonts w:ascii="Aptos Display" w:eastAsia="Times New Roman" w:hAnsi="Aptos Display" w:cs="Times New Roman"/>
                                  <w:color w:val="13578B"/>
                                  <w:kern w:val="0"/>
                                  <w:sz w:val="24"/>
                                  <w:szCs w:val="24"/>
                                  <w:u w:val="single"/>
                                  <w14:ligatures w14:val="none"/>
                                </w:rPr>
                                <w:t> </w:t>
                              </w:r>
                            </w:hyperlink>
                          </w:p>
                          <w:p w14:paraId="41853A89" w14:textId="77777777" w:rsidR="00912315" w:rsidRPr="00E94F12" w:rsidRDefault="00912315" w:rsidP="00E94F12">
                            <w:pPr>
                              <w:spacing w:after="150" w:line="240" w:lineRule="auto"/>
                              <w:jc w:val="both"/>
                              <w:rPr>
                                <w:rFonts w:ascii="Aptos Display" w:eastAsia="Times New Roman" w:hAnsi="Aptos Display" w:cs="Times New Roman"/>
                                <w:kern w:val="0"/>
                                <w:sz w:val="18"/>
                                <w:szCs w:val="18"/>
                                <w14:ligatures w14:val="none"/>
                              </w:rPr>
                            </w:pPr>
                            <w:r w:rsidRPr="00E94F12">
                              <w:rPr>
                                <w:rFonts w:ascii="Aptos Display" w:eastAsia="Times New Roman" w:hAnsi="Aptos Display" w:cs="Times New Roman"/>
                                <w:kern w:val="0"/>
                                <w:sz w:val="18"/>
                                <w:szCs w:val="18"/>
                                <w14:ligatures w14:val="none"/>
                              </w:rPr>
                              <w:t>The FRRGs are responsible for providing resources and supporting Local Recovery Groups (LRGs) and District Recovery Groups (DRGs) in their recovery efforts across impacted communities. The FRRGs coordinate, link and facilitate recovery planning, issues management and activities at the state level across their different functional group areas.</w:t>
                            </w:r>
                          </w:p>
                          <w:p w14:paraId="2F2375A2" w14:textId="77777777" w:rsidR="00912315" w:rsidRPr="00E94F12" w:rsidRDefault="00912315" w:rsidP="00E94F12">
                            <w:pPr>
                              <w:spacing w:after="150" w:line="240" w:lineRule="auto"/>
                              <w:jc w:val="both"/>
                              <w:rPr>
                                <w:rFonts w:ascii="Aptos Display" w:eastAsia="Times New Roman" w:hAnsi="Aptos Display" w:cs="Times New Roman"/>
                                <w:kern w:val="0"/>
                                <w:sz w:val="18"/>
                                <w:szCs w:val="18"/>
                                <w14:ligatures w14:val="none"/>
                              </w:rPr>
                            </w:pPr>
                            <w:r w:rsidRPr="00E94F12">
                              <w:rPr>
                                <w:rFonts w:ascii="Aptos Display" w:eastAsia="Times New Roman" w:hAnsi="Aptos Display" w:cs="Times New Roman"/>
                                <w:kern w:val="0"/>
                                <w:sz w:val="18"/>
                                <w:szCs w:val="18"/>
                                <w14:ligatures w14:val="none"/>
                              </w:rPr>
                              <w:t>The communication loop between LRGs, DRGs and state level FRRGs is a crucial element of the recovery governance arrangements.</w:t>
                            </w:r>
                          </w:p>
                          <w:p w14:paraId="7E6495D9" w14:textId="77777777" w:rsidR="00912315" w:rsidRPr="00E94F12" w:rsidRDefault="00912315" w:rsidP="00E94F12">
                            <w:pPr>
                              <w:spacing w:after="150" w:line="240" w:lineRule="auto"/>
                              <w:jc w:val="both"/>
                              <w:rPr>
                                <w:rFonts w:ascii="Aptos Display" w:eastAsia="Times New Roman" w:hAnsi="Aptos Display" w:cs="Times New Roman"/>
                                <w:kern w:val="0"/>
                                <w:sz w:val="18"/>
                                <w:szCs w:val="18"/>
                                <w14:ligatures w14:val="none"/>
                              </w:rPr>
                            </w:pPr>
                            <w:r w:rsidRPr="00E94F12">
                              <w:rPr>
                                <w:rFonts w:ascii="Aptos Display" w:eastAsia="Times New Roman" w:hAnsi="Aptos Display" w:cs="Times New Roman"/>
                                <w:kern w:val="0"/>
                                <w:sz w:val="18"/>
                                <w:szCs w:val="18"/>
                                <w14:ligatures w14:val="none"/>
                              </w:rPr>
                              <w:t>FRRGs through their representation on the District Disaster Management Groups (DDMGs) establish a formal reporting relationship with the LRGs to ensure effective information sharing.</w:t>
                            </w:r>
                          </w:p>
                          <w:p w14:paraId="6AA284C5" w14:textId="0D2E5090" w:rsidR="00DC4B8D" w:rsidRPr="00E94F12" w:rsidRDefault="00DC4B8D" w:rsidP="00E94F12">
                            <w:pPr>
                              <w:jc w:val="both"/>
                              <w:rPr>
                                <w:rFonts w:ascii="Aptos Display" w:eastAsia="SimSun" w:hAnsi="Aptos Display" w:cstheme="minorHAnsi"/>
                                <w:color w:val="A5A5A5" w:themeColor="accent3"/>
                                <w:sz w:val="18"/>
                                <w:szCs w:val="18"/>
                                <w:lang w:eastAsia="zh-CN"/>
                              </w:rPr>
                            </w:pPr>
                            <w:r w:rsidRPr="00E94F12">
                              <w:rPr>
                                <w:rFonts w:ascii="Aptos Display" w:eastAsia="SimSun" w:hAnsi="Aptos Display" w:cstheme="minorHAnsi"/>
                                <w:color w:val="A5A5A5" w:themeColor="accent3"/>
                                <w:sz w:val="18"/>
                                <w:szCs w:val="18"/>
                                <w:lang w:eastAsia="zh-CN"/>
                              </w:rPr>
                              <w:t>Figure 9.1 Functional Recovery and Resilience Groups</w:t>
                            </w:r>
                          </w:p>
                          <w:p w14:paraId="78B1ABB2" w14:textId="71638724" w:rsidR="00912315" w:rsidRDefault="008741E6" w:rsidP="00912315">
                            <w:pPr>
                              <w:shd w:val="clear" w:color="auto" w:fill="FFFFFF"/>
                              <w:spacing w:after="0" w:line="276" w:lineRule="auto"/>
                              <w:rPr>
                                <w:noProof/>
                              </w:rPr>
                            </w:pPr>
                            <w:r>
                              <w:rPr>
                                <w:noProof/>
                              </w:rPr>
                              <w:t xml:space="preserve">                </w:t>
                            </w:r>
                            <w:r>
                              <w:rPr>
                                <w:noProof/>
                              </w:rPr>
                              <w:drawing>
                                <wp:inline distT="0" distB="0" distL="0" distR="0" wp14:anchorId="544E9F0E" wp14:editId="4456E8E0">
                                  <wp:extent cx="1522142" cy="1119000"/>
                                  <wp:effectExtent l="0" t="0" r="1905" b="5080"/>
                                  <wp:docPr id="348529632" name="Picture 1" descr="Fig 9.1 Functional Recovery and Resilienc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29632" name="Picture 1" descr="Fig 9.1 Functional Recovery and Resilience Groups"/>
                                          <pic:cNvPicPr/>
                                        </pic:nvPicPr>
                                        <pic:blipFill>
                                          <a:blip r:embed="rId235"/>
                                          <a:stretch>
                                            <a:fillRect/>
                                          </a:stretch>
                                        </pic:blipFill>
                                        <pic:spPr>
                                          <a:xfrm>
                                            <a:off x="0" y="0"/>
                                            <a:ext cx="1528954" cy="1124008"/>
                                          </a:xfrm>
                                          <a:prstGeom prst="rect">
                                            <a:avLst/>
                                          </a:prstGeom>
                                        </pic:spPr>
                                      </pic:pic>
                                    </a:graphicData>
                                  </a:graphic>
                                </wp:inline>
                              </w:drawing>
                            </w:r>
                          </w:p>
                          <w:p w14:paraId="4E61DFE6" w14:textId="77777777" w:rsidR="00542344" w:rsidRPr="005002B2" w:rsidRDefault="00542344" w:rsidP="00912315">
                            <w:pPr>
                              <w:shd w:val="clear" w:color="auto" w:fill="FFFFFF"/>
                              <w:spacing w:after="0" w:line="276" w:lineRule="auto"/>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8A5D7" id="_x0000_s1129" style="position:absolute;left:0;text-align:left;margin-left:266pt;margin-top:356.15pt;width:246.65pt;height:407.75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" filled="f" stroked="f" strokeweight="1pt">
                <v:textbox>
                  <w:txbxContent>
                    <w:p w14:paraId="0CB8E0C3" w14:textId="77777777" w:rsidR="00542344" w:rsidRDefault="00542344" w:rsidP="008741E6">
                      <w:pPr>
                        <w:spacing w:after="150" w:line="276" w:lineRule="auto"/>
                        <w:rPr>
                          <w:rFonts w:ascii="Aptos Display" w:eastAsia="Times New Roman" w:hAnsi="Aptos Display" w:cstheme="minorHAnsi"/>
                          <w:kern w:val="0"/>
                          <w:sz w:val="18"/>
                          <w:szCs w:val="18"/>
                          <w14:ligatures w14:val="none"/>
                        </w:rPr>
                      </w:pPr>
                    </w:p>
                    <w:p w14:paraId="1D683350" w14:textId="4ECC3FD0" w:rsidR="00912315" w:rsidRPr="00E94F12" w:rsidRDefault="00912315" w:rsidP="00E94F12">
                      <w:pPr>
                        <w:spacing w:after="150" w:line="276" w:lineRule="auto"/>
                        <w:jc w:val="both"/>
                        <w:rPr>
                          <w:rFonts w:ascii="Aptos Display" w:eastAsia="Times New Roman" w:hAnsi="Aptos Display" w:cs="Times New Roman"/>
                          <w:kern w:val="0"/>
                          <w:sz w:val="24"/>
                          <w:szCs w:val="24"/>
                          <w14:ligatures w14:val="none"/>
                        </w:rPr>
                      </w:pPr>
                      <w:r w:rsidRPr="00E94F12">
                        <w:rPr>
                          <w:rFonts w:ascii="Aptos Display" w:eastAsia="Times New Roman" w:hAnsi="Aptos Display" w:cstheme="minorHAnsi"/>
                          <w:kern w:val="0"/>
                          <w:sz w:val="18"/>
                          <w:szCs w:val="18"/>
                          <w14:ligatures w14:val="none"/>
                        </w:rPr>
                        <w:t>FRRGs leverage strong existing partnerships between state and local governments to ensure close collaboration and coordination during the management of recovery activities. Activities are in accordance with the needs and priorities identified by communities and the state and include those outlined in local recovery plans</w:t>
                      </w:r>
                      <w:r w:rsidRPr="00E94F12">
                        <w:rPr>
                          <w:rFonts w:ascii="Aptos Display" w:eastAsia="Times New Roman" w:hAnsi="Aptos Display" w:cs="Times New Roman"/>
                          <w:kern w:val="0"/>
                          <w:sz w:val="24"/>
                          <w:szCs w:val="24"/>
                          <w14:ligatures w14:val="none"/>
                        </w:rPr>
                        <w:t>.</w:t>
                      </w:r>
                      <w:hyperlink r:id="rId236" w:anchor="_msocom_1" w:history="1">
                        <w:r w:rsidRPr="00E94F12">
                          <w:rPr>
                            <w:rFonts w:ascii="Aptos Display" w:eastAsia="Times New Roman" w:hAnsi="Aptos Display" w:cs="Times New Roman"/>
                            <w:color w:val="13578B"/>
                            <w:kern w:val="0"/>
                            <w:sz w:val="24"/>
                            <w:szCs w:val="24"/>
                            <w:u w:val="single"/>
                            <w14:ligatures w14:val="none"/>
                          </w:rPr>
                          <w:t> </w:t>
                        </w:r>
                      </w:hyperlink>
                    </w:p>
                    <w:p w14:paraId="41853A89" w14:textId="77777777" w:rsidR="00912315" w:rsidRPr="00E94F12" w:rsidRDefault="00912315" w:rsidP="00E94F12">
                      <w:pPr>
                        <w:spacing w:after="150" w:line="240" w:lineRule="auto"/>
                        <w:jc w:val="both"/>
                        <w:rPr>
                          <w:rFonts w:ascii="Aptos Display" w:eastAsia="Times New Roman" w:hAnsi="Aptos Display" w:cs="Times New Roman"/>
                          <w:kern w:val="0"/>
                          <w:sz w:val="18"/>
                          <w:szCs w:val="18"/>
                          <w14:ligatures w14:val="none"/>
                        </w:rPr>
                      </w:pPr>
                      <w:r w:rsidRPr="00E94F12">
                        <w:rPr>
                          <w:rFonts w:ascii="Aptos Display" w:eastAsia="Times New Roman" w:hAnsi="Aptos Display" w:cs="Times New Roman"/>
                          <w:kern w:val="0"/>
                          <w:sz w:val="18"/>
                          <w:szCs w:val="18"/>
                          <w14:ligatures w14:val="none"/>
                        </w:rPr>
                        <w:t>The FRRGs are responsible for providing resources and supporting Local Recovery Groups (LRGs) and District Recovery Groups (DRGs) in their recovery efforts across impacted communities. The FRRGs coordinate, link and facilitate recovery planning, issues management and activities at the state level across their different functional group areas.</w:t>
                      </w:r>
                    </w:p>
                    <w:p w14:paraId="2F2375A2" w14:textId="77777777" w:rsidR="00912315" w:rsidRPr="00E94F12" w:rsidRDefault="00912315" w:rsidP="00E94F12">
                      <w:pPr>
                        <w:spacing w:after="150" w:line="240" w:lineRule="auto"/>
                        <w:jc w:val="both"/>
                        <w:rPr>
                          <w:rFonts w:ascii="Aptos Display" w:eastAsia="Times New Roman" w:hAnsi="Aptos Display" w:cs="Times New Roman"/>
                          <w:kern w:val="0"/>
                          <w:sz w:val="18"/>
                          <w:szCs w:val="18"/>
                          <w14:ligatures w14:val="none"/>
                        </w:rPr>
                      </w:pPr>
                      <w:r w:rsidRPr="00E94F12">
                        <w:rPr>
                          <w:rFonts w:ascii="Aptos Display" w:eastAsia="Times New Roman" w:hAnsi="Aptos Display" w:cs="Times New Roman"/>
                          <w:kern w:val="0"/>
                          <w:sz w:val="18"/>
                          <w:szCs w:val="18"/>
                          <w14:ligatures w14:val="none"/>
                        </w:rPr>
                        <w:t>The communication loop between LRGs, DRGs and state level FRRGs is a crucial element of the recovery governance arrangements.</w:t>
                      </w:r>
                    </w:p>
                    <w:p w14:paraId="7E6495D9" w14:textId="77777777" w:rsidR="00912315" w:rsidRPr="00E94F12" w:rsidRDefault="00912315" w:rsidP="00E94F12">
                      <w:pPr>
                        <w:spacing w:after="150" w:line="240" w:lineRule="auto"/>
                        <w:jc w:val="both"/>
                        <w:rPr>
                          <w:rFonts w:ascii="Aptos Display" w:eastAsia="Times New Roman" w:hAnsi="Aptos Display" w:cs="Times New Roman"/>
                          <w:kern w:val="0"/>
                          <w:sz w:val="18"/>
                          <w:szCs w:val="18"/>
                          <w14:ligatures w14:val="none"/>
                        </w:rPr>
                      </w:pPr>
                      <w:r w:rsidRPr="00E94F12">
                        <w:rPr>
                          <w:rFonts w:ascii="Aptos Display" w:eastAsia="Times New Roman" w:hAnsi="Aptos Display" w:cs="Times New Roman"/>
                          <w:kern w:val="0"/>
                          <w:sz w:val="18"/>
                          <w:szCs w:val="18"/>
                          <w14:ligatures w14:val="none"/>
                        </w:rPr>
                        <w:t>FRRGs through their representation on the District Disaster Management Groups (DDMGs) establish a formal reporting relationship with the LRGs to ensure effective information sharing.</w:t>
                      </w:r>
                    </w:p>
                    <w:p w14:paraId="6AA284C5" w14:textId="0D2E5090" w:rsidR="00DC4B8D" w:rsidRPr="00E94F12" w:rsidRDefault="00DC4B8D" w:rsidP="00E94F12">
                      <w:pPr>
                        <w:jc w:val="both"/>
                        <w:rPr>
                          <w:rFonts w:ascii="Aptos Display" w:eastAsia="SimSun" w:hAnsi="Aptos Display" w:cstheme="minorHAnsi"/>
                          <w:color w:val="A5A5A5" w:themeColor="accent3"/>
                          <w:sz w:val="18"/>
                          <w:szCs w:val="18"/>
                          <w:lang w:eastAsia="zh-CN"/>
                        </w:rPr>
                      </w:pPr>
                      <w:r w:rsidRPr="00E94F12">
                        <w:rPr>
                          <w:rFonts w:ascii="Aptos Display" w:eastAsia="SimSun" w:hAnsi="Aptos Display" w:cstheme="minorHAnsi"/>
                          <w:color w:val="A5A5A5" w:themeColor="accent3"/>
                          <w:sz w:val="18"/>
                          <w:szCs w:val="18"/>
                          <w:lang w:eastAsia="zh-CN"/>
                        </w:rPr>
                        <w:t>Figure 9.1 Functional Recovery and Resilience Groups</w:t>
                      </w:r>
                    </w:p>
                    <w:p w14:paraId="78B1ABB2" w14:textId="71638724" w:rsidR="00912315" w:rsidRDefault="008741E6" w:rsidP="00912315">
                      <w:pPr>
                        <w:shd w:val="clear" w:color="auto" w:fill="FFFFFF"/>
                        <w:spacing w:after="0" w:line="276" w:lineRule="auto"/>
                        <w:rPr>
                          <w:noProof/>
                        </w:rPr>
                      </w:pPr>
                      <w:r>
                        <w:rPr>
                          <w:noProof/>
                        </w:rPr>
                        <w:t xml:space="preserve">                </w:t>
                      </w:r>
                      <w:r>
                        <w:rPr>
                          <w:noProof/>
                        </w:rPr>
                        <w:drawing>
                          <wp:inline distT="0" distB="0" distL="0" distR="0" wp14:anchorId="544E9F0E" wp14:editId="4456E8E0">
                            <wp:extent cx="1522142" cy="1119000"/>
                            <wp:effectExtent l="0" t="0" r="1905" b="5080"/>
                            <wp:docPr id="348529632" name="Picture 1" descr="Fig 9.1 Functional Recovery and Resilienc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29632" name="Picture 1" descr="Fig 9.1 Functional Recovery and Resilience Groups"/>
                                    <pic:cNvPicPr/>
                                  </pic:nvPicPr>
                                  <pic:blipFill>
                                    <a:blip r:embed="rId235"/>
                                    <a:stretch>
                                      <a:fillRect/>
                                    </a:stretch>
                                  </pic:blipFill>
                                  <pic:spPr>
                                    <a:xfrm>
                                      <a:off x="0" y="0"/>
                                      <a:ext cx="1528954" cy="1124008"/>
                                    </a:xfrm>
                                    <a:prstGeom prst="rect">
                                      <a:avLst/>
                                    </a:prstGeom>
                                  </pic:spPr>
                                </pic:pic>
                              </a:graphicData>
                            </a:graphic>
                          </wp:inline>
                        </w:drawing>
                      </w:r>
                    </w:p>
                    <w:p w14:paraId="4E61DFE6" w14:textId="77777777" w:rsidR="00542344" w:rsidRPr="005002B2" w:rsidRDefault="00542344" w:rsidP="00912315">
                      <w:pPr>
                        <w:shd w:val="clear" w:color="auto" w:fill="FFFFFF"/>
                        <w:spacing w:after="0" w:line="276" w:lineRule="auto"/>
                        <w:rPr>
                          <w:rFonts w:ascii="Aptos Display" w:hAnsi="Aptos Display"/>
                          <w:sz w:val="18"/>
                          <w:szCs w:val="18"/>
                        </w:rPr>
                      </w:pPr>
                    </w:p>
                  </w:txbxContent>
                </v:textbox>
                <w10:wrap anchorx="margin" anchory="page"/>
              </v:rect>
            </w:pict>
          </mc:Fallback>
        </mc:AlternateContent>
      </w:r>
    </w:p>
    <w:p w14:paraId="67344F09" w14:textId="77777777" w:rsidR="007C7D96" w:rsidRDefault="007C7D96">
      <w:pPr>
        <w:jc w:val="both"/>
        <w:rPr>
          <w:rFonts w:eastAsia="SimSun" w:cstheme="minorHAnsi"/>
          <w:lang w:eastAsia="zh-CN"/>
        </w:rPr>
      </w:pPr>
    </w:p>
    <w:p w14:paraId="26E21BCA" w14:textId="77777777" w:rsidR="007C7D96" w:rsidRDefault="007C7D96">
      <w:pPr>
        <w:jc w:val="both"/>
        <w:rPr>
          <w:rFonts w:eastAsia="SimSun" w:cstheme="minorHAnsi"/>
          <w:lang w:eastAsia="zh-CN"/>
        </w:rPr>
      </w:pPr>
    </w:p>
    <w:p w14:paraId="758E8EE7" w14:textId="77777777" w:rsidR="007C7D96" w:rsidRDefault="007C7D96">
      <w:pPr>
        <w:jc w:val="both"/>
        <w:rPr>
          <w:rFonts w:eastAsia="SimSun" w:cstheme="minorHAnsi"/>
          <w:lang w:eastAsia="zh-CN"/>
        </w:rPr>
      </w:pPr>
    </w:p>
    <w:p w14:paraId="0656CBE6" w14:textId="77777777" w:rsidR="007C7D96" w:rsidRDefault="007C7D96">
      <w:pPr>
        <w:jc w:val="both"/>
        <w:rPr>
          <w:rFonts w:eastAsia="SimSun" w:cstheme="minorHAnsi"/>
          <w:lang w:eastAsia="zh-CN"/>
        </w:rPr>
      </w:pPr>
    </w:p>
    <w:p w14:paraId="7D4F5551" w14:textId="77777777" w:rsidR="007C7D96" w:rsidRDefault="007C7D96">
      <w:pPr>
        <w:jc w:val="both"/>
        <w:rPr>
          <w:rFonts w:eastAsia="SimSun" w:cstheme="minorHAnsi"/>
          <w:lang w:eastAsia="zh-CN"/>
        </w:rPr>
      </w:pPr>
    </w:p>
    <w:p w14:paraId="0FDC56B8" w14:textId="77777777" w:rsidR="007C7D96" w:rsidRDefault="007C7D96">
      <w:pPr>
        <w:jc w:val="both"/>
        <w:rPr>
          <w:rFonts w:eastAsia="SimSun" w:cstheme="minorHAnsi"/>
          <w:lang w:eastAsia="zh-CN"/>
        </w:rPr>
      </w:pPr>
    </w:p>
    <w:p w14:paraId="3E371CF8" w14:textId="77777777" w:rsidR="007C7D96" w:rsidRDefault="007C7D96">
      <w:pPr>
        <w:jc w:val="both"/>
        <w:rPr>
          <w:rFonts w:eastAsia="SimSun" w:cstheme="minorHAnsi"/>
          <w:lang w:eastAsia="zh-CN"/>
        </w:rPr>
      </w:pPr>
    </w:p>
    <w:p w14:paraId="5399AE32" w14:textId="30EF6859" w:rsidR="007C7D96" w:rsidRDefault="007C7D96">
      <w:pPr>
        <w:jc w:val="both"/>
        <w:rPr>
          <w:rFonts w:eastAsia="SimSun" w:cstheme="minorHAnsi"/>
          <w:lang w:eastAsia="zh-CN"/>
        </w:rPr>
      </w:pPr>
    </w:p>
    <w:p w14:paraId="4E81E822" w14:textId="25A3134E" w:rsidR="007C7D96" w:rsidRDefault="00BA778E">
      <w:pPr>
        <w:jc w:val="both"/>
        <w:rPr>
          <w:rFonts w:eastAsia="SimSun" w:cstheme="minorHAnsi"/>
          <w:lang w:eastAsia="zh-CN"/>
        </w:rPr>
      </w:pPr>
      <w:r>
        <w:rPr>
          <w:rFonts w:cstheme="minorHAnsi"/>
          <w:noProof/>
        </w:rPr>
        <mc:AlternateContent>
          <mc:Choice Requires="wps">
            <w:drawing>
              <wp:anchor distT="0" distB="0" distL="114300" distR="114300" simplePos="0" relativeHeight="251658334" behindDoc="0" locked="0" layoutInCell="1" allowOverlap="1" wp14:anchorId="78DA9AC7" wp14:editId="5530B6A9">
                <wp:simplePos x="0" y="0"/>
                <wp:positionH relativeFrom="margin">
                  <wp:posOffset>517998</wp:posOffset>
                </wp:positionH>
                <wp:positionV relativeFrom="page">
                  <wp:posOffset>321013</wp:posOffset>
                </wp:positionV>
                <wp:extent cx="6238875" cy="85725"/>
                <wp:effectExtent l="0" t="0" r="9525" b="9525"/>
                <wp:wrapNone/>
                <wp:docPr id="15863216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38875" cy="85725"/>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A6E4E" id="Rectangle 54" o:spid="_x0000_s1026" alt="&quot;&quot;" style="position:absolute;margin-left:40.8pt;margin-top:25.3pt;width:491.25pt;height:6.75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" fillcolor="#d9d9d9" stroked="f" strokeweight="1pt">
                <w10:wrap anchorx="margin" anchory="page"/>
              </v:rect>
            </w:pict>
          </mc:Fallback>
        </mc:AlternateContent>
      </w:r>
    </w:p>
    <w:p w14:paraId="73EFDCF6" w14:textId="655D11F1" w:rsidR="00EB3D58" w:rsidRDefault="00EB3D58">
      <w:pPr>
        <w:jc w:val="both"/>
        <w:rPr>
          <w:rFonts w:eastAsia="SimSun" w:cstheme="minorHAnsi"/>
          <w:lang w:eastAsia="zh-CN"/>
        </w:rPr>
      </w:pPr>
    </w:p>
    <w:p w14:paraId="2457B195" w14:textId="01013332" w:rsidR="00EB3D58" w:rsidRDefault="00EB3D58">
      <w:pPr>
        <w:jc w:val="both"/>
        <w:rPr>
          <w:rFonts w:eastAsia="SimSun" w:cstheme="minorHAnsi"/>
          <w:lang w:eastAsia="zh-CN"/>
        </w:rPr>
      </w:pPr>
    </w:p>
    <w:p w14:paraId="7F82AF12" w14:textId="4A4B5A63" w:rsidR="00EB3D58" w:rsidRDefault="00BA778E">
      <w:pPr>
        <w:jc w:val="both"/>
        <w:rPr>
          <w:rFonts w:eastAsia="SimSun" w:cstheme="minorHAnsi"/>
          <w:lang w:eastAsia="zh-CN"/>
        </w:rPr>
      </w:pPr>
      <w:r>
        <w:rPr>
          <w:rFonts w:eastAsia="SimSun" w:cstheme="minorHAnsi"/>
          <w:noProof/>
          <w:lang w:eastAsia="zh-CN"/>
        </w:rPr>
        <mc:AlternateContent>
          <mc:Choice Requires="wps">
            <w:drawing>
              <wp:anchor distT="0" distB="0" distL="114300" distR="114300" simplePos="0" relativeHeight="251658333" behindDoc="0" locked="0" layoutInCell="1" allowOverlap="1" wp14:anchorId="6C19E462" wp14:editId="24378692">
                <wp:simplePos x="0" y="0"/>
                <wp:positionH relativeFrom="column">
                  <wp:posOffset>1023836</wp:posOffset>
                </wp:positionH>
                <wp:positionV relativeFrom="page">
                  <wp:posOffset>1955260</wp:posOffset>
                </wp:positionV>
                <wp:extent cx="5734685" cy="2174240"/>
                <wp:effectExtent l="0" t="0" r="0" b="0"/>
                <wp:wrapNone/>
                <wp:docPr id="763339092" name="Rectangle 1"/>
                <wp:cNvGraphicFramePr/>
                <a:graphic xmlns:a="http://schemas.openxmlformats.org/drawingml/2006/main">
                  <a:graphicData uri="http://schemas.microsoft.com/office/word/2010/wordprocessingShape">
                    <wps:wsp>
                      <wps:cNvSpPr/>
                      <wps:spPr>
                        <a:xfrm>
                          <a:off x="0" y="0"/>
                          <a:ext cx="5734685" cy="2174240"/>
                        </a:xfrm>
                        <a:prstGeom prst="rect">
                          <a:avLst/>
                        </a:prstGeom>
                        <a:noFill/>
                        <a:ln w="12700" cap="flat" cmpd="sng" algn="ctr">
                          <a:noFill/>
                          <a:prstDash val="solid"/>
                          <a:miter lim="800000"/>
                        </a:ln>
                        <a:effectLst/>
                      </wps:spPr>
                      <wps:txbx>
                        <w:txbxContent>
                          <w:p w14:paraId="05E71A34" w14:textId="6924695D" w:rsidR="00D055E2" w:rsidRPr="009C7BDD" w:rsidRDefault="00D86470" w:rsidP="00E94F12">
                            <w:pPr>
                              <w:spacing w:after="0" w:line="240" w:lineRule="auto"/>
                              <w:jc w:val="both"/>
                              <w:rPr>
                                <w:rFonts w:ascii="Aptos Display" w:hAnsi="Aptos Display"/>
                                <w:color w:val="660033"/>
                                <w:sz w:val="32"/>
                                <w:szCs w:val="32"/>
                              </w:rPr>
                            </w:pPr>
                            <w:bookmarkStart w:id="122" w:name="Overview9"/>
                            <w:r w:rsidRPr="009C7BDD">
                              <w:rPr>
                                <w:rFonts w:ascii="Aptos Display" w:hAnsi="Aptos Display"/>
                                <w:color w:val="660033"/>
                                <w:sz w:val="32"/>
                                <w:szCs w:val="32"/>
                              </w:rPr>
                              <w:t>Overview</w:t>
                            </w:r>
                            <w:r w:rsidR="00D055E2" w:rsidRPr="009C7BDD">
                              <w:rPr>
                                <w:rFonts w:ascii="Aptos Display" w:hAnsi="Aptos Display"/>
                                <w:color w:val="660033"/>
                                <w:sz w:val="32"/>
                                <w:szCs w:val="32"/>
                              </w:rPr>
                              <w:t xml:space="preserve"> </w:t>
                            </w:r>
                            <w:bookmarkEnd w:id="122"/>
                            <w:r w:rsidR="00D055E2" w:rsidRPr="009C7BDD">
                              <w:rPr>
                                <w:rFonts w:ascii="Aptos Display" w:hAnsi="Aptos Display"/>
                                <w:color w:val="660033"/>
                                <w:sz w:val="32"/>
                                <w:szCs w:val="32"/>
                              </w:rPr>
                              <w:t xml:space="preserve">      </w:t>
                            </w:r>
                          </w:p>
                          <w:p w14:paraId="470B8444" w14:textId="70485D53" w:rsidR="00D055E2" w:rsidRPr="00E94F12" w:rsidRDefault="00D055E2" w:rsidP="00E94F12">
                            <w:pPr>
                              <w:spacing w:after="0" w:line="240" w:lineRule="auto"/>
                              <w:jc w:val="both"/>
                              <w:rPr>
                                <w:rFonts w:ascii="Aptos Display" w:hAnsi="Aptos Display"/>
                                <w:color w:val="660033"/>
                                <w:sz w:val="32"/>
                                <w:szCs w:val="32"/>
                              </w:rPr>
                            </w:pPr>
                            <w:r w:rsidRPr="00E94F12">
                              <w:rPr>
                                <w:rFonts w:ascii="Aptos Display" w:hAnsi="Aptos Display"/>
                                <w:noProof/>
                                <w:color w:val="660033"/>
                                <w:sz w:val="32"/>
                                <w:szCs w:val="32"/>
                              </w:rPr>
                              <w:drawing>
                                <wp:inline distT="0" distB="0" distL="0" distR="0" wp14:anchorId="57F540C9" wp14:editId="48DC50B4">
                                  <wp:extent cx="4081357" cy="89210"/>
                                  <wp:effectExtent l="0" t="0" r="0" b="6350"/>
                                  <wp:docPr id="148895065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50658" name="Picture 11">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95323" cy="98258"/>
                                          </a:xfrm>
                                          <a:prstGeom prst="rect">
                                            <a:avLst/>
                                          </a:prstGeom>
                                          <a:noFill/>
                                          <a:ln>
                                            <a:noFill/>
                                          </a:ln>
                                        </pic:spPr>
                                      </pic:pic>
                                    </a:graphicData>
                                  </a:graphic>
                                </wp:inline>
                              </w:drawing>
                            </w:r>
                            <w:r w:rsidRPr="00E94F12">
                              <w:rPr>
                                <w:rFonts w:ascii="Aptos Display" w:hAnsi="Aptos Display"/>
                                <w:color w:val="660033"/>
                                <w:sz w:val="32"/>
                                <w:szCs w:val="32"/>
                              </w:rPr>
                              <w:t xml:space="preserve">                                  </w:t>
                            </w:r>
                          </w:p>
                          <w:p w14:paraId="62CB6B0F" w14:textId="77777777" w:rsidR="004A1DBC" w:rsidRPr="00E94F12" w:rsidRDefault="004A1DBC" w:rsidP="00E94F12">
                            <w:pPr>
                              <w:spacing w:line="240" w:lineRule="auto"/>
                              <w:jc w:val="both"/>
                              <w:rPr>
                                <w:rFonts w:ascii="Aptos Display" w:hAnsi="Aptos Display"/>
                                <w:color w:val="660033"/>
                              </w:rPr>
                            </w:pPr>
                          </w:p>
                          <w:p w14:paraId="53EA4A60" w14:textId="4C794150" w:rsidR="00D055E2" w:rsidRPr="00E94F12" w:rsidRDefault="00D055E2" w:rsidP="00E94F12">
                            <w:pPr>
                              <w:spacing w:line="276" w:lineRule="auto"/>
                              <w:jc w:val="both"/>
                              <w:rPr>
                                <w:rFonts w:ascii="Aptos Display" w:hAnsi="Aptos Display"/>
                              </w:rPr>
                            </w:pPr>
                            <w:r w:rsidRPr="00E94F12">
                              <w:rPr>
                                <w:rFonts w:ascii="Aptos Display" w:hAnsi="Aptos Display"/>
                                <w:color w:val="660033"/>
                              </w:rPr>
                              <w:t xml:space="preserve">The Queensland Reconstruction Authority (QRA) is the lead agency responsible for disaster recovery in Queensland. </w:t>
                            </w:r>
                          </w:p>
                          <w:p w14:paraId="5B915278" w14:textId="7F7ED800" w:rsidR="004A1DBC" w:rsidRPr="00E94F12" w:rsidRDefault="00D055E2" w:rsidP="00E94F12">
                            <w:pPr>
                              <w:spacing w:line="276" w:lineRule="auto"/>
                              <w:jc w:val="both"/>
                              <w:rPr>
                                <w:rFonts w:ascii="Aptos Display" w:hAnsi="Aptos Display"/>
                                <w:sz w:val="18"/>
                                <w:szCs w:val="18"/>
                              </w:rPr>
                            </w:pPr>
                            <w:r w:rsidRPr="00E94F12">
                              <w:rPr>
                                <w:rFonts w:ascii="Aptos Display" w:hAnsi="Aptos Display"/>
                                <w:sz w:val="18"/>
                                <w:szCs w:val="18"/>
                              </w:rPr>
                              <w:t xml:space="preserve">Queensland’s approach to recovery is outlined in the </w:t>
                            </w:r>
                            <w:hyperlink r:id="rId237" w:history="1">
                              <w:r w:rsidR="004A1DBC" w:rsidRPr="00D04466">
                                <w:rPr>
                                  <w:rStyle w:val="Hyperlink"/>
                                  <w:rFonts w:ascii="Aptos Display" w:hAnsi="Aptos Display"/>
                                  <w:color w:val="2F5496" w:themeColor="accent1" w:themeShade="BF"/>
                                  <w:sz w:val="18"/>
                                  <w:szCs w:val="18"/>
                                </w:rPr>
                                <w:t>Queensland Recovery Plan</w:t>
                              </w:r>
                            </w:hyperlink>
                            <w:r w:rsidRPr="00E94F12">
                              <w:rPr>
                                <w:rFonts w:ascii="Aptos Display" w:hAnsi="Aptos Display"/>
                                <w:sz w:val="18"/>
                                <w:szCs w:val="18"/>
                              </w:rPr>
                              <w:t>.</w:t>
                            </w:r>
                          </w:p>
                          <w:p w14:paraId="28863F1F" w14:textId="64050E22" w:rsidR="004A1DBC" w:rsidRPr="00D04466" w:rsidRDefault="00D055E2" w:rsidP="00E94F12">
                            <w:pPr>
                              <w:spacing w:after="0" w:line="276" w:lineRule="auto"/>
                              <w:jc w:val="both"/>
                              <w:rPr>
                                <w:rFonts w:ascii="Aptos Display" w:hAnsi="Aptos Display"/>
                                <w:color w:val="2F5496" w:themeColor="accent1" w:themeShade="BF"/>
                                <w:sz w:val="18"/>
                                <w:szCs w:val="18"/>
                              </w:rPr>
                            </w:pPr>
                            <w:r w:rsidRPr="00E94F12">
                              <w:rPr>
                                <w:rFonts w:ascii="Aptos Display" w:hAnsi="Aptos Display"/>
                                <w:sz w:val="18"/>
                                <w:szCs w:val="18"/>
                              </w:rPr>
                              <w:t xml:space="preserve">Disaster funding arrangements are outlined in the </w:t>
                            </w:r>
                            <w:hyperlink r:id="rId238" w:history="1">
                              <w:r w:rsidR="000E1C66" w:rsidRPr="00D04466">
                                <w:rPr>
                                  <w:rStyle w:val="Hyperlink"/>
                                  <w:rFonts w:ascii="Aptos Display" w:hAnsi="Aptos Display"/>
                                  <w:color w:val="2F5496" w:themeColor="accent1" w:themeShade="BF"/>
                                  <w:sz w:val="18"/>
                                  <w:szCs w:val="18"/>
                                </w:rPr>
                                <w:t>Queensland Disaster Funding Guidelines 2021</w:t>
                              </w:r>
                            </w:hyperlink>
                            <w:r w:rsidR="004A1DBC" w:rsidRPr="00D04466">
                              <w:rPr>
                                <w:rFonts w:ascii="Aptos Display" w:hAnsi="Aptos Display"/>
                                <w:color w:val="2F5496" w:themeColor="accent1" w:themeShade="BF"/>
                                <w:sz w:val="18"/>
                                <w:szCs w:val="18"/>
                              </w:rPr>
                              <w:t xml:space="preserve"> </w:t>
                            </w:r>
                          </w:p>
                          <w:p w14:paraId="2F0E3DC0" w14:textId="69F1E64E" w:rsidR="00A91450" w:rsidRPr="00E94F12" w:rsidRDefault="00D055E2" w:rsidP="00E94F12">
                            <w:pPr>
                              <w:spacing w:after="0" w:line="276" w:lineRule="auto"/>
                              <w:jc w:val="both"/>
                              <w:rPr>
                                <w:rFonts w:ascii="Aptos Display" w:hAnsi="Aptos Display"/>
                                <w:color w:val="000000" w:themeColor="text1"/>
                                <w:sz w:val="18"/>
                                <w:szCs w:val="18"/>
                              </w:rPr>
                            </w:pPr>
                            <w:r w:rsidRPr="00E94F12">
                              <w:rPr>
                                <w:rFonts w:ascii="Aptos Display" w:hAnsi="Aptos Display"/>
                                <w:sz w:val="18"/>
                                <w:szCs w:val="18"/>
                              </w:rPr>
                              <w:t>and explain Queensland's two disaster relief and recovery arrangements:</w:t>
                            </w:r>
                            <w:r w:rsidR="000E1C66" w:rsidRPr="00E94F12">
                              <w:rPr>
                                <w:rFonts w:ascii="Aptos Display" w:hAnsi="Aptos Display"/>
                                <w:sz w:val="18"/>
                                <w:szCs w:val="18"/>
                              </w:rPr>
                              <w:t xml:space="preserve"> the</w:t>
                            </w:r>
                            <w:r w:rsidRPr="00E94F12">
                              <w:rPr>
                                <w:rFonts w:ascii="Aptos Display" w:hAnsi="Aptos Display"/>
                                <w:sz w:val="18"/>
                                <w:szCs w:val="18"/>
                              </w:rPr>
                              <w:t xml:space="preserve"> </w:t>
                            </w:r>
                            <w:hyperlink r:id="rId239" w:history="1">
                              <w:r w:rsidR="000E1C66" w:rsidRPr="00D04466">
                                <w:rPr>
                                  <w:rStyle w:val="Hyperlink"/>
                                  <w:rFonts w:ascii="Aptos Display" w:hAnsi="Aptos Display"/>
                                  <w:color w:val="2F5496" w:themeColor="accent1" w:themeShade="BF"/>
                                  <w:sz w:val="18"/>
                                  <w:szCs w:val="18"/>
                                </w:rPr>
                                <w:t>Disaster Recovery Funding Arrangements (DRFA)</w:t>
                              </w:r>
                            </w:hyperlink>
                            <w:r w:rsidR="000E1C66" w:rsidRPr="00E94F12">
                              <w:rPr>
                                <w:rFonts w:ascii="Aptos Display" w:hAnsi="Aptos Display"/>
                                <w:sz w:val="18"/>
                                <w:szCs w:val="18"/>
                              </w:rPr>
                              <w:t xml:space="preserve"> </w:t>
                            </w:r>
                            <w:r w:rsidRPr="00E94F12">
                              <w:rPr>
                                <w:rFonts w:ascii="Aptos Display" w:hAnsi="Aptos Display"/>
                                <w:sz w:val="18"/>
                                <w:szCs w:val="18"/>
                              </w:rPr>
                              <w:t xml:space="preserve">and the </w:t>
                            </w:r>
                            <w:hyperlink r:id="rId240" w:history="1">
                              <w:r w:rsidR="000E1C66" w:rsidRPr="00D04466">
                                <w:rPr>
                                  <w:rStyle w:val="Hyperlink"/>
                                  <w:rFonts w:ascii="Aptos Display" w:hAnsi="Aptos Display"/>
                                  <w:color w:val="2F5496" w:themeColor="accent1" w:themeShade="BF"/>
                                  <w:sz w:val="18"/>
                                  <w:szCs w:val="18"/>
                                </w:rPr>
                                <w:t>State Disaster Relief Arrangements (SDRA)</w:t>
                              </w:r>
                            </w:hyperlink>
                            <w:r w:rsidR="000E1C66" w:rsidRPr="00D04466">
                              <w:rPr>
                                <w:rFonts w:ascii="Aptos Display" w:hAnsi="Aptos Display"/>
                                <w:color w:val="2F5496" w:themeColor="accent1" w:themeShade="BF"/>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9E462" id="_x0000_s1130" style="position:absolute;left:0;text-align:left;margin-left:80.6pt;margin-top:153.95pt;width:451.55pt;height:171.2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" filled="f" stroked="f" strokeweight="1pt">
                <v:textbox>
                  <w:txbxContent>
                    <w:p w14:paraId="05E71A34" w14:textId="6924695D" w:rsidR="00D055E2" w:rsidRPr="009C7BDD" w:rsidRDefault="00D86470" w:rsidP="00E94F12">
                      <w:pPr>
                        <w:spacing w:after="0" w:line="240" w:lineRule="auto"/>
                        <w:jc w:val="both"/>
                        <w:rPr>
                          <w:rFonts w:ascii="Aptos Display" w:hAnsi="Aptos Display"/>
                          <w:color w:val="660033"/>
                          <w:sz w:val="32"/>
                          <w:szCs w:val="32"/>
                        </w:rPr>
                      </w:pPr>
                      <w:bookmarkStart w:id="123" w:name="Overview9"/>
                      <w:r w:rsidRPr="009C7BDD">
                        <w:rPr>
                          <w:rFonts w:ascii="Aptos Display" w:hAnsi="Aptos Display"/>
                          <w:color w:val="660033"/>
                          <w:sz w:val="32"/>
                          <w:szCs w:val="32"/>
                        </w:rPr>
                        <w:t>Overview</w:t>
                      </w:r>
                      <w:r w:rsidR="00D055E2" w:rsidRPr="009C7BDD">
                        <w:rPr>
                          <w:rFonts w:ascii="Aptos Display" w:hAnsi="Aptos Display"/>
                          <w:color w:val="660033"/>
                          <w:sz w:val="32"/>
                          <w:szCs w:val="32"/>
                        </w:rPr>
                        <w:t xml:space="preserve"> </w:t>
                      </w:r>
                      <w:bookmarkEnd w:id="123"/>
                      <w:r w:rsidR="00D055E2" w:rsidRPr="009C7BDD">
                        <w:rPr>
                          <w:rFonts w:ascii="Aptos Display" w:hAnsi="Aptos Display"/>
                          <w:color w:val="660033"/>
                          <w:sz w:val="32"/>
                          <w:szCs w:val="32"/>
                        </w:rPr>
                        <w:t xml:space="preserve">      </w:t>
                      </w:r>
                    </w:p>
                    <w:p w14:paraId="470B8444" w14:textId="70485D53" w:rsidR="00D055E2" w:rsidRPr="00E94F12" w:rsidRDefault="00D055E2" w:rsidP="00E94F12">
                      <w:pPr>
                        <w:spacing w:after="0" w:line="240" w:lineRule="auto"/>
                        <w:jc w:val="both"/>
                        <w:rPr>
                          <w:rFonts w:ascii="Aptos Display" w:hAnsi="Aptos Display"/>
                          <w:color w:val="660033"/>
                          <w:sz w:val="32"/>
                          <w:szCs w:val="32"/>
                        </w:rPr>
                      </w:pPr>
                      <w:r w:rsidRPr="00E94F12">
                        <w:rPr>
                          <w:rFonts w:ascii="Aptos Display" w:hAnsi="Aptos Display"/>
                          <w:noProof/>
                          <w:color w:val="660033"/>
                          <w:sz w:val="32"/>
                          <w:szCs w:val="32"/>
                        </w:rPr>
                        <w:drawing>
                          <wp:inline distT="0" distB="0" distL="0" distR="0" wp14:anchorId="57F540C9" wp14:editId="48DC50B4">
                            <wp:extent cx="4081357" cy="89210"/>
                            <wp:effectExtent l="0" t="0" r="0" b="6350"/>
                            <wp:docPr id="148895065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50658" name="Picture 11">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95323" cy="98258"/>
                                    </a:xfrm>
                                    <a:prstGeom prst="rect">
                                      <a:avLst/>
                                    </a:prstGeom>
                                    <a:noFill/>
                                    <a:ln>
                                      <a:noFill/>
                                    </a:ln>
                                  </pic:spPr>
                                </pic:pic>
                              </a:graphicData>
                            </a:graphic>
                          </wp:inline>
                        </w:drawing>
                      </w:r>
                      <w:r w:rsidRPr="00E94F12">
                        <w:rPr>
                          <w:rFonts w:ascii="Aptos Display" w:hAnsi="Aptos Display"/>
                          <w:color w:val="660033"/>
                          <w:sz w:val="32"/>
                          <w:szCs w:val="32"/>
                        </w:rPr>
                        <w:t xml:space="preserve">                                  </w:t>
                      </w:r>
                    </w:p>
                    <w:p w14:paraId="62CB6B0F" w14:textId="77777777" w:rsidR="004A1DBC" w:rsidRPr="00E94F12" w:rsidRDefault="004A1DBC" w:rsidP="00E94F12">
                      <w:pPr>
                        <w:spacing w:line="240" w:lineRule="auto"/>
                        <w:jc w:val="both"/>
                        <w:rPr>
                          <w:rFonts w:ascii="Aptos Display" w:hAnsi="Aptos Display"/>
                          <w:color w:val="660033"/>
                        </w:rPr>
                      </w:pPr>
                    </w:p>
                    <w:p w14:paraId="53EA4A60" w14:textId="4C794150" w:rsidR="00D055E2" w:rsidRPr="00E94F12" w:rsidRDefault="00D055E2" w:rsidP="00E94F12">
                      <w:pPr>
                        <w:spacing w:line="276" w:lineRule="auto"/>
                        <w:jc w:val="both"/>
                        <w:rPr>
                          <w:rFonts w:ascii="Aptos Display" w:hAnsi="Aptos Display"/>
                        </w:rPr>
                      </w:pPr>
                      <w:r w:rsidRPr="00E94F12">
                        <w:rPr>
                          <w:rFonts w:ascii="Aptos Display" w:hAnsi="Aptos Display"/>
                          <w:color w:val="660033"/>
                        </w:rPr>
                        <w:t xml:space="preserve">The Queensland Reconstruction Authority (QRA) is the lead agency responsible for disaster recovery in Queensland. </w:t>
                      </w:r>
                    </w:p>
                    <w:p w14:paraId="5B915278" w14:textId="7F7ED800" w:rsidR="004A1DBC" w:rsidRPr="00E94F12" w:rsidRDefault="00D055E2" w:rsidP="00E94F12">
                      <w:pPr>
                        <w:spacing w:line="276" w:lineRule="auto"/>
                        <w:jc w:val="both"/>
                        <w:rPr>
                          <w:rFonts w:ascii="Aptos Display" w:hAnsi="Aptos Display"/>
                          <w:sz w:val="18"/>
                          <w:szCs w:val="18"/>
                        </w:rPr>
                      </w:pPr>
                      <w:r w:rsidRPr="00E94F12">
                        <w:rPr>
                          <w:rFonts w:ascii="Aptos Display" w:hAnsi="Aptos Display"/>
                          <w:sz w:val="18"/>
                          <w:szCs w:val="18"/>
                        </w:rPr>
                        <w:t xml:space="preserve">Queensland’s approach to recovery is outlined in the </w:t>
                      </w:r>
                      <w:hyperlink r:id="rId241" w:history="1">
                        <w:r w:rsidR="004A1DBC" w:rsidRPr="00D04466">
                          <w:rPr>
                            <w:rStyle w:val="Hyperlink"/>
                            <w:rFonts w:ascii="Aptos Display" w:hAnsi="Aptos Display"/>
                            <w:color w:val="2F5496" w:themeColor="accent1" w:themeShade="BF"/>
                            <w:sz w:val="18"/>
                            <w:szCs w:val="18"/>
                          </w:rPr>
                          <w:t>Queensland Recovery Plan</w:t>
                        </w:r>
                      </w:hyperlink>
                      <w:r w:rsidRPr="00E94F12">
                        <w:rPr>
                          <w:rFonts w:ascii="Aptos Display" w:hAnsi="Aptos Display"/>
                          <w:sz w:val="18"/>
                          <w:szCs w:val="18"/>
                        </w:rPr>
                        <w:t>.</w:t>
                      </w:r>
                    </w:p>
                    <w:p w14:paraId="28863F1F" w14:textId="64050E22" w:rsidR="004A1DBC" w:rsidRPr="00D04466" w:rsidRDefault="00D055E2" w:rsidP="00E94F12">
                      <w:pPr>
                        <w:spacing w:after="0" w:line="276" w:lineRule="auto"/>
                        <w:jc w:val="both"/>
                        <w:rPr>
                          <w:rFonts w:ascii="Aptos Display" w:hAnsi="Aptos Display"/>
                          <w:color w:val="2F5496" w:themeColor="accent1" w:themeShade="BF"/>
                          <w:sz w:val="18"/>
                          <w:szCs w:val="18"/>
                        </w:rPr>
                      </w:pPr>
                      <w:r w:rsidRPr="00E94F12">
                        <w:rPr>
                          <w:rFonts w:ascii="Aptos Display" w:hAnsi="Aptos Display"/>
                          <w:sz w:val="18"/>
                          <w:szCs w:val="18"/>
                        </w:rPr>
                        <w:t xml:space="preserve">Disaster funding arrangements are outlined in the </w:t>
                      </w:r>
                      <w:hyperlink r:id="rId242" w:history="1">
                        <w:r w:rsidR="000E1C66" w:rsidRPr="00D04466">
                          <w:rPr>
                            <w:rStyle w:val="Hyperlink"/>
                            <w:rFonts w:ascii="Aptos Display" w:hAnsi="Aptos Display"/>
                            <w:color w:val="2F5496" w:themeColor="accent1" w:themeShade="BF"/>
                            <w:sz w:val="18"/>
                            <w:szCs w:val="18"/>
                          </w:rPr>
                          <w:t>Queensland Disaster Funding Guidelines 2021</w:t>
                        </w:r>
                      </w:hyperlink>
                      <w:r w:rsidR="004A1DBC" w:rsidRPr="00D04466">
                        <w:rPr>
                          <w:rFonts w:ascii="Aptos Display" w:hAnsi="Aptos Display"/>
                          <w:color w:val="2F5496" w:themeColor="accent1" w:themeShade="BF"/>
                          <w:sz w:val="18"/>
                          <w:szCs w:val="18"/>
                        </w:rPr>
                        <w:t xml:space="preserve"> </w:t>
                      </w:r>
                    </w:p>
                    <w:p w14:paraId="2F0E3DC0" w14:textId="69F1E64E" w:rsidR="00A91450" w:rsidRPr="00E94F12" w:rsidRDefault="00D055E2" w:rsidP="00E94F12">
                      <w:pPr>
                        <w:spacing w:after="0" w:line="276" w:lineRule="auto"/>
                        <w:jc w:val="both"/>
                        <w:rPr>
                          <w:rFonts w:ascii="Aptos Display" w:hAnsi="Aptos Display"/>
                          <w:color w:val="000000" w:themeColor="text1"/>
                          <w:sz w:val="18"/>
                          <w:szCs w:val="18"/>
                        </w:rPr>
                      </w:pPr>
                      <w:r w:rsidRPr="00E94F12">
                        <w:rPr>
                          <w:rFonts w:ascii="Aptos Display" w:hAnsi="Aptos Display"/>
                          <w:sz w:val="18"/>
                          <w:szCs w:val="18"/>
                        </w:rPr>
                        <w:t>and explain Queensland's two disaster relief and recovery arrangements:</w:t>
                      </w:r>
                      <w:r w:rsidR="000E1C66" w:rsidRPr="00E94F12">
                        <w:rPr>
                          <w:rFonts w:ascii="Aptos Display" w:hAnsi="Aptos Display"/>
                          <w:sz w:val="18"/>
                          <w:szCs w:val="18"/>
                        </w:rPr>
                        <w:t xml:space="preserve"> the</w:t>
                      </w:r>
                      <w:r w:rsidRPr="00E94F12">
                        <w:rPr>
                          <w:rFonts w:ascii="Aptos Display" w:hAnsi="Aptos Display"/>
                          <w:sz w:val="18"/>
                          <w:szCs w:val="18"/>
                        </w:rPr>
                        <w:t xml:space="preserve"> </w:t>
                      </w:r>
                      <w:hyperlink r:id="rId243" w:history="1">
                        <w:r w:rsidR="000E1C66" w:rsidRPr="00D04466">
                          <w:rPr>
                            <w:rStyle w:val="Hyperlink"/>
                            <w:rFonts w:ascii="Aptos Display" w:hAnsi="Aptos Display"/>
                            <w:color w:val="2F5496" w:themeColor="accent1" w:themeShade="BF"/>
                            <w:sz w:val="18"/>
                            <w:szCs w:val="18"/>
                          </w:rPr>
                          <w:t>Disaster Recovery Funding Arrangements (DRFA)</w:t>
                        </w:r>
                      </w:hyperlink>
                      <w:r w:rsidR="000E1C66" w:rsidRPr="00E94F12">
                        <w:rPr>
                          <w:rFonts w:ascii="Aptos Display" w:hAnsi="Aptos Display"/>
                          <w:sz w:val="18"/>
                          <w:szCs w:val="18"/>
                        </w:rPr>
                        <w:t xml:space="preserve"> </w:t>
                      </w:r>
                      <w:r w:rsidRPr="00E94F12">
                        <w:rPr>
                          <w:rFonts w:ascii="Aptos Display" w:hAnsi="Aptos Display"/>
                          <w:sz w:val="18"/>
                          <w:szCs w:val="18"/>
                        </w:rPr>
                        <w:t xml:space="preserve">and the </w:t>
                      </w:r>
                      <w:hyperlink r:id="rId244" w:history="1">
                        <w:r w:rsidR="000E1C66" w:rsidRPr="00D04466">
                          <w:rPr>
                            <w:rStyle w:val="Hyperlink"/>
                            <w:rFonts w:ascii="Aptos Display" w:hAnsi="Aptos Display"/>
                            <w:color w:val="2F5496" w:themeColor="accent1" w:themeShade="BF"/>
                            <w:sz w:val="18"/>
                            <w:szCs w:val="18"/>
                          </w:rPr>
                          <w:t>State Disaster Relief Arrangements (SDRA)</w:t>
                        </w:r>
                      </w:hyperlink>
                      <w:r w:rsidR="000E1C66" w:rsidRPr="00D04466">
                        <w:rPr>
                          <w:rFonts w:ascii="Aptos Display" w:hAnsi="Aptos Display"/>
                          <w:color w:val="2F5496" w:themeColor="accent1" w:themeShade="BF"/>
                          <w:sz w:val="18"/>
                          <w:szCs w:val="18"/>
                        </w:rPr>
                        <w:t>.</w:t>
                      </w:r>
                    </w:p>
                  </w:txbxContent>
                </v:textbox>
                <w10:wrap anchory="page"/>
              </v:rect>
            </w:pict>
          </mc:Fallback>
        </mc:AlternateContent>
      </w:r>
      <w:r>
        <w:rPr>
          <w:noProof/>
        </w:rPr>
        <w:drawing>
          <wp:anchor distT="0" distB="0" distL="114300" distR="114300" simplePos="0" relativeHeight="251658381" behindDoc="1" locked="0" layoutInCell="1" allowOverlap="1" wp14:anchorId="27BF853D" wp14:editId="4710E507">
            <wp:simplePos x="0" y="0"/>
            <wp:positionH relativeFrom="column">
              <wp:posOffset>-386674</wp:posOffset>
            </wp:positionH>
            <wp:positionV relativeFrom="page">
              <wp:posOffset>2033081</wp:posOffset>
            </wp:positionV>
            <wp:extent cx="1257300" cy="1019175"/>
            <wp:effectExtent l="0" t="0" r="0" b="9525"/>
            <wp:wrapTight wrapText="bothSides">
              <wp:wrapPolygon edited="0">
                <wp:start x="0" y="0"/>
                <wp:lineTo x="0" y="21398"/>
                <wp:lineTo x="21273" y="21398"/>
                <wp:lineTo x="21273" y="0"/>
                <wp:lineTo x="0" y="0"/>
              </wp:wrapPolygon>
            </wp:wrapTight>
            <wp:docPr id="6347366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36646" name="Picture 1">
                      <a:extLst>
                        <a:ext uri="{C183D7F6-B498-43B3-948B-1728B52AA6E4}">
                          <adec:decorative xmlns:adec="http://schemas.microsoft.com/office/drawing/2017/decorative" val="1"/>
                        </a:ext>
                      </a:extLst>
                    </pic:cNvPr>
                    <pic:cNvPicPr/>
                  </pic:nvPicPr>
                  <pic:blipFill>
                    <a:blip r:embed="rId245">
                      <a:extLst>
                        <a:ext uri="{28A0092B-C50C-407E-A947-70E740481C1C}">
                          <a14:useLocalDpi xmlns:a14="http://schemas.microsoft.com/office/drawing/2010/main" val="0"/>
                        </a:ext>
                      </a:extLst>
                    </a:blip>
                    <a:stretch>
                      <a:fillRect/>
                    </a:stretch>
                  </pic:blipFill>
                  <pic:spPr>
                    <a:xfrm>
                      <a:off x="0" y="0"/>
                      <a:ext cx="1257300" cy="1019175"/>
                    </a:xfrm>
                    <a:prstGeom prst="rect">
                      <a:avLst/>
                    </a:prstGeom>
                  </pic:spPr>
                </pic:pic>
              </a:graphicData>
            </a:graphic>
          </wp:anchor>
        </w:drawing>
      </w:r>
    </w:p>
    <w:p w14:paraId="6F732C0B" w14:textId="294FD2EC" w:rsidR="00EB3D58" w:rsidRDefault="00EB3D58">
      <w:pPr>
        <w:jc w:val="both"/>
        <w:rPr>
          <w:rFonts w:eastAsia="SimSun" w:cstheme="minorHAnsi"/>
          <w:lang w:eastAsia="zh-CN"/>
        </w:rPr>
      </w:pPr>
    </w:p>
    <w:p w14:paraId="19AD76CB" w14:textId="5348391D" w:rsidR="00D86470" w:rsidRPr="00D86470" w:rsidRDefault="00D86470" w:rsidP="00D86470">
      <w:pPr>
        <w:ind w:left="-426"/>
        <w:jc w:val="both"/>
        <w:rPr>
          <w:noProof/>
          <w:sz w:val="12"/>
          <w:szCs w:val="12"/>
        </w:rPr>
      </w:pPr>
    </w:p>
    <w:p w14:paraId="4F218183" w14:textId="633D8605" w:rsidR="00EB3D58" w:rsidRDefault="00D86470" w:rsidP="00D86470">
      <w:pPr>
        <w:ind w:left="-426"/>
        <w:jc w:val="both"/>
        <w:rPr>
          <w:rFonts w:eastAsia="SimSun" w:cstheme="minorHAnsi"/>
          <w:lang w:eastAsia="zh-CN"/>
        </w:rPr>
      </w:pPr>
      <w:r>
        <w:rPr>
          <w:rFonts w:eastAsia="SimSun" w:cstheme="minorHAnsi"/>
          <w:lang w:eastAsia="zh-CN"/>
        </w:rPr>
        <w:tab/>
      </w:r>
    </w:p>
    <w:p w14:paraId="6771C634" w14:textId="407CF954" w:rsidR="00EB3D58" w:rsidRDefault="00EB3D58">
      <w:pPr>
        <w:jc w:val="both"/>
        <w:rPr>
          <w:rFonts w:eastAsia="SimSun" w:cstheme="minorHAnsi"/>
          <w:lang w:eastAsia="zh-CN"/>
        </w:rPr>
      </w:pPr>
    </w:p>
    <w:p w14:paraId="78990705" w14:textId="0465EE88" w:rsidR="00EB3D58" w:rsidRDefault="00EB3D58">
      <w:pPr>
        <w:jc w:val="both"/>
        <w:rPr>
          <w:rFonts w:eastAsia="SimSun" w:cstheme="minorHAnsi"/>
          <w:lang w:eastAsia="zh-CN"/>
        </w:rPr>
      </w:pPr>
    </w:p>
    <w:p w14:paraId="58FE1D41" w14:textId="7909FA8A" w:rsidR="00EB3D58" w:rsidRDefault="00EB3D58">
      <w:pPr>
        <w:jc w:val="both"/>
        <w:rPr>
          <w:rFonts w:eastAsia="SimSun" w:cstheme="minorHAnsi"/>
          <w:lang w:eastAsia="zh-CN"/>
        </w:rPr>
      </w:pPr>
    </w:p>
    <w:p w14:paraId="6D095886" w14:textId="7A4A9880" w:rsidR="00EB3D58" w:rsidRDefault="00EB3D58">
      <w:pPr>
        <w:jc w:val="both"/>
        <w:rPr>
          <w:rFonts w:eastAsia="SimSun" w:cstheme="minorHAnsi"/>
          <w:lang w:eastAsia="zh-CN"/>
        </w:rPr>
      </w:pPr>
    </w:p>
    <w:p w14:paraId="059398A7" w14:textId="7461F964" w:rsidR="00EB3D58" w:rsidRDefault="00EB3D58">
      <w:pPr>
        <w:jc w:val="both"/>
        <w:rPr>
          <w:rFonts w:eastAsia="SimSun" w:cstheme="minorHAnsi"/>
          <w:lang w:eastAsia="zh-CN"/>
        </w:rPr>
      </w:pPr>
    </w:p>
    <w:p w14:paraId="530155A7" w14:textId="1DB3C001" w:rsidR="00EB3D58" w:rsidRDefault="00EB3D58">
      <w:pPr>
        <w:jc w:val="both"/>
        <w:rPr>
          <w:rFonts w:eastAsia="SimSun" w:cstheme="minorHAnsi"/>
          <w:lang w:eastAsia="zh-CN"/>
        </w:rPr>
      </w:pPr>
    </w:p>
    <w:p w14:paraId="2CBB29B3" w14:textId="6F358C45" w:rsidR="00EB3D58" w:rsidRDefault="00EB3D58">
      <w:pPr>
        <w:jc w:val="both"/>
        <w:rPr>
          <w:rFonts w:eastAsia="SimSun" w:cstheme="minorHAnsi"/>
          <w:lang w:eastAsia="zh-CN"/>
        </w:rPr>
      </w:pPr>
    </w:p>
    <w:p w14:paraId="3AFC7580" w14:textId="4EC923A7" w:rsidR="00EB3D58" w:rsidRDefault="00EB3D58">
      <w:pPr>
        <w:jc w:val="both"/>
        <w:rPr>
          <w:rFonts w:eastAsia="SimSun" w:cstheme="minorHAnsi"/>
          <w:lang w:eastAsia="zh-CN"/>
        </w:rPr>
      </w:pPr>
    </w:p>
    <w:p w14:paraId="329CF644" w14:textId="73FD78EC" w:rsidR="00EB3D58" w:rsidRDefault="00EB3D58">
      <w:pPr>
        <w:jc w:val="both"/>
        <w:rPr>
          <w:rFonts w:eastAsia="SimSun" w:cstheme="minorHAnsi"/>
          <w:lang w:eastAsia="zh-CN"/>
        </w:rPr>
      </w:pPr>
    </w:p>
    <w:p w14:paraId="0287B6D6" w14:textId="5BC47079" w:rsidR="00EB3D58" w:rsidRDefault="00EB3D58">
      <w:pPr>
        <w:jc w:val="both"/>
        <w:rPr>
          <w:rFonts w:eastAsia="SimSun" w:cstheme="minorHAnsi"/>
          <w:lang w:eastAsia="zh-CN"/>
        </w:rPr>
      </w:pPr>
    </w:p>
    <w:p w14:paraId="168790F4" w14:textId="77777777" w:rsidR="00A91450" w:rsidRDefault="00A91450">
      <w:pPr>
        <w:jc w:val="both"/>
        <w:rPr>
          <w:rFonts w:eastAsia="SimSun" w:cstheme="minorHAnsi"/>
          <w:lang w:eastAsia="zh-CN"/>
        </w:rPr>
      </w:pPr>
    </w:p>
    <w:p w14:paraId="00CF4016" w14:textId="77777777" w:rsidR="00A91450" w:rsidRDefault="00A91450">
      <w:pPr>
        <w:jc w:val="both"/>
        <w:rPr>
          <w:rFonts w:eastAsia="SimSun" w:cstheme="minorHAnsi"/>
          <w:lang w:eastAsia="zh-CN"/>
        </w:rPr>
      </w:pPr>
    </w:p>
    <w:p w14:paraId="3229AE24" w14:textId="77777777" w:rsidR="00A91450" w:rsidRDefault="00A91450">
      <w:pPr>
        <w:jc w:val="both"/>
        <w:rPr>
          <w:rFonts w:eastAsia="SimSun" w:cstheme="minorHAnsi"/>
          <w:lang w:eastAsia="zh-CN"/>
        </w:rPr>
      </w:pPr>
    </w:p>
    <w:p w14:paraId="20CB1641" w14:textId="77777777" w:rsidR="00A91450" w:rsidRDefault="00A91450">
      <w:pPr>
        <w:jc w:val="both"/>
        <w:rPr>
          <w:rFonts w:eastAsia="SimSun" w:cstheme="minorHAnsi"/>
          <w:lang w:eastAsia="zh-CN"/>
        </w:rPr>
      </w:pPr>
    </w:p>
    <w:p w14:paraId="64908ED5" w14:textId="77777777" w:rsidR="00A91450" w:rsidRDefault="00A91450">
      <w:pPr>
        <w:jc w:val="both"/>
        <w:rPr>
          <w:rFonts w:eastAsia="SimSun" w:cstheme="minorHAnsi"/>
          <w:lang w:eastAsia="zh-CN"/>
        </w:rPr>
      </w:pPr>
    </w:p>
    <w:p w14:paraId="44997F1D" w14:textId="77777777" w:rsidR="00A91450" w:rsidRDefault="00A91450">
      <w:pPr>
        <w:jc w:val="both"/>
        <w:rPr>
          <w:rFonts w:eastAsia="SimSun" w:cstheme="minorHAnsi"/>
          <w:lang w:eastAsia="zh-CN"/>
        </w:rPr>
      </w:pPr>
    </w:p>
    <w:p w14:paraId="6EF40B33" w14:textId="77777777" w:rsidR="00A91450" w:rsidRDefault="00A91450">
      <w:pPr>
        <w:jc w:val="both"/>
        <w:rPr>
          <w:rFonts w:eastAsia="SimSun" w:cstheme="minorHAnsi"/>
          <w:lang w:eastAsia="zh-CN"/>
        </w:rPr>
      </w:pPr>
    </w:p>
    <w:p w14:paraId="7D40F6C5" w14:textId="77777777" w:rsidR="00A91450" w:rsidRDefault="00A91450">
      <w:pPr>
        <w:jc w:val="both"/>
        <w:rPr>
          <w:rFonts w:eastAsia="SimSun" w:cstheme="minorHAnsi"/>
          <w:lang w:eastAsia="zh-CN"/>
        </w:rPr>
      </w:pPr>
    </w:p>
    <w:p w14:paraId="1DEED14A" w14:textId="781A1A41" w:rsidR="00A91450" w:rsidRDefault="00643076">
      <w:pPr>
        <w:jc w:val="both"/>
        <w:rPr>
          <w:rFonts w:eastAsia="SimSun" w:cstheme="minorHAnsi"/>
          <w:lang w:eastAsia="zh-CN"/>
        </w:rPr>
      </w:pPr>
      <w:r>
        <w:rPr>
          <w:rFonts w:eastAsia="SimSun" w:cstheme="minorHAnsi"/>
          <w:noProof/>
          <w:lang w:eastAsia="zh-CN"/>
        </w:rPr>
        <mc:AlternateContent>
          <mc:Choice Requires="wps">
            <w:drawing>
              <wp:anchor distT="0" distB="0" distL="114300" distR="114300" simplePos="0" relativeHeight="251658339" behindDoc="0" locked="0" layoutInCell="1" allowOverlap="1" wp14:anchorId="6A415253" wp14:editId="455FA7D7">
                <wp:simplePos x="0" y="0"/>
                <wp:positionH relativeFrom="margin">
                  <wp:align>center</wp:align>
                </wp:positionH>
                <wp:positionV relativeFrom="margin">
                  <wp:posOffset>4115246</wp:posOffset>
                </wp:positionV>
                <wp:extent cx="6674485" cy="1672590"/>
                <wp:effectExtent l="0" t="0" r="12065" b="22860"/>
                <wp:wrapNone/>
                <wp:docPr id="856347737" name="Rectangle 18"/>
                <wp:cNvGraphicFramePr/>
                <a:graphic xmlns:a="http://schemas.openxmlformats.org/drawingml/2006/main">
                  <a:graphicData uri="http://schemas.microsoft.com/office/word/2010/wordprocessingShape">
                    <wps:wsp>
                      <wps:cNvSpPr/>
                      <wps:spPr>
                        <a:xfrm>
                          <a:off x="0" y="0"/>
                          <a:ext cx="6674485" cy="1672590"/>
                        </a:xfrm>
                        <a:prstGeom prst="rect">
                          <a:avLst/>
                        </a:prstGeom>
                        <a:solidFill>
                          <a:schemeClr val="tx1"/>
                        </a:solidFill>
                        <a:ln w="12700" cap="flat" cmpd="sng" algn="ctr">
                          <a:solidFill>
                            <a:srgbClr val="4472C4">
                              <a:shade val="15000"/>
                            </a:srgbClr>
                          </a:solidFill>
                          <a:prstDash val="solid"/>
                          <a:miter lim="800000"/>
                        </a:ln>
                        <a:effectLst/>
                      </wps:spPr>
                      <wps:txbx>
                        <w:txbxContent>
                          <w:p w14:paraId="234DCEA9" w14:textId="77777777" w:rsidR="00E07FB4" w:rsidRPr="00A049BC" w:rsidRDefault="00E07FB4" w:rsidP="00E07FB4">
                            <w:pPr>
                              <w:spacing w:after="0"/>
                              <w:jc w:val="center"/>
                              <w:rPr>
                                <w:b/>
                                <w:bCs/>
                              </w:rPr>
                            </w:pPr>
                            <w:r w:rsidRPr="00A049BC">
                              <w:rPr>
                                <w:b/>
                                <w:bCs/>
                              </w:rPr>
                              <w:t>Roads and Transport FRRG</w:t>
                            </w:r>
                          </w:p>
                          <w:p w14:paraId="7AFDE7BB" w14:textId="77777777" w:rsidR="00E07FB4" w:rsidRDefault="00E07FB4" w:rsidP="00E07FB4">
                            <w:pPr>
                              <w:spacing w:after="0"/>
                              <w:jc w:val="center"/>
                              <w:rPr>
                                <w:b/>
                                <w:bCs/>
                                <w:sz w:val="16"/>
                                <w:szCs w:val="16"/>
                              </w:rPr>
                            </w:pPr>
                          </w:p>
                          <w:p w14:paraId="79AFF5EE" w14:textId="77777777" w:rsidR="00E07FB4" w:rsidRDefault="00E07FB4" w:rsidP="00E07FB4">
                            <w:pPr>
                              <w:spacing w:after="0"/>
                              <w:rPr>
                                <w:b/>
                                <w:bCs/>
                                <w:sz w:val="16"/>
                                <w:szCs w:val="16"/>
                              </w:rPr>
                            </w:pPr>
                            <w:r w:rsidRPr="00A049BC">
                              <w:rPr>
                                <w:b/>
                                <w:bCs/>
                                <w:sz w:val="18"/>
                                <w:szCs w:val="18"/>
                              </w:rPr>
                              <w:t>Lead Agency: Department of Transport and Main Roads</w:t>
                            </w:r>
                            <w:r>
                              <w:rPr>
                                <w:b/>
                                <w:bCs/>
                                <w:sz w:val="16"/>
                                <w:szCs w:val="16"/>
                              </w:rPr>
                              <w:t xml:space="preserve"> </w:t>
                            </w:r>
                            <w:hyperlink r:id="rId246" w:history="1">
                              <w:r w:rsidRPr="00A049BC">
                                <w:rPr>
                                  <w:rStyle w:val="Hyperlink"/>
                                  <w:color w:val="auto"/>
                                  <w:sz w:val="16"/>
                                  <w:szCs w:val="16"/>
                                </w:rPr>
                                <w:t>(membership)</w:t>
                              </w:r>
                            </w:hyperlink>
                          </w:p>
                          <w:p w14:paraId="6E7A952F" w14:textId="77777777" w:rsidR="00E07FB4" w:rsidRPr="00A049BC" w:rsidRDefault="00E07FB4" w:rsidP="00E07FB4">
                            <w:pPr>
                              <w:spacing w:after="0"/>
                              <w:jc w:val="center"/>
                              <w:rPr>
                                <w:b/>
                                <w:bCs/>
                                <w:sz w:val="16"/>
                                <w:szCs w:val="16"/>
                              </w:rPr>
                            </w:pPr>
                          </w:p>
                          <w:p w14:paraId="6FBA114D" w14:textId="77777777" w:rsidR="00E07FB4" w:rsidRPr="00A049BC" w:rsidRDefault="00E07FB4" w:rsidP="00E07FB4">
                            <w:pPr>
                              <w:spacing w:after="0"/>
                              <w:rPr>
                                <w:sz w:val="16"/>
                                <w:szCs w:val="16"/>
                              </w:rPr>
                            </w:pPr>
                            <w:r w:rsidRPr="00A049BC">
                              <w:rPr>
                                <w:sz w:val="16"/>
                                <w:szCs w:val="16"/>
                              </w:rPr>
                              <w:t>The effects of a disaster on transport networks, including road, rail, aviation and maritime normally result in difficulty accessing communities and disruption to critical supply chains (both within and outside of the impacted area). Restoration of these networks, or the identification of alternatives, is a priority in disaster recovery.</w:t>
                            </w:r>
                          </w:p>
                          <w:p w14:paraId="5036A019" w14:textId="77777777" w:rsidR="00E07FB4" w:rsidRPr="00A049BC" w:rsidRDefault="00E07FB4" w:rsidP="00E07FB4">
                            <w:pPr>
                              <w:spacing w:after="0"/>
                              <w:rPr>
                                <w:sz w:val="16"/>
                                <w:szCs w:val="16"/>
                              </w:rPr>
                            </w:pPr>
                            <w:r w:rsidRPr="00A049BC">
                              <w:rPr>
                                <w:sz w:val="16"/>
                                <w:szCs w:val="16"/>
                              </w:rPr>
                              <w:t>The purpose of the Roads and Transport Functional Recovery and Resilience Group (FRRG) is to provide functional leadership to support the recovery and resilience of Queensland communities with a specific focus on the transport network. RT FRRG provides support and oversight for roads and transport policy and operational considerations progressed through the SRRG.</w:t>
                            </w:r>
                          </w:p>
                          <w:p w14:paraId="55977DD3" w14:textId="77777777" w:rsidR="001A00F9" w:rsidRPr="001A00F9" w:rsidRDefault="001A00F9" w:rsidP="001A00F9">
                            <w:pPr>
                              <w:spacing w:after="0"/>
                              <w:rPr>
                                <w:color w:val="FFFFFF" w:themeColor="background1"/>
                                <w:sz w:val="16"/>
                                <w:szCs w:val="16"/>
                              </w:rPr>
                            </w:pPr>
                          </w:p>
                          <w:p w14:paraId="2FC2DA73" w14:textId="77777777" w:rsidR="001A00F9" w:rsidRPr="001A00F9" w:rsidRDefault="001A00F9" w:rsidP="001A00F9">
                            <w:pPr>
                              <w:spacing w:after="0"/>
                              <w:ind w:left="720"/>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415253" id="Rectangle 18" o:spid="_x0000_s1131" style="position:absolute;left:0;text-align:left;margin-left:0;margin-top:324.05pt;width:525.55pt;height:131.7pt;z-index:251658339;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" fillcolor="black [3213]" strokecolor="#172c51" strokeweight="1pt">
                <v:textbox>
                  <w:txbxContent>
                    <w:p w14:paraId="234DCEA9" w14:textId="77777777" w:rsidR="00E07FB4" w:rsidRPr="00A049BC" w:rsidRDefault="00E07FB4" w:rsidP="00E07FB4">
                      <w:pPr>
                        <w:spacing w:after="0"/>
                        <w:jc w:val="center"/>
                        <w:rPr>
                          <w:b/>
                          <w:bCs/>
                        </w:rPr>
                      </w:pPr>
                      <w:r w:rsidRPr="00A049BC">
                        <w:rPr>
                          <w:b/>
                          <w:bCs/>
                        </w:rPr>
                        <w:t>Roads and Transport FRRG</w:t>
                      </w:r>
                    </w:p>
                    <w:p w14:paraId="7AFDE7BB" w14:textId="77777777" w:rsidR="00E07FB4" w:rsidRDefault="00E07FB4" w:rsidP="00E07FB4">
                      <w:pPr>
                        <w:spacing w:after="0"/>
                        <w:jc w:val="center"/>
                        <w:rPr>
                          <w:b/>
                          <w:bCs/>
                          <w:sz w:val="16"/>
                          <w:szCs w:val="16"/>
                        </w:rPr>
                      </w:pPr>
                    </w:p>
                    <w:p w14:paraId="79AFF5EE" w14:textId="77777777" w:rsidR="00E07FB4" w:rsidRDefault="00E07FB4" w:rsidP="00E07FB4">
                      <w:pPr>
                        <w:spacing w:after="0"/>
                        <w:rPr>
                          <w:b/>
                          <w:bCs/>
                          <w:sz w:val="16"/>
                          <w:szCs w:val="16"/>
                        </w:rPr>
                      </w:pPr>
                      <w:r w:rsidRPr="00A049BC">
                        <w:rPr>
                          <w:b/>
                          <w:bCs/>
                          <w:sz w:val="18"/>
                          <w:szCs w:val="18"/>
                        </w:rPr>
                        <w:t>Lead Agency: Department of Transport and Main Roads</w:t>
                      </w:r>
                      <w:r>
                        <w:rPr>
                          <w:b/>
                          <w:bCs/>
                          <w:sz w:val="16"/>
                          <w:szCs w:val="16"/>
                        </w:rPr>
                        <w:t xml:space="preserve"> </w:t>
                      </w:r>
                      <w:hyperlink r:id="rId247" w:history="1">
                        <w:r w:rsidRPr="00A049BC">
                          <w:rPr>
                            <w:rStyle w:val="Hyperlink"/>
                            <w:color w:val="auto"/>
                            <w:sz w:val="16"/>
                            <w:szCs w:val="16"/>
                          </w:rPr>
                          <w:t>(membership)</w:t>
                        </w:r>
                      </w:hyperlink>
                    </w:p>
                    <w:p w14:paraId="6E7A952F" w14:textId="77777777" w:rsidR="00E07FB4" w:rsidRPr="00A049BC" w:rsidRDefault="00E07FB4" w:rsidP="00E07FB4">
                      <w:pPr>
                        <w:spacing w:after="0"/>
                        <w:jc w:val="center"/>
                        <w:rPr>
                          <w:b/>
                          <w:bCs/>
                          <w:sz w:val="16"/>
                          <w:szCs w:val="16"/>
                        </w:rPr>
                      </w:pPr>
                    </w:p>
                    <w:p w14:paraId="6FBA114D" w14:textId="77777777" w:rsidR="00E07FB4" w:rsidRPr="00A049BC" w:rsidRDefault="00E07FB4" w:rsidP="00E07FB4">
                      <w:pPr>
                        <w:spacing w:after="0"/>
                        <w:rPr>
                          <w:sz w:val="16"/>
                          <w:szCs w:val="16"/>
                        </w:rPr>
                      </w:pPr>
                      <w:r w:rsidRPr="00A049BC">
                        <w:rPr>
                          <w:sz w:val="16"/>
                          <w:szCs w:val="16"/>
                        </w:rPr>
                        <w:t>The effects of a disaster on transport networks, including road, rail, aviation and maritime normally result in difficulty accessing communities and disruption to critical supply chains (both within and outside of the impacted area). Restoration of these networks, or the identification of alternatives, is a priority in disaster recovery.</w:t>
                      </w:r>
                    </w:p>
                    <w:p w14:paraId="5036A019" w14:textId="77777777" w:rsidR="00E07FB4" w:rsidRPr="00A049BC" w:rsidRDefault="00E07FB4" w:rsidP="00E07FB4">
                      <w:pPr>
                        <w:spacing w:after="0"/>
                        <w:rPr>
                          <w:sz w:val="16"/>
                          <w:szCs w:val="16"/>
                        </w:rPr>
                      </w:pPr>
                      <w:r w:rsidRPr="00A049BC">
                        <w:rPr>
                          <w:sz w:val="16"/>
                          <w:szCs w:val="16"/>
                        </w:rPr>
                        <w:t>The purpose of the Roads and Transport Functional Recovery and Resilience Group (FRRG) is to provide functional leadership to support the recovery and resilience of Queensland communities with a specific focus on the transport network. RT FRRG provides support and oversight for roads and transport policy and operational considerations progressed through the SRRG.</w:t>
                      </w:r>
                    </w:p>
                    <w:p w14:paraId="55977DD3" w14:textId="77777777" w:rsidR="001A00F9" w:rsidRPr="001A00F9" w:rsidRDefault="001A00F9" w:rsidP="001A00F9">
                      <w:pPr>
                        <w:spacing w:after="0"/>
                        <w:rPr>
                          <w:color w:val="FFFFFF" w:themeColor="background1"/>
                          <w:sz w:val="16"/>
                          <w:szCs w:val="16"/>
                        </w:rPr>
                      </w:pPr>
                    </w:p>
                    <w:p w14:paraId="2FC2DA73" w14:textId="77777777" w:rsidR="001A00F9" w:rsidRPr="001A00F9" w:rsidRDefault="001A00F9" w:rsidP="001A00F9">
                      <w:pPr>
                        <w:spacing w:after="0"/>
                        <w:ind w:left="720"/>
                        <w:rPr>
                          <w:sz w:val="16"/>
                          <w:szCs w:val="16"/>
                        </w:rPr>
                      </w:pPr>
                    </w:p>
                  </w:txbxContent>
                </v:textbox>
                <w10:wrap anchorx="margin" anchory="margin"/>
              </v:rect>
            </w:pict>
          </mc:Fallback>
        </mc:AlternateContent>
      </w:r>
    </w:p>
    <w:p w14:paraId="3B1CAF80" w14:textId="77777777" w:rsidR="00A91450" w:rsidRDefault="00A91450">
      <w:pPr>
        <w:jc w:val="both"/>
        <w:rPr>
          <w:rFonts w:eastAsia="SimSun" w:cstheme="minorHAnsi"/>
          <w:lang w:eastAsia="zh-CN"/>
        </w:rPr>
      </w:pPr>
    </w:p>
    <w:p w14:paraId="5BD68A9B" w14:textId="77777777" w:rsidR="00A91450" w:rsidRDefault="00A91450">
      <w:pPr>
        <w:jc w:val="both"/>
        <w:rPr>
          <w:rFonts w:eastAsia="SimSun" w:cstheme="minorHAnsi"/>
          <w:lang w:eastAsia="zh-CN"/>
        </w:rPr>
      </w:pPr>
    </w:p>
    <w:p w14:paraId="4C53E99B" w14:textId="77777777" w:rsidR="00A91450" w:rsidRDefault="00A91450">
      <w:pPr>
        <w:jc w:val="both"/>
        <w:rPr>
          <w:rFonts w:eastAsia="SimSun" w:cstheme="minorHAnsi"/>
          <w:lang w:eastAsia="zh-CN"/>
        </w:rPr>
      </w:pPr>
    </w:p>
    <w:p w14:paraId="0D6551F1" w14:textId="77777777" w:rsidR="00A91450" w:rsidRDefault="00A91450">
      <w:pPr>
        <w:jc w:val="both"/>
        <w:rPr>
          <w:rFonts w:eastAsia="SimSun" w:cstheme="minorHAnsi"/>
          <w:lang w:eastAsia="zh-CN"/>
        </w:rPr>
      </w:pPr>
    </w:p>
    <w:p w14:paraId="7E8EAA37" w14:textId="145457B9" w:rsidR="005029F8" w:rsidRDefault="005029F8">
      <w:pPr>
        <w:jc w:val="both"/>
        <w:rPr>
          <w:rFonts w:eastAsia="SimSun" w:cstheme="minorHAnsi"/>
          <w:lang w:eastAsia="zh-CN"/>
        </w:rPr>
      </w:pPr>
    </w:p>
    <w:p w14:paraId="1D5D213D" w14:textId="20E15424" w:rsidR="005029F8" w:rsidRDefault="00643076">
      <w:pPr>
        <w:jc w:val="both"/>
        <w:rPr>
          <w:rFonts w:eastAsia="SimSun" w:cstheme="minorHAnsi"/>
          <w:lang w:eastAsia="zh-CN"/>
        </w:rPr>
      </w:pPr>
      <w:r>
        <w:rPr>
          <w:rFonts w:eastAsia="SimSun" w:cstheme="minorHAnsi"/>
          <w:noProof/>
          <w:lang w:eastAsia="zh-CN"/>
        </w:rPr>
        <mc:AlternateContent>
          <mc:Choice Requires="wps">
            <w:drawing>
              <wp:anchor distT="0" distB="0" distL="114300" distR="114300" simplePos="0" relativeHeight="251658340" behindDoc="0" locked="0" layoutInCell="1" allowOverlap="1" wp14:anchorId="5C6F61D3" wp14:editId="7AA50F13">
                <wp:simplePos x="0" y="0"/>
                <wp:positionH relativeFrom="margin">
                  <wp:align>center</wp:align>
                </wp:positionH>
                <wp:positionV relativeFrom="page">
                  <wp:posOffset>6371239</wp:posOffset>
                </wp:positionV>
                <wp:extent cx="6674485" cy="1507490"/>
                <wp:effectExtent l="0" t="0" r="12065" b="16510"/>
                <wp:wrapThrough wrapText="bothSides">
                  <wp:wrapPolygon edited="0">
                    <wp:start x="0" y="0"/>
                    <wp:lineTo x="0" y="21564"/>
                    <wp:lineTo x="21577" y="21564"/>
                    <wp:lineTo x="21577" y="0"/>
                    <wp:lineTo x="0" y="0"/>
                  </wp:wrapPolygon>
                </wp:wrapThrough>
                <wp:docPr id="103434648" name="Rectangle 18"/>
                <wp:cNvGraphicFramePr/>
                <a:graphic xmlns:a="http://schemas.openxmlformats.org/drawingml/2006/main">
                  <a:graphicData uri="http://schemas.microsoft.com/office/word/2010/wordprocessingShape">
                    <wps:wsp>
                      <wps:cNvSpPr/>
                      <wps:spPr>
                        <a:xfrm>
                          <a:off x="0" y="0"/>
                          <a:ext cx="6674485" cy="1507490"/>
                        </a:xfrm>
                        <a:prstGeom prst="rect">
                          <a:avLst/>
                        </a:prstGeom>
                        <a:solidFill>
                          <a:srgbClr val="00B0F0"/>
                        </a:solidFill>
                        <a:ln w="12700" cap="flat" cmpd="sng" algn="ctr">
                          <a:solidFill>
                            <a:srgbClr val="4472C4">
                              <a:shade val="15000"/>
                            </a:srgbClr>
                          </a:solidFill>
                          <a:prstDash val="solid"/>
                          <a:miter lim="800000"/>
                        </a:ln>
                        <a:effectLst/>
                      </wps:spPr>
                      <wps:txbx>
                        <w:txbxContent>
                          <w:p w14:paraId="260A8131" w14:textId="40C33D0F" w:rsidR="00E07FB4" w:rsidRPr="00A049BC" w:rsidRDefault="00E07FB4" w:rsidP="00E07FB4">
                            <w:pPr>
                              <w:spacing w:after="0"/>
                              <w:jc w:val="center"/>
                              <w:rPr>
                                <w:b/>
                                <w:bCs/>
                              </w:rPr>
                            </w:pPr>
                            <w:r>
                              <w:rPr>
                                <w:b/>
                                <w:bCs/>
                              </w:rPr>
                              <w:t>Economic</w:t>
                            </w:r>
                            <w:r w:rsidR="00347A73">
                              <w:rPr>
                                <w:b/>
                                <w:bCs/>
                              </w:rPr>
                              <w:t xml:space="preserve"> FRRG</w:t>
                            </w:r>
                          </w:p>
                          <w:p w14:paraId="7C0AEFFE" w14:textId="77777777" w:rsidR="00E07FB4" w:rsidRDefault="00E07FB4" w:rsidP="00E07FB4">
                            <w:pPr>
                              <w:spacing w:after="0"/>
                              <w:jc w:val="center"/>
                              <w:rPr>
                                <w:b/>
                                <w:bCs/>
                                <w:sz w:val="16"/>
                                <w:szCs w:val="16"/>
                              </w:rPr>
                            </w:pPr>
                          </w:p>
                          <w:p w14:paraId="4AA5D025" w14:textId="29D75CF6" w:rsidR="00E07FB4" w:rsidRDefault="00E07FB4" w:rsidP="00E07FB4">
                            <w:pPr>
                              <w:spacing w:after="0"/>
                              <w:rPr>
                                <w:b/>
                                <w:bCs/>
                                <w:sz w:val="16"/>
                                <w:szCs w:val="16"/>
                              </w:rPr>
                            </w:pPr>
                            <w:r w:rsidRPr="00A049BC">
                              <w:rPr>
                                <w:b/>
                                <w:bCs/>
                                <w:sz w:val="18"/>
                                <w:szCs w:val="18"/>
                              </w:rPr>
                              <w:t xml:space="preserve">Lead Agency: Department of </w:t>
                            </w:r>
                            <w:r w:rsidR="002565E9">
                              <w:rPr>
                                <w:b/>
                                <w:bCs/>
                                <w:sz w:val="18"/>
                                <w:szCs w:val="18"/>
                              </w:rPr>
                              <w:t xml:space="preserve">State Development, Infrastructure </w:t>
                            </w:r>
                            <w:r>
                              <w:rPr>
                                <w:b/>
                                <w:bCs/>
                                <w:sz w:val="16"/>
                                <w:szCs w:val="16"/>
                              </w:rPr>
                              <w:t xml:space="preserve"> </w:t>
                            </w:r>
                            <w:hyperlink r:id="rId248" w:history="1">
                              <w:r w:rsidRPr="00A049BC">
                                <w:rPr>
                                  <w:rStyle w:val="Hyperlink"/>
                                  <w:color w:val="auto"/>
                                  <w:sz w:val="16"/>
                                  <w:szCs w:val="16"/>
                                </w:rPr>
                                <w:t>(membership)</w:t>
                              </w:r>
                            </w:hyperlink>
                          </w:p>
                          <w:p w14:paraId="562EF26F" w14:textId="77777777" w:rsidR="00E07FB4" w:rsidRPr="00A049BC" w:rsidRDefault="00E07FB4" w:rsidP="00E07FB4">
                            <w:pPr>
                              <w:spacing w:after="0"/>
                              <w:jc w:val="center"/>
                              <w:rPr>
                                <w:b/>
                                <w:bCs/>
                                <w:sz w:val="16"/>
                                <w:szCs w:val="16"/>
                              </w:rPr>
                            </w:pPr>
                          </w:p>
                          <w:p w14:paraId="27D03269" w14:textId="19F2308A" w:rsidR="005E78A1" w:rsidRDefault="004F7060" w:rsidP="004F7060">
                            <w:pPr>
                              <w:spacing w:after="0"/>
                              <w:rPr>
                                <w:sz w:val="16"/>
                                <w:szCs w:val="16"/>
                              </w:rPr>
                            </w:pPr>
                            <w:r w:rsidRPr="004F7060">
                              <w:rPr>
                                <w:sz w:val="16"/>
                                <w:szCs w:val="16"/>
                                <w:lang w:val="en-US"/>
                              </w:rPr>
                              <w:t>T</w:t>
                            </w:r>
                            <w:r w:rsidRPr="004F7060">
                              <w:rPr>
                                <w:sz w:val="16"/>
                                <w:szCs w:val="16"/>
                              </w:rPr>
                              <w:t>he effects of a disaster on the economic environment can be classified in terms of direct and indirect impacts. The tangible impacts can usually be given a monetary value and may include loss of tourism, employment opportunities and reduction in cash flow for businesses.</w:t>
                            </w:r>
                          </w:p>
                          <w:p w14:paraId="597C9D99" w14:textId="77777777" w:rsidR="00B77A22" w:rsidRDefault="00B77A22" w:rsidP="004F7060">
                            <w:pPr>
                              <w:spacing w:after="0"/>
                              <w:rPr>
                                <w:sz w:val="16"/>
                                <w:szCs w:val="16"/>
                              </w:rPr>
                            </w:pPr>
                          </w:p>
                          <w:p w14:paraId="3040848C" w14:textId="139B5596" w:rsidR="00B77A22" w:rsidRDefault="00296BA2" w:rsidP="004F7060">
                            <w:pPr>
                              <w:spacing w:after="0"/>
                              <w:rPr>
                                <w:sz w:val="16"/>
                                <w:szCs w:val="16"/>
                              </w:rPr>
                            </w:pPr>
                            <w:r w:rsidRPr="00296BA2">
                              <w:rPr>
                                <w:sz w:val="16"/>
                                <w:szCs w:val="16"/>
                              </w:rPr>
                              <w:t xml:space="preserve">The Economic Functional Recovery and Resilience Group (FRRG) </w:t>
                            </w:r>
                            <w:r w:rsidR="008663CE">
                              <w:rPr>
                                <w:sz w:val="16"/>
                                <w:szCs w:val="16"/>
                              </w:rPr>
                              <w:t>provides advice</w:t>
                            </w:r>
                            <w:r w:rsidRPr="00296BA2">
                              <w:rPr>
                                <w:sz w:val="16"/>
                                <w:szCs w:val="16"/>
                              </w:rPr>
                              <w:t xml:space="preserve"> on the economic impacts of disaster events such as cyclones, bushfires and major flooding events. It also provides information on the needs of local government and industry in responding to the events and getting the economy back to full production.</w:t>
                            </w:r>
                          </w:p>
                          <w:p w14:paraId="2D1BF4BE" w14:textId="77777777" w:rsidR="008663CE" w:rsidRDefault="008663CE" w:rsidP="004F7060">
                            <w:pPr>
                              <w:spacing w:after="0"/>
                              <w:rPr>
                                <w:sz w:val="16"/>
                                <w:szCs w:val="16"/>
                              </w:rPr>
                            </w:pPr>
                          </w:p>
                          <w:p w14:paraId="325711C8" w14:textId="77777777" w:rsidR="008663CE" w:rsidRPr="001A00F9" w:rsidRDefault="008663CE" w:rsidP="004F7060">
                            <w:pPr>
                              <w:spacing w:after="0"/>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6F61D3" id="_x0000_s1132" style="position:absolute;left:0;text-align:left;margin-left:0;margin-top:501.65pt;width:525.55pt;height:118.7pt;z-index:251658340;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" fillcolor="#00b0f0" strokecolor="#172c51" strokeweight="1pt">
                <v:textbox>
                  <w:txbxContent>
                    <w:p w14:paraId="260A8131" w14:textId="40C33D0F" w:rsidR="00E07FB4" w:rsidRPr="00A049BC" w:rsidRDefault="00E07FB4" w:rsidP="00E07FB4">
                      <w:pPr>
                        <w:spacing w:after="0"/>
                        <w:jc w:val="center"/>
                        <w:rPr>
                          <w:b/>
                          <w:bCs/>
                        </w:rPr>
                      </w:pPr>
                      <w:r>
                        <w:rPr>
                          <w:b/>
                          <w:bCs/>
                        </w:rPr>
                        <w:t>Economic</w:t>
                      </w:r>
                      <w:r w:rsidR="00347A73">
                        <w:rPr>
                          <w:b/>
                          <w:bCs/>
                        </w:rPr>
                        <w:t xml:space="preserve"> FRRG</w:t>
                      </w:r>
                    </w:p>
                    <w:p w14:paraId="7C0AEFFE" w14:textId="77777777" w:rsidR="00E07FB4" w:rsidRDefault="00E07FB4" w:rsidP="00E07FB4">
                      <w:pPr>
                        <w:spacing w:after="0"/>
                        <w:jc w:val="center"/>
                        <w:rPr>
                          <w:b/>
                          <w:bCs/>
                          <w:sz w:val="16"/>
                          <w:szCs w:val="16"/>
                        </w:rPr>
                      </w:pPr>
                    </w:p>
                    <w:p w14:paraId="4AA5D025" w14:textId="29D75CF6" w:rsidR="00E07FB4" w:rsidRDefault="00E07FB4" w:rsidP="00E07FB4">
                      <w:pPr>
                        <w:spacing w:after="0"/>
                        <w:rPr>
                          <w:b/>
                          <w:bCs/>
                          <w:sz w:val="16"/>
                          <w:szCs w:val="16"/>
                        </w:rPr>
                      </w:pPr>
                      <w:r w:rsidRPr="00A049BC">
                        <w:rPr>
                          <w:b/>
                          <w:bCs/>
                          <w:sz w:val="18"/>
                          <w:szCs w:val="18"/>
                        </w:rPr>
                        <w:t xml:space="preserve">Lead Agency: Department of </w:t>
                      </w:r>
                      <w:r w:rsidR="002565E9">
                        <w:rPr>
                          <w:b/>
                          <w:bCs/>
                          <w:sz w:val="18"/>
                          <w:szCs w:val="18"/>
                        </w:rPr>
                        <w:t xml:space="preserve">State Development, Infrastructure </w:t>
                      </w:r>
                      <w:r>
                        <w:rPr>
                          <w:b/>
                          <w:bCs/>
                          <w:sz w:val="16"/>
                          <w:szCs w:val="16"/>
                        </w:rPr>
                        <w:t xml:space="preserve"> </w:t>
                      </w:r>
                      <w:hyperlink r:id="rId249" w:history="1">
                        <w:r w:rsidRPr="00A049BC">
                          <w:rPr>
                            <w:rStyle w:val="Hyperlink"/>
                            <w:color w:val="auto"/>
                            <w:sz w:val="16"/>
                            <w:szCs w:val="16"/>
                          </w:rPr>
                          <w:t>(membership)</w:t>
                        </w:r>
                      </w:hyperlink>
                    </w:p>
                    <w:p w14:paraId="562EF26F" w14:textId="77777777" w:rsidR="00E07FB4" w:rsidRPr="00A049BC" w:rsidRDefault="00E07FB4" w:rsidP="00E07FB4">
                      <w:pPr>
                        <w:spacing w:after="0"/>
                        <w:jc w:val="center"/>
                        <w:rPr>
                          <w:b/>
                          <w:bCs/>
                          <w:sz w:val="16"/>
                          <w:szCs w:val="16"/>
                        </w:rPr>
                      </w:pPr>
                    </w:p>
                    <w:p w14:paraId="27D03269" w14:textId="19F2308A" w:rsidR="005E78A1" w:rsidRDefault="004F7060" w:rsidP="004F7060">
                      <w:pPr>
                        <w:spacing w:after="0"/>
                        <w:rPr>
                          <w:sz w:val="16"/>
                          <w:szCs w:val="16"/>
                        </w:rPr>
                      </w:pPr>
                      <w:r w:rsidRPr="004F7060">
                        <w:rPr>
                          <w:sz w:val="16"/>
                          <w:szCs w:val="16"/>
                          <w:lang w:val="en-US"/>
                        </w:rPr>
                        <w:t>T</w:t>
                      </w:r>
                      <w:r w:rsidRPr="004F7060">
                        <w:rPr>
                          <w:sz w:val="16"/>
                          <w:szCs w:val="16"/>
                        </w:rPr>
                        <w:t>he effects of a disaster on the economic environment can be classified in terms of direct and indirect impacts. The tangible impacts can usually be given a monetary value and may include loss of tourism, employment opportunities and reduction in cash flow for businesses.</w:t>
                      </w:r>
                    </w:p>
                    <w:p w14:paraId="597C9D99" w14:textId="77777777" w:rsidR="00B77A22" w:rsidRDefault="00B77A22" w:rsidP="004F7060">
                      <w:pPr>
                        <w:spacing w:after="0"/>
                        <w:rPr>
                          <w:sz w:val="16"/>
                          <w:szCs w:val="16"/>
                        </w:rPr>
                      </w:pPr>
                    </w:p>
                    <w:p w14:paraId="3040848C" w14:textId="139B5596" w:rsidR="00B77A22" w:rsidRDefault="00296BA2" w:rsidP="004F7060">
                      <w:pPr>
                        <w:spacing w:after="0"/>
                        <w:rPr>
                          <w:sz w:val="16"/>
                          <w:szCs w:val="16"/>
                        </w:rPr>
                      </w:pPr>
                      <w:r w:rsidRPr="00296BA2">
                        <w:rPr>
                          <w:sz w:val="16"/>
                          <w:szCs w:val="16"/>
                        </w:rPr>
                        <w:t xml:space="preserve">The Economic Functional Recovery and Resilience Group (FRRG) </w:t>
                      </w:r>
                      <w:r w:rsidR="008663CE">
                        <w:rPr>
                          <w:sz w:val="16"/>
                          <w:szCs w:val="16"/>
                        </w:rPr>
                        <w:t>provides advice</w:t>
                      </w:r>
                      <w:r w:rsidRPr="00296BA2">
                        <w:rPr>
                          <w:sz w:val="16"/>
                          <w:szCs w:val="16"/>
                        </w:rPr>
                        <w:t xml:space="preserve"> on the economic impacts of disaster events such as cyclones, bushfires and major flooding events. It also provides information on the needs of local government and industry in responding to the events and getting the economy back to full production.</w:t>
                      </w:r>
                    </w:p>
                    <w:p w14:paraId="2D1BF4BE" w14:textId="77777777" w:rsidR="008663CE" w:rsidRDefault="008663CE" w:rsidP="004F7060">
                      <w:pPr>
                        <w:spacing w:after="0"/>
                        <w:rPr>
                          <w:sz w:val="16"/>
                          <w:szCs w:val="16"/>
                        </w:rPr>
                      </w:pPr>
                    </w:p>
                    <w:p w14:paraId="325711C8" w14:textId="77777777" w:rsidR="008663CE" w:rsidRPr="001A00F9" w:rsidRDefault="008663CE" w:rsidP="004F7060">
                      <w:pPr>
                        <w:spacing w:after="0"/>
                        <w:rPr>
                          <w:sz w:val="16"/>
                          <w:szCs w:val="16"/>
                        </w:rPr>
                      </w:pPr>
                    </w:p>
                  </w:txbxContent>
                </v:textbox>
                <w10:wrap type="through" anchorx="margin" anchory="page"/>
              </v:rect>
            </w:pict>
          </mc:Fallback>
        </mc:AlternateContent>
      </w:r>
    </w:p>
    <w:p w14:paraId="2190BF53" w14:textId="4622C6F2" w:rsidR="005029F8" w:rsidRDefault="004E508C">
      <w:pPr>
        <w:jc w:val="both"/>
        <w:rPr>
          <w:rFonts w:eastAsia="SimSun" w:cstheme="minorHAnsi"/>
          <w:lang w:eastAsia="zh-CN"/>
        </w:rPr>
      </w:pPr>
      <w:r>
        <w:rPr>
          <w:rFonts w:eastAsia="SimSun" w:cstheme="minorHAnsi"/>
          <w:noProof/>
          <w:lang w:eastAsia="zh-CN"/>
        </w:rPr>
        <mc:AlternateContent>
          <mc:Choice Requires="wps">
            <w:drawing>
              <wp:anchor distT="0" distB="0" distL="114300" distR="114300" simplePos="0" relativeHeight="251658341" behindDoc="0" locked="0" layoutInCell="1" allowOverlap="1" wp14:anchorId="3857D7C7" wp14:editId="3F37108D">
                <wp:simplePos x="0" y="0"/>
                <wp:positionH relativeFrom="margin">
                  <wp:align>center</wp:align>
                </wp:positionH>
                <wp:positionV relativeFrom="page">
                  <wp:posOffset>8015483</wp:posOffset>
                </wp:positionV>
                <wp:extent cx="6674485" cy="1663430"/>
                <wp:effectExtent l="0" t="0" r="12065" b="13335"/>
                <wp:wrapNone/>
                <wp:docPr id="662359968" name="Rectangle 18"/>
                <wp:cNvGraphicFramePr/>
                <a:graphic xmlns:a="http://schemas.openxmlformats.org/drawingml/2006/main">
                  <a:graphicData uri="http://schemas.microsoft.com/office/word/2010/wordprocessingShape">
                    <wps:wsp>
                      <wps:cNvSpPr/>
                      <wps:spPr>
                        <a:xfrm>
                          <a:off x="0" y="0"/>
                          <a:ext cx="6674485" cy="1663430"/>
                        </a:xfrm>
                        <a:prstGeom prst="rect">
                          <a:avLst/>
                        </a:prstGeom>
                        <a:solidFill>
                          <a:srgbClr val="92D050"/>
                        </a:solidFill>
                        <a:ln w="12700" cap="flat" cmpd="sng" algn="ctr">
                          <a:solidFill>
                            <a:srgbClr val="4472C4">
                              <a:shade val="15000"/>
                            </a:srgbClr>
                          </a:solidFill>
                          <a:prstDash val="solid"/>
                          <a:miter lim="800000"/>
                        </a:ln>
                        <a:effectLst/>
                      </wps:spPr>
                      <wps:txbx>
                        <w:txbxContent>
                          <w:p w14:paraId="39A79D3A" w14:textId="77777777" w:rsidR="00E07FB4" w:rsidRPr="00195A2F" w:rsidRDefault="00E07FB4" w:rsidP="00E07FB4">
                            <w:pPr>
                              <w:spacing w:after="0"/>
                              <w:jc w:val="center"/>
                              <w:rPr>
                                <w:rFonts w:ascii="Aptos Display" w:hAnsi="Aptos Display"/>
                                <w:b/>
                                <w:bCs/>
                                <w:color w:val="000000" w:themeColor="text1"/>
                                <w:lang w:val="en-US"/>
                              </w:rPr>
                            </w:pPr>
                            <w:r w:rsidRPr="00195A2F">
                              <w:rPr>
                                <w:rFonts w:ascii="Aptos Display" w:hAnsi="Aptos Display"/>
                                <w:b/>
                                <w:bCs/>
                                <w:color w:val="000000" w:themeColor="text1"/>
                                <w:lang w:val="en-US"/>
                              </w:rPr>
                              <w:t>Environment FRRG</w:t>
                            </w:r>
                          </w:p>
                          <w:p w14:paraId="6E4791F5" w14:textId="77777777" w:rsidR="00E07FB4" w:rsidRPr="00195A2F" w:rsidRDefault="00E07FB4" w:rsidP="00E07FB4">
                            <w:pPr>
                              <w:spacing w:after="0"/>
                              <w:jc w:val="center"/>
                              <w:rPr>
                                <w:rFonts w:ascii="Aptos Display" w:hAnsi="Aptos Display"/>
                                <w:b/>
                                <w:bCs/>
                                <w:color w:val="000000" w:themeColor="text1"/>
                                <w:lang w:val="en-US"/>
                              </w:rPr>
                            </w:pPr>
                          </w:p>
                          <w:p w14:paraId="4AB766AE" w14:textId="77777777" w:rsidR="00E07FB4" w:rsidRPr="00195A2F" w:rsidRDefault="00E07FB4" w:rsidP="00E07FB4">
                            <w:pPr>
                              <w:spacing w:after="0"/>
                              <w:rPr>
                                <w:rFonts w:ascii="Aptos Display" w:hAnsi="Aptos Display"/>
                                <w:color w:val="000000" w:themeColor="text1"/>
                                <w:sz w:val="16"/>
                                <w:szCs w:val="16"/>
                                <w:lang w:val="en-US"/>
                              </w:rPr>
                            </w:pPr>
                            <w:r w:rsidRPr="00195A2F">
                              <w:rPr>
                                <w:rFonts w:ascii="Aptos Display" w:hAnsi="Aptos Display"/>
                                <w:b/>
                                <w:bCs/>
                                <w:color w:val="000000" w:themeColor="text1"/>
                                <w:sz w:val="18"/>
                                <w:szCs w:val="18"/>
                                <w:lang w:val="en-US"/>
                              </w:rPr>
                              <w:t>Lead agency: Department of the Environment, Tourism, Science, and Innovation</w:t>
                            </w:r>
                            <w:r w:rsidRPr="00195A2F">
                              <w:rPr>
                                <w:rFonts w:ascii="Aptos Display" w:hAnsi="Aptos Display"/>
                                <w:color w:val="000000" w:themeColor="text1"/>
                                <w:sz w:val="16"/>
                                <w:szCs w:val="16"/>
                                <w:lang w:val="en-US"/>
                              </w:rPr>
                              <w:t xml:space="preserve"> </w:t>
                            </w:r>
                            <w:hyperlink r:id="rId250" w:history="1">
                              <w:r w:rsidRPr="00195A2F">
                                <w:rPr>
                                  <w:rStyle w:val="Hyperlink"/>
                                  <w:rFonts w:ascii="Aptos Display" w:hAnsi="Aptos Display"/>
                                  <w:color w:val="000000" w:themeColor="text1"/>
                                  <w:sz w:val="16"/>
                                  <w:szCs w:val="16"/>
                                  <w:lang w:val="en-US"/>
                                </w:rPr>
                                <w:t>(membership)</w:t>
                              </w:r>
                            </w:hyperlink>
                          </w:p>
                          <w:p w14:paraId="78EAF2A8" w14:textId="77777777" w:rsidR="00E07FB4" w:rsidRPr="00195A2F" w:rsidRDefault="00E07FB4" w:rsidP="00E07FB4">
                            <w:pPr>
                              <w:spacing w:after="0"/>
                              <w:ind w:left="720"/>
                              <w:rPr>
                                <w:rFonts w:ascii="Aptos Display" w:hAnsi="Aptos Display"/>
                                <w:b/>
                                <w:bCs/>
                                <w:color w:val="000000" w:themeColor="text1"/>
                                <w:sz w:val="16"/>
                                <w:szCs w:val="16"/>
                              </w:rPr>
                            </w:pPr>
                          </w:p>
                          <w:p w14:paraId="686C01E0" w14:textId="77777777" w:rsidR="00E07FB4" w:rsidRPr="00195A2F" w:rsidRDefault="00E07FB4" w:rsidP="00E07FB4">
                            <w:pPr>
                              <w:spacing w:after="0"/>
                              <w:rPr>
                                <w:rFonts w:ascii="Aptos Display" w:hAnsi="Aptos Display"/>
                                <w:color w:val="000000" w:themeColor="text1"/>
                                <w:sz w:val="16"/>
                                <w:szCs w:val="16"/>
                              </w:rPr>
                            </w:pPr>
                            <w:r w:rsidRPr="00195A2F">
                              <w:rPr>
                                <w:rFonts w:ascii="Aptos Display" w:hAnsi="Aptos Display"/>
                                <w:color w:val="000000" w:themeColor="text1"/>
                                <w:sz w:val="16"/>
                                <w:szCs w:val="16"/>
                                <w:lang w:val="en-US"/>
                              </w:rPr>
                              <w:t>T</w:t>
                            </w:r>
                            <w:r w:rsidRPr="00195A2F">
                              <w:rPr>
                                <w:rFonts w:ascii="Aptos Display" w:hAnsi="Aptos Display"/>
                                <w:color w:val="000000" w:themeColor="text1"/>
                                <w:sz w:val="16"/>
                                <w:szCs w:val="16"/>
                              </w:rPr>
                              <w:t>he effects of a disaster on the natural environment may be a direct result of the disaster or through a secondary impact or flow on from the disaster response or recovery process. Impacts to the environment may include damage or loss of flora and fauna, poor air quality, reduced water quality, land degradation and contamination, or damage to heritage listed places.</w:t>
                            </w:r>
                          </w:p>
                          <w:p w14:paraId="1290EF7B" w14:textId="77777777" w:rsidR="00E07FB4" w:rsidRPr="00195A2F" w:rsidRDefault="00E07FB4" w:rsidP="00E07FB4">
                            <w:pPr>
                              <w:spacing w:after="0"/>
                              <w:rPr>
                                <w:rFonts w:ascii="Aptos Display" w:hAnsi="Aptos Display"/>
                                <w:color w:val="000000" w:themeColor="text1"/>
                                <w:sz w:val="16"/>
                                <w:szCs w:val="16"/>
                              </w:rPr>
                            </w:pPr>
                          </w:p>
                          <w:p w14:paraId="5D3FF3E2" w14:textId="77777777" w:rsidR="00E07FB4" w:rsidRPr="00195A2F" w:rsidRDefault="00E07FB4" w:rsidP="00E07FB4">
                            <w:pPr>
                              <w:spacing w:after="0"/>
                              <w:rPr>
                                <w:rFonts w:ascii="Aptos Display" w:hAnsi="Aptos Display"/>
                                <w:color w:val="000000" w:themeColor="text1"/>
                                <w:sz w:val="16"/>
                                <w:szCs w:val="16"/>
                              </w:rPr>
                            </w:pPr>
                            <w:r w:rsidRPr="00195A2F">
                              <w:rPr>
                                <w:rFonts w:ascii="Aptos Display" w:hAnsi="Aptos Display"/>
                                <w:color w:val="000000" w:themeColor="text1"/>
                                <w:sz w:val="16"/>
                                <w:szCs w:val="16"/>
                              </w:rPr>
                              <w:t>The role of the Environment FRRG is to determine the potential and/or actual environmental impacts of disaster hazards and events, coordinate the efficient and effective planning and implementation of strategic environment recovery activities post event, and champion environmental resilience in policy and practice when dealing with disaster risk.</w:t>
                            </w:r>
                          </w:p>
                          <w:p w14:paraId="5CEB9E6C" w14:textId="77777777" w:rsidR="00A049BC" w:rsidRPr="001A00F9" w:rsidRDefault="00A049BC" w:rsidP="00A049BC">
                            <w:pPr>
                              <w:spacing w:after="0"/>
                              <w:ind w:left="720"/>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57D7C7" id="_x0000_s1133" style="position:absolute;left:0;text-align:left;margin-left:0;margin-top:631.15pt;width:525.55pt;height:131pt;z-index:251658341;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" fillcolor="#92d050" strokecolor="#172c51" strokeweight="1pt">
                <v:textbox>
                  <w:txbxContent>
                    <w:p w14:paraId="39A79D3A" w14:textId="77777777" w:rsidR="00E07FB4" w:rsidRPr="00195A2F" w:rsidRDefault="00E07FB4" w:rsidP="00E07FB4">
                      <w:pPr>
                        <w:spacing w:after="0"/>
                        <w:jc w:val="center"/>
                        <w:rPr>
                          <w:rFonts w:ascii="Aptos Display" w:hAnsi="Aptos Display"/>
                          <w:b/>
                          <w:bCs/>
                          <w:color w:val="000000" w:themeColor="text1"/>
                          <w:lang w:val="en-US"/>
                        </w:rPr>
                      </w:pPr>
                      <w:r w:rsidRPr="00195A2F">
                        <w:rPr>
                          <w:rFonts w:ascii="Aptos Display" w:hAnsi="Aptos Display"/>
                          <w:b/>
                          <w:bCs/>
                          <w:color w:val="000000" w:themeColor="text1"/>
                          <w:lang w:val="en-US"/>
                        </w:rPr>
                        <w:t>Environment FRRG</w:t>
                      </w:r>
                    </w:p>
                    <w:p w14:paraId="6E4791F5" w14:textId="77777777" w:rsidR="00E07FB4" w:rsidRPr="00195A2F" w:rsidRDefault="00E07FB4" w:rsidP="00E07FB4">
                      <w:pPr>
                        <w:spacing w:after="0"/>
                        <w:jc w:val="center"/>
                        <w:rPr>
                          <w:rFonts w:ascii="Aptos Display" w:hAnsi="Aptos Display"/>
                          <w:b/>
                          <w:bCs/>
                          <w:color w:val="000000" w:themeColor="text1"/>
                          <w:lang w:val="en-US"/>
                        </w:rPr>
                      </w:pPr>
                    </w:p>
                    <w:p w14:paraId="4AB766AE" w14:textId="77777777" w:rsidR="00E07FB4" w:rsidRPr="00195A2F" w:rsidRDefault="00E07FB4" w:rsidP="00E07FB4">
                      <w:pPr>
                        <w:spacing w:after="0"/>
                        <w:rPr>
                          <w:rFonts w:ascii="Aptos Display" w:hAnsi="Aptos Display"/>
                          <w:color w:val="000000" w:themeColor="text1"/>
                          <w:sz w:val="16"/>
                          <w:szCs w:val="16"/>
                          <w:lang w:val="en-US"/>
                        </w:rPr>
                      </w:pPr>
                      <w:r w:rsidRPr="00195A2F">
                        <w:rPr>
                          <w:rFonts w:ascii="Aptos Display" w:hAnsi="Aptos Display"/>
                          <w:b/>
                          <w:bCs/>
                          <w:color w:val="000000" w:themeColor="text1"/>
                          <w:sz w:val="18"/>
                          <w:szCs w:val="18"/>
                          <w:lang w:val="en-US"/>
                        </w:rPr>
                        <w:t>Lead agency: Department of the Environment, Tourism, Science, and Innovation</w:t>
                      </w:r>
                      <w:r w:rsidRPr="00195A2F">
                        <w:rPr>
                          <w:rFonts w:ascii="Aptos Display" w:hAnsi="Aptos Display"/>
                          <w:color w:val="000000" w:themeColor="text1"/>
                          <w:sz w:val="16"/>
                          <w:szCs w:val="16"/>
                          <w:lang w:val="en-US"/>
                        </w:rPr>
                        <w:t xml:space="preserve"> </w:t>
                      </w:r>
                      <w:hyperlink r:id="rId251" w:history="1">
                        <w:r w:rsidRPr="00195A2F">
                          <w:rPr>
                            <w:rStyle w:val="Hyperlink"/>
                            <w:rFonts w:ascii="Aptos Display" w:hAnsi="Aptos Display"/>
                            <w:color w:val="000000" w:themeColor="text1"/>
                            <w:sz w:val="16"/>
                            <w:szCs w:val="16"/>
                            <w:lang w:val="en-US"/>
                          </w:rPr>
                          <w:t>(membership)</w:t>
                        </w:r>
                      </w:hyperlink>
                    </w:p>
                    <w:p w14:paraId="78EAF2A8" w14:textId="77777777" w:rsidR="00E07FB4" w:rsidRPr="00195A2F" w:rsidRDefault="00E07FB4" w:rsidP="00E07FB4">
                      <w:pPr>
                        <w:spacing w:after="0"/>
                        <w:ind w:left="720"/>
                        <w:rPr>
                          <w:rFonts w:ascii="Aptos Display" w:hAnsi="Aptos Display"/>
                          <w:b/>
                          <w:bCs/>
                          <w:color w:val="000000" w:themeColor="text1"/>
                          <w:sz w:val="16"/>
                          <w:szCs w:val="16"/>
                        </w:rPr>
                      </w:pPr>
                    </w:p>
                    <w:p w14:paraId="686C01E0" w14:textId="77777777" w:rsidR="00E07FB4" w:rsidRPr="00195A2F" w:rsidRDefault="00E07FB4" w:rsidP="00E07FB4">
                      <w:pPr>
                        <w:spacing w:after="0"/>
                        <w:rPr>
                          <w:rFonts w:ascii="Aptos Display" w:hAnsi="Aptos Display"/>
                          <w:color w:val="000000" w:themeColor="text1"/>
                          <w:sz w:val="16"/>
                          <w:szCs w:val="16"/>
                        </w:rPr>
                      </w:pPr>
                      <w:r w:rsidRPr="00195A2F">
                        <w:rPr>
                          <w:rFonts w:ascii="Aptos Display" w:hAnsi="Aptos Display"/>
                          <w:color w:val="000000" w:themeColor="text1"/>
                          <w:sz w:val="16"/>
                          <w:szCs w:val="16"/>
                          <w:lang w:val="en-US"/>
                        </w:rPr>
                        <w:t>T</w:t>
                      </w:r>
                      <w:r w:rsidRPr="00195A2F">
                        <w:rPr>
                          <w:rFonts w:ascii="Aptos Display" w:hAnsi="Aptos Display"/>
                          <w:color w:val="000000" w:themeColor="text1"/>
                          <w:sz w:val="16"/>
                          <w:szCs w:val="16"/>
                        </w:rPr>
                        <w:t>he effects of a disaster on the natural environment may be a direct result of the disaster or through a secondary impact or flow on from the disaster response or recovery process. Impacts to the environment may include damage or loss of flora and fauna, poor air quality, reduced water quality, land degradation and contamination, or damage to heritage listed places.</w:t>
                      </w:r>
                    </w:p>
                    <w:p w14:paraId="1290EF7B" w14:textId="77777777" w:rsidR="00E07FB4" w:rsidRPr="00195A2F" w:rsidRDefault="00E07FB4" w:rsidP="00E07FB4">
                      <w:pPr>
                        <w:spacing w:after="0"/>
                        <w:rPr>
                          <w:rFonts w:ascii="Aptos Display" w:hAnsi="Aptos Display"/>
                          <w:color w:val="000000" w:themeColor="text1"/>
                          <w:sz w:val="16"/>
                          <w:szCs w:val="16"/>
                        </w:rPr>
                      </w:pPr>
                    </w:p>
                    <w:p w14:paraId="5D3FF3E2" w14:textId="77777777" w:rsidR="00E07FB4" w:rsidRPr="00195A2F" w:rsidRDefault="00E07FB4" w:rsidP="00E07FB4">
                      <w:pPr>
                        <w:spacing w:after="0"/>
                        <w:rPr>
                          <w:rFonts w:ascii="Aptos Display" w:hAnsi="Aptos Display"/>
                          <w:color w:val="000000" w:themeColor="text1"/>
                          <w:sz w:val="16"/>
                          <w:szCs w:val="16"/>
                        </w:rPr>
                      </w:pPr>
                      <w:r w:rsidRPr="00195A2F">
                        <w:rPr>
                          <w:rFonts w:ascii="Aptos Display" w:hAnsi="Aptos Display"/>
                          <w:color w:val="000000" w:themeColor="text1"/>
                          <w:sz w:val="16"/>
                          <w:szCs w:val="16"/>
                        </w:rPr>
                        <w:t>The role of the Environment FRRG is to determine the potential and/or actual environmental impacts of disaster hazards and events, coordinate the efficient and effective planning and implementation of strategic environment recovery activities post event, and champion environmental resilience in policy and practice when dealing with disaster risk.</w:t>
                      </w:r>
                    </w:p>
                    <w:p w14:paraId="5CEB9E6C" w14:textId="77777777" w:rsidR="00A049BC" w:rsidRPr="001A00F9" w:rsidRDefault="00A049BC" w:rsidP="00A049BC">
                      <w:pPr>
                        <w:spacing w:after="0"/>
                        <w:ind w:left="720"/>
                        <w:rPr>
                          <w:sz w:val="16"/>
                          <w:szCs w:val="16"/>
                        </w:rPr>
                      </w:pPr>
                    </w:p>
                  </w:txbxContent>
                </v:textbox>
                <w10:wrap anchorx="margin" anchory="page"/>
              </v:rect>
            </w:pict>
          </mc:Fallback>
        </mc:AlternateContent>
      </w:r>
      <w:r w:rsidR="00BA778E">
        <w:rPr>
          <w:rFonts w:eastAsia="SimSun" w:cstheme="minorHAnsi"/>
          <w:noProof/>
          <w:lang w:eastAsia="zh-CN"/>
        </w:rPr>
        <mc:AlternateContent>
          <mc:Choice Requires="wps">
            <w:drawing>
              <wp:anchor distT="0" distB="0" distL="114300" distR="114300" simplePos="0" relativeHeight="251658337" behindDoc="0" locked="0" layoutInCell="1" allowOverlap="1" wp14:anchorId="15925316" wp14:editId="7794B4C0">
                <wp:simplePos x="0" y="0"/>
                <wp:positionH relativeFrom="margin">
                  <wp:posOffset>-143483</wp:posOffset>
                </wp:positionH>
                <wp:positionV relativeFrom="page">
                  <wp:posOffset>428017</wp:posOffset>
                </wp:positionV>
                <wp:extent cx="6674485" cy="1945640"/>
                <wp:effectExtent l="0" t="0" r="12065" b="16510"/>
                <wp:wrapNone/>
                <wp:docPr id="1736718453" name="Rectangle 18"/>
                <wp:cNvGraphicFramePr/>
                <a:graphic xmlns:a="http://schemas.openxmlformats.org/drawingml/2006/main">
                  <a:graphicData uri="http://schemas.microsoft.com/office/word/2010/wordprocessingShape">
                    <wps:wsp>
                      <wps:cNvSpPr/>
                      <wps:spPr>
                        <a:xfrm>
                          <a:off x="0" y="0"/>
                          <a:ext cx="6674485" cy="1945640"/>
                        </a:xfrm>
                        <a:prstGeom prst="rect">
                          <a:avLst/>
                        </a:prstGeom>
                        <a:solidFill>
                          <a:srgbClr val="8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DE80A7" w14:textId="77C46908" w:rsidR="009D29E4" w:rsidRPr="009D29E4" w:rsidRDefault="009D29E4" w:rsidP="009D29E4">
                            <w:pPr>
                              <w:jc w:val="center"/>
                              <w:rPr>
                                <w:b/>
                                <w:bCs/>
                              </w:rPr>
                            </w:pPr>
                            <w:r w:rsidRPr="009D29E4">
                              <w:rPr>
                                <w:b/>
                                <w:bCs/>
                              </w:rPr>
                              <w:t>Human and Social FRRG</w:t>
                            </w:r>
                            <w:r w:rsidR="001A00F9">
                              <w:rPr>
                                <w:b/>
                                <w:bCs/>
                              </w:rPr>
                              <w:t xml:space="preserve"> </w:t>
                            </w:r>
                          </w:p>
                          <w:p w14:paraId="3D128DEB" w14:textId="4D57BDDE" w:rsidR="001A00F9" w:rsidRPr="005E78A1" w:rsidRDefault="001A00F9" w:rsidP="009D29E4">
                            <w:pPr>
                              <w:spacing w:after="0"/>
                              <w:rPr>
                                <w:rFonts w:ascii="Aptos Display" w:hAnsi="Aptos Display"/>
                                <w:sz w:val="16"/>
                                <w:szCs w:val="16"/>
                              </w:rPr>
                            </w:pPr>
                            <w:r w:rsidRPr="00A049BC">
                              <w:rPr>
                                <w:rFonts w:ascii="Aptos Display" w:hAnsi="Aptos Display"/>
                                <w:b/>
                                <w:bCs/>
                                <w:sz w:val="18"/>
                                <w:szCs w:val="18"/>
                              </w:rPr>
                              <w:t xml:space="preserve">Lead agency: </w:t>
                            </w:r>
                            <w:r w:rsidR="008A201F">
                              <w:rPr>
                                <w:rFonts w:ascii="Aptos Display" w:hAnsi="Aptos Display"/>
                                <w:b/>
                                <w:bCs/>
                                <w:sz w:val="18"/>
                                <w:szCs w:val="18"/>
                              </w:rPr>
                              <w:t xml:space="preserve">Department of </w:t>
                            </w:r>
                            <w:r w:rsidR="00ED1050">
                              <w:rPr>
                                <w:rFonts w:ascii="Aptos Display" w:hAnsi="Aptos Display"/>
                                <w:b/>
                                <w:bCs/>
                                <w:sz w:val="18"/>
                                <w:szCs w:val="18"/>
                              </w:rPr>
                              <w:t>Families, Seniors, Disability Services</w:t>
                            </w:r>
                            <w:r w:rsidR="0086090B">
                              <w:rPr>
                                <w:rFonts w:ascii="Aptos Display" w:hAnsi="Aptos Display"/>
                                <w:b/>
                                <w:bCs/>
                                <w:sz w:val="18"/>
                                <w:szCs w:val="18"/>
                              </w:rPr>
                              <w:t>,</w:t>
                            </w:r>
                            <w:r w:rsidR="00ED1050">
                              <w:rPr>
                                <w:rFonts w:ascii="Aptos Display" w:hAnsi="Aptos Display"/>
                                <w:b/>
                                <w:bCs/>
                                <w:sz w:val="18"/>
                                <w:szCs w:val="18"/>
                              </w:rPr>
                              <w:t xml:space="preserve"> and Child Safety</w:t>
                            </w:r>
                            <w:r w:rsidR="005E78A1" w:rsidRPr="005E78A1">
                              <w:rPr>
                                <w:rFonts w:ascii="Aptos Display" w:hAnsi="Aptos Display"/>
                                <w:color w:val="FFFFFF" w:themeColor="background1"/>
                                <w:sz w:val="16"/>
                                <w:szCs w:val="16"/>
                              </w:rPr>
                              <w:t xml:space="preserve"> </w:t>
                            </w:r>
                            <w:hyperlink r:id="rId252" w:history="1">
                              <w:r w:rsidR="005E78A1" w:rsidRPr="005E78A1">
                                <w:rPr>
                                  <w:rStyle w:val="Hyperlink"/>
                                  <w:rFonts w:ascii="Aptos Display" w:hAnsi="Aptos Display"/>
                                  <w:color w:val="FFFFFF" w:themeColor="background1"/>
                                  <w:sz w:val="16"/>
                                  <w:szCs w:val="16"/>
                                </w:rPr>
                                <w:t>(membership)</w:t>
                              </w:r>
                            </w:hyperlink>
                          </w:p>
                          <w:p w14:paraId="750E7E8E" w14:textId="77777777" w:rsidR="001A00F9" w:rsidRPr="005E78A1" w:rsidRDefault="001A00F9" w:rsidP="009D29E4">
                            <w:pPr>
                              <w:spacing w:after="0"/>
                              <w:rPr>
                                <w:rFonts w:ascii="Aptos Display" w:hAnsi="Aptos Display"/>
                                <w:sz w:val="16"/>
                                <w:szCs w:val="16"/>
                              </w:rPr>
                            </w:pPr>
                          </w:p>
                          <w:p w14:paraId="2E4C99BF" w14:textId="0BDB3F0D" w:rsidR="009D29E4" w:rsidRPr="009D29E4" w:rsidRDefault="009D29E4" w:rsidP="009D29E4">
                            <w:pPr>
                              <w:spacing w:after="0"/>
                              <w:rPr>
                                <w:rFonts w:ascii="Aptos Display" w:hAnsi="Aptos Display"/>
                                <w:sz w:val="16"/>
                                <w:szCs w:val="16"/>
                              </w:rPr>
                            </w:pPr>
                            <w:r w:rsidRPr="009D29E4">
                              <w:rPr>
                                <w:rFonts w:ascii="Aptos Display" w:hAnsi="Aptos Display"/>
                                <w:sz w:val="16"/>
                                <w:szCs w:val="16"/>
                              </w:rPr>
                              <w:t>Human and social recovery relates to the emotional, social, physical and psychological health and well-being of individuals, families and communities following a disaster. The Human and Social Functional Recovery and Resilience Group (FRRG) aims to address:</w:t>
                            </w:r>
                          </w:p>
                          <w:p w14:paraId="4BB30EE6" w14:textId="77777777" w:rsidR="009D29E4" w:rsidRPr="009D29E4" w:rsidRDefault="009D29E4" w:rsidP="00C214F9">
                            <w:pPr>
                              <w:numPr>
                                <w:ilvl w:val="0"/>
                                <w:numId w:val="15"/>
                              </w:numPr>
                              <w:spacing w:after="0"/>
                              <w:rPr>
                                <w:rFonts w:ascii="Aptos Display" w:hAnsi="Aptos Display"/>
                                <w:sz w:val="16"/>
                                <w:szCs w:val="16"/>
                              </w:rPr>
                            </w:pPr>
                            <w:r w:rsidRPr="009D29E4">
                              <w:rPr>
                                <w:rFonts w:ascii="Aptos Display" w:hAnsi="Aptos Display"/>
                                <w:sz w:val="16"/>
                                <w:szCs w:val="16"/>
                              </w:rPr>
                              <w:t>access to timely information</w:t>
                            </w:r>
                          </w:p>
                          <w:p w14:paraId="2F4F7794" w14:textId="77777777" w:rsidR="009D29E4" w:rsidRPr="009D29E4" w:rsidRDefault="009D29E4" w:rsidP="00C214F9">
                            <w:pPr>
                              <w:numPr>
                                <w:ilvl w:val="0"/>
                                <w:numId w:val="15"/>
                              </w:numPr>
                              <w:spacing w:after="0"/>
                              <w:rPr>
                                <w:rFonts w:ascii="Aptos Display" w:hAnsi="Aptos Display"/>
                                <w:sz w:val="16"/>
                                <w:szCs w:val="16"/>
                              </w:rPr>
                            </w:pPr>
                            <w:r w:rsidRPr="009D29E4">
                              <w:rPr>
                                <w:rFonts w:ascii="Aptos Display" w:hAnsi="Aptos Display"/>
                                <w:sz w:val="16"/>
                                <w:szCs w:val="16"/>
                              </w:rPr>
                              <w:t>assistance to reconnect with families, friends and community networks</w:t>
                            </w:r>
                          </w:p>
                          <w:p w14:paraId="16AB436F" w14:textId="77777777" w:rsidR="009D29E4" w:rsidRPr="009D29E4" w:rsidRDefault="009D29E4" w:rsidP="00C214F9">
                            <w:pPr>
                              <w:numPr>
                                <w:ilvl w:val="0"/>
                                <w:numId w:val="15"/>
                              </w:numPr>
                              <w:spacing w:after="0"/>
                              <w:rPr>
                                <w:rFonts w:ascii="Aptos Display" w:hAnsi="Aptos Display"/>
                                <w:sz w:val="16"/>
                                <w:szCs w:val="16"/>
                              </w:rPr>
                            </w:pPr>
                            <w:r w:rsidRPr="009D29E4">
                              <w:rPr>
                                <w:rFonts w:ascii="Aptos Display" w:hAnsi="Aptos Display"/>
                                <w:sz w:val="16"/>
                                <w:szCs w:val="16"/>
                              </w:rPr>
                              <w:t>enabling people to manage their own recovery through access to information and a range of services and/or practical assistance, including financial assistance for those individuals and households who are most vulnerable and do not have the means to finance their own recovery.</w:t>
                            </w:r>
                          </w:p>
                          <w:p w14:paraId="4346A48F" w14:textId="77777777" w:rsidR="009D29E4" w:rsidRPr="009D29E4" w:rsidRDefault="009D29E4" w:rsidP="00C214F9">
                            <w:pPr>
                              <w:numPr>
                                <w:ilvl w:val="0"/>
                                <w:numId w:val="15"/>
                              </w:numPr>
                              <w:spacing w:after="0"/>
                              <w:rPr>
                                <w:rFonts w:ascii="Aptos Display" w:hAnsi="Aptos Display"/>
                                <w:sz w:val="16"/>
                                <w:szCs w:val="16"/>
                              </w:rPr>
                            </w:pPr>
                            <w:r w:rsidRPr="009D29E4">
                              <w:rPr>
                                <w:rFonts w:ascii="Aptos Display" w:hAnsi="Aptos Display"/>
                                <w:sz w:val="16"/>
                                <w:szCs w:val="16"/>
                              </w:rPr>
                              <w:t>access to emotional, psychological and mental health support at individual, family and community levels (psychosocial support), and</w:t>
                            </w:r>
                          </w:p>
                          <w:p w14:paraId="4FA3D5CA" w14:textId="2E0CAE00" w:rsidR="006E2B94" w:rsidRPr="005E78A1" w:rsidRDefault="009D29E4" w:rsidP="00C214F9">
                            <w:pPr>
                              <w:numPr>
                                <w:ilvl w:val="0"/>
                                <w:numId w:val="15"/>
                              </w:numPr>
                              <w:spacing w:after="0"/>
                              <w:rPr>
                                <w:sz w:val="16"/>
                                <w:szCs w:val="16"/>
                              </w:rPr>
                            </w:pPr>
                            <w:r w:rsidRPr="009D29E4">
                              <w:rPr>
                                <w:rFonts w:ascii="Aptos Display" w:hAnsi="Aptos Display"/>
                                <w:sz w:val="16"/>
                                <w:szCs w:val="16"/>
                              </w:rPr>
                              <w:t>assistance to maintain a sense of equilibrium in life and move forward into a changed reality.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925316" id="_x0000_s1134" style="position:absolute;left:0;text-align:left;margin-left:-11.3pt;margin-top:33.7pt;width:525.55pt;height:153.2pt;z-index:251658337;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" fillcolor="#8e0000" strokecolor="#09101d [484]" strokeweight="1pt">
                <v:textbox>
                  <w:txbxContent>
                    <w:p w14:paraId="74DE80A7" w14:textId="77C46908" w:rsidR="009D29E4" w:rsidRPr="009D29E4" w:rsidRDefault="009D29E4" w:rsidP="009D29E4">
                      <w:pPr>
                        <w:jc w:val="center"/>
                        <w:rPr>
                          <w:b/>
                          <w:bCs/>
                        </w:rPr>
                      </w:pPr>
                      <w:r w:rsidRPr="009D29E4">
                        <w:rPr>
                          <w:b/>
                          <w:bCs/>
                        </w:rPr>
                        <w:t>Human and Social FRRG</w:t>
                      </w:r>
                      <w:r w:rsidR="001A00F9">
                        <w:rPr>
                          <w:b/>
                          <w:bCs/>
                        </w:rPr>
                        <w:t xml:space="preserve"> </w:t>
                      </w:r>
                    </w:p>
                    <w:p w14:paraId="3D128DEB" w14:textId="4D57BDDE" w:rsidR="001A00F9" w:rsidRPr="005E78A1" w:rsidRDefault="001A00F9" w:rsidP="009D29E4">
                      <w:pPr>
                        <w:spacing w:after="0"/>
                        <w:rPr>
                          <w:rFonts w:ascii="Aptos Display" w:hAnsi="Aptos Display"/>
                          <w:sz w:val="16"/>
                          <w:szCs w:val="16"/>
                        </w:rPr>
                      </w:pPr>
                      <w:r w:rsidRPr="00A049BC">
                        <w:rPr>
                          <w:rFonts w:ascii="Aptos Display" w:hAnsi="Aptos Display"/>
                          <w:b/>
                          <w:bCs/>
                          <w:sz w:val="18"/>
                          <w:szCs w:val="18"/>
                        </w:rPr>
                        <w:t xml:space="preserve">Lead agency: </w:t>
                      </w:r>
                      <w:r w:rsidR="008A201F">
                        <w:rPr>
                          <w:rFonts w:ascii="Aptos Display" w:hAnsi="Aptos Display"/>
                          <w:b/>
                          <w:bCs/>
                          <w:sz w:val="18"/>
                          <w:szCs w:val="18"/>
                        </w:rPr>
                        <w:t xml:space="preserve">Department of </w:t>
                      </w:r>
                      <w:r w:rsidR="00ED1050">
                        <w:rPr>
                          <w:rFonts w:ascii="Aptos Display" w:hAnsi="Aptos Display"/>
                          <w:b/>
                          <w:bCs/>
                          <w:sz w:val="18"/>
                          <w:szCs w:val="18"/>
                        </w:rPr>
                        <w:t>Families, Seniors, Disability Services</w:t>
                      </w:r>
                      <w:r w:rsidR="0086090B">
                        <w:rPr>
                          <w:rFonts w:ascii="Aptos Display" w:hAnsi="Aptos Display"/>
                          <w:b/>
                          <w:bCs/>
                          <w:sz w:val="18"/>
                          <w:szCs w:val="18"/>
                        </w:rPr>
                        <w:t>,</w:t>
                      </w:r>
                      <w:r w:rsidR="00ED1050">
                        <w:rPr>
                          <w:rFonts w:ascii="Aptos Display" w:hAnsi="Aptos Display"/>
                          <w:b/>
                          <w:bCs/>
                          <w:sz w:val="18"/>
                          <w:szCs w:val="18"/>
                        </w:rPr>
                        <w:t xml:space="preserve"> and Child Safety</w:t>
                      </w:r>
                      <w:r w:rsidR="005E78A1" w:rsidRPr="005E78A1">
                        <w:rPr>
                          <w:rFonts w:ascii="Aptos Display" w:hAnsi="Aptos Display"/>
                          <w:color w:val="FFFFFF" w:themeColor="background1"/>
                          <w:sz w:val="16"/>
                          <w:szCs w:val="16"/>
                        </w:rPr>
                        <w:t xml:space="preserve"> </w:t>
                      </w:r>
                      <w:hyperlink r:id="rId253" w:history="1">
                        <w:r w:rsidR="005E78A1" w:rsidRPr="005E78A1">
                          <w:rPr>
                            <w:rStyle w:val="Hyperlink"/>
                            <w:rFonts w:ascii="Aptos Display" w:hAnsi="Aptos Display"/>
                            <w:color w:val="FFFFFF" w:themeColor="background1"/>
                            <w:sz w:val="16"/>
                            <w:szCs w:val="16"/>
                          </w:rPr>
                          <w:t>(membership)</w:t>
                        </w:r>
                      </w:hyperlink>
                    </w:p>
                    <w:p w14:paraId="750E7E8E" w14:textId="77777777" w:rsidR="001A00F9" w:rsidRPr="005E78A1" w:rsidRDefault="001A00F9" w:rsidP="009D29E4">
                      <w:pPr>
                        <w:spacing w:after="0"/>
                        <w:rPr>
                          <w:rFonts w:ascii="Aptos Display" w:hAnsi="Aptos Display"/>
                          <w:sz w:val="16"/>
                          <w:szCs w:val="16"/>
                        </w:rPr>
                      </w:pPr>
                    </w:p>
                    <w:p w14:paraId="2E4C99BF" w14:textId="0BDB3F0D" w:rsidR="009D29E4" w:rsidRPr="009D29E4" w:rsidRDefault="009D29E4" w:rsidP="009D29E4">
                      <w:pPr>
                        <w:spacing w:after="0"/>
                        <w:rPr>
                          <w:rFonts w:ascii="Aptos Display" w:hAnsi="Aptos Display"/>
                          <w:sz w:val="16"/>
                          <w:szCs w:val="16"/>
                        </w:rPr>
                      </w:pPr>
                      <w:r w:rsidRPr="009D29E4">
                        <w:rPr>
                          <w:rFonts w:ascii="Aptos Display" w:hAnsi="Aptos Display"/>
                          <w:sz w:val="16"/>
                          <w:szCs w:val="16"/>
                        </w:rPr>
                        <w:t>Human and social recovery relates to the emotional, social, physical and psychological health and well-being of individuals, families and communities following a disaster. The Human and Social Functional Recovery and Resilience Group (FRRG) aims to address:</w:t>
                      </w:r>
                    </w:p>
                    <w:p w14:paraId="4BB30EE6" w14:textId="77777777" w:rsidR="009D29E4" w:rsidRPr="009D29E4" w:rsidRDefault="009D29E4" w:rsidP="00C214F9">
                      <w:pPr>
                        <w:numPr>
                          <w:ilvl w:val="0"/>
                          <w:numId w:val="15"/>
                        </w:numPr>
                        <w:spacing w:after="0"/>
                        <w:rPr>
                          <w:rFonts w:ascii="Aptos Display" w:hAnsi="Aptos Display"/>
                          <w:sz w:val="16"/>
                          <w:szCs w:val="16"/>
                        </w:rPr>
                      </w:pPr>
                      <w:r w:rsidRPr="009D29E4">
                        <w:rPr>
                          <w:rFonts w:ascii="Aptos Display" w:hAnsi="Aptos Display"/>
                          <w:sz w:val="16"/>
                          <w:szCs w:val="16"/>
                        </w:rPr>
                        <w:t>access to timely information</w:t>
                      </w:r>
                    </w:p>
                    <w:p w14:paraId="2F4F7794" w14:textId="77777777" w:rsidR="009D29E4" w:rsidRPr="009D29E4" w:rsidRDefault="009D29E4" w:rsidP="00C214F9">
                      <w:pPr>
                        <w:numPr>
                          <w:ilvl w:val="0"/>
                          <w:numId w:val="15"/>
                        </w:numPr>
                        <w:spacing w:after="0"/>
                        <w:rPr>
                          <w:rFonts w:ascii="Aptos Display" w:hAnsi="Aptos Display"/>
                          <w:sz w:val="16"/>
                          <w:szCs w:val="16"/>
                        </w:rPr>
                      </w:pPr>
                      <w:r w:rsidRPr="009D29E4">
                        <w:rPr>
                          <w:rFonts w:ascii="Aptos Display" w:hAnsi="Aptos Display"/>
                          <w:sz w:val="16"/>
                          <w:szCs w:val="16"/>
                        </w:rPr>
                        <w:t>assistance to reconnect with families, friends and community networks</w:t>
                      </w:r>
                    </w:p>
                    <w:p w14:paraId="16AB436F" w14:textId="77777777" w:rsidR="009D29E4" w:rsidRPr="009D29E4" w:rsidRDefault="009D29E4" w:rsidP="00C214F9">
                      <w:pPr>
                        <w:numPr>
                          <w:ilvl w:val="0"/>
                          <w:numId w:val="15"/>
                        </w:numPr>
                        <w:spacing w:after="0"/>
                        <w:rPr>
                          <w:rFonts w:ascii="Aptos Display" w:hAnsi="Aptos Display"/>
                          <w:sz w:val="16"/>
                          <w:szCs w:val="16"/>
                        </w:rPr>
                      </w:pPr>
                      <w:r w:rsidRPr="009D29E4">
                        <w:rPr>
                          <w:rFonts w:ascii="Aptos Display" w:hAnsi="Aptos Display"/>
                          <w:sz w:val="16"/>
                          <w:szCs w:val="16"/>
                        </w:rPr>
                        <w:t>enabling people to manage their own recovery through access to information and a range of services and/or practical assistance, including financial assistance for those individuals and households who are most vulnerable and do not have the means to finance their own recovery.</w:t>
                      </w:r>
                    </w:p>
                    <w:p w14:paraId="4346A48F" w14:textId="77777777" w:rsidR="009D29E4" w:rsidRPr="009D29E4" w:rsidRDefault="009D29E4" w:rsidP="00C214F9">
                      <w:pPr>
                        <w:numPr>
                          <w:ilvl w:val="0"/>
                          <w:numId w:val="15"/>
                        </w:numPr>
                        <w:spacing w:after="0"/>
                        <w:rPr>
                          <w:rFonts w:ascii="Aptos Display" w:hAnsi="Aptos Display"/>
                          <w:sz w:val="16"/>
                          <w:szCs w:val="16"/>
                        </w:rPr>
                      </w:pPr>
                      <w:r w:rsidRPr="009D29E4">
                        <w:rPr>
                          <w:rFonts w:ascii="Aptos Display" w:hAnsi="Aptos Display"/>
                          <w:sz w:val="16"/>
                          <w:szCs w:val="16"/>
                        </w:rPr>
                        <w:t>access to emotional, psychological and mental health support at individual, family and community levels (psychosocial support), and</w:t>
                      </w:r>
                    </w:p>
                    <w:p w14:paraId="4FA3D5CA" w14:textId="2E0CAE00" w:rsidR="006E2B94" w:rsidRPr="005E78A1" w:rsidRDefault="009D29E4" w:rsidP="00C214F9">
                      <w:pPr>
                        <w:numPr>
                          <w:ilvl w:val="0"/>
                          <w:numId w:val="15"/>
                        </w:numPr>
                        <w:spacing w:after="0"/>
                        <w:rPr>
                          <w:sz w:val="16"/>
                          <w:szCs w:val="16"/>
                        </w:rPr>
                      </w:pPr>
                      <w:r w:rsidRPr="009D29E4">
                        <w:rPr>
                          <w:rFonts w:ascii="Aptos Display" w:hAnsi="Aptos Display"/>
                          <w:sz w:val="16"/>
                          <w:szCs w:val="16"/>
                        </w:rPr>
                        <w:t>assistance to maintain a sense of equilibrium in life and move forward into a changed reality.</w:t>
                      </w:r>
                    </w:p>
                  </w:txbxContent>
                </v:textbox>
                <w10:wrap anchorx="margin" anchory="page"/>
              </v:rect>
            </w:pict>
          </mc:Fallback>
        </mc:AlternateContent>
      </w:r>
    </w:p>
    <w:p w14:paraId="69B3E28B" w14:textId="2F7CBC4D" w:rsidR="005029F8" w:rsidRDefault="005029F8">
      <w:pPr>
        <w:jc w:val="both"/>
        <w:rPr>
          <w:rFonts w:eastAsia="SimSun" w:cstheme="minorHAnsi"/>
          <w:lang w:eastAsia="zh-CN"/>
        </w:rPr>
      </w:pPr>
    </w:p>
    <w:p w14:paraId="627C632D" w14:textId="77777777" w:rsidR="005029F8" w:rsidRDefault="005029F8">
      <w:pPr>
        <w:jc w:val="both"/>
        <w:rPr>
          <w:rFonts w:eastAsia="SimSun" w:cstheme="minorHAnsi"/>
          <w:lang w:eastAsia="zh-CN"/>
        </w:rPr>
      </w:pPr>
    </w:p>
    <w:p w14:paraId="79D93BCC" w14:textId="59016D70" w:rsidR="005029F8" w:rsidRDefault="005029F8">
      <w:pPr>
        <w:jc w:val="both"/>
        <w:rPr>
          <w:rFonts w:eastAsia="SimSun" w:cstheme="minorHAnsi"/>
          <w:lang w:eastAsia="zh-CN"/>
        </w:rPr>
      </w:pPr>
    </w:p>
    <w:p w14:paraId="046098AC" w14:textId="773FBB4D" w:rsidR="005029F8" w:rsidRDefault="005029F8">
      <w:pPr>
        <w:jc w:val="both"/>
        <w:rPr>
          <w:rFonts w:eastAsia="SimSun" w:cstheme="minorHAnsi"/>
          <w:lang w:eastAsia="zh-CN"/>
        </w:rPr>
      </w:pPr>
    </w:p>
    <w:p w14:paraId="57C08A10" w14:textId="55892DB0" w:rsidR="005029F8" w:rsidRDefault="00FC5717">
      <w:pPr>
        <w:jc w:val="both"/>
        <w:rPr>
          <w:rFonts w:eastAsia="SimSun" w:cstheme="minorHAnsi"/>
          <w:lang w:eastAsia="zh-CN"/>
        </w:rPr>
      </w:pPr>
      <w:r>
        <w:rPr>
          <w:rFonts w:eastAsia="SimSun" w:cstheme="minorHAnsi"/>
          <w:noProof/>
          <w:lang w:eastAsia="zh-CN"/>
        </w:rPr>
        <mc:AlternateContent>
          <mc:Choice Requires="wps">
            <w:drawing>
              <wp:anchor distT="0" distB="0" distL="114300" distR="114300" simplePos="0" relativeHeight="251658338" behindDoc="0" locked="0" layoutInCell="1" allowOverlap="1" wp14:anchorId="7FF2C5B9" wp14:editId="7A35A9BA">
                <wp:simplePos x="0" y="0"/>
                <wp:positionH relativeFrom="margin">
                  <wp:posOffset>-143483</wp:posOffset>
                </wp:positionH>
                <wp:positionV relativeFrom="page">
                  <wp:posOffset>2519464</wp:posOffset>
                </wp:positionV>
                <wp:extent cx="6674485" cy="1923415"/>
                <wp:effectExtent l="0" t="0" r="12065" b="19685"/>
                <wp:wrapNone/>
                <wp:docPr id="1461011346" name="Rectangle 18"/>
                <wp:cNvGraphicFramePr/>
                <a:graphic xmlns:a="http://schemas.openxmlformats.org/drawingml/2006/main">
                  <a:graphicData uri="http://schemas.microsoft.com/office/word/2010/wordprocessingShape">
                    <wps:wsp>
                      <wps:cNvSpPr/>
                      <wps:spPr>
                        <a:xfrm>
                          <a:off x="0" y="0"/>
                          <a:ext cx="6674485" cy="1923415"/>
                        </a:xfrm>
                        <a:prstGeom prst="rect">
                          <a:avLst/>
                        </a:prstGeom>
                        <a:solidFill>
                          <a:srgbClr val="FFC000"/>
                        </a:solidFill>
                        <a:ln w="12700" cap="flat" cmpd="sng" algn="ctr">
                          <a:solidFill>
                            <a:srgbClr val="4472C4">
                              <a:shade val="15000"/>
                            </a:srgbClr>
                          </a:solidFill>
                          <a:prstDash val="solid"/>
                          <a:miter lim="800000"/>
                        </a:ln>
                        <a:effectLst/>
                      </wps:spPr>
                      <wps:txbx>
                        <w:txbxContent>
                          <w:p w14:paraId="5C7F7BCD" w14:textId="4EE50180" w:rsidR="009D29E4" w:rsidRPr="009D29E4" w:rsidRDefault="00C05BAC" w:rsidP="009D29E4">
                            <w:pPr>
                              <w:jc w:val="center"/>
                              <w:rPr>
                                <w:b/>
                                <w:bCs/>
                              </w:rPr>
                            </w:pPr>
                            <w:r>
                              <w:rPr>
                                <w:b/>
                                <w:bCs/>
                              </w:rPr>
                              <w:t xml:space="preserve">Building </w:t>
                            </w:r>
                            <w:r w:rsidR="009D29E4" w:rsidRPr="009D29E4">
                              <w:rPr>
                                <w:b/>
                                <w:bCs/>
                              </w:rPr>
                              <w:t>FRRG</w:t>
                            </w:r>
                          </w:p>
                          <w:p w14:paraId="0B3CD260" w14:textId="77777777" w:rsidR="00C05BAC" w:rsidRDefault="00C05BAC" w:rsidP="00C05BAC">
                            <w:pPr>
                              <w:spacing w:after="0"/>
                              <w:rPr>
                                <w:rFonts w:ascii="Aptos Display" w:hAnsi="Aptos Display"/>
                                <w:b/>
                                <w:bCs/>
                                <w:sz w:val="16"/>
                                <w:szCs w:val="16"/>
                              </w:rPr>
                            </w:pPr>
                            <w:r w:rsidRPr="00A049BC">
                              <w:rPr>
                                <w:rFonts w:ascii="Aptos Display" w:hAnsi="Aptos Display"/>
                                <w:b/>
                                <w:bCs/>
                                <w:sz w:val="18"/>
                                <w:szCs w:val="18"/>
                              </w:rPr>
                              <w:t>Lead Agency: Department of Housing and Public Works</w:t>
                            </w:r>
                            <w:r w:rsidRPr="00A049BC">
                              <w:rPr>
                                <w:rFonts w:ascii="Aptos Display" w:hAnsi="Aptos Display"/>
                                <w:sz w:val="16"/>
                                <w:szCs w:val="16"/>
                              </w:rPr>
                              <w:t xml:space="preserve"> </w:t>
                            </w:r>
                            <w:hyperlink r:id="rId254" w:history="1">
                              <w:r w:rsidRPr="00A049BC">
                                <w:rPr>
                                  <w:rStyle w:val="Hyperlink"/>
                                  <w:rFonts w:ascii="Aptos Display" w:hAnsi="Aptos Display"/>
                                  <w:color w:val="auto"/>
                                  <w:sz w:val="16"/>
                                  <w:szCs w:val="16"/>
                                </w:rPr>
                                <w:t>(membership)</w:t>
                              </w:r>
                            </w:hyperlink>
                          </w:p>
                          <w:p w14:paraId="375F691E" w14:textId="77777777" w:rsidR="00C05BAC" w:rsidRPr="005E78A1" w:rsidRDefault="00C05BAC" w:rsidP="00C05BAC">
                            <w:pPr>
                              <w:spacing w:after="0"/>
                              <w:rPr>
                                <w:rFonts w:ascii="Aptos Display" w:hAnsi="Aptos Display"/>
                                <w:sz w:val="16"/>
                                <w:szCs w:val="16"/>
                              </w:rPr>
                            </w:pPr>
                          </w:p>
                          <w:p w14:paraId="62507F3C" w14:textId="77777777" w:rsidR="00C05BAC" w:rsidRDefault="00C05BAC" w:rsidP="00C05BAC">
                            <w:pPr>
                              <w:spacing w:after="0"/>
                              <w:rPr>
                                <w:rFonts w:ascii="Aptos Display" w:hAnsi="Aptos Display"/>
                                <w:sz w:val="16"/>
                                <w:szCs w:val="16"/>
                              </w:rPr>
                            </w:pPr>
                            <w:r w:rsidRPr="005E78A1">
                              <w:rPr>
                                <w:rFonts w:ascii="Aptos Display" w:hAnsi="Aptos Display"/>
                                <w:sz w:val="16"/>
                                <w:szCs w:val="16"/>
                              </w:rPr>
                              <w:t>The effects of a disaster on the built environment often result in damage and disruption which inhibits the capacity of essential services and services such as housing, accommodation, education and health facilities.</w:t>
                            </w:r>
                          </w:p>
                          <w:p w14:paraId="74075049" w14:textId="77777777" w:rsidR="00EA4CD8" w:rsidRPr="005E78A1" w:rsidRDefault="00EA4CD8" w:rsidP="00C05BAC">
                            <w:pPr>
                              <w:spacing w:after="0"/>
                              <w:rPr>
                                <w:rFonts w:ascii="Aptos Display" w:hAnsi="Aptos Display"/>
                                <w:sz w:val="16"/>
                                <w:szCs w:val="16"/>
                              </w:rPr>
                            </w:pPr>
                          </w:p>
                          <w:p w14:paraId="452E0ABF" w14:textId="77777777" w:rsidR="00C05BAC" w:rsidRPr="005E78A1" w:rsidRDefault="00C05BAC" w:rsidP="00C05BAC">
                            <w:pPr>
                              <w:spacing w:after="0"/>
                              <w:rPr>
                                <w:rFonts w:ascii="Aptos Display" w:hAnsi="Aptos Display"/>
                                <w:sz w:val="16"/>
                                <w:szCs w:val="16"/>
                              </w:rPr>
                            </w:pPr>
                            <w:r w:rsidRPr="005E78A1">
                              <w:rPr>
                                <w:rFonts w:ascii="Aptos Display" w:hAnsi="Aptos Display"/>
                                <w:sz w:val="16"/>
                                <w:szCs w:val="16"/>
                              </w:rPr>
                              <w:t>The Building Functional Recovery and Resilience Group (FRRG) coordinates the efficient and effective information exchange, issues identification and resolution between government agencies, local government, building industry and insurance providers to ensure efficient and prioritised use of available resources in rebuilding dwellings following a disaster.</w:t>
                            </w:r>
                          </w:p>
                          <w:p w14:paraId="0415EB6D" w14:textId="5A04F521" w:rsidR="009D29E4" w:rsidRPr="00FE1808" w:rsidRDefault="009D29E4" w:rsidP="00C05BAC">
                            <w:pPr>
                              <w:spacing w:after="0"/>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F2C5B9" id="_x0000_s1135" style="position:absolute;left:0;text-align:left;margin-left:-11.3pt;margin-top:198.4pt;width:525.55pt;height:151.45pt;z-index:25165833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" fillcolor="#ffc000" strokecolor="#172c51" strokeweight="1pt">
                <v:textbox>
                  <w:txbxContent>
                    <w:p w14:paraId="5C7F7BCD" w14:textId="4EE50180" w:rsidR="009D29E4" w:rsidRPr="009D29E4" w:rsidRDefault="00C05BAC" w:rsidP="009D29E4">
                      <w:pPr>
                        <w:jc w:val="center"/>
                        <w:rPr>
                          <w:b/>
                          <w:bCs/>
                        </w:rPr>
                      </w:pPr>
                      <w:r>
                        <w:rPr>
                          <w:b/>
                          <w:bCs/>
                        </w:rPr>
                        <w:t xml:space="preserve">Building </w:t>
                      </w:r>
                      <w:r w:rsidR="009D29E4" w:rsidRPr="009D29E4">
                        <w:rPr>
                          <w:b/>
                          <w:bCs/>
                        </w:rPr>
                        <w:t>FRRG</w:t>
                      </w:r>
                    </w:p>
                    <w:p w14:paraId="0B3CD260" w14:textId="77777777" w:rsidR="00C05BAC" w:rsidRDefault="00C05BAC" w:rsidP="00C05BAC">
                      <w:pPr>
                        <w:spacing w:after="0"/>
                        <w:rPr>
                          <w:rFonts w:ascii="Aptos Display" w:hAnsi="Aptos Display"/>
                          <w:b/>
                          <w:bCs/>
                          <w:sz w:val="16"/>
                          <w:szCs w:val="16"/>
                        </w:rPr>
                      </w:pPr>
                      <w:r w:rsidRPr="00A049BC">
                        <w:rPr>
                          <w:rFonts w:ascii="Aptos Display" w:hAnsi="Aptos Display"/>
                          <w:b/>
                          <w:bCs/>
                          <w:sz w:val="18"/>
                          <w:szCs w:val="18"/>
                        </w:rPr>
                        <w:t>Lead Agency: Department of Housing and Public Works</w:t>
                      </w:r>
                      <w:r w:rsidRPr="00A049BC">
                        <w:rPr>
                          <w:rFonts w:ascii="Aptos Display" w:hAnsi="Aptos Display"/>
                          <w:sz w:val="16"/>
                          <w:szCs w:val="16"/>
                        </w:rPr>
                        <w:t xml:space="preserve"> </w:t>
                      </w:r>
                      <w:hyperlink r:id="rId255" w:history="1">
                        <w:r w:rsidRPr="00A049BC">
                          <w:rPr>
                            <w:rStyle w:val="Hyperlink"/>
                            <w:rFonts w:ascii="Aptos Display" w:hAnsi="Aptos Display"/>
                            <w:color w:val="auto"/>
                            <w:sz w:val="16"/>
                            <w:szCs w:val="16"/>
                          </w:rPr>
                          <w:t>(membership)</w:t>
                        </w:r>
                      </w:hyperlink>
                    </w:p>
                    <w:p w14:paraId="375F691E" w14:textId="77777777" w:rsidR="00C05BAC" w:rsidRPr="005E78A1" w:rsidRDefault="00C05BAC" w:rsidP="00C05BAC">
                      <w:pPr>
                        <w:spacing w:after="0"/>
                        <w:rPr>
                          <w:rFonts w:ascii="Aptos Display" w:hAnsi="Aptos Display"/>
                          <w:sz w:val="16"/>
                          <w:szCs w:val="16"/>
                        </w:rPr>
                      </w:pPr>
                    </w:p>
                    <w:p w14:paraId="62507F3C" w14:textId="77777777" w:rsidR="00C05BAC" w:rsidRDefault="00C05BAC" w:rsidP="00C05BAC">
                      <w:pPr>
                        <w:spacing w:after="0"/>
                        <w:rPr>
                          <w:rFonts w:ascii="Aptos Display" w:hAnsi="Aptos Display"/>
                          <w:sz w:val="16"/>
                          <w:szCs w:val="16"/>
                        </w:rPr>
                      </w:pPr>
                      <w:r w:rsidRPr="005E78A1">
                        <w:rPr>
                          <w:rFonts w:ascii="Aptos Display" w:hAnsi="Aptos Display"/>
                          <w:sz w:val="16"/>
                          <w:szCs w:val="16"/>
                        </w:rPr>
                        <w:t>The effects of a disaster on the built environment often result in damage and disruption which inhibits the capacity of essential services and services such as housing, accommodation, education and health facilities.</w:t>
                      </w:r>
                    </w:p>
                    <w:p w14:paraId="74075049" w14:textId="77777777" w:rsidR="00EA4CD8" w:rsidRPr="005E78A1" w:rsidRDefault="00EA4CD8" w:rsidP="00C05BAC">
                      <w:pPr>
                        <w:spacing w:after="0"/>
                        <w:rPr>
                          <w:rFonts w:ascii="Aptos Display" w:hAnsi="Aptos Display"/>
                          <w:sz w:val="16"/>
                          <w:szCs w:val="16"/>
                        </w:rPr>
                      </w:pPr>
                    </w:p>
                    <w:p w14:paraId="452E0ABF" w14:textId="77777777" w:rsidR="00C05BAC" w:rsidRPr="005E78A1" w:rsidRDefault="00C05BAC" w:rsidP="00C05BAC">
                      <w:pPr>
                        <w:spacing w:after="0"/>
                        <w:rPr>
                          <w:rFonts w:ascii="Aptos Display" w:hAnsi="Aptos Display"/>
                          <w:sz w:val="16"/>
                          <w:szCs w:val="16"/>
                        </w:rPr>
                      </w:pPr>
                      <w:r w:rsidRPr="005E78A1">
                        <w:rPr>
                          <w:rFonts w:ascii="Aptos Display" w:hAnsi="Aptos Display"/>
                          <w:sz w:val="16"/>
                          <w:szCs w:val="16"/>
                        </w:rPr>
                        <w:t>The Building Functional Recovery and Resilience Group (FRRG) coordinates the efficient and effective information exchange, issues identification and resolution between government agencies, local government, building industry and insurance providers to ensure efficient and prioritised use of available resources in rebuilding dwellings following a disaster.</w:t>
                      </w:r>
                    </w:p>
                    <w:p w14:paraId="0415EB6D" w14:textId="5A04F521" w:rsidR="009D29E4" w:rsidRPr="00FE1808" w:rsidRDefault="009D29E4" w:rsidP="00C05BAC">
                      <w:pPr>
                        <w:spacing w:after="0"/>
                        <w:rPr>
                          <w:sz w:val="16"/>
                          <w:szCs w:val="16"/>
                        </w:rPr>
                      </w:pPr>
                    </w:p>
                  </w:txbxContent>
                </v:textbox>
                <w10:wrap anchorx="margin" anchory="page"/>
              </v:rect>
            </w:pict>
          </mc:Fallback>
        </mc:AlternateContent>
      </w:r>
    </w:p>
    <w:p w14:paraId="356B7197" w14:textId="5F9AED29" w:rsidR="005029F8" w:rsidRDefault="005029F8">
      <w:pPr>
        <w:jc w:val="both"/>
        <w:rPr>
          <w:rFonts w:eastAsia="SimSun" w:cstheme="minorHAnsi"/>
          <w:lang w:eastAsia="zh-CN"/>
        </w:rPr>
      </w:pPr>
    </w:p>
    <w:p w14:paraId="4D34B1BE" w14:textId="1AE00980" w:rsidR="005029F8" w:rsidRDefault="005029F8">
      <w:pPr>
        <w:jc w:val="both"/>
        <w:rPr>
          <w:rFonts w:eastAsia="SimSun" w:cstheme="minorHAnsi"/>
          <w:lang w:eastAsia="zh-CN"/>
        </w:rPr>
      </w:pPr>
    </w:p>
    <w:p w14:paraId="2F4074C5" w14:textId="4C3D6407" w:rsidR="005029F8" w:rsidRDefault="005029F8">
      <w:pPr>
        <w:jc w:val="both"/>
        <w:rPr>
          <w:rFonts w:eastAsia="SimSun" w:cstheme="minorHAnsi"/>
          <w:lang w:eastAsia="zh-CN"/>
        </w:rPr>
      </w:pPr>
    </w:p>
    <w:p w14:paraId="7BEEA013" w14:textId="77777777" w:rsidR="005029F8" w:rsidRDefault="005029F8">
      <w:pPr>
        <w:jc w:val="both"/>
        <w:rPr>
          <w:rFonts w:eastAsia="SimSun" w:cstheme="minorHAnsi"/>
          <w:lang w:eastAsia="zh-CN"/>
        </w:rPr>
      </w:pPr>
    </w:p>
    <w:p w14:paraId="240B97FD" w14:textId="77777777" w:rsidR="005029F8" w:rsidRDefault="005029F8">
      <w:pPr>
        <w:jc w:val="both"/>
        <w:rPr>
          <w:rFonts w:eastAsia="SimSun" w:cstheme="minorHAnsi"/>
          <w:lang w:eastAsia="zh-CN"/>
        </w:rPr>
      </w:pPr>
    </w:p>
    <w:p w14:paraId="084C7281" w14:textId="13B384E1" w:rsidR="005029F8" w:rsidRDefault="005029F8">
      <w:pPr>
        <w:jc w:val="both"/>
        <w:rPr>
          <w:rFonts w:eastAsia="SimSun" w:cstheme="minorHAnsi"/>
          <w:lang w:eastAsia="zh-CN"/>
        </w:rPr>
      </w:pPr>
    </w:p>
    <w:p w14:paraId="3BFC242C" w14:textId="76EF6023" w:rsidR="005029F8" w:rsidRDefault="005029F8">
      <w:pPr>
        <w:jc w:val="both"/>
        <w:rPr>
          <w:rFonts w:eastAsia="SimSun" w:cstheme="minorHAnsi"/>
          <w:lang w:eastAsia="zh-CN"/>
        </w:rPr>
      </w:pPr>
    </w:p>
    <w:p w14:paraId="6CA362F2" w14:textId="66610765" w:rsidR="005029F8" w:rsidRDefault="005029F8">
      <w:pPr>
        <w:jc w:val="both"/>
        <w:rPr>
          <w:rFonts w:eastAsia="SimSun" w:cstheme="minorHAnsi"/>
          <w:lang w:eastAsia="zh-CN"/>
        </w:rPr>
      </w:pPr>
    </w:p>
    <w:p w14:paraId="55383C13" w14:textId="52762283" w:rsidR="005029F8" w:rsidRDefault="005029F8">
      <w:pPr>
        <w:jc w:val="both"/>
        <w:rPr>
          <w:rFonts w:eastAsia="SimSun" w:cstheme="minorHAnsi"/>
          <w:lang w:eastAsia="zh-CN"/>
        </w:rPr>
      </w:pPr>
    </w:p>
    <w:p w14:paraId="79A7438F" w14:textId="4094E901" w:rsidR="005029F8" w:rsidRDefault="005029F8">
      <w:pPr>
        <w:jc w:val="both"/>
        <w:rPr>
          <w:rFonts w:eastAsia="SimSun" w:cstheme="minorHAnsi"/>
          <w:lang w:eastAsia="zh-CN"/>
        </w:rPr>
      </w:pPr>
    </w:p>
    <w:p w14:paraId="0DD07C3B" w14:textId="4F632B45" w:rsidR="005029F8" w:rsidRDefault="004E508C">
      <w:pPr>
        <w:jc w:val="both"/>
        <w:rPr>
          <w:rFonts w:eastAsia="SimSun" w:cstheme="minorHAnsi"/>
          <w:lang w:eastAsia="zh-CN"/>
        </w:rPr>
      </w:pPr>
      <w:r>
        <w:rPr>
          <w:noProof/>
        </w:rPr>
        <mc:AlternateContent>
          <mc:Choice Requires="wps">
            <w:drawing>
              <wp:anchor distT="0" distB="0" distL="114300" distR="114300" simplePos="0" relativeHeight="251658349" behindDoc="1" locked="0" layoutInCell="1" allowOverlap="1" wp14:anchorId="5DC6F0C9" wp14:editId="5871B598">
                <wp:simplePos x="0" y="0"/>
                <wp:positionH relativeFrom="margin">
                  <wp:align>right</wp:align>
                </wp:positionH>
                <wp:positionV relativeFrom="margin">
                  <wp:posOffset>2877050</wp:posOffset>
                </wp:positionV>
                <wp:extent cx="6604595" cy="4415790"/>
                <wp:effectExtent l="0" t="0" r="0" b="3810"/>
                <wp:wrapNone/>
                <wp:docPr id="194589819" name="Rectangle 61"/>
                <wp:cNvGraphicFramePr/>
                <a:graphic xmlns:a="http://schemas.openxmlformats.org/drawingml/2006/main">
                  <a:graphicData uri="http://schemas.microsoft.com/office/word/2010/wordprocessingShape">
                    <wps:wsp>
                      <wps:cNvSpPr/>
                      <wps:spPr>
                        <a:xfrm>
                          <a:off x="0" y="0"/>
                          <a:ext cx="6604595" cy="4415790"/>
                        </a:xfrm>
                        <a:prstGeom prst="rect">
                          <a:avLst/>
                        </a:prstGeom>
                        <a:noFill/>
                        <a:ln w="12700" cap="flat" cmpd="sng" algn="ctr">
                          <a:noFill/>
                          <a:prstDash val="solid"/>
                          <a:miter lim="800000"/>
                        </a:ln>
                        <a:effectLst/>
                      </wps:spPr>
                      <wps:txbx>
                        <w:txbxContent>
                          <w:p w14:paraId="6D68E91F" w14:textId="4CBE1319" w:rsidR="00393F42" w:rsidRPr="00491641" w:rsidRDefault="00393F42" w:rsidP="004E508C">
                            <w:pPr>
                              <w:spacing w:after="150" w:line="276" w:lineRule="auto"/>
                              <w:jc w:val="both"/>
                              <w:rPr>
                                <w:rFonts w:ascii="Aptos Display" w:hAnsi="Aptos Display"/>
                                <w:sz w:val="32"/>
                                <w:szCs w:val="32"/>
                              </w:rPr>
                            </w:pPr>
                            <w:bookmarkStart w:id="124" w:name="Overview10"/>
                            <w:r w:rsidRPr="00491641">
                              <w:rPr>
                                <w:rFonts w:ascii="Aptos Display" w:eastAsia="Times New Roman" w:hAnsi="Aptos Display" w:cs="Times New Roman"/>
                                <w:color w:val="660033"/>
                                <w:kern w:val="36"/>
                                <w:sz w:val="32"/>
                                <w:szCs w:val="32"/>
                                <w14:ligatures w14:val="none"/>
                              </w:rPr>
                              <w:t>Overview</w:t>
                            </w:r>
                            <w:bookmarkEnd w:id="124"/>
                            <w:r w:rsidRPr="00491641">
                              <w:rPr>
                                <w:rFonts w:ascii="Aptos Display" w:hAnsi="Aptos Display"/>
                                <w:sz w:val="32"/>
                                <w:szCs w:val="32"/>
                              </w:rPr>
                              <w:t xml:space="preserve"> </w:t>
                            </w:r>
                          </w:p>
                          <w:p w14:paraId="2F9CC6D7" w14:textId="08B6F1DA" w:rsidR="002E380C" w:rsidRPr="004E508C" w:rsidRDefault="00924EA9" w:rsidP="004E508C">
                            <w:pPr>
                              <w:spacing w:after="150" w:line="276" w:lineRule="auto"/>
                              <w:jc w:val="both"/>
                              <w:rPr>
                                <w:rFonts w:ascii="Aptos Display" w:hAnsi="Aptos Display"/>
                                <w:sz w:val="18"/>
                                <w:szCs w:val="18"/>
                              </w:rPr>
                            </w:pPr>
                            <w:r w:rsidRPr="004E508C">
                              <w:rPr>
                                <w:rFonts w:ascii="Aptos Display" w:hAnsi="Aptos Display"/>
                                <w:sz w:val="18"/>
                                <w:szCs w:val="18"/>
                              </w:rPr>
                              <w:t xml:space="preserve">The Office of the Inspector-General of Emergency Management (Office of the IGEM) is responsible for providing the Premier of Queensland, the Queensland Government, and people of Queensland an assurance of public safety through the establishment and implementation of an assurance framework to direct, guide and focus work of all agencies, across all tiers of government, to the desired outcomes of the disaster management arrangements for Queensland. </w:t>
                            </w:r>
                          </w:p>
                          <w:p w14:paraId="031FB253" w14:textId="77777777" w:rsidR="002E380C" w:rsidRPr="004E508C" w:rsidRDefault="00924EA9" w:rsidP="004E508C">
                            <w:pPr>
                              <w:spacing w:after="150" w:line="276" w:lineRule="auto"/>
                              <w:jc w:val="both"/>
                              <w:rPr>
                                <w:rFonts w:ascii="Aptos Display" w:hAnsi="Aptos Display"/>
                                <w:sz w:val="18"/>
                                <w:szCs w:val="18"/>
                              </w:rPr>
                            </w:pPr>
                            <w:r w:rsidRPr="004E508C">
                              <w:rPr>
                                <w:rFonts w:ascii="Aptos Display" w:hAnsi="Aptos Display"/>
                                <w:sz w:val="18"/>
                                <w:szCs w:val="18"/>
                              </w:rPr>
                              <w:t xml:space="preserve">The Office of the IGEM assesses an entity’s disaster management arrangements across five areas of accountability: </w:t>
                            </w:r>
                          </w:p>
                          <w:p w14:paraId="58DEF2FA" w14:textId="77777777" w:rsidR="002E380C" w:rsidRPr="004E508C" w:rsidRDefault="00924EA9" w:rsidP="004E508C">
                            <w:pPr>
                              <w:spacing w:after="150" w:line="276" w:lineRule="auto"/>
                              <w:jc w:val="both"/>
                              <w:rPr>
                                <w:rFonts w:ascii="Aptos Display" w:hAnsi="Aptos Display"/>
                                <w:sz w:val="18"/>
                                <w:szCs w:val="18"/>
                              </w:rPr>
                            </w:pPr>
                            <w:r w:rsidRPr="004E508C">
                              <w:rPr>
                                <w:rFonts w:ascii="Aptos Display" w:hAnsi="Aptos Display"/>
                                <w:sz w:val="18"/>
                                <w:szCs w:val="18"/>
                              </w:rPr>
                              <w:t xml:space="preserve">• governance </w:t>
                            </w:r>
                          </w:p>
                          <w:p w14:paraId="64E315F5" w14:textId="77777777" w:rsidR="002E380C" w:rsidRPr="004E508C" w:rsidRDefault="00924EA9" w:rsidP="004E508C">
                            <w:pPr>
                              <w:spacing w:after="150" w:line="276" w:lineRule="auto"/>
                              <w:jc w:val="both"/>
                              <w:rPr>
                                <w:rFonts w:ascii="Aptos Display" w:hAnsi="Aptos Display"/>
                                <w:sz w:val="18"/>
                                <w:szCs w:val="18"/>
                              </w:rPr>
                            </w:pPr>
                            <w:r w:rsidRPr="004E508C">
                              <w:rPr>
                                <w:rFonts w:ascii="Aptos Display" w:hAnsi="Aptos Display"/>
                                <w:sz w:val="18"/>
                                <w:szCs w:val="18"/>
                              </w:rPr>
                              <w:t xml:space="preserve">• doctrine </w:t>
                            </w:r>
                          </w:p>
                          <w:p w14:paraId="622F5C8C" w14:textId="77777777" w:rsidR="002E380C" w:rsidRPr="004E508C" w:rsidRDefault="00924EA9" w:rsidP="004E508C">
                            <w:pPr>
                              <w:spacing w:after="150" w:line="276" w:lineRule="auto"/>
                              <w:jc w:val="both"/>
                              <w:rPr>
                                <w:rFonts w:ascii="Aptos Display" w:hAnsi="Aptos Display"/>
                                <w:sz w:val="18"/>
                                <w:szCs w:val="18"/>
                              </w:rPr>
                            </w:pPr>
                            <w:r w:rsidRPr="004E508C">
                              <w:rPr>
                                <w:rFonts w:ascii="Aptos Display" w:hAnsi="Aptos Display"/>
                                <w:sz w:val="18"/>
                                <w:szCs w:val="18"/>
                              </w:rPr>
                              <w:t xml:space="preserve">• enablers </w:t>
                            </w:r>
                          </w:p>
                          <w:p w14:paraId="4131A0DB" w14:textId="77777777" w:rsidR="002E380C" w:rsidRPr="004E508C" w:rsidRDefault="00924EA9" w:rsidP="004E508C">
                            <w:pPr>
                              <w:spacing w:after="150" w:line="276" w:lineRule="auto"/>
                              <w:jc w:val="both"/>
                              <w:rPr>
                                <w:rFonts w:ascii="Aptos Display" w:hAnsi="Aptos Display"/>
                                <w:sz w:val="18"/>
                                <w:szCs w:val="18"/>
                              </w:rPr>
                            </w:pPr>
                            <w:r w:rsidRPr="004E508C">
                              <w:rPr>
                                <w:rFonts w:ascii="Aptos Display" w:hAnsi="Aptos Display"/>
                                <w:sz w:val="18"/>
                                <w:szCs w:val="18"/>
                              </w:rPr>
                              <w:t xml:space="preserve">• performance </w:t>
                            </w:r>
                          </w:p>
                          <w:p w14:paraId="72D8DFF5" w14:textId="77777777" w:rsidR="002E380C" w:rsidRPr="004E508C" w:rsidRDefault="00924EA9" w:rsidP="004E508C">
                            <w:pPr>
                              <w:spacing w:after="150" w:line="276" w:lineRule="auto"/>
                              <w:jc w:val="both"/>
                              <w:rPr>
                                <w:rFonts w:ascii="Aptos Display" w:hAnsi="Aptos Display"/>
                                <w:sz w:val="18"/>
                                <w:szCs w:val="18"/>
                              </w:rPr>
                            </w:pPr>
                            <w:r w:rsidRPr="004E508C">
                              <w:rPr>
                                <w:rFonts w:ascii="Aptos Display" w:hAnsi="Aptos Display"/>
                                <w:sz w:val="18"/>
                                <w:szCs w:val="18"/>
                              </w:rPr>
                              <w:t xml:space="preserve">• capabilities. </w:t>
                            </w:r>
                          </w:p>
                          <w:p w14:paraId="691E5A01" w14:textId="77777777" w:rsidR="003452E2" w:rsidRPr="004E508C" w:rsidRDefault="00924EA9" w:rsidP="004E508C">
                            <w:pPr>
                              <w:spacing w:after="150" w:line="276" w:lineRule="auto"/>
                              <w:jc w:val="both"/>
                              <w:rPr>
                                <w:rFonts w:ascii="Aptos Display" w:hAnsi="Aptos Display"/>
                                <w:sz w:val="18"/>
                                <w:szCs w:val="18"/>
                              </w:rPr>
                            </w:pPr>
                            <w:r w:rsidRPr="004E508C">
                              <w:rPr>
                                <w:rFonts w:ascii="Aptos Display" w:hAnsi="Aptos Display"/>
                                <w:sz w:val="18"/>
                                <w:szCs w:val="18"/>
                              </w:rPr>
                              <w:t>Disaster management may be considered effective if it is scalable, comprehensive, interoperable, adaptable and value for money.</w:t>
                            </w:r>
                          </w:p>
                          <w:p w14:paraId="7CC0DD6E" w14:textId="12EC6046" w:rsidR="00CA3E21" w:rsidRPr="00D04466" w:rsidRDefault="00924EA9" w:rsidP="004E508C">
                            <w:pPr>
                              <w:spacing w:after="150" w:line="276" w:lineRule="auto"/>
                              <w:jc w:val="both"/>
                              <w:rPr>
                                <w:rFonts w:ascii="Aptos Display" w:eastAsia="Times New Roman" w:hAnsi="Aptos Display" w:cstheme="minorHAnsi"/>
                                <w:color w:val="2F5496" w:themeColor="accent1" w:themeShade="BF"/>
                                <w:kern w:val="0"/>
                                <w:sz w:val="18"/>
                                <w:szCs w:val="18"/>
                                <w14:ligatures w14:val="none"/>
                              </w:rPr>
                            </w:pPr>
                            <w:r w:rsidRPr="004E508C">
                              <w:rPr>
                                <w:rFonts w:ascii="Aptos Display" w:hAnsi="Aptos Display"/>
                                <w:sz w:val="18"/>
                                <w:szCs w:val="18"/>
                              </w:rPr>
                              <w:t xml:space="preserve"> Queensland’s approach to assurance is outlined in the </w:t>
                            </w:r>
                            <w:hyperlink r:id="rId256" w:history="1">
                              <w:r w:rsidR="00A50E87" w:rsidRPr="00D04466">
                                <w:rPr>
                                  <w:rStyle w:val="Hyperlink"/>
                                  <w:rFonts w:ascii="Aptos Display" w:eastAsia="Times New Roman" w:hAnsi="Aptos Display" w:cstheme="minorHAnsi"/>
                                  <w:color w:val="2F5496" w:themeColor="accent1" w:themeShade="BF"/>
                                  <w:kern w:val="0"/>
                                  <w:sz w:val="18"/>
                                  <w:szCs w:val="18"/>
                                  <w14:ligatures w14:val="none"/>
                                </w:rPr>
                                <w:t>Emergency Management Assurance Framework (EMAF)</w:t>
                              </w:r>
                            </w:hyperlink>
                            <w:r w:rsidR="00A50E87" w:rsidRPr="004E508C">
                              <w:rPr>
                                <w:rFonts w:ascii="Aptos Display" w:eastAsia="Times New Roman" w:hAnsi="Aptos Display" w:cstheme="minorHAnsi"/>
                                <w:kern w:val="0"/>
                                <w:sz w:val="18"/>
                                <w:szCs w:val="18"/>
                                <w14:ligatures w14:val="none"/>
                              </w:rPr>
                              <w:t xml:space="preserve"> </w:t>
                            </w:r>
                            <w:r w:rsidRPr="004E508C">
                              <w:rPr>
                                <w:rFonts w:ascii="Aptos Display" w:hAnsi="Aptos Display"/>
                                <w:sz w:val="18"/>
                                <w:szCs w:val="18"/>
                              </w:rPr>
                              <w:t xml:space="preserve">and </w:t>
                            </w:r>
                            <w:hyperlink r:id="rId257" w:history="1">
                              <w:r w:rsidR="00AE4D71" w:rsidRPr="00D04466">
                                <w:rPr>
                                  <w:rStyle w:val="Hyperlink"/>
                                  <w:rFonts w:ascii="Aptos Display" w:eastAsia="Times New Roman" w:hAnsi="Aptos Display" w:cstheme="minorHAnsi"/>
                                  <w:color w:val="2F5496" w:themeColor="accent1" w:themeShade="BF"/>
                                  <w:kern w:val="0"/>
                                  <w:sz w:val="18"/>
                                  <w:szCs w:val="18"/>
                                  <w14:ligatures w14:val="none"/>
                                </w:rPr>
                                <w:t>the Standard for Disaster Management in Queensland (the Standard)</w:t>
                              </w:r>
                            </w:hyperlink>
                            <w:r w:rsidRPr="00D04466">
                              <w:rPr>
                                <w:rFonts w:ascii="Aptos Display" w:hAnsi="Aptos Display"/>
                                <w:color w:val="2F5496" w:themeColor="accent1" w:themeShade="BF"/>
                                <w:sz w:val="18"/>
                                <w:szCs w:val="18"/>
                              </w:rPr>
                              <w:t>.</w:t>
                            </w:r>
                            <w:r w:rsidR="00CA3E21" w:rsidRPr="00D04466">
                              <w:rPr>
                                <w:rFonts w:ascii="Aptos Display" w:eastAsia="Times New Roman" w:hAnsi="Aptos Display" w:cstheme="minorHAnsi"/>
                                <w:color w:val="2F5496" w:themeColor="accent1" w:themeShade="BF"/>
                                <w:kern w:val="0"/>
                                <w:sz w:val="18"/>
                                <w:szCs w:val="18"/>
                                <w14:ligatures w14:val="none"/>
                              </w:rPr>
                              <w:t xml:space="preserve"> </w:t>
                            </w:r>
                          </w:p>
                          <w:p w14:paraId="26FBD82B" w14:textId="77777777" w:rsidR="00AE4D71" w:rsidRDefault="00AE4D71" w:rsidP="00CA3E21">
                            <w:pPr>
                              <w:spacing w:after="150" w:line="276" w:lineRule="auto"/>
                              <w:rPr>
                                <w:rFonts w:ascii="Aptos Display" w:eastAsia="Times New Roman" w:hAnsi="Aptos Display" w:cstheme="minorHAnsi"/>
                                <w:kern w:val="0"/>
                                <w:sz w:val="18"/>
                                <w:szCs w:val="18"/>
                                <w14:ligatures w14:val="none"/>
                              </w:rPr>
                            </w:pPr>
                          </w:p>
                          <w:p w14:paraId="41D1F5CB" w14:textId="6BEE7EB2" w:rsidR="00A50E87" w:rsidRPr="00924EA9" w:rsidRDefault="00A05CDF" w:rsidP="00CA3E21">
                            <w:pPr>
                              <w:spacing w:after="150" w:line="276" w:lineRule="auto"/>
                              <w:rPr>
                                <w:rFonts w:ascii="Aptos Display" w:eastAsia="SimSun" w:hAnsi="Aptos Display" w:cstheme="minorHAnsi"/>
                                <w:color w:val="A5A5A5" w:themeColor="accent3"/>
                                <w:sz w:val="18"/>
                                <w:szCs w:val="18"/>
                                <w:lang w:eastAsia="zh-CN"/>
                              </w:rPr>
                            </w:pPr>
                            <w:r>
                              <w:rPr>
                                <w:noProof/>
                              </w:rPr>
                              <w:drawing>
                                <wp:inline distT="0" distB="0" distL="0" distR="0" wp14:anchorId="377F623C" wp14:editId="6E2F1D00">
                                  <wp:extent cx="3200400" cy="676800"/>
                                  <wp:effectExtent l="0" t="0" r="0" b="9525"/>
                                  <wp:docPr id="1128233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3382" name="Picture 1">
                                            <a:extLst>
                                              <a:ext uri="{C183D7F6-B498-43B3-948B-1728B52AA6E4}">
                                                <adec:decorative xmlns:adec="http://schemas.microsoft.com/office/drawing/2017/decorative" val="1"/>
                                              </a:ext>
                                            </a:extLst>
                                          </pic:cNvPr>
                                          <pic:cNvPicPr/>
                                        </pic:nvPicPr>
                                        <pic:blipFill>
                                          <a:blip r:embed="rId258"/>
                                          <a:stretch>
                                            <a:fillRect/>
                                          </a:stretch>
                                        </pic:blipFill>
                                        <pic:spPr>
                                          <a:xfrm>
                                            <a:off x="0" y="0"/>
                                            <a:ext cx="3200400" cy="676800"/>
                                          </a:xfrm>
                                          <a:prstGeom prst="rect">
                                            <a:avLst/>
                                          </a:prstGeom>
                                        </pic:spPr>
                                      </pic:pic>
                                    </a:graphicData>
                                  </a:graphic>
                                </wp:inline>
                              </w:drawing>
                            </w:r>
                          </w:p>
                          <w:p w14:paraId="0DFBC1CB" w14:textId="232072A2" w:rsidR="00CA3E21" w:rsidRDefault="00CA3E21" w:rsidP="00CA3E21">
                            <w:pPr>
                              <w:shd w:val="clear" w:color="auto" w:fill="FFFFFF"/>
                              <w:spacing w:after="0" w:line="276" w:lineRule="auto"/>
                              <w:rPr>
                                <w:noProof/>
                              </w:rPr>
                            </w:pPr>
                            <w:r>
                              <w:rPr>
                                <w:noProof/>
                              </w:rPr>
                              <w:t xml:space="preserve">  </w:t>
                            </w:r>
                          </w:p>
                          <w:p w14:paraId="0E4653E7" w14:textId="77777777" w:rsidR="00CA3E21" w:rsidRPr="005002B2" w:rsidRDefault="00CA3E21" w:rsidP="00CA3E21">
                            <w:pPr>
                              <w:shd w:val="clear" w:color="auto" w:fill="FFFFFF"/>
                              <w:spacing w:after="0" w:line="276" w:lineRule="auto"/>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6F0C9" id="_x0000_s1136" style="position:absolute;left:0;text-align:left;margin-left:468.85pt;margin-top:226.55pt;width:520.05pt;height:347.7pt;z-index:-251658131;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" filled="f" stroked="f" strokeweight="1pt">
                <v:textbox>
                  <w:txbxContent>
                    <w:p w14:paraId="6D68E91F" w14:textId="4CBE1319" w:rsidR="00393F42" w:rsidRPr="00491641" w:rsidRDefault="00393F42" w:rsidP="004E508C">
                      <w:pPr>
                        <w:spacing w:after="150" w:line="276" w:lineRule="auto"/>
                        <w:jc w:val="both"/>
                        <w:rPr>
                          <w:rFonts w:ascii="Aptos Display" w:hAnsi="Aptos Display"/>
                          <w:sz w:val="32"/>
                          <w:szCs w:val="32"/>
                        </w:rPr>
                      </w:pPr>
                      <w:bookmarkStart w:id="125" w:name="Overview10"/>
                      <w:r w:rsidRPr="00491641">
                        <w:rPr>
                          <w:rFonts w:ascii="Aptos Display" w:eastAsia="Times New Roman" w:hAnsi="Aptos Display" w:cs="Times New Roman"/>
                          <w:color w:val="660033"/>
                          <w:kern w:val="36"/>
                          <w:sz w:val="32"/>
                          <w:szCs w:val="32"/>
                          <w14:ligatures w14:val="none"/>
                        </w:rPr>
                        <w:t>Overview</w:t>
                      </w:r>
                      <w:bookmarkEnd w:id="125"/>
                      <w:r w:rsidRPr="00491641">
                        <w:rPr>
                          <w:rFonts w:ascii="Aptos Display" w:hAnsi="Aptos Display"/>
                          <w:sz w:val="32"/>
                          <w:szCs w:val="32"/>
                        </w:rPr>
                        <w:t xml:space="preserve"> </w:t>
                      </w:r>
                    </w:p>
                    <w:p w14:paraId="2F9CC6D7" w14:textId="08B6F1DA" w:rsidR="002E380C" w:rsidRPr="004E508C" w:rsidRDefault="00924EA9" w:rsidP="004E508C">
                      <w:pPr>
                        <w:spacing w:after="150" w:line="276" w:lineRule="auto"/>
                        <w:jc w:val="both"/>
                        <w:rPr>
                          <w:rFonts w:ascii="Aptos Display" w:hAnsi="Aptos Display"/>
                          <w:sz w:val="18"/>
                          <w:szCs w:val="18"/>
                        </w:rPr>
                      </w:pPr>
                      <w:r w:rsidRPr="004E508C">
                        <w:rPr>
                          <w:rFonts w:ascii="Aptos Display" w:hAnsi="Aptos Display"/>
                          <w:sz w:val="18"/>
                          <w:szCs w:val="18"/>
                        </w:rPr>
                        <w:t xml:space="preserve">The Office of the Inspector-General of Emergency Management (Office of the IGEM) is responsible for providing the Premier of Queensland, the Queensland Government, and people of Queensland an assurance of public safety through the establishment and implementation of an assurance framework to direct, guide and focus work of all agencies, across all tiers of government, to the desired outcomes of the disaster management arrangements for Queensland. </w:t>
                      </w:r>
                    </w:p>
                    <w:p w14:paraId="031FB253" w14:textId="77777777" w:rsidR="002E380C" w:rsidRPr="004E508C" w:rsidRDefault="00924EA9" w:rsidP="004E508C">
                      <w:pPr>
                        <w:spacing w:after="150" w:line="276" w:lineRule="auto"/>
                        <w:jc w:val="both"/>
                        <w:rPr>
                          <w:rFonts w:ascii="Aptos Display" w:hAnsi="Aptos Display"/>
                          <w:sz w:val="18"/>
                          <w:szCs w:val="18"/>
                        </w:rPr>
                      </w:pPr>
                      <w:r w:rsidRPr="004E508C">
                        <w:rPr>
                          <w:rFonts w:ascii="Aptos Display" w:hAnsi="Aptos Display"/>
                          <w:sz w:val="18"/>
                          <w:szCs w:val="18"/>
                        </w:rPr>
                        <w:t xml:space="preserve">The Office of the IGEM assesses an entity’s disaster management arrangements across five areas of accountability: </w:t>
                      </w:r>
                    </w:p>
                    <w:p w14:paraId="58DEF2FA" w14:textId="77777777" w:rsidR="002E380C" w:rsidRPr="004E508C" w:rsidRDefault="00924EA9" w:rsidP="004E508C">
                      <w:pPr>
                        <w:spacing w:after="150" w:line="276" w:lineRule="auto"/>
                        <w:jc w:val="both"/>
                        <w:rPr>
                          <w:rFonts w:ascii="Aptos Display" w:hAnsi="Aptos Display"/>
                          <w:sz w:val="18"/>
                          <w:szCs w:val="18"/>
                        </w:rPr>
                      </w:pPr>
                      <w:r w:rsidRPr="004E508C">
                        <w:rPr>
                          <w:rFonts w:ascii="Aptos Display" w:hAnsi="Aptos Display"/>
                          <w:sz w:val="18"/>
                          <w:szCs w:val="18"/>
                        </w:rPr>
                        <w:t xml:space="preserve">• governance </w:t>
                      </w:r>
                    </w:p>
                    <w:p w14:paraId="64E315F5" w14:textId="77777777" w:rsidR="002E380C" w:rsidRPr="004E508C" w:rsidRDefault="00924EA9" w:rsidP="004E508C">
                      <w:pPr>
                        <w:spacing w:after="150" w:line="276" w:lineRule="auto"/>
                        <w:jc w:val="both"/>
                        <w:rPr>
                          <w:rFonts w:ascii="Aptos Display" w:hAnsi="Aptos Display"/>
                          <w:sz w:val="18"/>
                          <w:szCs w:val="18"/>
                        </w:rPr>
                      </w:pPr>
                      <w:r w:rsidRPr="004E508C">
                        <w:rPr>
                          <w:rFonts w:ascii="Aptos Display" w:hAnsi="Aptos Display"/>
                          <w:sz w:val="18"/>
                          <w:szCs w:val="18"/>
                        </w:rPr>
                        <w:t xml:space="preserve">• doctrine </w:t>
                      </w:r>
                    </w:p>
                    <w:p w14:paraId="622F5C8C" w14:textId="77777777" w:rsidR="002E380C" w:rsidRPr="004E508C" w:rsidRDefault="00924EA9" w:rsidP="004E508C">
                      <w:pPr>
                        <w:spacing w:after="150" w:line="276" w:lineRule="auto"/>
                        <w:jc w:val="both"/>
                        <w:rPr>
                          <w:rFonts w:ascii="Aptos Display" w:hAnsi="Aptos Display"/>
                          <w:sz w:val="18"/>
                          <w:szCs w:val="18"/>
                        </w:rPr>
                      </w:pPr>
                      <w:r w:rsidRPr="004E508C">
                        <w:rPr>
                          <w:rFonts w:ascii="Aptos Display" w:hAnsi="Aptos Display"/>
                          <w:sz w:val="18"/>
                          <w:szCs w:val="18"/>
                        </w:rPr>
                        <w:t xml:space="preserve">• enablers </w:t>
                      </w:r>
                    </w:p>
                    <w:p w14:paraId="4131A0DB" w14:textId="77777777" w:rsidR="002E380C" w:rsidRPr="004E508C" w:rsidRDefault="00924EA9" w:rsidP="004E508C">
                      <w:pPr>
                        <w:spacing w:after="150" w:line="276" w:lineRule="auto"/>
                        <w:jc w:val="both"/>
                        <w:rPr>
                          <w:rFonts w:ascii="Aptos Display" w:hAnsi="Aptos Display"/>
                          <w:sz w:val="18"/>
                          <w:szCs w:val="18"/>
                        </w:rPr>
                      </w:pPr>
                      <w:r w:rsidRPr="004E508C">
                        <w:rPr>
                          <w:rFonts w:ascii="Aptos Display" w:hAnsi="Aptos Display"/>
                          <w:sz w:val="18"/>
                          <w:szCs w:val="18"/>
                        </w:rPr>
                        <w:t xml:space="preserve">• performance </w:t>
                      </w:r>
                    </w:p>
                    <w:p w14:paraId="72D8DFF5" w14:textId="77777777" w:rsidR="002E380C" w:rsidRPr="004E508C" w:rsidRDefault="00924EA9" w:rsidP="004E508C">
                      <w:pPr>
                        <w:spacing w:after="150" w:line="276" w:lineRule="auto"/>
                        <w:jc w:val="both"/>
                        <w:rPr>
                          <w:rFonts w:ascii="Aptos Display" w:hAnsi="Aptos Display"/>
                          <w:sz w:val="18"/>
                          <w:szCs w:val="18"/>
                        </w:rPr>
                      </w:pPr>
                      <w:r w:rsidRPr="004E508C">
                        <w:rPr>
                          <w:rFonts w:ascii="Aptos Display" w:hAnsi="Aptos Display"/>
                          <w:sz w:val="18"/>
                          <w:szCs w:val="18"/>
                        </w:rPr>
                        <w:t xml:space="preserve">• capabilities. </w:t>
                      </w:r>
                    </w:p>
                    <w:p w14:paraId="691E5A01" w14:textId="77777777" w:rsidR="003452E2" w:rsidRPr="004E508C" w:rsidRDefault="00924EA9" w:rsidP="004E508C">
                      <w:pPr>
                        <w:spacing w:after="150" w:line="276" w:lineRule="auto"/>
                        <w:jc w:val="both"/>
                        <w:rPr>
                          <w:rFonts w:ascii="Aptos Display" w:hAnsi="Aptos Display"/>
                          <w:sz w:val="18"/>
                          <w:szCs w:val="18"/>
                        </w:rPr>
                      </w:pPr>
                      <w:r w:rsidRPr="004E508C">
                        <w:rPr>
                          <w:rFonts w:ascii="Aptos Display" w:hAnsi="Aptos Display"/>
                          <w:sz w:val="18"/>
                          <w:szCs w:val="18"/>
                        </w:rPr>
                        <w:t>Disaster management may be considered effective if it is scalable, comprehensive, interoperable, adaptable and value for money.</w:t>
                      </w:r>
                    </w:p>
                    <w:p w14:paraId="7CC0DD6E" w14:textId="12EC6046" w:rsidR="00CA3E21" w:rsidRPr="00D04466" w:rsidRDefault="00924EA9" w:rsidP="004E508C">
                      <w:pPr>
                        <w:spacing w:after="150" w:line="276" w:lineRule="auto"/>
                        <w:jc w:val="both"/>
                        <w:rPr>
                          <w:rFonts w:ascii="Aptos Display" w:eastAsia="Times New Roman" w:hAnsi="Aptos Display" w:cstheme="minorHAnsi"/>
                          <w:color w:val="2F5496" w:themeColor="accent1" w:themeShade="BF"/>
                          <w:kern w:val="0"/>
                          <w:sz w:val="18"/>
                          <w:szCs w:val="18"/>
                          <w14:ligatures w14:val="none"/>
                        </w:rPr>
                      </w:pPr>
                      <w:r w:rsidRPr="004E508C">
                        <w:rPr>
                          <w:rFonts w:ascii="Aptos Display" w:hAnsi="Aptos Display"/>
                          <w:sz w:val="18"/>
                          <w:szCs w:val="18"/>
                        </w:rPr>
                        <w:t xml:space="preserve"> Queensland’s approach to assurance is outlined in the </w:t>
                      </w:r>
                      <w:hyperlink r:id="rId259" w:history="1">
                        <w:r w:rsidR="00A50E87" w:rsidRPr="00D04466">
                          <w:rPr>
                            <w:rStyle w:val="Hyperlink"/>
                            <w:rFonts w:ascii="Aptos Display" w:eastAsia="Times New Roman" w:hAnsi="Aptos Display" w:cstheme="minorHAnsi"/>
                            <w:color w:val="2F5496" w:themeColor="accent1" w:themeShade="BF"/>
                            <w:kern w:val="0"/>
                            <w:sz w:val="18"/>
                            <w:szCs w:val="18"/>
                            <w14:ligatures w14:val="none"/>
                          </w:rPr>
                          <w:t>Emergency Management Assurance Framework (EMAF)</w:t>
                        </w:r>
                      </w:hyperlink>
                      <w:r w:rsidR="00A50E87" w:rsidRPr="004E508C">
                        <w:rPr>
                          <w:rFonts w:ascii="Aptos Display" w:eastAsia="Times New Roman" w:hAnsi="Aptos Display" w:cstheme="minorHAnsi"/>
                          <w:kern w:val="0"/>
                          <w:sz w:val="18"/>
                          <w:szCs w:val="18"/>
                          <w14:ligatures w14:val="none"/>
                        </w:rPr>
                        <w:t xml:space="preserve"> </w:t>
                      </w:r>
                      <w:r w:rsidRPr="004E508C">
                        <w:rPr>
                          <w:rFonts w:ascii="Aptos Display" w:hAnsi="Aptos Display"/>
                          <w:sz w:val="18"/>
                          <w:szCs w:val="18"/>
                        </w:rPr>
                        <w:t xml:space="preserve">and </w:t>
                      </w:r>
                      <w:hyperlink r:id="rId260" w:history="1">
                        <w:r w:rsidR="00AE4D71" w:rsidRPr="00D04466">
                          <w:rPr>
                            <w:rStyle w:val="Hyperlink"/>
                            <w:rFonts w:ascii="Aptos Display" w:eastAsia="Times New Roman" w:hAnsi="Aptos Display" w:cstheme="minorHAnsi"/>
                            <w:color w:val="2F5496" w:themeColor="accent1" w:themeShade="BF"/>
                            <w:kern w:val="0"/>
                            <w:sz w:val="18"/>
                            <w:szCs w:val="18"/>
                            <w14:ligatures w14:val="none"/>
                          </w:rPr>
                          <w:t>the Standard for Disaster Management in Queensland (the Standard)</w:t>
                        </w:r>
                      </w:hyperlink>
                      <w:r w:rsidRPr="00D04466">
                        <w:rPr>
                          <w:rFonts w:ascii="Aptos Display" w:hAnsi="Aptos Display"/>
                          <w:color w:val="2F5496" w:themeColor="accent1" w:themeShade="BF"/>
                          <w:sz w:val="18"/>
                          <w:szCs w:val="18"/>
                        </w:rPr>
                        <w:t>.</w:t>
                      </w:r>
                      <w:r w:rsidR="00CA3E21" w:rsidRPr="00D04466">
                        <w:rPr>
                          <w:rFonts w:ascii="Aptos Display" w:eastAsia="Times New Roman" w:hAnsi="Aptos Display" w:cstheme="minorHAnsi"/>
                          <w:color w:val="2F5496" w:themeColor="accent1" w:themeShade="BF"/>
                          <w:kern w:val="0"/>
                          <w:sz w:val="18"/>
                          <w:szCs w:val="18"/>
                          <w14:ligatures w14:val="none"/>
                        </w:rPr>
                        <w:t xml:space="preserve"> </w:t>
                      </w:r>
                    </w:p>
                    <w:p w14:paraId="26FBD82B" w14:textId="77777777" w:rsidR="00AE4D71" w:rsidRDefault="00AE4D71" w:rsidP="00CA3E21">
                      <w:pPr>
                        <w:spacing w:after="150" w:line="276" w:lineRule="auto"/>
                        <w:rPr>
                          <w:rFonts w:ascii="Aptos Display" w:eastAsia="Times New Roman" w:hAnsi="Aptos Display" w:cstheme="minorHAnsi"/>
                          <w:kern w:val="0"/>
                          <w:sz w:val="18"/>
                          <w:szCs w:val="18"/>
                          <w14:ligatures w14:val="none"/>
                        </w:rPr>
                      </w:pPr>
                    </w:p>
                    <w:p w14:paraId="41D1F5CB" w14:textId="6BEE7EB2" w:rsidR="00A50E87" w:rsidRPr="00924EA9" w:rsidRDefault="00A05CDF" w:rsidP="00CA3E21">
                      <w:pPr>
                        <w:spacing w:after="150" w:line="276" w:lineRule="auto"/>
                        <w:rPr>
                          <w:rFonts w:ascii="Aptos Display" w:eastAsia="SimSun" w:hAnsi="Aptos Display" w:cstheme="minorHAnsi"/>
                          <w:color w:val="A5A5A5" w:themeColor="accent3"/>
                          <w:sz w:val="18"/>
                          <w:szCs w:val="18"/>
                          <w:lang w:eastAsia="zh-CN"/>
                        </w:rPr>
                      </w:pPr>
                      <w:r>
                        <w:rPr>
                          <w:noProof/>
                        </w:rPr>
                        <w:drawing>
                          <wp:inline distT="0" distB="0" distL="0" distR="0" wp14:anchorId="377F623C" wp14:editId="6E2F1D00">
                            <wp:extent cx="3200400" cy="676800"/>
                            <wp:effectExtent l="0" t="0" r="0" b="9525"/>
                            <wp:docPr id="1128233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3382" name="Picture 1">
                                      <a:extLst>
                                        <a:ext uri="{C183D7F6-B498-43B3-948B-1728B52AA6E4}">
                                          <adec:decorative xmlns:adec="http://schemas.microsoft.com/office/drawing/2017/decorative" val="1"/>
                                        </a:ext>
                                      </a:extLst>
                                    </pic:cNvPr>
                                    <pic:cNvPicPr/>
                                  </pic:nvPicPr>
                                  <pic:blipFill>
                                    <a:blip r:embed="rId258"/>
                                    <a:stretch>
                                      <a:fillRect/>
                                    </a:stretch>
                                  </pic:blipFill>
                                  <pic:spPr>
                                    <a:xfrm>
                                      <a:off x="0" y="0"/>
                                      <a:ext cx="3200400" cy="676800"/>
                                    </a:xfrm>
                                    <a:prstGeom prst="rect">
                                      <a:avLst/>
                                    </a:prstGeom>
                                  </pic:spPr>
                                </pic:pic>
                              </a:graphicData>
                            </a:graphic>
                          </wp:inline>
                        </w:drawing>
                      </w:r>
                    </w:p>
                    <w:p w14:paraId="0DFBC1CB" w14:textId="232072A2" w:rsidR="00CA3E21" w:rsidRDefault="00CA3E21" w:rsidP="00CA3E21">
                      <w:pPr>
                        <w:shd w:val="clear" w:color="auto" w:fill="FFFFFF"/>
                        <w:spacing w:after="0" w:line="276" w:lineRule="auto"/>
                        <w:rPr>
                          <w:noProof/>
                        </w:rPr>
                      </w:pPr>
                      <w:r>
                        <w:rPr>
                          <w:noProof/>
                        </w:rPr>
                        <w:t xml:space="preserve">  </w:t>
                      </w:r>
                    </w:p>
                    <w:p w14:paraId="0E4653E7" w14:textId="77777777" w:rsidR="00CA3E21" w:rsidRPr="005002B2" w:rsidRDefault="00CA3E21" w:rsidP="00CA3E21">
                      <w:pPr>
                        <w:shd w:val="clear" w:color="auto" w:fill="FFFFFF"/>
                        <w:spacing w:after="0" w:line="276" w:lineRule="auto"/>
                        <w:rPr>
                          <w:rFonts w:ascii="Aptos Display" w:hAnsi="Aptos Display"/>
                          <w:sz w:val="18"/>
                          <w:szCs w:val="18"/>
                        </w:rPr>
                      </w:pPr>
                    </w:p>
                  </w:txbxContent>
                </v:textbox>
                <w10:wrap anchorx="margin" anchory="margin"/>
              </v:rect>
            </w:pict>
          </mc:Fallback>
        </mc:AlternateContent>
      </w:r>
    </w:p>
    <w:p w14:paraId="6C7FDD08" w14:textId="00716676" w:rsidR="005029F8" w:rsidRDefault="005029F8">
      <w:pPr>
        <w:jc w:val="both"/>
        <w:rPr>
          <w:rFonts w:eastAsia="SimSun" w:cstheme="minorHAnsi"/>
          <w:lang w:eastAsia="zh-CN"/>
        </w:rPr>
      </w:pPr>
    </w:p>
    <w:p w14:paraId="0000A1E6" w14:textId="31D05889" w:rsidR="005029F8" w:rsidRDefault="005029F8">
      <w:pPr>
        <w:jc w:val="both"/>
        <w:rPr>
          <w:rFonts w:eastAsia="SimSun" w:cstheme="minorHAnsi"/>
          <w:lang w:eastAsia="zh-CN"/>
        </w:rPr>
      </w:pPr>
    </w:p>
    <w:p w14:paraId="0F67580E" w14:textId="69764645" w:rsidR="005029F8" w:rsidRDefault="005029F8">
      <w:pPr>
        <w:jc w:val="both"/>
        <w:rPr>
          <w:rFonts w:eastAsia="SimSun" w:cstheme="minorHAnsi"/>
          <w:lang w:eastAsia="zh-CN"/>
        </w:rPr>
      </w:pPr>
    </w:p>
    <w:p w14:paraId="3E146F91" w14:textId="3C4282B5" w:rsidR="005029F8" w:rsidRDefault="005029F8">
      <w:pPr>
        <w:jc w:val="both"/>
        <w:rPr>
          <w:rFonts w:eastAsia="SimSun" w:cstheme="minorHAnsi"/>
          <w:lang w:eastAsia="zh-CN"/>
        </w:rPr>
      </w:pPr>
    </w:p>
    <w:p w14:paraId="3A1FED3C" w14:textId="2F1F589B" w:rsidR="005029F8" w:rsidRDefault="005029F8">
      <w:pPr>
        <w:jc w:val="both"/>
        <w:rPr>
          <w:rFonts w:eastAsia="SimSun" w:cstheme="minorHAnsi"/>
          <w:lang w:eastAsia="zh-CN"/>
        </w:rPr>
      </w:pPr>
    </w:p>
    <w:p w14:paraId="366A8183" w14:textId="13CC52FD" w:rsidR="005029F8" w:rsidRDefault="005029F8">
      <w:pPr>
        <w:jc w:val="both"/>
        <w:rPr>
          <w:rFonts w:eastAsia="SimSun" w:cstheme="minorHAnsi"/>
          <w:lang w:eastAsia="zh-CN"/>
        </w:rPr>
      </w:pPr>
    </w:p>
    <w:p w14:paraId="5EEEE953" w14:textId="4056408C" w:rsidR="005029F8" w:rsidRDefault="005029F8">
      <w:pPr>
        <w:jc w:val="both"/>
        <w:rPr>
          <w:rFonts w:eastAsia="SimSun" w:cstheme="minorHAnsi"/>
          <w:lang w:eastAsia="zh-CN"/>
        </w:rPr>
      </w:pPr>
    </w:p>
    <w:p w14:paraId="7A7B6DC8" w14:textId="2C617A52" w:rsidR="005029F8" w:rsidRDefault="005029F8">
      <w:pPr>
        <w:jc w:val="both"/>
        <w:rPr>
          <w:rFonts w:eastAsia="SimSun" w:cstheme="minorHAnsi"/>
          <w:lang w:eastAsia="zh-CN"/>
        </w:rPr>
      </w:pPr>
    </w:p>
    <w:p w14:paraId="77CD78BC" w14:textId="04A403BF" w:rsidR="005029F8" w:rsidRDefault="005029F8">
      <w:pPr>
        <w:jc w:val="both"/>
        <w:rPr>
          <w:rFonts w:eastAsia="SimSun" w:cstheme="minorHAnsi"/>
          <w:lang w:eastAsia="zh-CN"/>
        </w:rPr>
      </w:pPr>
    </w:p>
    <w:p w14:paraId="5EE73B7D" w14:textId="7EF3676F" w:rsidR="005029F8" w:rsidRDefault="004F079C">
      <w:pPr>
        <w:jc w:val="both"/>
        <w:rPr>
          <w:rFonts w:eastAsia="SimSun" w:cstheme="minorHAnsi"/>
          <w:lang w:eastAsia="zh-CN"/>
        </w:rPr>
      </w:pPr>
      <w:r>
        <w:rPr>
          <w:rFonts w:cstheme="minorHAnsi"/>
          <w:noProof/>
        </w:rPr>
        <mc:AlternateContent>
          <mc:Choice Requires="wps">
            <w:drawing>
              <wp:anchor distT="0" distB="0" distL="114300" distR="114300" simplePos="0" relativeHeight="251658347" behindDoc="0" locked="0" layoutInCell="1" allowOverlap="1" wp14:anchorId="63FFDE66" wp14:editId="20787294">
                <wp:simplePos x="0" y="0"/>
                <wp:positionH relativeFrom="margin">
                  <wp:posOffset>547181</wp:posOffset>
                </wp:positionH>
                <wp:positionV relativeFrom="page">
                  <wp:posOffset>359923</wp:posOffset>
                </wp:positionV>
                <wp:extent cx="6238875" cy="85725"/>
                <wp:effectExtent l="0" t="0" r="9525" b="9525"/>
                <wp:wrapNone/>
                <wp:docPr id="46410887"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38875" cy="85725"/>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571CE" id="Rectangle 54" o:spid="_x0000_s1026" alt="&quot;&quot;" style="position:absolute;margin-left:43.1pt;margin-top:28.35pt;width:491.25pt;height:6.75pt;z-index:2516583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" fillcolor="#d9d9d9" stroked="f" strokeweight="1pt">
                <w10:wrap anchorx="margin" anchory="page"/>
              </v:rect>
            </w:pict>
          </mc:Fallback>
        </mc:AlternateContent>
      </w:r>
      <w:r>
        <w:rPr>
          <w:rFonts w:cstheme="minorHAnsi"/>
          <w:noProof/>
        </w:rPr>
        <mc:AlternateContent>
          <mc:Choice Requires="wps">
            <w:drawing>
              <wp:anchor distT="0" distB="0" distL="114300" distR="114300" simplePos="0" relativeHeight="251658346" behindDoc="0" locked="1" layoutInCell="1" allowOverlap="1" wp14:anchorId="326303CA" wp14:editId="2D8BC663">
                <wp:simplePos x="0" y="0"/>
                <wp:positionH relativeFrom="page">
                  <wp:posOffset>-77470</wp:posOffset>
                </wp:positionH>
                <wp:positionV relativeFrom="paragraph">
                  <wp:posOffset>-5896610</wp:posOffset>
                </wp:positionV>
                <wp:extent cx="7750175" cy="1749425"/>
                <wp:effectExtent l="0" t="0" r="22225" b="22225"/>
                <wp:wrapNone/>
                <wp:docPr id="967614643" name="Rectangle 45"/>
                <wp:cNvGraphicFramePr/>
                <a:graphic xmlns:a="http://schemas.openxmlformats.org/drawingml/2006/main">
                  <a:graphicData uri="http://schemas.microsoft.com/office/word/2010/wordprocessingShape">
                    <wps:wsp>
                      <wps:cNvSpPr/>
                      <wps:spPr>
                        <a:xfrm>
                          <a:off x="0" y="0"/>
                          <a:ext cx="7750175" cy="1749425"/>
                        </a:xfrm>
                        <a:prstGeom prst="rect">
                          <a:avLst/>
                        </a:prstGeom>
                        <a:solidFill>
                          <a:srgbClr val="660033"/>
                        </a:solidFill>
                        <a:ln w="12700" cap="flat" cmpd="sng" algn="ctr">
                          <a:solidFill>
                            <a:srgbClr val="4472C4">
                              <a:shade val="15000"/>
                            </a:srgbClr>
                          </a:solidFill>
                          <a:prstDash val="solid"/>
                          <a:miter lim="800000"/>
                        </a:ln>
                        <a:effectLst/>
                      </wps:spPr>
                      <wps:txbx>
                        <w:txbxContent>
                          <w:p w14:paraId="12823071" w14:textId="77777777" w:rsidR="00CA16F4" w:rsidRPr="00CA16F4" w:rsidRDefault="00CA16F4" w:rsidP="00C214F9">
                            <w:pPr>
                              <w:pStyle w:val="ListParagraph"/>
                              <w:numPr>
                                <w:ilvl w:val="0"/>
                                <w:numId w:val="16"/>
                              </w:numPr>
                              <w:rPr>
                                <w:rFonts w:ascii="Aptos ExtraBold" w:hAnsi="Aptos ExtraBold"/>
                                <w:sz w:val="72"/>
                                <w:szCs w:val="72"/>
                              </w:rPr>
                            </w:pPr>
                            <w:r>
                              <w:rPr>
                                <w:rFonts w:ascii="Aptos ExtraBold" w:hAnsi="Aptos ExtraBold"/>
                                <w:sz w:val="72"/>
                                <w:szCs w:val="72"/>
                              </w:rPr>
                              <w:t xml:space="preserve"> </w:t>
                            </w:r>
                            <w:bookmarkStart w:id="126" w:name="Assurance"/>
                            <w:r w:rsidRPr="00CA16F4">
                              <w:rPr>
                                <w:rFonts w:ascii="Aptos ExtraBold" w:hAnsi="Aptos ExtraBold"/>
                                <w:sz w:val="72"/>
                                <w:szCs w:val="72"/>
                              </w:rPr>
                              <w:t>Assurance</w:t>
                            </w:r>
                            <w:bookmarkEnd w:id="1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303CA" id="_x0000_s1137" style="position:absolute;left:0;text-align:left;margin-left:-6.1pt;margin-top:-464.3pt;width:610.25pt;height:137.75pt;z-index:2516583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" fillcolor="#603" strokecolor="#172c51" strokeweight="1pt">
                <v:textbox>
                  <w:txbxContent>
                    <w:p w14:paraId="12823071" w14:textId="77777777" w:rsidR="00CA16F4" w:rsidRPr="00CA16F4" w:rsidRDefault="00CA16F4" w:rsidP="00C214F9">
                      <w:pPr>
                        <w:pStyle w:val="ListParagraph"/>
                        <w:numPr>
                          <w:ilvl w:val="0"/>
                          <w:numId w:val="16"/>
                        </w:numPr>
                        <w:rPr>
                          <w:rFonts w:ascii="Aptos ExtraBold" w:hAnsi="Aptos ExtraBold"/>
                          <w:sz w:val="72"/>
                          <w:szCs w:val="72"/>
                        </w:rPr>
                      </w:pPr>
                      <w:r>
                        <w:rPr>
                          <w:rFonts w:ascii="Aptos ExtraBold" w:hAnsi="Aptos ExtraBold"/>
                          <w:sz w:val="72"/>
                          <w:szCs w:val="72"/>
                        </w:rPr>
                        <w:t xml:space="preserve"> </w:t>
                      </w:r>
                      <w:bookmarkStart w:id="127" w:name="Assurance"/>
                      <w:r w:rsidRPr="00CA16F4">
                        <w:rPr>
                          <w:rFonts w:ascii="Aptos ExtraBold" w:hAnsi="Aptos ExtraBold"/>
                          <w:sz w:val="72"/>
                          <w:szCs w:val="72"/>
                        </w:rPr>
                        <w:t>Assurance</w:t>
                      </w:r>
                      <w:bookmarkEnd w:id="127"/>
                    </w:p>
                  </w:txbxContent>
                </v:textbox>
                <w10:wrap anchorx="page"/>
                <w10:anchorlock/>
              </v:rect>
            </w:pict>
          </mc:Fallback>
        </mc:AlternateContent>
      </w:r>
    </w:p>
    <w:p w14:paraId="17858CE4" w14:textId="079D3FE4" w:rsidR="00EB3D58" w:rsidRDefault="00EB3D58">
      <w:pPr>
        <w:jc w:val="both"/>
        <w:rPr>
          <w:rFonts w:eastAsia="SimSun" w:cstheme="minorHAnsi"/>
          <w:lang w:eastAsia="zh-CN"/>
        </w:rPr>
      </w:pPr>
    </w:p>
    <w:p w14:paraId="770D3431" w14:textId="0C95FEE8" w:rsidR="00EB3D58" w:rsidRDefault="00EB3D58">
      <w:pPr>
        <w:jc w:val="both"/>
        <w:rPr>
          <w:rFonts w:eastAsia="SimSun" w:cstheme="minorHAnsi"/>
          <w:lang w:eastAsia="zh-CN"/>
        </w:rPr>
      </w:pPr>
    </w:p>
    <w:p w14:paraId="78BEE113" w14:textId="60DB0462" w:rsidR="00EB3D58" w:rsidRDefault="004F079C">
      <w:pPr>
        <w:jc w:val="both"/>
        <w:rPr>
          <w:rFonts w:eastAsia="SimSun" w:cstheme="minorHAnsi"/>
          <w:lang w:eastAsia="zh-CN"/>
        </w:rPr>
      </w:pPr>
      <w:r w:rsidRPr="006971F1">
        <w:rPr>
          <w:rFonts w:eastAsia="SimSun" w:cstheme="minorHAnsi"/>
          <w:noProof/>
          <w:lang w:eastAsia="zh-CN"/>
        </w:rPr>
        <w:drawing>
          <wp:anchor distT="0" distB="0" distL="114300" distR="114300" simplePos="0" relativeHeight="251658361" behindDoc="0" locked="0" layoutInCell="1" allowOverlap="1" wp14:anchorId="3E244988" wp14:editId="47D048B2">
            <wp:simplePos x="0" y="0"/>
            <wp:positionH relativeFrom="column">
              <wp:posOffset>-192121</wp:posOffset>
            </wp:positionH>
            <wp:positionV relativeFrom="page">
              <wp:posOffset>2033081</wp:posOffset>
            </wp:positionV>
            <wp:extent cx="2209800" cy="942975"/>
            <wp:effectExtent l="0" t="0" r="0" b="9525"/>
            <wp:wrapNone/>
            <wp:docPr id="10828386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38693" name="Picture 1">
                      <a:extLst>
                        <a:ext uri="{C183D7F6-B498-43B3-948B-1728B52AA6E4}">
                          <adec:decorative xmlns:adec="http://schemas.microsoft.com/office/drawing/2017/decorative" val="1"/>
                        </a:ext>
                      </a:extLst>
                    </pic:cNvPr>
                    <pic:cNvPicPr/>
                  </pic:nvPicPr>
                  <pic:blipFill>
                    <a:blip r:embed="rId261">
                      <a:extLst>
                        <a:ext uri="{28A0092B-C50C-407E-A947-70E740481C1C}">
                          <a14:useLocalDpi xmlns:a14="http://schemas.microsoft.com/office/drawing/2010/main" val="0"/>
                        </a:ext>
                      </a:extLst>
                    </a:blip>
                    <a:stretch>
                      <a:fillRect/>
                    </a:stretch>
                  </pic:blipFill>
                  <pic:spPr>
                    <a:xfrm>
                      <a:off x="0" y="0"/>
                      <a:ext cx="2209800" cy="942975"/>
                    </a:xfrm>
                    <a:prstGeom prst="rect">
                      <a:avLst/>
                    </a:prstGeom>
                  </pic:spPr>
                </pic:pic>
              </a:graphicData>
            </a:graphic>
            <wp14:sizeRelH relativeFrom="margin">
              <wp14:pctWidth>0</wp14:pctWidth>
            </wp14:sizeRelH>
            <wp14:sizeRelV relativeFrom="margin">
              <wp14:pctHeight>0</wp14:pctHeight>
            </wp14:sizeRelV>
          </wp:anchor>
        </w:drawing>
      </w:r>
    </w:p>
    <w:p w14:paraId="645A6C3D" w14:textId="3C63EF2A" w:rsidR="00EB3D58" w:rsidRDefault="00D23EDE">
      <w:pPr>
        <w:jc w:val="both"/>
        <w:rPr>
          <w:rFonts w:eastAsia="SimSun" w:cstheme="minorHAnsi"/>
          <w:lang w:eastAsia="zh-CN"/>
        </w:rPr>
      </w:pPr>
      <w:r>
        <w:rPr>
          <w:noProof/>
        </w:rPr>
        <mc:AlternateContent>
          <mc:Choice Requires="wps">
            <w:drawing>
              <wp:anchor distT="0" distB="0" distL="114300" distR="114300" simplePos="0" relativeHeight="251658348" behindDoc="0" locked="0" layoutInCell="1" allowOverlap="1" wp14:anchorId="0AC64D56" wp14:editId="22C10621">
                <wp:simplePos x="0" y="0"/>
                <wp:positionH relativeFrom="margin">
                  <wp:posOffset>2356526</wp:posOffset>
                </wp:positionH>
                <wp:positionV relativeFrom="page">
                  <wp:posOffset>2237362</wp:posOffset>
                </wp:positionV>
                <wp:extent cx="4046220" cy="933450"/>
                <wp:effectExtent l="0" t="0" r="0" b="0"/>
                <wp:wrapNone/>
                <wp:docPr id="1446076185" name="Rectangle 61"/>
                <wp:cNvGraphicFramePr/>
                <a:graphic xmlns:a="http://schemas.openxmlformats.org/drawingml/2006/main">
                  <a:graphicData uri="http://schemas.microsoft.com/office/word/2010/wordprocessingShape">
                    <wps:wsp>
                      <wps:cNvSpPr/>
                      <wps:spPr>
                        <a:xfrm>
                          <a:off x="0" y="0"/>
                          <a:ext cx="4046220" cy="933450"/>
                        </a:xfrm>
                        <a:prstGeom prst="rect">
                          <a:avLst/>
                        </a:prstGeom>
                        <a:noFill/>
                        <a:ln w="12700" cap="flat" cmpd="sng" algn="ctr">
                          <a:noFill/>
                          <a:prstDash val="solid"/>
                          <a:miter lim="800000"/>
                        </a:ln>
                        <a:effectLst/>
                      </wps:spPr>
                      <wps:txbx>
                        <w:txbxContent>
                          <w:p w14:paraId="75D591E5" w14:textId="77777777" w:rsidR="006B11AF" w:rsidRDefault="006B11AF" w:rsidP="004E508C">
                            <w:pPr>
                              <w:spacing w:after="150" w:line="276" w:lineRule="auto"/>
                              <w:jc w:val="both"/>
                              <w:rPr>
                                <w:rFonts w:ascii="Aptos Display" w:eastAsia="Times New Roman" w:hAnsi="Aptos Display" w:cstheme="minorHAnsi"/>
                                <w:kern w:val="0"/>
                                <w:sz w:val="18"/>
                                <w:szCs w:val="18"/>
                                <w14:ligatures w14:val="none"/>
                              </w:rPr>
                            </w:pPr>
                            <w:r w:rsidRPr="004A1DBC">
                              <w:rPr>
                                <w:rFonts w:ascii="Aptos Display" w:hAnsi="Aptos Display"/>
                                <w:color w:val="660033"/>
                              </w:rPr>
                              <w:t xml:space="preserve">The </w:t>
                            </w:r>
                            <w:r w:rsidR="002D62E0">
                              <w:rPr>
                                <w:rFonts w:ascii="Aptos Display" w:hAnsi="Aptos Display"/>
                                <w:color w:val="660033"/>
                              </w:rPr>
                              <w:t>Office of the Inspector-General of emergency Management is responsible f</w:t>
                            </w:r>
                            <w:r w:rsidR="0092564D">
                              <w:rPr>
                                <w:rFonts w:ascii="Aptos Display" w:hAnsi="Aptos Display"/>
                                <w:color w:val="660033"/>
                              </w:rPr>
                              <w:t>or</w:t>
                            </w:r>
                            <w:r w:rsidR="002D62E0">
                              <w:rPr>
                                <w:rFonts w:ascii="Aptos Display" w:hAnsi="Aptos Display"/>
                                <w:color w:val="660033"/>
                              </w:rPr>
                              <w:t xml:space="preserve"> providing</w:t>
                            </w:r>
                            <w:r w:rsidR="0092564D">
                              <w:rPr>
                                <w:rFonts w:ascii="Aptos Display" w:hAnsi="Aptos Display"/>
                                <w:color w:val="660033"/>
                              </w:rPr>
                              <w:t xml:space="preserve"> an assurance of public safety.</w:t>
                            </w:r>
                          </w:p>
                          <w:p w14:paraId="1D4B0391" w14:textId="77777777" w:rsidR="006B11AF" w:rsidRPr="008D495B" w:rsidRDefault="006B11AF" w:rsidP="006B11AF">
                            <w:pPr>
                              <w:spacing w:after="150" w:line="276" w:lineRule="auto"/>
                              <w:rPr>
                                <w:rFonts w:ascii="Aptos Display" w:eastAsia="SimSun" w:hAnsi="Aptos Display" w:cstheme="minorHAnsi"/>
                                <w:color w:val="A5A5A5" w:themeColor="accent3"/>
                                <w:sz w:val="18"/>
                                <w:szCs w:val="18"/>
                                <w:lang w:eastAsia="zh-CN"/>
                              </w:rPr>
                            </w:pPr>
                            <w:r w:rsidRPr="00912315">
                              <w:rPr>
                                <w:rFonts w:ascii="Aptos Display" w:eastAsia="Times New Roman" w:hAnsi="Aptos Display" w:cstheme="minorHAnsi"/>
                                <w:kern w:val="0"/>
                                <w:sz w:val="18"/>
                                <w:szCs w:val="18"/>
                                <w14:ligatures w14:val="none"/>
                              </w:rPr>
                              <w:t xml:space="preserve"> </w:t>
                            </w:r>
                          </w:p>
                          <w:p w14:paraId="61D49170" w14:textId="77777777" w:rsidR="006B11AF" w:rsidRDefault="006B11AF" w:rsidP="006B11AF">
                            <w:pPr>
                              <w:shd w:val="clear" w:color="auto" w:fill="FFFFFF"/>
                              <w:spacing w:after="0" w:line="276" w:lineRule="auto"/>
                              <w:rPr>
                                <w:noProof/>
                              </w:rPr>
                            </w:pPr>
                            <w:r>
                              <w:rPr>
                                <w:noProof/>
                              </w:rPr>
                              <w:t xml:space="preserve">  </w:t>
                            </w:r>
                          </w:p>
                          <w:p w14:paraId="32DC65A2" w14:textId="77777777" w:rsidR="006B11AF" w:rsidRPr="005002B2" w:rsidRDefault="006B11AF" w:rsidP="006B11AF">
                            <w:pPr>
                              <w:shd w:val="clear" w:color="auto" w:fill="FFFFFF"/>
                              <w:spacing w:after="0" w:line="276" w:lineRule="auto"/>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64D56" id="_x0000_s1138" style="position:absolute;left:0;text-align:left;margin-left:185.55pt;margin-top:176.15pt;width:318.6pt;height:73.5pt;z-index:2516583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" filled="f" stroked="f" strokeweight="1pt">
                <v:textbox>
                  <w:txbxContent>
                    <w:p w14:paraId="75D591E5" w14:textId="77777777" w:rsidR="006B11AF" w:rsidRDefault="006B11AF" w:rsidP="004E508C">
                      <w:pPr>
                        <w:spacing w:after="150" w:line="276" w:lineRule="auto"/>
                        <w:jc w:val="both"/>
                        <w:rPr>
                          <w:rFonts w:ascii="Aptos Display" w:eastAsia="Times New Roman" w:hAnsi="Aptos Display" w:cstheme="minorHAnsi"/>
                          <w:kern w:val="0"/>
                          <w:sz w:val="18"/>
                          <w:szCs w:val="18"/>
                          <w14:ligatures w14:val="none"/>
                        </w:rPr>
                      </w:pPr>
                      <w:r w:rsidRPr="004A1DBC">
                        <w:rPr>
                          <w:rFonts w:ascii="Aptos Display" w:hAnsi="Aptos Display"/>
                          <w:color w:val="660033"/>
                        </w:rPr>
                        <w:t xml:space="preserve">The </w:t>
                      </w:r>
                      <w:r w:rsidR="002D62E0">
                        <w:rPr>
                          <w:rFonts w:ascii="Aptos Display" w:hAnsi="Aptos Display"/>
                          <w:color w:val="660033"/>
                        </w:rPr>
                        <w:t>Office of the Inspector-General of emergency Management is responsible f</w:t>
                      </w:r>
                      <w:r w:rsidR="0092564D">
                        <w:rPr>
                          <w:rFonts w:ascii="Aptos Display" w:hAnsi="Aptos Display"/>
                          <w:color w:val="660033"/>
                        </w:rPr>
                        <w:t>or</w:t>
                      </w:r>
                      <w:r w:rsidR="002D62E0">
                        <w:rPr>
                          <w:rFonts w:ascii="Aptos Display" w:hAnsi="Aptos Display"/>
                          <w:color w:val="660033"/>
                        </w:rPr>
                        <w:t xml:space="preserve"> providing</w:t>
                      </w:r>
                      <w:r w:rsidR="0092564D">
                        <w:rPr>
                          <w:rFonts w:ascii="Aptos Display" w:hAnsi="Aptos Display"/>
                          <w:color w:val="660033"/>
                        </w:rPr>
                        <w:t xml:space="preserve"> an assurance of public safety.</w:t>
                      </w:r>
                    </w:p>
                    <w:p w14:paraId="1D4B0391" w14:textId="77777777" w:rsidR="006B11AF" w:rsidRPr="008D495B" w:rsidRDefault="006B11AF" w:rsidP="006B11AF">
                      <w:pPr>
                        <w:spacing w:after="150" w:line="276" w:lineRule="auto"/>
                        <w:rPr>
                          <w:rFonts w:ascii="Aptos Display" w:eastAsia="SimSun" w:hAnsi="Aptos Display" w:cstheme="minorHAnsi"/>
                          <w:color w:val="A5A5A5" w:themeColor="accent3"/>
                          <w:sz w:val="18"/>
                          <w:szCs w:val="18"/>
                          <w:lang w:eastAsia="zh-CN"/>
                        </w:rPr>
                      </w:pPr>
                      <w:r w:rsidRPr="00912315">
                        <w:rPr>
                          <w:rFonts w:ascii="Aptos Display" w:eastAsia="Times New Roman" w:hAnsi="Aptos Display" w:cstheme="minorHAnsi"/>
                          <w:kern w:val="0"/>
                          <w:sz w:val="18"/>
                          <w:szCs w:val="18"/>
                          <w14:ligatures w14:val="none"/>
                        </w:rPr>
                        <w:t xml:space="preserve"> </w:t>
                      </w:r>
                    </w:p>
                    <w:p w14:paraId="61D49170" w14:textId="77777777" w:rsidR="006B11AF" w:rsidRDefault="006B11AF" w:rsidP="006B11AF">
                      <w:pPr>
                        <w:shd w:val="clear" w:color="auto" w:fill="FFFFFF"/>
                        <w:spacing w:after="0" w:line="276" w:lineRule="auto"/>
                        <w:rPr>
                          <w:noProof/>
                        </w:rPr>
                      </w:pPr>
                      <w:r>
                        <w:rPr>
                          <w:noProof/>
                        </w:rPr>
                        <w:t xml:space="preserve">  </w:t>
                      </w:r>
                    </w:p>
                    <w:p w14:paraId="32DC65A2" w14:textId="77777777" w:rsidR="006B11AF" w:rsidRPr="005002B2" w:rsidRDefault="006B11AF" w:rsidP="006B11AF">
                      <w:pPr>
                        <w:shd w:val="clear" w:color="auto" w:fill="FFFFFF"/>
                        <w:spacing w:after="0" w:line="276" w:lineRule="auto"/>
                        <w:rPr>
                          <w:rFonts w:ascii="Aptos Display" w:hAnsi="Aptos Display"/>
                          <w:sz w:val="18"/>
                          <w:szCs w:val="18"/>
                        </w:rPr>
                      </w:pPr>
                    </w:p>
                  </w:txbxContent>
                </v:textbox>
                <w10:wrap anchorx="margin" anchory="page"/>
              </v:rect>
            </w:pict>
          </mc:Fallback>
        </mc:AlternateContent>
      </w:r>
    </w:p>
    <w:p w14:paraId="59BD5E09" w14:textId="447CECA5" w:rsidR="00EB3D58" w:rsidRDefault="00EB3D58">
      <w:pPr>
        <w:jc w:val="both"/>
        <w:rPr>
          <w:rFonts w:eastAsia="SimSun" w:cstheme="minorHAnsi"/>
          <w:lang w:eastAsia="zh-CN"/>
        </w:rPr>
      </w:pPr>
    </w:p>
    <w:p w14:paraId="75136879" w14:textId="2E325F05" w:rsidR="00EB3D58" w:rsidRDefault="00EB3D58">
      <w:pPr>
        <w:jc w:val="both"/>
        <w:rPr>
          <w:rFonts w:eastAsia="SimSun" w:cstheme="minorHAnsi"/>
          <w:lang w:eastAsia="zh-CN"/>
        </w:rPr>
      </w:pPr>
    </w:p>
    <w:p w14:paraId="6B5F050E" w14:textId="6A6466F7" w:rsidR="00EB3D58" w:rsidRDefault="00EB3D58">
      <w:pPr>
        <w:jc w:val="both"/>
        <w:rPr>
          <w:rFonts w:eastAsia="SimSun" w:cstheme="minorHAnsi"/>
          <w:lang w:eastAsia="zh-CN"/>
        </w:rPr>
      </w:pPr>
    </w:p>
    <w:p w14:paraId="599C2CFA" w14:textId="64D19D1D" w:rsidR="00EB3D58" w:rsidRDefault="00EB3D58">
      <w:pPr>
        <w:jc w:val="both"/>
        <w:rPr>
          <w:rFonts w:eastAsia="SimSun" w:cstheme="minorHAnsi"/>
          <w:lang w:eastAsia="zh-CN"/>
        </w:rPr>
      </w:pPr>
    </w:p>
    <w:p w14:paraId="6F5C6D17" w14:textId="64DB8B93" w:rsidR="00EB3D58" w:rsidRDefault="004E508C">
      <w:pPr>
        <w:jc w:val="both"/>
        <w:rPr>
          <w:rFonts w:eastAsia="SimSun" w:cstheme="minorHAnsi"/>
          <w:lang w:eastAsia="zh-CN"/>
        </w:rPr>
      </w:pPr>
      <w:r w:rsidRPr="004E508C">
        <w:rPr>
          <w:noProof/>
        </w:rPr>
        <w:drawing>
          <wp:anchor distT="0" distB="0" distL="114300" distR="114300" simplePos="0" relativeHeight="251658397" behindDoc="0" locked="0" layoutInCell="1" allowOverlap="1" wp14:anchorId="113C161A" wp14:editId="1C819F98">
            <wp:simplePos x="0" y="0"/>
            <wp:positionH relativeFrom="column">
              <wp:posOffset>458699</wp:posOffset>
            </wp:positionH>
            <wp:positionV relativeFrom="paragraph">
              <wp:posOffset>5080</wp:posOffset>
            </wp:positionV>
            <wp:extent cx="826770" cy="1011555"/>
            <wp:effectExtent l="0" t="0" r="0" b="0"/>
            <wp:wrapNone/>
            <wp:docPr id="178617257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72578" name="Picture 4">
                      <a:extLst>
                        <a:ext uri="{C183D7F6-B498-43B3-948B-1728B52AA6E4}">
                          <adec:decorative xmlns:adec="http://schemas.microsoft.com/office/drawing/2017/decorative" val="1"/>
                        </a:ext>
                      </a:extLst>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26770" cy="1011555"/>
                    </a:xfrm>
                    <a:prstGeom prst="rect">
                      <a:avLst/>
                    </a:prstGeom>
                    <a:noFill/>
                    <a:ln>
                      <a:noFill/>
                    </a:ln>
                  </pic:spPr>
                </pic:pic>
              </a:graphicData>
            </a:graphic>
          </wp:anchor>
        </w:drawing>
      </w:r>
      <w:r>
        <w:rPr>
          <w:noProof/>
        </w:rPr>
        <mc:AlternateContent>
          <mc:Choice Requires="wps">
            <w:drawing>
              <wp:anchor distT="0" distB="0" distL="114300" distR="114300" simplePos="0" relativeHeight="251658358" behindDoc="0" locked="0" layoutInCell="1" allowOverlap="1" wp14:anchorId="5F9CC53C" wp14:editId="36289523">
                <wp:simplePos x="0" y="0"/>
                <wp:positionH relativeFrom="margin">
                  <wp:align>left</wp:align>
                </wp:positionH>
                <wp:positionV relativeFrom="page">
                  <wp:posOffset>8482519</wp:posOffset>
                </wp:positionV>
                <wp:extent cx="6672580" cy="1225685"/>
                <wp:effectExtent l="0" t="0" r="0" b="0"/>
                <wp:wrapNone/>
                <wp:docPr id="1567084108" name="Rectangle 61"/>
                <wp:cNvGraphicFramePr/>
                <a:graphic xmlns:a="http://schemas.openxmlformats.org/drawingml/2006/main">
                  <a:graphicData uri="http://schemas.microsoft.com/office/word/2010/wordprocessingShape">
                    <wps:wsp>
                      <wps:cNvSpPr/>
                      <wps:spPr>
                        <a:xfrm>
                          <a:off x="0" y="0"/>
                          <a:ext cx="6672580" cy="1225685"/>
                        </a:xfrm>
                        <a:prstGeom prst="rect">
                          <a:avLst/>
                        </a:prstGeom>
                        <a:noFill/>
                        <a:ln w="12700" cap="flat" cmpd="sng" algn="ctr">
                          <a:noFill/>
                          <a:prstDash val="solid"/>
                          <a:miter lim="800000"/>
                        </a:ln>
                        <a:effectLst/>
                      </wps:spPr>
                      <wps:txbx>
                        <w:txbxContent>
                          <w:p w14:paraId="6DA21CE3" w14:textId="77777777" w:rsidR="004F079C" w:rsidRDefault="006E5450" w:rsidP="007118E5">
                            <w:pPr>
                              <w:shd w:val="clear" w:color="auto" w:fill="FFFFFF"/>
                              <w:spacing w:after="0" w:line="276" w:lineRule="auto"/>
                              <w:rPr>
                                <w:rFonts w:ascii="Aptos Display" w:hAnsi="Aptos Display"/>
                                <w:noProof/>
                                <w:color w:val="A6A6A6" w:themeColor="background1" w:themeShade="A6"/>
                                <w:sz w:val="18"/>
                                <w:szCs w:val="18"/>
                              </w:rPr>
                            </w:pPr>
                            <w:r>
                              <w:rPr>
                                <w:rFonts w:ascii="Aptos Display" w:hAnsi="Aptos Display"/>
                                <w:noProof/>
                                <w:color w:val="A6A6A6" w:themeColor="background1" w:themeShade="A6"/>
                                <w:sz w:val="18"/>
                                <w:szCs w:val="18"/>
                              </w:rPr>
                              <w:t xml:space="preserve">                                                                     </w:t>
                            </w:r>
                          </w:p>
                          <w:p w14:paraId="1FD1AD0E" w14:textId="4AEBF1A6" w:rsidR="006E5450" w:rsidRDefault="004F079C" w:rsidP="004E508C">
                            <w:pPr>
                              <w:shd w:val="clear" w:color="auto" w:fill="FFFFFF"/>
                              <w:spacing w:after="0" w:line="276" w:lineRule="auto"/>
                              <w:ind w:left="2160"/>
                              <w:rPr>
                                <w:rFonts w:ascii="Aptos Display" w:hAnsi="Aptos Display"/>
                                <w:noProof/>
                                <w:color w:val="A6A6A6" w:themeColor="background1" w:themeShade="A6"/>
                                <w:sz w:val="18"/>
                                <w:szCs w:val="18"/>
                              </w:rPr>
                            </w:pPr>
                            <w:r>
                              <w:rPr>
                                <w:rFonts w:ascii="Aptos Display" w:hAnsi="Aptos Display"/>
                                <w:noProof/>
                                <w:color w:val="A6A6A6" w:themeColor="background1" w:themeShade="A6"/>
                                <w:sz w:val="18"/>
                                <w:szCs w:val="18"/>
                              </w:rPr>
                              <w:t xml:space="preserve">      </w:t>
                            </w:r>
                            <w:r w:rsidR="003B70A0">
                              <w:rPr>
                                <w:rFonts w:ascii="Aptos Display" w:hAnsi="Aptos Display"/>
                                <w:noProof/>
                                <w:color w:val="A6A6A6" w:themeColor="background1" w:themeShade="A6"/>
                                <w:sz w:val="18"/>
                                <w:szCs w:val="18"/>
                              </w:rPr>
                              <w:t>Th</w:t>
                            </w:r>
                            <w:r w:rsidR="00262851">
                              <w:rPr>
                                <w:rFonts w:ascii="Aptos Display" w:hAnsi="Aptos Display"/>
                                <w:noProof/>
                                <w:color w:val="A6A6A6" w:themeColor="background1" w:themeShade="A6"/>
                                <w:sz w:val="18"/>
                                <w:szCs w:val="18"/>
                              </w:rPr>
                              <w:t xml:space="preserve">e Toowoomba DDMG </w:t>
                            </w:r>
                            <w:r w:rsidR="003B70A0">
                              <w:rPr>
                                <w:rFonts w:ascii="Aptos Display" w:hAnsi="Aptos Display"/>
                                <w:noProof/>
                                <w:color w:val="A6A6A6" w:themeColor="background1" w:themeShade="A6"/>
                                <w:sz w:val="18"/>
                                <w:szCs w:val="18"/>
                              </w:rPr>
                              <w:t xml:space="preserve">undertake an annual review and assessment of local and district disaster </w:t>
                            </w:r>
                            <w:r w:rsidR="006E5450">
                              <w:rPr>
                                <w:rFonts w:ascii="Aptos Display" w:hAnsi="Aptos Display"/>
                                <w:noProof/>
                                <w:color w:val="A6A6A6" w:themeColor="background1" w:themeShade="A6"/>
                                <w:sz w:val="18"/>
                                <w:szCs w:val="18"/>
                              </w:rPr>
                              <w:t xml:space="preserve">                                  </w:t>
                            </w:r>
                          </w:p>
                          <w:p w14:paraId="49E8BAD7" w14:textId="77777777" w:rsidR="006E5450" w:rsidRDefault="006E5450" w:rsidP="004E508C">
                            <w:pPr>
                              <w:shd w:val="clear" w:color="auto" w:fill="FFFFFF"/>
                              <w:spacing w:after="0" w:line="276" w:lineRule="auto"/>
                              <w:rPr>
                                <w:rFonts w:ascii="Aptos Display" w:hAnsi="Aptos Display"/>
                                <w:i/>
                                <w:iCs/>
                                <w:noProof/>
                                <w:color w:val="A6A6A6" w:themeColor="background1" w:themeShade="A6"/>
                                <w:sz w:val="18"/>
                                <w:szCs w:val="18"/>
                              </w:rPr>
                            </w:pPr>
                            <w:r>
                              <w:rPr>
                                <w:rFonts w:ascii="Aptos Display" w:hAnsi="Aptos Display"/>
                                <w:noProof/>
                                <w:color w:val="A6A6A6" w:themeColor="background1" w:themeShade="A6"/>
                                <w:sz w:val="18"/>
                                <w:szCs w:val="18"/>
                              </w:rPr>
                              <w:t xml:space="preserve">                                                                     </w:t>
                            </w:r>
                            <w:r w:rsidR="003B70A0">
                              <w:rPr>
                                <w:rFonts w:ascii="Aptos Display" w:hAnsi="Aptos Display"/>
                                <w:noProof/>
                                <w:color w:val="A6A6A6" w:themeColor="background1" w:themeShade="A6"/>
                                <w:sz w:val="18"/>
                                <w:szCs w:val="18"/>
                              </w:rPr>
                              <w:t>management plans</w:t>
                            </w:r>
                            <w:r w:rsidR="00B541C8">
                              <w:rPr>
                                <w:rFonts w:ascii="Aptos Display" w:hAnsi="Aptos Display"/>
                                <w:noProof/>
                                <w:color w:val="A6A6A6" w:themeColor="background1" w:themeShade="A6"/>
                                <w:sz w:val="18"/>
                                <w:szCs w:val="18"/>
                              </w:rPr>
                              <w:t>. This review is conducted pursuant</w:t>
                            </w:r>
                            <w:r w:rsidR="00ED10B6">
                              <w:rPr>
                                <w:rFonts w:ascii="Aptos Display" w:hAnsi="Aptos Display"/>
                                <w:noProof/>
                                <w:color w:val="A6A6A6" w:themeColor="background1" w:themeShade="A6"/>
                                <w:sz w:val="18"/>
                                <w:szCs w:val="18"/>
                              </w:rPr>
                              <w:t xml:space="preserve"> to section 16C(b) of </w:t>
                            </w:r>
                            <w:r w:rsidR="00ED10B6" w:rsidRPr="00CE379B">
                              <w:rPr>
                                <w:rFonts w:ascii="Aptos Display" w:hAnsi="Aptos Display"/>
                                <w:i/>
                                <w:iCs/>
                                <w:noProof/>
                                <w:color w:val="A6A6A6" w:themeColor="background1" w:themeShade="A6"/>
                                <w:sz w:val="18"/>
                                <w:szCs w:val="18"/>
                              </w:rPr>
                              <w:t>Queensland</w:t>
                            </w:r>
                            <w:r w:rsidR="00CE379B" w:rsidRPr="00CE379B">
                              <w:rPr>
                                <w:rFonts w:ascii="Aptos Display" w:hAnsi="Aptos Display"/>
                                <w:i/>
                                <w:iCs/>
                                <w:noProof/>
                                <w:color w:val="A6A6A6" w:themeColor="background1" w:themeShade="A6"/>
                                <w:sz w:val="18"/>
                                <w:szCs w:val="18"/>
                              </w:rPr>
                              <w:t xml:space="preserve">’s Disaster </w:t>
                            </w:r>
                          </w:p>
                          <w:p w14:paraId="0054B243" w14:textId="5380BC69" w:rsidR="00EB499F" w:rsidRDefault="006E5450" w:rsidP="004E508C">
                            <w:pPr>
                              <w:shd w:val="clear" w:color="auto" w:fill="FFFFFF"/>
                              <w:spacing w:after="0" w:line="276" w:lineRule="auto"/>
                              <w:rPr>
                                <w:rFonts w:ascii="Aptos Display" w:hAnsi="Aptos Display"/>
                                <w:noProof/>
                                <w:color w:val="A6A6A6" w:themeColor="background1" w:themeShade="A6"/>
                                <w:sz w:val="18"/>
                                <w:szCs w:val="18"/>
                              </w:rPr>
                            </w:pPr>
                            <w:r>
                              <w:rPr>
                                <w:rFonts w:ascii="Aptos Display" w:hAnsi="Aptos Display"/>
                                <w:i/>
                                <w:iCs/>
                                <w:noProof/>
                                <w:color w:val="A6A6A6" w:themeColor="background1" w:themeShade="A6"/>
                                <w:sz w:val="18"/>
                                <w:szCs w:val="18"/>
                              </w:rPr>
                              <w:t xml:space="preserve">                                                               </w:t>
                            </w:r>
                            <w:r w:rsidR="004F079C">
                              <w:rPr>
                                <w:rFonts w:ascii="Aptos Display" w:hAnsi="Aptos Display"/>
                                <w:i/>
                                <w:iCs/>
                                <w:noProof/>
                                <w:color w:val="A6A6A6" w:themeColor="background1" w:themeShade="A6"/>
                                <w:sz w:val="18"/>
                                <w:szCs w:val="18"/>
                              </w:rPr>
                              <w:t xml:space="preserve"> </w:t>
                            </w:r>
                            <w:r>
                              <w:rPr>
                                <w:rFonts w:ascii="Aptos Display" w:hAnsi="Aptos Display"/>
                                <w:i/>
                                <w:iCs/>
                                <w:noProof/>
                                <w:color w:val="A6A6A6" w:themeColor="background1" w:themeShade="A6"/>
                                <w:sz w:val="18"/>
                                <w:szCs w:val="18"/>
                              </w:rPr>
                              <w:t xml:space="preserve">   </w:t>
                            </w:r>
                            <w:r w:rsidR="00EB499F">
                              <w:rPr>
                                <w:rFonts w:ascii="Aptos Display" w:hAnsi="Aptos Display"/>
                                <w:i/>
                                <w:iCs/>
                                <w:noProof/>
                                <w:color w:val="A6A6A6" w:themeColor="background1" w:themeShade="A6"/>
                                <w:sz w:val="18"/>
                                <w:szCs w:val="18"/>
                              </w:rPr>
                              <w:t xml:space="preserve"> </w:t>
                            </w:r>
                            <w:r w:rsidR="00CE379B" w:rsidRPr="00CE379B">
                              <w:rPr>
                                <w:rFonts w:ascii="Aptos Display" w:hAnsi="Aptos Display"/>
                                <w:i/>
                                <w:iCs/>
                                <w:noProof/>
                                <w:color w:val="A6A6A6" w:themeColor="background1" w:themeShade="A6"/>
                                <w:sz w:val="18"/>
                                <w:szCs w:val="18"/>
                              </w:rPr>
                              <w:t>Management Act 2003</w:t>
                            </w:r>
                            <w:r w:rsidR="00CE379B">
                              <w:rPr>
                                <w:rFonts w:ascii="Aptos Display" w:hAnsi="Aptos Display"/>
                                <w:noProof/>
                                <w:color w:val="A6A6A6" w:themeColor="background1" w:themeShade="A6"/>
                                <w:sz w:val="18"/>
                                <w:szCs w:val="18"/>
                              </w:rPr>
                              <w:t>.</w:t>
                            </w:r>
                            <w:r w:rsidR="007118E5">
                              <w:rPr>
                                <w:rFonts w:ascii="Aptos Display" w:hAnsi="Aptos Display"/>
                                <w:noProof/>
                                <w:color w:val="A6A6A6" w:themeColor="background1" w:themeShade="A6"/>
                                <w:sz w:val="18"/>
                                <w:szCs w:val="18"/>
                              </w:rPr>
                              <w:t xml:space="preserve"> </w:t>
                            </w:r>
                            <w:r w:rsidR="00CE379B">
                              <w:rPr>
                                <w:rFonts w:ascii="Aptos Display" w:hAnsi="Aptos Display"/>
                                <w:noProof/>
                                <w:color w:val="A6A6A6" w:themeColor="background1" w:themeShade="A6"/>
                                <w:sz w:val="18"/>
                                <w:szCs w:val="18"/>
                              </w:rPr>
                              <w:t>Toowoomba DDMG members are invited to participate in the process</w:t>
                            </w:r>
                            <w:r w:rsidR="007A11BA">
                              <w:rPr>
                                <w:rFonts w:ascii="Aptos Display" w:hAnsi="Aptos Display"/>
                                <w:noProof/>
                                <w:color w:val="A6A6A6" w:themeColor="background1" w:themeShade="A6"/>
                                <w:sz w:val="18"/>
                                <w:szCs w:val="18"/>
                              </w:rPr>
                              <w:t xml:space="preserve">, with </w:t>
                            </w:r>
                          </w:p>
                          <w:p w14:paraId="4C4753E2" w14:textId="77777777" w:rsidR="007118E5" w:rsidRDefault="00EB499F" w:rsidP="004E508C">
                            <w:pPr>
                              <w:shd w:val="clear" w:color="auto" w:fill="FFFFFF"/>
                              <w:spacing w:after="0" w:line="276" w:lineRule="auto"/>
                              <w:rPr>
                                <w:rFonts w:ascii="Aptos Display" w:hAnsi="Aptos Display"/>
                                <w:noProof/>
                                <w:color w:val="A6A6A6" w:themeColor="background1" w:themeShade="A6"/>
                                <w:sz w:val="18"/>
                                <w:szCs w:val="18"/>
                              </w:rPr>
                            </w:pPr>
                            <w:r>
                              <w:rPr>
                                <w:rFonts w:ascii="Aptos Display" w:hAnsi="Aptos Display"/>
                                <w:noProof/>
                                <w:color w:val="A6A6A6" w:themeColor="background1" w:themeShade="A6"/>
                                <w:sz w:val="18"/>
                                <w:szCs w:val="18"/>
                              </w:rPr>
                              <w:t xml:space="preserve">                                                                     </w:t>
                            </w:r>
                            <w:r w:rsidR="007A11BA">
                              <w:rPr>
                                <w:rFonts w:ascii="Aptos Display" w:hAnsi="Aptos Display"/>
                                <w:noProof/>
                                <w:color w:val="A6A6A6" w:themeColor="background1" w:themeShade="A6"/>
                                <w:sz w:val="18"/>
                                <w:szCs w:val="18"/>
                              </w:rPr>
                              <w:t xml:space="preserve">responses to be provided to </w:t>
                            </w:r>
                            <w:r w:rsidR="006E5450">
                              <w:rPr>
                                <w:rFonts w:ascii="Aptos Display" w:hAnsi="Aptos Display"/>
                                <w:noProof/>
                                <w:color w:val="A6A6A6" w:themeColor="background1" w:themeShade="A6"/>
                                <w:sz w:val="18"/>
                                <w:szCs w:val="18"/>
                              </w:rPr>
                              <w:t>the Office of the Inspector-General Emergency Management by 30 August.</w:t>
                            </w:r>
                          </w:p>
                          <w:p w14:paraId="6769F0FF" w14:textId="77777777" w:rsidR="006E5450" w:rsidRDefault="006E5450" w:rsidP="009066E5">
                            <w:pPr>
                              <w:shd w:val="clear" w:color="auto" w:fill="FFFFFF"/>
                              <w:spacing w:after="0" w:line="276" w:lineRule="auto"/>
                              <w:jc w:val="both"/>
                              <w:rPr>
                                <w:rFonts w:ascii="Aptos Display" w:hAnsi="Aptos Display"/>
                                <w:noProof/>
                                <w:color w:val="A6A6A6" w:themeColor="background1" w:themeShade="A6"/>
                                <w:sz w:val="18"/>
                                <w:szCs w:val="18"/>
                              </w:rPr>
                            </w:pPr>
                          </w:p>
                          <w:p w14:paraId="664F6470" w14:textId="77777777" w:rsidR="006E5450" w:rsidRDefault="006E5450" w:rsidP="004E508C">
                            <w:pPr>
                              <w:shd w:val="clear" w:color="auto" w:fill="FFFFFF"/>
                              <w:spacing w:after="0" w:line="276" w:lineRule="auto"/>
                              <w:rPr>
                                <w:rFonts w:ascii="Aptos Display" w:hAnsi="Aptos Display"/>
                                <w:noProof/>
                                <w:color w:val="A6A6A6" w:themeColor="background1" w:themeShade="A6"/>
                                <w:sz w:val="18"/>
                                <w:szCs w:val="18"/>
                              </w:rPr>
                            </w:pPr>
                          </w:p>
                          <w:p w14:paraId="0ECD1BEB" w14:textId="77777777" w:rsidR="006E5450" w:rsidRDefault="006E5450" w:rsidP="004E508C">
                            <w:pPr>
                              <w:shd w:val="clear" w:color="auto" w:fill="FFFFFF"/>
                              <w:spacing w:after="0" w:line="276" w:lineRule="auto"/>
                              <w:rPr>
                                <w:rFonts w:ascii="Aptos Display" w:hAnsi="Aptos Display"/>
                                <w:noProof/>
                                <w:color w:val="A6A6A6" w:themeColor="background1" w:themeShade="A6"/>
                                <w:sz w:val="18"/>
                                <w:szCs w:val="18"/>
                              </w:rPr>
                            </w:pPr>
                          </w:p>
                          <w:p w14:paraId="6DB4CA2E" w14:textId="77777777" w:rsidR="006E5450" w:rsidRDefault="006E5450" w:rsidP="007118E5">
                            <w:pPr>
                              <w:shd w:val="clear" w:color="auto" w:fill="FFFFFF"/>
                              <w:spacing w:after="0" w:line="276" w:lineRule="auto"/>
                              <w:rPr>
                                <w:rFonts w:ascii="Aptos Display" w:hAnsi="Aptos Display"/>
                                <w:noProof/>
                                <w:color w:val="A6A6A6" w:themeColor="background1" w:themeShade="A6"/>
                                <w:sz w:val="18"/>
                                <w:szCs w:val="18"/>
                              </w:rPr>
                            </w:pPr>
                          </w:p>
                          <w:p w14:paraId="4BBD2F4F" w14:textId="77777777" w:rsidR="006E5450" w:rsidRDefault="006E5450" w:rsidP="007118E5">
                            <w:pPr>
                              <w:shd w:val="clear" w:color="auto" w:fill="FFFFFF"/>
                              <w:spacing w:after="0" w:line="276" w:lineRule="auto"/>
                              <w:rPr>
                                <w:rFonts w:ascii="Aptos Display" w:hAnsi="Aptos Display"/>
                                <w:noProof/>
                                <w:color w:val="A6A6A6" w:themeColor="background1" w:themeShade="A6"/>
                                <w:sz w:val="18"/>
                                <w:szCs w:val="18"/>
                              </w:rPr>
                            </w:pPr>
                          </w:p>
                          <w:p w14:paraId="33CCD96B" w14:textId="77777777" w:rsidR="006E5450" w:rsidRDefault="006E5450" w:rsidP="007118E5">
                            <w:pPr>
                              <w:shd w:val="clear" w:color="auto" w:fill="FFFFFF"/>
                              <w:spacing w:after="0" w:line="276" w:lineRule="auto"/>
                              <w:rPr>
                                <w:rFonts w:ascii="Aptos Display" w:hAnsi="Aptos Display"/>
                                <w:noProof/>
                                <w:color w:val="A6A6A6" w:themeColor="background1" w:themeShade="A6"/>
                                <w:sz w:val="18"/>
                                <w:szCs w:val="18"/>
                              </w:rPr>
                            </w:pPr>
                          </w:p>
                          <w:p w14:paraId="54BDB10A" w14:textId="77777777" w:rsidR="006E5450" w:rsidRDefault="006E5450" w:rsidP="007118E5">
                            <w:pPr>
                              <w:shd w:val="clear" w:color="auto" w:fill="FFFFFF"/>
                              <w:spacing w:after="0" w:line="276" w:lineRule="auto"/>
                              <w:rPr>
                                <w:rFonts w:ascii="Aptos Display" w:hAnsi="Aptos Display"/>
                                <w:noProof/>
                                <w:color w:val="A6A6A6" w:themeColor="background1" w:themeShade="A6"/>
                                <w:sz w:val="18"/>
                                <w:szCs w:val="18"/>
                              </w:rPr>
                            </w:pPr>
                          </w:p>
                          <w:p w14:paraId="0C3DBE4D" w14:textId="77777777" w:rsidR="007118E5" w:rsidRDefault="007118E5" w:rsidP="007118E5">
                            <w:pPr>
                              <w:shd w:val="clear" w:color="auto" w:fill="FFFFFF"/>
                              <w:spacing w:after="0" w:line="276" w:lineRule="auto"/>
                              <w:rPr>
                                <w:rFonts w:ascii="Aptos Display" w:hAnsi="Aptos Display"/>
                                <w:noProof/>
                                <w:color w:val="A6A6A6" w:themeColor="background1" w:themeShade="A6"/>
                                <w:sz w:val="18"/>
                                <w:szCs w:val="18"/>
                              </w:rPr>
                            </w:pPr>
                          </w:p>
                          <w:p w14:paraId="37BA5881" w14:textId="77777777" w:rsidR="007118E5" w:rsidRDefault="007118E5" w:rsidP="007118E5">
                            <w:pPr>
                              <w:shd w:val="clear" w:color="auto" w:fill="FFFFFF"/>
                              <w:spacing w:after="0" w:line="276" w:lineRule="auto"/>
                              <w:rPr>
                                <w:rFonts w:ascii="Aptos Display" w:hAnsi="Aptos Display"/>
                                <w:sz w:val="18"/>
                                <w:szCs w:val="18"/>
                              </w:rPr>
                            </w:pPr>
                          </w:p>
                          <w:p w14:paraId="02E2201D" w14:textId="77777777" w:rsidR="007118E5" w:rsidRDefault="007118E5" w:rsidP="007118E5">
                            <w:pPr>
                              <w:shd w:val="clear" w:color="auto" w:fill="FFFFFF"/>
                              <w:spacing w:after="0" w:line="276" w:lineRule="auto"/>
                              <w:rPr>
                                <w:rFonts w:ascii="Aptos Display" w:hAnsi="Aptos Display"/>
                                <w:sz w:val="18"/>
                                <w:szCs w:val="18"/>
                              </w:rPr>
                            </w:pPr>
                          </w:p>
                          <w:p w14:paraId="37F6A472" w14:textId="77777777" w:rsidR="007118E5" w:rsidRPr="00FE003F" w:rsidRDefault="007118E5" w:rsidP="007118E5">
                            <w:pPr>
                              <w:shd w:val="clear" w:color="auto" w:fill="FFFFFF"/>
                              <w:spacing w:after="0" w:line="276" w:lineRule="auto"/>
                              <w:rPr>
                                <w:rFonts w:ascii="Aptos Display" w:hAnsi="Aptos Display"/>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CC53C" id="_x0000_s1139" style="position:absolute;left:0;text-align:left;margin-left:0;margin-top:667.9pt;width:525.4pt;height:96.5pt;z-index:25165835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" filled="f" stroked="f" strokeweight="1pt">
                <v:textbox>
                  <w:txbxContent>
                    <w:p w14:paraId="6DA21CE3" w14:textId="77777777" w:rsidR="004F079C" w:rsidRDefault="006E5450" w:rsidP="007118E5">
                      <w:pPr>
                        <w:shd w:val="clear" w:color="auto" w:fill="FFFFFF"/>
                        <w:spacing w:after="0" w:line="276" w:lineRule="auto"/>
                        <w:rPr>
                          <w:rFonts w:ascii="Aptos Display" w:hAnsi="Aptos Display"/>
                          <w:noProof/>
                          <w:color w:val="A6A6A6" w:themeColor="background1" w:themeShade="A6"/>
                          <w:sz w:val="18"/>
                          <w:szCs w:val="18"/>
                        </w:rPr>
                      </w:pPr>
                      <w:r>
                        <w:rPr>
                          <w:rFonts w:ascii="Aptos Display" w:hAnsi="Aptos Display"/>
                          <w:noProof/>
                          <w:color w:val="A6A6A6" w:themeColor="background1" w:themeShade="A6"/>
                          <w:sz w:val="18"/>
                          <w:szCs w:val="18"/>
                        </w:rPr>
                        <w:t xml:space="preserve">                                                                     </w:t>
                      </w:r>
                    </w:p>
                    <w:p w14:paraId="1FD1AD0E" w14:textId="4AEBF1A6" w:rsidR="006E5450" w:rsidRDefault="004F079C" w:rsidP="004E508C">
                      <w:pPr>
                        <w:shd w:val="clear" w:color="auto" w:fill="FFFFFF"/>
                        <w:spacing w:after="0" w:line="276" w:lineRule="auto"/>
                        <w:ind w:left="2160"/>
                        <w:rPr>
                          <w:rFonts w:ascii="Aptos Display" w:hAnsi="Aptos Display"/>
                          <w:noProof/>
                          <w:color w:val="A6A6A6" w:themeColor="background1" w:themeShade="A6"/>
                          <w:sz w:val="18"/>
                          <w:szCs w:val="18"/>
                        </w:rPr>
                      </w:pPr>
                      <w:r>
                        <w:rPr>
                          <w:rFonts w:ascii="Aptos Display" w:hAnsi="Aptos Display"/>
                          <w:noProof/>
                          <w:color w:val="A6A6A6" w:themeColor="background1" w:themeShade="A6"/>
                          <w:sz w:val="18"/>
                          <w:szCs w:val="18"/>
                        </w:rPr>
                        <w:t xml:space="preserve">      </w:t>
                      </w:r>
                      <w:r w:rsidR="003B70A0">
                        <w:rPr>
                          <w:rFonts w:ascii="Aptos Display" w:hAnsi="Aptos Display"/>
                          <w:noProof/>
                          <w:color w:val="A6A6A6" w:themeColor="background1" w:themeShade="A6"/>
                          <w:sz w:val="18"/>
                          <w:szCs w:val="18"/>
                        </w:rPr>
                        <w:t>Th</w:t>
                      </w:r>
                      <w:r w:rsidR="00262851">
                        <w:rPr>
                          <w:rFonts w:ascii="Aptos Display" w:hAnsi="Aptos Display"/>
                          <w:noProof/>
                          <w:color w:val="A6A6A6" w:themeColor="background1" w:themeShade="A6"/>
                          <w:sz w:val="18"/>
                          <w:szCs w:val="18"/>
                        </w:rPr>
                        <w:t xml:space="preserve">e Toowoomba DDMG </w:t>
                      </w:r>
                      <w:r w:rsidR="003B70A0">
                        <w:rPr>
                          <w:rFonts w:ascii="Aptos Display" w:hAnsi="Aptos Display"/>
                          <w:noProof/>
                          <w:color w:val="A6A6A6" w:themeColor="background1" w:themeShade="A6"/>
                          <w:sz w:val="18"/>
                          <w:szCs w:val="18"/>
                        </w:rPr>
                        <w:t xml:space="preserve">undertake an annual review and assessment of local and district disaster </w:t>
                      </w:r>
                      <w:r w:rsidR="006E5450">
                        <w:rPr>
                          <w:rFonts w:ascii="Aptos Display" w:hAnsi="Aptos Display"/>
                          <w:noProof/>
                          <w:color w:val="A6A6A6" w:themeColor="background1" w:themeShade="A6"/>
                          <w:sz w:val="18"/>
                          <w:szCs w:val="18"/>
                        </w:rPr>
                        <w:t xml:space="preserve">                                  </w:t>
                      </w:r>
                    </w:p>
                    <w:p w14:paraId="49E8BAD7" w14:textId="77777777" w:rsidR="006E5450" w:rsidRDefault="006E5450" w:rsidP="004E508C">
                      <w:pPr>
                        <w:shd w:val="clear" w:color="auto" w:fill="FFFFFF"/>
                        <w:spacing w:after="0" w:line="276" w:lineRule="auto"/>
                        <w:rPr>
                          <w:rFonts w:ascii="Aptos Display" w:hAnsi="Aptos Display"/>
                          <w:i/>
                          <w:iCs/>
                          <w:noProof/>
                          <w:color w:val="A6A6A6" w:themeColor="background1" w:themeShade="A6"/>
                          <w:sz w:val="18"/>
                          <w:szCs w:val="18"/>
                        </w:rPr>
                      </w:pPr>
                      <w:r>
                        <w:rPr>
                          <w:rFonts w:ascii="Aptos Display" w:hAnsi="Aptos Display"/>
                          <w:noProof/>
                          <w:color w:val="A6A6A6" w:themeColor="background1" w:themeShade="A6"/>
                          <w:sz w:val="18"/>
                          <w:szCs w:val="18"/>
                        </w:rPr>
                        <w:t xml:space="preserve">                                                                     </w:t>
                      </w:r>
                      <w:r w:rsidR="003B70A0">
                        <w:rPr>
                          <w:rFonts w:ascii="Aptos Display" w:hAnsi="Aptos Display"/>
                          <w:noProof/>
                          <w:color w:val="A6A6A6" w:themeColor="background1" w:themeShade="A6"/>
                          <w:sz w:val="18"/>
                          <w:szCs w:val="18"/>
                        </w:rPr>
                        <w:t>management plans</w:t>
                      </w:r>
                      <w:r w:rsidR="00B541C8">
                        <w:rPr>
                          <w:rFonts w:ascii="Aptos Display" w:hAnsi="Aptos Display"/>
                          <w:noProof/>
                          <w:color w:val="A6A6A6" w:themeColor="background1" w:themeShade="A6"/>
                          <w:sz w:val="18"/>
                          <w:szCs w:val="18"/>
                        </w:rPr>
                        <w:t>. This review is conducted pursuant</w:t>
                      </w:r>
                      <w:r w:rsidR="00ED10B6">
                        <w:rPr>
                          <w:rFonts w:ascii="Aptos Display" w:hAnsi="Aptos Display"/>
                          <w:noProof/>
                          <w:color w:val="A6A6A6" w:themeColor="background1" w:themeShade="A6"/>
                          <w:sz w:val="18"/>
                          <w:szCs w:val="18"/>
                        </w:rPr>
                        <w:t xml:space="preserve"> to section 16C(b) of </w:t>
                      </w:r>
                      <w:r w:rsidR="00ED10B6" w:rsidRPr="00CE379B">
                        <w:rPr>
                          <w:rFonts w:ascii="Aptos Display" w:hAnsi="Aptos Display"/>
                          <w:i/>
                          <w:iCs/>
                          <w:noProof/>
                          <w:color w:val="A6A6A6" w:themeColor="background1" w:themeShade="A6"/>
                          <w:sz w:val="18"/>
                          <w:szCs w:val="18"/>
                        </w:rPr>
                        <w:t>Queensland</w:t>
                      </w:r>
                      <w:r w:rsidR="00CE379B" w:rsidRPr="00CE379B">
                        <w:rPr>
                          <w:rFonts w:ascii="Aptos Display" w:hAnsi="Aptos Display"/>
                          <w:i/>
                          <w:iCs/>
                          <w:noProof/>
                          <w:color w:val="A6A6A6" w:themeColor="background1" w:themeShade="A6"/>
                          <w:sz w:val="18"/>
                          <w:szCs w:val="18"/>
                        </w:rPr>
                        <w:t xml:space="preserve">’s Disaster </w:t>
                      </w:r>
                    </w:p>
                    <w:p w14:paraId="0054B243" w14:textId="5380BC69" w:rsidR="00EB499F" w:rsidRDefault="006E5450" w:rsidP="004E508C">
                      <w:pPr>
                        <w:shd w:val="clear" w:color="auto" w:fill="FFFFFF"/>
                        <w:spacing w:after="0" w:line="276" w:lineRule="auto"/>
                        <w:rPr>
                          <w:rFonts w:ascii="Aptos Display" w:hAnsi="Aptos Display"/>
                          <w:noProof/>
                          <w:color w:val="A6A6A6" w:themeColor="background1" w:themeShade="A6"/>
                          <w:sz w:val="18"/>
                          <w:szCs w:val="18"/>
                        </w:rPr>
                      </w:pPr>
                      <w:r>
                        <w:rPr>
                          <w:rFonts w:ascii="Aptos Display" w:hAnsi="Aptos Display"/>
                          <w:i/>
                          <w:iCs/>
                          <w:noProof/>
                          <w:color w:val="A6A6A6" w:themeColor="background1" w:themeShade="A6"/>
                          <w:sz w:val="18"/>
                          <w:szCs w:val="18"/>
                        </w:rPr>
                        <w:t xml:space="preserve">                                                               </w:t>
                      </w:r>
                      <w:r w:rsidR="004F079C">
                        <w:rPr>
                          <w:rFonts w:ascii="Aptos Display" w:hAnsi="Aptos Display"/>
                          <w:i/>
                          <w:iCs/>
                          <w:noProof/>
                          <w:color w:val="A6A6A6" w:themeColor="background1" w:themeShade="A6"/>
                          <w:sz w:val="18"/>
                          <w:szCs w:val="18"/>
                        </w:rPr>
                        <w:t xml:space="preserve"> </w:t>
                      </w:r>
                      <w:r>
                        <w:rPr>
                          <w:rFonts w:ascii="Aptos Display" w:hAnsi="Aptos Display"/>
                          <w:i/>
                          <w:iCs/>
                          <w:noProof/>
                          <w:color w:val="A6A6A6" w:themeColor="background1" w:themeShade="A6"/>
                          <w:sz w:val="18"/>
                          <w:szCs w:val="18"/>
                        </w:rPr>
                        <w:t xml:space="preserve">   </w:t>
                      </w:r>
                      <w:r w:rsidR="00EB499F">
                        <w:rPr>
                          <w:rFonts w:ascii="Aptos Display" w:hAnsi="Aptos Display"/>
                          <w:i/>
                          <w:iCs/>
                          <w:noProof/>
                          <w:color w:val="A6A6A6" w:themeColor="background1" w:themeShade="A6"/>
                          <w:sz w:val="18"/>
                          <w:szCs w:val="18"/>
                        </w:rPr>
                        <w:t xml:space="preserve"> </w:t>
                      </w:r>
                      <w:r w:rsidR="00CE379B" w:rsidRPr="00CE379B">
                        <w:rPr>
                          <w:rFonts w:ascii="Aptos Display" w:hAnsi="Aptos Display"/>
                          <w:i/>
                          <w:iCs/>
                          <w:noProof/>
                          <w:color w:val="A6A6A6" w:themeColor="background1" w:themeShade="A6"/>
                          <w:sz w:val="18"/>
                          <w:szCs w:val="18"/>
                        </w:rPr>
                        <w:t>Management Act 2003</w:t>
                      </w:r>
                      <w:r w:rsidR="00CE379B">
                        <w:rPr>
                          <w:rFonts w:ascii="Aptos Display" w:hAnsi="Aptos Display"/>
                          <w:noProof/>
                          <w:color w:val="A6A6A6" w:themeColor="background1" w:themeShade="A6"/>
                          <w:sz w:val="18"/>
                          <w:szCs w:val="18"/>
                        </w:rPr>
                        <w:t>.</w:t>
                      </w:r>
                      <w:r w:rsidR="007118E5">
                        <w:rPr>
                          <w:rFonts w:ascii="Aptos Display" w:hAnsi="Aptos Display"/>
                          <w:noProof/>
                          <w:color w:val="A6A6A6" w:themeColor="background1" w:themeShade="A6"/>
                          <w:sz w:val="18"/>
                          <w:szCs w:val="18"/>
                        </w:rPr>
                        <w:t xml:space="preserve"> </w:t>
                      </w:r>
                      <w:r w:rsidR="00CE379B">
                        <w:rPr>
                          <w:rFonts w:ascii="Aptos Display" w:hAnsi="Aptos Display"/>
                          <w:noProof/>
                          <w:color w:val="A6A6A6" w:themeColor="background1" w:themeShade="A6"/>
                          <w:sz w:val="18"/>
                          <w:szCs w:val="18"/>
                        </w:rPr>
                        <w:t>Toowoomba DDMG members are invited to participate in the process</w:t>
                      </w:r>
                      <w:r w:rsidR="007A11BA">
                        <w:rPr>
                          <w:rFonts w:ascii="Aptos Display" w:hAnsi="Aptos Display"/>
                          <w:noProof/>
                          <w:color w:val="A6A6A6" w:themeColor="background1" w:themeShade="A6"/>
                          <w:sz w:val="18"/>
                          <w:szCs w:val="18"/>
                        </w:rPr>
                        <w:t xml:space="preserve">, with </w:t>
                      </w:r>
                    </w:p>
                    <w:p w14:paraId="4C4753E2" w14:textId="77777777" w:rsidR="007118E5" w:rsidRDefault="00EB499F" w:rsidP="004E508C">
                      <w:pPr>
                        <w:shd w:val="clear" w:color="auto" w:fill="FFFFFF"/>
                        <w:spacing w:after="0" w:line="276" w:lineRule="auto"/>
                        <w:rPr>
                          <w:rFonts w:ascii="Aptos Display" w:hAnsi="Aptos Display"/>
                          <w:noProof/>
                          <w:color w:val="A6A6A6" w:themeColor="background1" w:themeShade="A6"/>
                          <w:sz w:val="18"/>
                          <w:szCs w:val="18"/>
                        </w:rPr>
                      </w:pPr>
                      <w:r>
                        <w:rPr>
                          <w:rFonts w:ascii="Aptos Display" w:hAnsi="Aptos Display"/>
                          <w:noProof/>
                          <w:color w:val="A6A6A6" w:themeColor="background1" w:themeShade="A6"/>
                          <w:sz w:val="18"/>
                          <w:szCs w:val="18"/>
                        </w:rPr>
                        <w:t xml:space="preserve">                                                                     </w:t>
                      </w:r>
                      <w:r w:rsidR="007A11BA">
                        <w:rPr>
                          <w:rFonts w:ascii="Aptos Display" w:hAnsi="Aptos Display"/>
                          <w:noProof/>
                          <w:color w:val="A6A6A6" w:themeColor="background1" w:themeShade="A6"/>
                          <w:sz w:val="18"/>
                          <w:szCs w:val="18"/>
                        </w:rPr>
                        <w:t xml:space="preserve">responses to be provided to </w:t>
                      </w:r>
                      <w:r w:rsidR="006E5450">
                        <w:rPr>
                          <w:rFonts w:ascii="Aptos Display" w:hAnsi="Aptos Display"/>
                          <w:noProof/>
                          <w:color w:val="A6A6A6" w:themeColor="background1" w:themeShade="A6"/>
                          <w:sz w:val="18"/>
                          <w:szCs w:val="18"/>
                        </w:rPr>
                        <w:t>the Office of the Inspector-General Emergency Management by 30 August.</w:t>
                      </w:r>
                    </w:p>
                    <w:p w14:paraId="6769F0FF" w14:textId="77777777" w:rsidR="006E5450" w:rsidRDefault="006E5450" w:rsidP="009066E5">
                      <w:pPr>
                        <w:shd w:val="clear" w:color="auto" w:fill="FFFFFF"/>
                        <w:spacing w:after="0" w:line="276" w:lineRule="auto"/>
                        <w:jc w:val="both"/>
                        <w:rPr>
                          <w:rFonts w:ascii="Aptos Display" w:hAnsi="Aptos Display"/>
                          <w:noProof/>
                          <w:color w:val="A6A6A6" w:themeColor="background1" w:themeShade="A6"/>
                          <w:sz w:val="18"/>
                          <w:szCs w:val="18"/>
                        </w:rPr>
                      </w:pPr>
                    </w:p>
                    <w:p w14:paraId="664F6470" w14:textId="77777777" w:rsidR="006E5450" w:rsidRDefault="006E5450" w:rsidP="004E508C">
                      <w:pPr>
                        <w:shd w:val="clear" w:color="auto" w:fill="FFFFFF"/>
                        <w:spacing w:after="0" w:line="276" w:lineRule="auto"/>
                        <w:rPr>
                          <w:rFonts w:ascii="Aptos Display" w:hAnsi="Aptos Display"/>
                          <w:noProof/>
                          <w:color w:val="A6A6A6" w:themeColor="background1" w:themeShade="A6"/>
                          <w:sz w:val="18"/>
                          <w:szCs w:val="18"/>
                        </w:rPr>
                      </w:pPr>
                    </w:p>
                    <w:p w14:paraId="0ECD1BEB" w14:textId="77777777" w:rsidR="006E5450" w:rsidRDefault="006E5450" w:rsidP="004E508C">
                      <w:pPr>
                        <w:shd w:val="clear" w:color="auto" w:fill="FFFFFF"/>
                        <w:spacing w:after="0" w:line="276" w:lineRule="auto"/>
                        <w:rPr>
                          <w:rFonts w:ascii="Aptos Display" w:hAnsi="Aptos Display"/>
                          <w:noProof/>
                          <w:color w:val="A6A6A6" w:themeColor="background1" w:themeShade="A6"/>
                          <w:sz w:val="18"/>
                          <w:szCs w:val="18"/>
                        </w:rPr>
                      </w:pPr>
                    </w:p>
                    <w:p w14:paraId="6DB4CA2E" w14:textId="77777777" w:rsidR="006E5450" w:rsidRDefault="006E5450" w:rsidP="007118E5">
                      <w:pPr>
                        <w:shd w:val="clear" w:color="auto" w:fill="FFFFFF"/>
                        <w:spacing w:after="0" w:line="276" w:lineRule="auto"/>
                        <w:rPr>
                          <w:rFonts w:ascii="Aptos Display" w:hAnsi="Aptos Display"/>
                          <w:noProof/>
                          <w:color w:val="A6A6A6" w:themeColor="background1" w:themeShade="A6"/>
                          <w:sz w:val="18"/>
                          <w:szCs w:val="18"/>
                        </w:rPr>
                      </w:pPr>
                    </w:p>
                    <w:p w14:paraId="4BBD2F4F" w14:textId="77777777" w:rsidR="006E5450" w:rsidRDefault="006E5450" w:rsidP="007118E5">
                      <w:pPr>
                        <w:shd w:val="clear" w:color="auto" w:fill="FFFFFF"/>
                        <w:spacing w:after="0" w:line="276" w:lineRule="auto"/>
                        <w:rPr>
                          <w:rFonts w:ascii="Aptos Display" w:hAnsi="Aptos Display"/>
                          <w:noProof/>
                          <w:color w:val="A6A6A6" w:themeColor="background1" w:themeShade="A6"/>
                          <w:sz w:val="18"/>
                          <w:szCs w:val="18"/>
                        </w:rPr>
                      </w:pPr>
                    </w:p>
                    <w:p w14:paraId="33CCD96B" w14:textId="77777777" w:rsidR="006E5450" w:rsidRDefault="006E5450" w:rsidP="007118E5">
                      <w:pPr>
                        <w:shd w:val="clear" w:color="auto" w:fill="FFFFFF"/>
                        <w:spacing w:after="0" w:line="276" w:lineRule="auto"/>
                        <w:rPr>
                          <w:rFonts w:ascii="Aptos Display" w:hAnsi="Aptos Display"/>
                          <w:noProof/>
                          <w:color w:val="A6A6A6" w:themeColor="background1" w:themeShade="A6"/>
                          <w:sz w:val="18"/>
                          <w:szCs w:val="18"/>
                        </w:rPr>
                      </w:pPr>
                    </w:p>
                    <w:p w14:paraId="54BDB10A" w14:textId="77777777" w:rsidR="006E5450" w:rsidRDefault="006E5450" w:rsidP="007118E5">
                      <w:pPr>
                        <w:shd w:val="clear" w:color="auto" w:fill="FFFFFF"/>
                        <w:spacing w:after="0" w:line="276" w:lineRule="auto"/>
                        <w:rPr>
                          <w:rFonts w:ascii="Aptos Display" w:hAnsi="Aptos Display"/>
                          <w:noProof/>
                          <w:color w:val="A6A6A6" w:themeColor="background1" w:themeShade="A6"/>
                          <w:sz w:val="18"/>
                          <w:szCs w:val="18"/>
                        </w:rPr>
                      </w:pPr>
                    </w:p>
                    <w:p w14:paraId="0C3DBE4D" w14:textId="77777777" w:rsidR="007118E5" w:rsidRDefault="007118E5" w:rsidP="007118E5">
                      <w:pPr>
                        <w:shd w:val="clear" w:color="auto" w:fill="FFFFFF"/>
                        <w:spacing w:after="0" w:line="276" w:lineRule="auto"/>
                        <w:rPr>
                          <w:rFonts w:ascii="Aptos Display" w:hAnsi="Aptos Display"/>
                          <w:noProof/>
                          <w:color w:val="A6A6A6" w:themeColor="background1" w:themeShade="A6"/>
                          <w:sz w:val="18"/>
                          <w:szCs w:val="18"/>
                        </w:rPr>
                      </w:pPr>
                    </w:p>
                    <w:p w14:paraId="37BA5881" w14:textId="77777777" w:rsidR="007118E5" w:rsidRDefault="007118E5" w:rsidP="007118E5">
                      <w:pPr>
                        <w:shd w:val="clear" w:color="auto" w:fill="FFFFFF"/>
                        <w:spacing w:after="0" w:line="276" w:lineRule="auto"/>
                        <w:rPr>
                          <w:rFonts w:ascii="Aptos Display" w:hAnsi="Aptos Display"/>
                          <w:sz w:val="18"/>
                          <w:szCs w:val="18"/>
                        </w:rPr>
                      </w:pPr>
                    </w:p>
                    <w:p w14:paraId="02E2201D" w14:textId="77777777" w:rsidR="007118E5" w:rsidRDefault="007118E5" w:rsidP="007118E5">
                      <w:pPr>
                        <w:shd w:val="clear" w:color="auto" w:fill="FFFFFF"/>
                        <w:spacing w:after="0" w:line="276" w:lineRule="auto"/>
                        <w:rPr>
                          <w:rFonts w:ascii="Aptos Display" w:hAnsi="Aptos Display"/>
                          <w:sz w:val="18"/>
                          <w:szCs w:val="18"/>
                        </w:rPr>
                      </w:pPr>
                    </w:p>
                    <w:p w14:paraId="37F6A472" w14:textId="77777777" w:rsidR="007118E5" w:rsidRPr="00FE003F" w:rsidRDefault="007118E5" w:rsidP="007118E5">
                      <w:pPr>
                        <w:shd w:val="clear" w:color="auto" w:fill="FFFFFF"/>
                        <w:spacing w:after="0" w:line="276" w:lineRule="auto"/>
                        <w:rPr>
                          <w:rFonts w:ascii="Aptos Display" w:hAnsi="Aptos Display"/>
                          <w:sz w:val="18"/>
                          <w:szCs w:val="18"/>
                        </w:rPr>
                      </w:pPr>
                    </w:p>
                  </w:txbxContent>
                </v:textbox>
                <w10:wrap anchorx="margin" anchory="page"/>
              </v:rect>
            </w:pict>
          </mc:Fallback>
        </mc:AlternateContent>
      </w:r>
    </w:p>
    <w:p w14:paraId="5FF2A00B" w14:textId="77777777" w:rsidR="00EB3D58" w:rsidRDefault="00EB3D58">
      <w:pPr>
        <w:jc w:val="both"/>
        <w:rPr>
          <w:rFonts w:eastAsia="SimSun" w:cstheme="minorHAnsi"/>
          <w:lang w:eastAsia="zh-CN"/>
        </w:rPr>
      </w:pPr>
    </w:p>
    <w:p w14:paraId="6CE4BB29" w14:textId="73C2B0B3" w:rsidR="00EB3D58" w:rsidRDefault="00EB3D58">
      <w:pPr>
        <w:jc w:val="both"/>
        <w:rPr>
          <w:rFonts w:eastAsia="SimSun" w:cstheme="minorHAnsi"/>
          <w:lang w:eastAsia="zh-CN"/>
        </w:rPr>
      </w:pPr>
    </w:p>
    <w:p w14:paraId="291DAC5E" w14:textId="77777777" w:rsidR="00EB3D58" w:rsidRDefault="00EB3D58">
      <w:pPr>
        <w:jc w:val="both"/>
        <w:rPr>
          <w:rFonts w:eastAsia="SimSun" w:cstheme="minorHAnsi"/>
          <w:lang w:eastAsia="zh-CN"/>
        </w:rPr>
      </w:pPr>
    </w:p>
    <w:p w14:paraId="76228D13" w14:textId="45A0F9E3" w:rsidR="00EB3D58" w:rsidRDefault="00EB3D58">
      <w:pPr>
        <w:jc w:val="both"/>
        <w:rPr>
          <w:rFonts w:eastAsia="SimSun" w:cstheme="minorHAnsi"/>
          <w:lang w:eastAsia="zh-CN"/>
        </w:rPr>
      </w:pPr>
    </w:p>
    <w:p w14:paraId="3C88127E" w14:textId="6150C954" w:rsidR="00EB3D58" w:rsidRDefault="002A13CE">
      <w:pPr>
        <w:jc w:val="both"/>
        <w:rPr>
          <w:rFonts w:eastAsia="SimSun" w:cstheme="minorHAnsi"/>
          <w:lang w:eastAsia="zh-CN"/>
        </w:rPr>
      </w:pPr>
      <w:r>
        <w:rPr>
          <w:rFonts w:cstheme="minorHAnsi"/>
          <w:noProof/>
        </w:rPr>
        <w:lastRenderedPageBreak/>
        <mc:AlternateContent>
          <mc:Choice Requires="wps">
            <w:drawing>
              <wp:anchor distT="0" distB="0" distL="114300" distR="114300" simplePos="0" relativeHeight="251658360" behindDoc="0" locked="0" layoutInCell="1" allowOverlap="1" wp14:anchorId="5CE68EFD" wp14:editId="33D45646">
                <wp:simplePos x="0" y="0"/>
                <wp:positionH relativeFrom="margin">
                  <wp:posOffset>576364</wp:posOffset>
                </wp:positionH>
                <wp:positionV relativeFrom="page">
                  <wp:posOffset>252730</wp:posOffset>
                </wp:positionV>
                <wp:extent cx="6238875" cy="85725"/>
                <wp:effectExtent l="0" t="0" r="9525" b="9525"/>
                <wp:wrapNone/>
                <wp:docPr id="941941590"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38875" cy="85725"/>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BA0FE" id="Rectangle 54" o:spid="_x0000_s1026" alt="&quot;&quot;" style="position:absolute;margin-left:45.4pt;margin-top:19.9pt;width:491.25pt;height:6.75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" fillcolor="#d9d9d9" stroked="f" strokeweight="1pt">
                <w10:wrap anchorx="margin" anchory="page"/>
              </v:rect>
            </w:pict>
          </mc:Fallback>
        </mc:AlternateContent>
      </w:r>
    </w:p>
    <w:p w14:paraId="149914B4" w14:textId="75D8144C" w:rsidR="00EB3D58" w:rsidRDefault="00EB3D58">
      <w:pPr>
        <w:jc w:val="both"/>
        <w:rPr>
          <w:rFonts w:eastAsia="SimSun" w:cstheme="minorHAnsi"/>
          <w:lang w:eastAsia="zh-CN"/>
        </w:rPr>
      </w:pPr>
    </w:p>
    <w:p w14:paraId="78C39E6E" w14:textId="4F13878C" w:rsidR="00EB3D58" w:rsidRDefault="00EB3D58">
      <w:pPr>
        <w:jc w:val="both"/>
        <w:rPr>
          <w:rFonts w:eastAsia="SimSun" w:cstheme="minorHAnsi"/>
          <w:lang w:eastAsia="zh-CN"/>
        </w:rPr>
      </w:pPr>
    </w:p>
    <w:p w14:paraId="712F7C74" w14:textId="704D836C" w:rsidR="00EB3D58" w:rsidRDefault="00EB3D58">
      <w:pPr>
        <w:jc w:val="both"/>
        <w:rPr>
          <w:rFonts w:eastAsia="SimSun" w:cstheme="minorHAnsi"/>
          <w:lang w:eastAsia="zh-CN"/>
        </w:rPr>
      </w:pPr>
    </w:p>
    <w:p w14:paraId="650BBFC0" w14:textId="65B0E29B" w:rsidR="00EB3D58" w:rsidRDefault="00EB3D58">
      <w:pPr>
        <w:jc w:val="both"/>
        <w:rPr>
          <w:rFonts w:eastAsia="SimSun" w:cstheme="minorHAnsi"/>
          <w:lang w:eastAsia="zh-CN"/>
        </w:rPr>
      </w:pPr>
    </w:p>
    <w:p w14:paraId="576672A1" w14:textId="52CC2FCF" w:rsidR="005A02C9" w:rsidRDefault="005A02C9">
      <w:pPr>
        <w:jc w:val="both"/>
        <w:rPr>
          <w:rFonts w:eastAsia="SimSun" w:cstheme="minorHAnsi"/>
          <w:lang w:eastAsia="zh-CN"/>
        </w:rPr>
      </w:pPr>
    </w:p>
    <w:p w14:paraId="45013365" w14:textId="6AB0C911" w:rsidR="005A02C9" w:rsidRDefault="005A02C9">
      <w:pPr>
        <w:jc w:val="both"/>
        <w:rPr>
          <w:rFonts w:eastAsia="SimSun" w:cstheme="minorHAnsi"/>
          <w:lang w:eastAsia="zh-CN"/>
        </w:rPr>
      </w:pPr>
    </w:p>
    <w:p w14:paraId="7F9E29E4" w14:textId="77777777" w:rsidR="002A13CE" w:rsidRPr="00B45FD1" w:rsidRDefault="002A13CE" w:rsidP="002A13CE">
      <w:pPr>
        <w:spacing w:after="150" w:line="276" w:lineRule="auto"/>
        <w:rPr>
          <w:rFonts w:ascii="Aptos Display" w:eastAsia="Times New Roman" w:hAnsi="Aptos Display" w:cs="Times New Roman"/>
          <w:color w:val="660033"/>
          <w:kern w:val="36"/>
          <w:sz w:val="32"/>
          <w:szCs w:val="32"/>
          <w14:ligatures w14:val="none"/>
        </w:rPr>
      </w:pPr>
      <w:bookmarkStart w:id="128" w:name="AppendixA_DDMG_membership"/>
      <w:r w:rsidRPr="00B45FD1">
        <w:rPr>
          <w:rFonts w:ascii="Aptos Display" w:eastAsia="Times New Roman" w:hAnsi="Aptos Display" w:cs="Times New Roman"/>
          <w:color w:val="660033"/>
          <w:kern w:val="36"/>
          <w:sz w:val="32"/>
          <w:szCs w:val="32"/>
          <w14:ligatures w14:val="none"/>
        </w:rPr>
        <w:t xml:space="preserve">Appendix A – </w:t>
      </w:r>
      <w:r>
        <w:rPr>
          <w:rFonts w:ascii="Aptos Display" w:eastAsia="Times New Roman" w:hAnsi="Aptos Display" w:cs="Times New Roman"/>
          <w:color w:val="660033"/>
          <w:kern w:val="36"/>
          <w:sz w:val="32"/>
          <w:szCs w:val="32"/>
          <w14:ligatures w14:val="none"/>
        </w:rPr>
        <w:t xml:space="preserve">Toowoomba </w:t>
      </w:r>
      <w:r w:rsidRPr="00B45FD1">
        <w:rPr>
          <w:rFonts w:ascii="Aptos Display" w:eastAsia="Times New Roman" w:hAnsi="Aptos Display" w:cs="Times New Roman"/>
          <w:color w:val="660033"/>
          <w:kern w:val="36"/>
          <w:sz w:val="32"/>
          <w:szCs w:val="32"/>
          <w14:ligatures w14:val="none"/>
        </w:rPr>
        <w:t xml:space="preserve">DDMG Membership </w:t>
      </w:r>
    </w:p>
    <w:bookmarkEnd w:id="128"/>
    <w:p w14:paraId="71BA13A0" w14:textId="77777777" w:rsidR="002A13CE" w:rsidRDefault="002A13CE" w:rsidP="002A13CE">
      <w:pPr>
        <w:spacing w:after="150" w:line="276" w:lineRule="auto"/>
        <w:rPr>
          <w:rFonts w:ascii="Aptos Display" w:hAnsi="Aptos Display"/>
        </w:rPr>
      </w:pPr>
      <w:r w:rsidRPr="00CE10ED">
        <w:rPr>
          <w:rFonts w:ascii="Aptos Display" w:eastAsia="Times New Roman" w:hAnsi="Aptos Display" w:cs="Times New Roman"/>
          <w:kern w:val="36"/>
          <w14:ligatures w14:val="none"/>
        </w:rPr>
        <w:t>This page is intentionally left blank. This document is restricted and not available for general access by the public.</w:t>
      </w:r>
      <w:r w:rsidRPr="003E4307">
        <w:rPr>
          <w:rFonts w:ascii="Aptos Display" w:hAnsi="Aptos Display"/>
        </w:rPr>
        <w:t xml:space="preserve"> </w:t>
      </w:r>
    </w:p>
    <w:p w14:paraId="377A1F08" w14:textId="04B98386" w:rsidR="005A02C9" w:rsidRDefault="005A02C9">
      <w:pPr>
        <w:jc w:val="both"/>
        <w:rPr>
          <w:rFonts w:eastAsia="SimSun" w:cstheme="minorHAnsi"/>
          <w:lang w:eastAsia="zh-CN"/>
        </w:rPr>
      </w:pPr>
    </w:p>
    <w:p w14:paraId="4FC688E9" w14:textId="039C4869" w:rsidR="00CA3E21" w:rsidRDefault="00CA3E21">
      <w:pPr>
        <w:jc w:val="both"/>
        <w:rPr>
          <w:rFonts w:eastAsia="SimSun" w:cstheme="minorHAnsi"/>
          <w:lang w:eastAsia="zh-CN"/>
        </w:rPr>
      </w:pPr>
    </w:p>
    <w:p w14:paraId="3F3969F6" w14:textId="4FA96EE2" w:rsidR="00CA3E21" w:rsidRDefault="00CA3E21">
      <w:pPr>
        <w:jc w:val="both"/>
        <w:rPr>
          <w:rFonts w:eastAsia="SimSun" w:cstheme="minorHAnsi"/>
          <w:lang w:eastAsia="zh-CN"/>
        </w:rPr>
      </w:pPr>
    </w:p>
    <w:p w14:paraId="3AEC6EAB" w14:textId="432E31A3" w:rsidR="00CA3E21" w:rsidRDefault="00CA3E21">
      <w:pPr>
        <w:jc w:val="both"/>
        <w:rPr>
          <w:rFonts w:eastAsia="SimSun" w:cstheme="minorHAnsi"/>
          <w:lang w:eastAsia="zh-CN"/>
        </w:rPr>
      </w:pPr>
    </w:p>
    <w:p w14:paraId="0FAC910B" w14:textId="521FAD04" w:rsidR="00CA3E21" w:rsidRDefault="00CA3E21">
      <w:pPr>
        <w:jc w:val="both"/>
        <w:rPr>
          <w:rFonts w:eastAsia="SimSun" w:cstheme="minorHAnsi"/>
          <w:lang w:eastAsia="zh-CN"/>
        </w:rPr>
      </w:pPr>
    </w:p>
    <w:p w14:paraId="77AB43E1" w14:textId="47F93E98" w:rsidR="00CA3E21" w:rsidRDefault="00CA3E21">
      <w:pPr>
        <w:jc w:val="both"/>
        <w:rPr>
          <w:rFonts w:eastAsia="SimSun" w:cstheme="minorHAnsi"/>
          <w:lang w:eastAsia="zh-CN"/>
        </w:rPr>
      </w:pPr>
    </w:p>
    <w:p w14:paraId="4EDFF2AD" w14:textId="6EE5F937" w:rsidR="00CA3E21" w:rsidRDefault="00CA3E21">
      <w:pPr>
        <w:jc w:val="both"/>
        <w:rPr>
          <w:rFonts w:eastAsia="SimSun" w:cstheme="minorHAnsi"/>
          <w:lang w:eastAsia="zh-CN"/>
        </w:rPr>
      </w:pPr>
    </w:p>
    <w:p w14:paraId="096863C9" w14:textId="1C8D7495" w:rsidR="00CA3E21" w:rsidRDefault="00CA3E21">
      <w:pPr>
        <w:jc w:val="both"/>
        <w:rPr>
          <w:rFonts w:eastAsia="SimSun" w:cstheme="minorHAnsi"/>
          <w:lang w:eastAsia="zh-CN"/>
        </w:rPr>
      </w:pPr>
    </w:p>
    <w:p w14:paraId="279EB686" w14:textId="04C7ED92" w:rsidR="00CA3E21" w:rsidRDefault="00CA3E21">
      <w:pPr>
        <w:jc w:val="both"/>
        <w:rPr>
          <w:rFonts w:eastAsia="SimSun" w:cstheme="minorHAnsi"/>
          <w:lang w:eastAsia="zh-CN"/>
        </w:rPr>
      </w:pPr>
    </w:p>
    <w:p w14:paraId="6B05D052" w14:textId="35EC756C" w:rsidR="00CA3E21" w:rsidRDefault="00CA3E21">
      <w:pPr>
        <w:jc w:val="both"/>
        <w:rPr>
          <w:rFonts w:eastAsia="SimSun" w:cstheme="minorHAnsi"/>
          <w:lang w:eastAsia="zh-CN"/>
        </w:rPr>
      </w:pPr>
    </w:p>
    <w:p w14:paraId="3118E372" w14:textId="1F8E39E5" w:rsidR="00CA3E21" w:rsidRDefault="00CA3E21">
      <w:pPr>
        <w:jc w:val="both"/>
        <w:rPr>
          <w:rFonts w:eastAsia="SimSun" w:cstheme="minorHAnsi"/>
          <w:lang w:eastAsia="zh-CN"/>
        </w:rPr>
      </w:pPr>
    </w:p>
    <w:p w14:paraId="565D0422" w14:textId="17FD090C" w:rsidR="0058226E" w:rsidRDefault="004F079C" w:rsidP="0058226E">
      <w:pPr>
        <w:rPr>
          <w:rFonts w:cstheme="minorHAnsi"/>
        </w:rPr>
      </w:pPr>
      <w:bookmarkStart w:id="129" w:name="_Hlk137471068"/>
      <w:r>
        <w:rPr>
          <w:rFonts w:cstheme="minorHAnsi"/>
          <w:noProof/>
        </w:rPr>
        <mc:AlternateContent>
          <mc:Choice Requires="wps">
            <w:drawing>
              <wp:anchor distT="0" distB="0" distL="114300" distR="114300" simplePos="0" relativeHeight="251658359" behindDoc="0" locked="1" layoutInCell="1" allowOverlap="1" wp14:anchorId="63E10AB0" wp14:editId="5A601F8C">
                <wp:simplePos x="0" y="0"/>
                <wp:positionH relativeFrom="page">
                  <wp:align>left</wp:align>
                </wp:positionH>
                <wp:positionV relativeFrom="paragraph">
                  <wp:posOffset>-6266180</wp:posOffset>
                </wp:positionV>
                <wp:extent cx="7912735" cy="1612265"/>
                <wp:effectExtent l="0" t="0" r="12065" b="26035"/>
                <wp:wrapNone/>
                <wp:docPr id="1385692929" name="Rectangle 45"/>
                <wp:cNvGraphicFramePr/>
                <a:graphic xmlns:a="http://schemas.openxmlformats.org/drawingml/2006/main">
                  <a:graphicData uri="http://schemas.microsoft.com/office/word/2010/wordprocessingShape">
                    <wps:wsp>
                      <wps:cNvSpPr/>
                      <wps:spPr>
                        <a:xfrm>
                          <a:off x="0" y="0"/>
                          <a:ext cx="7912735" cy="1612265"/>
                        </a:xfrm>
                        <a:prstGeom prst="rect">
                          <a:avLst/>
                        </a:prstGeom>
                        <a:solidFill>
                          <a:srgbClr val="660033"/>
                        </a:solidFill>
                        <a:ln w="12700" cap="flat" cmpd="sng" algn="ctr">
                          <a:solidFill>
                            <a:srgbClr val="4472C4">
                              <a:shade val="15000"/>
                            </a:srgbClr>
                          </a:solidFill>
                          <a:prstDash val="solid"/>
                          <a:miter lim="800000"/>
                        </a:ln>
                        <a:effectLst/>
                      </wps:spPr>
                      <wps:txbx>
                        <w:txbxContent>
                          <w:p w14:paraId="3E494BF3" w14:textId="3FE5C705" w:rsidR="00F07971" w:rsidRPr="00CA16F4" w:rsidRDefault="00F07971" w:rsidP="00C214F9">
                            <w:pPr>
                              <w:pStyle w:val="ListParagraph"/>
                              <w:numPr>
                                <w:ilvl w:val="0"/>
                                <w:numId w:val="16"/>
                              </w:numPr>
                              <w:rPr>
                                <w:rFonts w:ascii="Aptos ExtraBold" w:hAnsi="Aptos ExtraBold"/>
                                <w:sz w:val="72"/>
                                <w:szCs w:val="72"/>
                              </w:rPr>
                            </w:pPr>
                            <w:r>
                              <w:rPr>
                                <w:rFonts w:ascii="Aptos ExtraBold" w:hAnsi="Aptos ExtraBold"/>
                                <w:sz w:val="72"/>
                                <w:szCs w:val="72"/>
                              </w:rPr>
                              <w:t xml:space="preserve"> </w:t>
                            </w:r>
                            <w:bookmarkStart w:id="130" w:name="Appendices"/>
                            <w:r w:rsidR="007C5725">
                              <w:rPr>
                                <w:rFonts w:ascii="Aptos ExtraBold" w:hAnsi="Aptos ExtraBold"/>
                                <w:sz w:val="72"/>
                                <w:szCs w:val="72"/>
                              </w:rPr>
                              <w:t>Appendices</w:t>
                            </w:r>
                            <w:bookmarkEnd w:id="1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10AB0" id="_x0000_s1140" style="position:absolute;margin-left:0;margin-top:-493.4pt;width:623.05pt;height:126.95pt;z-index:25165835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" fillcolor="#603" strokecolor="#172c51" strokeweight="1pt">
                <v:textbox>
                  <w:txbxContent>
                    <w:p w14:paraId="3E494BF3" w14:textId="3FE5C705" w:rsidR="00F07971" w:rsidRPr="00CA16F4" w:rsidRDefault="00F07971" w:rsidP="00C214F9">
                      <w:pPr>
                        <w:pStyle w:val="ListParagraph"/>
                        <w:numPr>
                          <w:ilvl w:val="0"/>
                          <w:numId w:val="16"/>
                        </w:numPr>
                        <w:rPr>
                          <w:rFonts w:ascii="Aptos ExtraBold" w:hAnsi="Aptos ExtraBold"/>
                          <w:sz w:val="72"/>
                          <w:szCs w:val="72"/>
                        </w:rPr>
                      </w:pPr>
                      <w:r>
                        <w:rPr>
                          <w:rFonts w:ascii="Aptos ExtraBold" w:hAnsi="Aptos ExtraBold"/>
                          <w:sz w:val="72"/>
                          <w:szCs w:val="72"/>
                        </w:rPr>
                        <w:t xml:space="preserve"> </w:t>
                      </w:r>
                      <w:bookmarkStart w:id="131" w:name="Appendices"/>
                      <w:r w:rsidR="007C5725">
                        <w:rPr>
                          <w:rFonts w:ascii="Aptos ExtraBold" w:hAnsi="Aptos ExtraBold"/>
                          <w:sz w:val="72"/>
                          <w:szCs w:val="72"/>
                        </w:rPr>
                        <w:t>Appendices</w:t>
                      </w:r>
                      <w:bookmarkEnd w:id="131"/>
                    </w:p>
                  </w:txbxContent>
                </v:textbox>
                <w10:wrap anchorx="page"/>
                <w10:anchorlock/>
              </v:rect>
            </w:pict>
          </mc:Fallback>
        </mc:AlternateContent>
      </w:r>
      <w:bookmarkStart w:id="132" w:name="_Toc280106615"/>
      <w:bookmarkEnd w:id="14"/>
      <w:bookmarkEnd w:id="129"/>
    </w:p>
    <w:p w14:paraId="32EDA8BA" w14:textId="77777777" w:rsidR="0058226E" w:rsidRDefault="0058226E" w:rsidP="0058226E">
      <w:pPr>
        <w:rPr>
          <w:rFonts w:cstheme="minorHAnsi"/>
        </w:rPr>
      </w:pPr>
    </w:p>
    <w:p w14:paraId="6A5155BE" w14:textId="77777777" w:rsidR="0058226E" w:rsidRDefault="0058226E" w:rsidP="0058226E">
      <w:pPr>
        <w:rPr>
          <w:rFonts w:cstheme="minorHAnsi"/>
        </w:rPr>
      </w:pPr>
    </w:p>
    <w:p w14:paraId="167C5AA0" w14:textId="77777777" w:rsidR="0058226E" w:rsidRDefault="0058226E" w:rsidP="0058226E">
      <w:pPr>
        <w:rPr>
          <w:rFonts w:cstheme="minorHAnsi"/>
        </w:rPr>
      </w:pPr>
    </w:p>
    <w:p w14:paraId="53E1E005" w14:textId="77777777" w:rsidR="00B10133" w:rsidRDefault="00B10133" w:rsidP="005C1387">
      <w:pPr>
        <w:spacing w:after="150" w:line="276" w:lineRule="auto"/>
        <w:rPr>
          <w:rFonts w:ascii="Aptos Display" w:hAnsi="Aptos Display"/>
        </w:rPr>
      </w:pPr>
    </w:p>
    <w:p w14:paraId="350676DD" w14:textId="77777777" w:rsidR="00B10133" w:rsidRDefault="00B10133" w:rsidP="005C1387">
      <w:pPr>
        <w:spacing w:after="150" w:line="276" w:lineRule="auto"/>
        <w:rPr>
          <w:rFonts w:ascii="Aptos Display" w:hAnsi="Aptos Display"/>
        </w:rPr>
      </w:pPr>
    </w:p>
    <w:p w14:paraId="3EF63919" w14:textId="77777777" w:rsidR="00B10133" w:rsidRDefault="00B10133" w:rsidP="005C1387">
      <w:pPr>
        <w:spacing w:after="150" w:line="276" w:lineRule="auto"/>
        <w:rPr>
          <w:rFonts w:ascii="Aptos Display" w:hAnsi="Aptos Display"/>
        </w:rPr>
      </w:pPr>
    </w:p>
    <w:p w14:paraId="261DBDAD" w14:textId="77777777" w:rsidR="00B10133" w:rsidRDefault="00B10133" w:rsidP="005C1387">
      <w:pPr>
        <w:spacing w:after="150" w:line="276" w:lineRule="auto"/>
        <w:rPr>
          <w:rFonts w:ascii="Aptos Display" w:hAnsi="Aptos Display"/>
        </w:rPr>
      </w:pPr>
    </w:p>
    <w:p w14:paraId="192E220B" w14:textId="77777777" w:rsidR="00B10133" w:rsidRDefault="00B10133" w:rsidP="005C1387">
      <w:pPr>
        <w:spacing w:after="150" w:line="276" w:lineRule="auto"/>
        <w:rPr>
          <w:rFonts w:ascii="Aptos Display" w:hAnsi="Aptos Display"/>
        </w:rPr>
      </w:pPr>
    </w:p>
    <w:p w14:paraId="42F219B9" w14:textId="77777777" w:rsidR="00B10133" w:rsidRDefault="00B10133" w:rsidP="005C1387">
      <w:pPr>
        <w:spacing w:after="150" w:line="276" w:lineRule="auto"/>
        <w:rPr>
          <w:rFonts w:ascii="Aptos Display" w:hAnsi="Aptos Display"/>
        </w:rPr>
      </w:pPr>
    </w:p>
    <w:p w14:paraId="73847661" w14:textId="77777777" w:rsidR="00B10133" w:rsidRDefault="00B10133" w:rsidP="005C1387">
      <w:pPr>
        <w:spacing w:after="150" w:line="276" w:lineRule="auto"/>
        <w:rPr>
          <w:rFonts w:ascii="Aptos Display" w:hAnsi="Aptos Display"/>
        </w:rPr>
      </w:pPr>
    </w:p>
    <w:p w14:paraId="1284CC86" w14:textId="77777777" w:rsidR="00B10133" w:rsidRDefault="00B10133" w:rsidP="005C1387">
      <w:pPr>
        <w:spacing w:after="150" w:line="276" w:lineRule="auto"/>
        <w:rPr>
          <w:rFonts w:ascii="Aptos Display" w:hAnsi="Aptos Display"/>
        </w:rPr>
      </w:pPr>
    </w:p>
    <w:p w14:paraId="1BE7CB94" w14:textId="77777777" w:rsidR="00B10133" w:rsidRDefault="00B10133" w:rsidP="005C1387">
      <w:pPr>
        <w:spacing w:after="150" w:line="276" w:lineRule="auto"/>
        <w:rPr>
          <w:rFonts w:ascii="Aptos Display" w:hAnsi="Aptos Display"/>
        </w:rPr>
      </w:pPr>
    </w:p>
    <w:p w14:paraId="53F7EB48" w14:textId="77777777" w:rsidR="002D7CAE" w:rsidRDefault="002D7CAE" w:rsidP="005C1387">
      <w:pPr>
        <w:spacing w:after="150" w:line="276" w:lineRule="auto"/>
        <w:rPr>
          <w:rFonts w:ascii="Aptos Display" w:hAnsi="Aptos Display"/>
        </w:rPr>
        <w:sectPr w:rsidR="002D7CAE" w:rsidSect="00AD47DC">
          <w:footerReference w:type="default" r:id="rId263"/>
          <w:pgSz w:w="11907" w:h="16839" w:code="9"/>
          <w:pgMar w:top="739" w:right="926" w:bottom="360" w:left="900" w:header="360" w:footer="213" w:gutter="0"/>
          <w:cols w:space="708"/>
          <w:docGrid w:linePitch="360"/>
        </w:sectPr>
      </w:pPr>
    </w:p>
    <w:p w14:paraId="0EB98B1A" w14:textId="5137E725" w:rsidR="00CB3299" w:rsidRDefault="00CB3299" w:rsidP="00CB3299">
      <w:pPr>
        <w:spacing w:after="150" w:line="276" w:lineRule="auto"/>
        <w:jc w:val="center"/>
        <w:rPr>
          <w:rFonts w:ascii="Aptos Display" w:eastAsia="Times New Roman" w:hAnsi="Aptos Display" w:cs="Times New Roman"/>
          <w:color w:val="660033"/>
          <w:kern w:val="36"/>
          <w:sz w:val="32"/>
          <w:szCs w:val="32"/>
          <w14:ligatures w14:val="none"/>
        </w:rPr>
      </w:pPr>
      <w:bookmarkStart w:id="133" w:name="AppendixB_DDMG_Priorities"/>
      <w:r w:rsidRPr="00B45FD1">
        <w:rPr>
          <w:rFonts w:ascii="Aptos Display" w:eastAsia="Times New Roman" w:hAnsi="Aptos Display" w:cs="Times New Roman"/>
          <w:color w:val="660033"/>
          <w:kern w:val="36"/>
          <w:sz w:val="32"/>
          <w:szCs w:val="32"/>
          <w14:ligatures w14:val="none"/>
        </w:rPr>
        <w:lastRenderedPageBreak/>
        <w:t xml:space="preserve">Appendix </w:t>
      </w:r>
      <w:r w:rsidR="00224A91">
        <w:rPr>
          <w:rFonts w:ascii="Aptos Display" w:eastAsia="Times New Roman" w:hAnsi="Aptos Display" w:cs="Times New Roman"/>
          <w:color w:val="660033"/>
          <w:kern w:val="36"/>
          <w:sz w:val="32"/>
          <w:szCs w:val="32"/>
          <w14:ligatures w14:val="none"/>
        </w:rPr>
        <w:t>B</w:t>
      </w:r>
      <w:r w:rsidRPr="00B45FD1">
        <w:rPr>
          <w:rFonts w:ascii="Aptos Display" w:eastAsia="Times New Roman" w:hAnsi="Aptos Display" w:cs="Times New Roman"/>
          <w:color w:val="660033"/>
          <w:kern w:val="36"/>
          <w:sz w:val="32"/>
          <w:szCs w:val="32"/>
          <w14:ligatures w14:val="none"/>
        </w:rPr>
        <w:t xml:space="preserve"> – </w:t>
      </w:r>
      <w:r w:rsidR="00821279">
        <w:rPr>
          <w:rFonts w:ascii="Aptos Display" w:eastAsia="Times New Roman" w:hAnsi="Aptos Display" w:cs="Times New Roman"/>
          <w:color w:val="660033"/>
          <w:kern w:val="36"/>
          <w:sz w:val="32"/>
          <w:szCs w:val="32"/>
          <w14:ligatures w14:val="none"/>
        </w:rPr>
        <w:t xml:space="preserve">Toowoomba </w:t>
      </w:r>
      <w:r w:rsidRPr="00B45FD1">
        <w:rPr>
          <w:rFonts w:ascii="Aptos Display" w:eastAsia="Times New Roman" w:hAnsi="Aptos Display" w:cs="Times New Roman"/>
          <w:color w:val="660033"/>
          <w:kern w:val="36"/>
          <w:sz w:val="32"/>
          <w:szCs w:val="32"/>
          <w14:ligatures w14:val="none"/>
        </w:rPr>
        <w:t xml:space="preserve">DDMG </w:t>
      </w:r>
      <w:r w:rsidR="00421F82">
        <w:rPr>
          <w:rFonts w:ascii="Aptos Display" w:eastAsia="Times New Roman" w:hAnsi="Aptos Display" w:cs="Times New Roman"/>
          <w:color w:val="660033"/>
          <w:kern w:val="36"/>
          <w:sz w:val="32"/>
          <w:szCs w:val="32"/>
          <w14:ligatures w14:val="none"/>
        </w:rPr>
        <w:t>Priorities</w:t>
      </w:r>
      <w:r w:rsidR="00755338">
        <w:rPr>
          <w:rFonts w:ascii="Aptos Display" w:eastAsia="Times New Roman" w:hAnsi="Aptos Display" w:cs="Times New Roman"/>
          <w:color w:val="660033"/>
          <w:kern w:val="36"/>
          <w:sz w:val="32"/>
          <w:szCs w:val="32"/>
          <w14:ligatures w14:val="none"/>
        </w:rPr>
        <w:t xml:space="preserve"> </w:t>
      </w:r>
    </w:p>
    <w:tbl>
      <w:tblPr>
        <w:tblStyle w:val="TableGrid"/>
        <w:tblpPr w:leftFromText="180" w:rightFromText="180" w:vertAnchor="text" w:horzAnchor="margin" w:tblpY="83"/>
        <w:tblW w:w="16155" w:type="dxa"/>
        <w:tblLook w:val="04A0" w:firstRow="1" w:lastRow="0" w:firstColumn="1" w:lastColumn="0" w:noHBand="0" w:noVBand="1"/>
      </w:tblPr>
      <w:tblGrid>
        <w:gridCol w:w="4009"/>
        <w:gridCol w:w="12146"/>
      </w:tblGrid>
      <w:tr w:rsidR="00224A91" w14:paraId="05F3E00B" w14:textId="77777777" w:rsidTr="00FB695A">
        <w:trPr>
          <w:trHeight w:val="1106"/>
        </w:trPr>
        <w:tc>
          <w:tcPr>
            <w:tcW w:w="16155" w:type="dxa"/>
            <w:gridSpan w:val="2"/>
            <w:vAlign w:val="center"/>
          </w:tcPr>
          <w:bookmarkEnd w:id="133"/>
          <w:p w14:paraId="18917246" w14:textId="77777777" w:rsidR="00224A91" w:rsidRDefault="00224A91" w:rsidP="008C26E9">
            <w:pPr>
              <w:spacing w:after="150" w:line="276" w:lineRule="auto"/>
              <w:ind w:right="-810"/>
              <w:rPr>
                <w:rFonts w:ascii="Aptos Display" w:eastAsia="Times New Roman" w:hAnsi="Aptos Display" w:cs="Times New Roman"/>
                <w:color w:val="660033"/>
                <w:kern w:val="36"/>
                <w:sz w:val="28"/>
                <w:szCs w:val="28"/>
                <w14:ligatures w14:val="none"/>
              </w:rPr>
            </w:pPr>
            <w:r>
              <w:rPr>
                <w:rFonts w:ascii="Aptos Display" w:eastAsia="Times New Roman" w:hAnsi="Aptos Display" w:cs="Times New Roman"/>
                <w:color w:val="660033"/>
                <w:kern w:val="36"/>
                <w:sz w:val="28"/>
                <w:szCs w:val="28"/>
                <w14:ligatures w14:val="none"/>
              </w:rPr>
              <w:t>Queensland Disaster Management Strategic Objectives</w:t>
            </w:r>
          </w:p>
          <w:p w14:paraId="1ED9A94B" w14:textId="77777777" w:rsidR="00224A91" w:rsidRPr="000451A3" w:rsidRDefault="00224A91" w:rsidP="00C214F9">
            <w:pPr>
              <w:pStyle w:val="ListParagraph"/>
              <w:numPr>
                <w:ilvl w:val="0"/>
                <w:numId w:val="19"/>
              </w:numPr>
              <w:spacing w:after="150" w:line="276" w:lineRule="auto"/>
              <w:ind w:right="-810"/>
              <w:rPr>
                <w:rFonts w:ascii="Aptos Display" w:eastAsia="Times New Roman" w:hAnsi="Aptos Display" w:cs="Times New Roman"/>
                <w:color w:val="660033"/>
                <w:kern w:val="36"/>
                <w:sz w:val="28"/>
                <w:szCs w:val="28"/>
                <w14:ligatures w14:val="none"/>
              </w:rPr>
            </w:pPr>
            <w:r w:rsidRPr="000451A3">
              <w:rPr>
                <w:rFonts w:ascii="Aptos Display" w:hAnsi="Aptos Display"/>
              </w:rPr>
              <w:t xml:space="preserve">Strive to safeguard people, property and the environment from disaster impacts </w:t>
            </w:r>
          </w:p>
          <w:p w14:paraId="1F406F20" w14:textId="77777777" w:rsidR="00224A91" w:rsidRPr="000451A3" w:rsidRDefault="00224A91" w:rsidP="00C214F9">
            <w:pPr>
              <w:pStyle w:val="ListParagraph"/>
              <w:numPr>
                <w:ilvl w:val="0"/>
                <w:numId w:val="19"/>
              </w:numPr>
              <w:spacing w:after="150" w:line="276" w:lineRule="auto"/>
              <w:ind w:right="-810"/>
              <w:rPr>
                <w:rFonts w:ascii="Aptos Display" w:eastAsia="Times New Roman" w:hAnsi="Aptos Display" w:cs="Times New Roman"/>
                <w:color w:val="660033"/>
                <w:kern w:val="36"/>
                <w:sz w:val="28"/>
                <w:szCs w:val="28"/>
                <w14:ligatures w14:val="none"/>
              </w:rPr>
            </w:pPr>
            <w:r w:rsidRPr="000451A3">
              <w:rPr>
                <w:rFonts w:ascii="Aptos Display" w:hAnsi="Aptos Display"/>
              </w:rPr>
              <w:t>Empower and s</w:t>
            </w:r>
            <w:r>
              <w:rPr>
                <w:rFonts w:ascii="Aptos Display" w:hAnsi="Aptos Display"/>
              </w:rPr>
              <w:t>upport local communities to manage disaster risk, respond to events and to be more resilient</w:t>
            </w:r>
          </w:p>
        </w:tc>
      </w:tr>
      <w:tr w:rsidR="00D95B8C" w14:paraId="59E17D91" w14:textId="77777777" w:rsidTr="00FB695A">
        <w:trPr>
          <w:trHeight w:val="1940"/>
        </w:trPr>
        <w:tc>
          <w:tcPr>
            <w:tcW w:w="16155" w:type="dxa"/>
            <w:gridSpan w:val="2"/>
          </w:tcPr>
          <w:p w14:paraId="655C3FED" w14:textId="77777777" w:rsidR="00D95B8C" w:rsidRPr="00763742" w:rsidRDefault="00D95B8C" w:rsidP="008C26E9">
            <w:pPr>
              <w:spacing w:after="150" w:line="276" w:lineRule="auto"/>
              <w:ind w:right="-810"/>
              <w:rPr>
                <w:rFonts w:ascii="Aptos Display" w:eastAsia="Times New Roman" w:hAnsi="Aptos Display" w:cs="Times New Roman"/>
                <w:kern w:val="36"/>
                <w:sz w:val="28"/>
                <w:szCs w:val="28"/>
                <w14:ligatures w14:val="none"/>
              </w:rPr>
            </w:pPr>
            <w:r w:rsidRPr="00763742">
              <w:rPr>
                <w:rFonts w:ascii="Aptos Display" w:eastAsia="Times New Roman" w:hAnsi="Aptos Display" w:cs="Times New Roman"/>
                <w:kern w:val="36"/>
                <w:sz w:val="28"/>
                <w:szCs w:val="28"/>
                <w14:ligatures w14:val="none"/>
              </w:rPr>
              <w:t>Understanding disaster priorities is crucial for effective disaster risk reduction and management. These priorities guide district actions across prevention, preparedness, response, and recovery, ensuring a coordinated and efficient approach to minimising harm and loss.</w:t>
            </w:r>
          </w:p>
          <w:p w14:paraId="1F0D4429" w14:textId="45D1199E" w:rsidR="00D95B8C" w:rsidRDefault="001D32ED" w:rsidP="008C26E9">
            <w:pPr>
              <w:spacing w:after="150" w:line="276" w:lineRule="auto"/>
              <w:ind w:right="-810"/>
              <w:rPr>
                <w:rFonts w:ascii="Aptos Display" w:eastAsia="Times New Roman" w:hAnsi="Aptos Display" w:cs="Times New Roman"/>
                <w:color w:val="660033"/>
                <w:kern w:val="36"/>
                <w:sz w:val="28"/>
                <w:szCs w:val="28"/>
                <w14:ligatures w14:val="none"/>
              </w:rPr>
            </w:pPr>
            <w:r>
              <w:rPr>
                <w:rFonts w:ascii="Aptos Display" w:eastAsia="Times New Roman" w:hAnsi="Aptos Display" w:cs="Times New Roman"/>
                <w:color w:val="660033"/>
                <w:kern w:val="36"/>
                <w:sz w:val="28"/>
                <w:szCs w:val="28"/>
                <w14:ligatures w14:val="none"/>
              </w:rPr>
              <w:t xml:space="preserve">Toowoomba </w:t>
            </w:r>
            <w:r w:rsidR="00D95B8C">
              <w:rPr>
                <w:rFonts w:ascii="Aptos Display" w:eastAsia="Times New Roman" w:hAnsi="Aptos Display" w:cs="Times New Roman"/>
                <w:color w:val="660033"/>
                <w:kern w:val="36"/>
                <w:sz w:val="28"/>
                <w:szCs w:val="28"/>
                <w14:ligatures w14:val="none"/>
              </w:rPr>
              <w:t>District Priorities</w:t>
            </w:r>
          </w:p>
          <w:p w14:paraId="1F159948" w14:textId="77777777" w:rsidR="00D95B8C" w:rsidRPr="00C23957" w:rsidRDefault="004E5DBD" w:rsidP="00C214F9">
            <w:pPr>
              <w:pStyle w:val="ListParagraph"/>
              <w:numPr>
                <w:ilvl w:val="0"/>
                <w:numId w:val="20"/>
              </w:numPr>
              <w:spacing w:after="150" w:line="276" w:lineRule="auto"/>
              <w:ind w:right="-810"/>
              <w:rPr>
                <w:rFonts w:ascii="Aptos Display" w:eastAsia="Times New Roman" w:hAnsi="Aptos Display" w:cs="Times New Roman"/>
                <w:kern w:val="36"/>
                <w14:ligatures w14:val="none"/>
              </w:rPr>
            </w:pPr>
            <w:r w:rsidRPr="00C23957">
              <w:rPr>
                <w:rFonts w:ascii="Aptos Display" w:eastAsia="Times New Roman" w:hAnsi="Aptos Display" w:cs="Times New Roman"/>
                <w:kern w:val="36"/>
                <w14:ligatures w14:val="none"/>
              </w:rPr>
              <w:t>Understanding disaster risk</w:t>
            </w:r>
          </w:p>
          <w:p w14:paraId="652C9CC1" w14:textId="77777777" w:rsidR="004E5DBD" w:rsidRPr="00C23957" w:rsidRDefault="00C223EC" w:rsidP="00C214F9">
            <w:pPr>
              <w:pStyle w:val="ListParagraph"/>
              <w:numPr>
                <w:ilvl w:val="0"/>
                <w:numId w:val="20"/>
              </w:numPr>
              <w:spacing w:after="150" w:line="276" w:lineRule="auto"/>
              <w:ind w:right="-810"/>
              <w:rPr>
                <w:rFonts w:ascii="Aptos Display" w:eastAsia="Times New Roman" w:hAnsi="Aptos Display" w:cs="Times New Roman"/>
                <w:kern w:val="36"/>
                <w14:ligatures w14:val="none"/>
              </w:rPr>
            </w:pPr>
            <w:r w:rsidRPr="00C23957">
              <w:rPr>
                <w:rFonts w:ascii="Aptos Display" w:eastAsia="Times New Roman" w:hAnsi="Aptos Display" w:cs="Times New Roman"/>
                <w:kern w:val="36"/>
                <w14:ligatures w14:val="none"/>
              </w:rPr>
              <w:t>Strengthening disaster risk governance</w:t>
            </w:r>
          </w:p>
          <w:p w14:paraId="41FEB2CA" w14:textId="77777777" w:rsidR="00C223EC" w:rsidRPr="00C23957" w:rsidRDefault="00C223EC" w:rsidP="00C214F9">
            <w:pPr>
              <w:pStyle w:val="ListParagraph"/>
              <w:numPr>
                <w:ilvl w:val="0"/>
                <w:numId w:val="20"/>
              </w:numPr>
              <w:spacing w:after="150" w:line="276" w:lineRule="auto"/>
              <w:ind w:right="-810"/>
              <w:rPr>
                <w:rFonts w:ascii="Aptos Display" w:eastAsia="Times New Roman" w:hAnsi="Aptos Display" w:cs="Times New Roman"/>
                <w:kern w:val="36"/>
                <w14:ligatures w14:val="none"/>
              </w:rPr>
            </w:pPr>
            <w:r w:rsidRPr="00C23957">
              <w:rPr>
                <w:rFonts w:ascii="Aptos Display" w:eastAsia="Times New Roman" w:hAnsi="Aptos Display" w:cs="Times New Roman"/>
                <w:kern w:val="36"/>
                <w14:ligatures w14:val="none"/>
              </w:rPr>
              <w:t>Investing in risk reduction</w:t>
            </w:r>
          </w:p>
          <w:p w14:paraId="4850ABF4" w14:textId="17CAD226" w:rsidR="00C223EC" w:rsidRDefault="009131A7" w:rsidP="00C214F9">
            <w:pPr>
              <w:pStyle w:val="ListParagraph"/>
              <w:numPr>
                <w:ilvl w:val="0"/>
                <w:numId w:val="20"/>
              </w:numPr>
              <w:spacing w:after="150" w:line="276" w:lineRule="auto"/>
              <w:ind w:right="-810"/>
              <w:rPr>
                <w:rFonts w:ascii="Aptos Display" w:eastAsia="Times New Roman" w:hAnsi="Aptos Display" w:cs="Times New Roman"/>
                <w:color w:val="660033"/>
                <w:kern w:val="36"/>
                <w:sz w:val="28"/>
                <w:szCs w:val="28"/>
                <w14:ligatures w14:val="none"/>
              </w:rPr>
            </w:pPr>
            <w:r w:rsidRPr="00C23957">
              <w:rPr>
                <w:rFonts w:ascii="Aptos Display" w:eastAsia="Times New Roman" w:hAnsi="Aptos Display" w:cs="Times New Roman"/>
                <w:kern w:val="36"/>
                <w14:ligatures w14:val="none"/>
              </w:rPr>
              <w:t>Enhancing disaster preparedness</w:t>
            </w:r>
          </w:p>
        </w:tc>
      </w:tr>
      <w:tr w:rsidR="00976C1B" w14:paraId="27A5FA2B" w14:textId="77777777" w:rsidTr="000B4D86">
        <w:trPr>
          <w:trHeight w:val="709"/>
        </w:trPr>
        <w:tc>
          <w:tcPr>
            <w:tcW w:w="4009" w:type="dxa"/>
            <w:tcBorders>
              <w:right w:val="single" w:sz="4" w:space="0" w:color="auto"/>
            </w:tcBorders>
            <w:shd w:val="clear" w:color="auto" w:fill="660033"/>
            <w:vAlign w:val="center"/>
          </w:tcPr>
          <w:p w14:paraId="0D98E1B0" w14:textId="17781E43" w:rsidR="00976C1B" w:rsidRPr="000B4D86" w:rsidRDefault="00976C1B" w:rsidP="00DC609D">
            <w:pPr>
              <w:spacing w:after="150" w:line="276" w:lineRule="auto"/>
              <w:ind w:left="22" w:hanging="22"/>
              <w:jc w:val="center"/>
              <w:rPr>
                <w:rFonts w:ascii="Aptos Display" w:eastAsia="Times New Roman" w:hAnsi="Aptos Display" w:cs="Times New Roman"/>
                <w:kern w:val="36"/>
                <w:sz w:val="24"/>
                <w:szCs w:val="24"/>
                <w14:ligatures w14:val="none"/>
              </w:rPr>
            </w:pPr>
            <w:r w:rsidRPr="000B4D86">
              <w:rPr>
                <w:rFonts w:ascii="Aptos Display" w:eastAsia="Times New Roman" w:hAnsi="Aptos Display" w:cs="Times New Roman"/>
                <w:kern w:val="36"/>
                <w:sz w:val="24"/>
                <w:szCs w:val="24"/>
                <w14:ligatures w14:val="none"/>
              </w:rPr>
              <w:t>Understanding disaster risk</w:t>
            </w:r>
          </w:p>
        </w:tc>
        <w:tc>
          <w:tcPr>
            <w:tcW w:w="12146" w:type="dxa"/>
            <w:tcBorders>
              <w:top w:val="single" w:sz="4" w:space="0" w:color="auto"/>
              <w:left w:val="single" w:sz="4" w:space="0" w:color="auto"/>
              <w:bottom w:val="single" w:sz="4" w:space="0" w:color="auto"/>
              <w:right w:val="single" w:sz="4" w:space="0" w:color="auto"/>
            </w:tcBorders>
            <w:shd w:val="clear" w:color="auto" w:fill="E7E6E6" w:themeFill="background2"/>
          </w:tcPr>
          <w:p w14:paraId="44171472" w14:textId="595A95D4" w:rsidR="000704CE" w:rsidRPr="000B4D86" w:rsidRDefault="00976C1B" w:rsidP="00BD2386">
            <w:pPr>
              <w:shd w:val="clear" w:color="auto" w:fill="E7E6E6" w:themeFill="background2"/>
              <w:spacing w:after="150" w:line="276" w:lineRule="auto"/>
              <w:ind w:right="173"/>
              <w:rPr>
                <w:rFonts w:ascii="Aptos Display" w:eastAsia="Times New Roman" w:hAnsi="Aptos Display" w:cs="Times New Roman"/>
                <w:kern w:val="36"/>
                <w14:ligatures w14:val="none"/>
              </w:rPr>
            </w:pPr>
            <w:r w:rsidRPr="000B4D86">
              <w:rPr>
                <w:rFonts w:ascii="Aptos Display" w:eastAsia="Times New Roman" w:hAnsi="Aptos Display" w:cs="Times New Roman"/>
                <w:kern w:val="36"/>
                <w14:ligatures w14:val="none"/>
              </w:rPr>
              <w:t>Assess and analys</w:t>
            </w:r>
            <w:r w:rsidR="00EC3AB9" w:rsidRPr="000B4D86">
              <w:rPr>
                <w:rFonts w:ascii="Aptos Display" w:eastAsia="Times New Roman" w:hAnsi="Aptos Display" w:cs="Times New Roman"/>
                <w:kern w:val="36"/>
                <w14:ligatures w14:val="none"/>
              </w:rPr>
              <w:t>e</w:t>
            </w:r>
            <w:r w:rsidRPr="000B4D86">
              <w:rPr>
                <w:rFonts w:ascii="Aptos Display" w:eastAsia="Times New Roman" w:hAnsi="Aptos Display" w:cs="Times New Roman"/>
                <w:kern w:val="36"/>
                <w14:ligatures w14:val="none"/>
              </w:rPr>
              <w:t xml:space="preserve"> potential hazards, vulnerabilities, and impacts of disasters. </w:t>
            </w:r>
          </w:p>
          <w:p w14:paraId="00390CA0" w14:textId="62AEF774" w:rsidR="00976C1B" w:rsidRPr="000B4D86" w:rsidRDefault="000704CE" w:rsidP="00BD2386">
            <w:pPr>
              <w:shd w:val="clear" w:color="auto" w:fill="E7E6E6" w:themeFill="background2"/>
              <w:spacing w:after="150" w:line="276" w:lineRule="auto"/>
              <w:ind w:right="173"/>
              <w:rPr>
                <w:rFonts w:ascii="Aptos Display" w:eastAsia="Times New Roman" w:hAnsi="Aptos Display" w:cs="Times New Roman"/>
                <w:kern w:val="36"/>
                <w:sz w:val="28"/>
                <w:szCs w:val="28"/>
                <w14:ligatures w14:val="none"/>
              </w:rPr>
            </w:pPr>
            <w:r w:rsidRPr="000B4D86">
              <w:rPr>
                <w:rFonts w:ascii="Aptos Display" w:eastAsia="Times New Roman" w:hAnsi="Aptos Display" w:cs="Times New Roman"/>
                <w:kern w:val="36"/>
                <w14:ligatures w14:val="none"/>
              </w:rPr>
              <w:t>U</w:t>
            </w:r>
            <w:r w:rsidR="00976C1B" w:rsidRPr="000B4D86">
              <w:rPr>
                <w:rFonts w:ascii="Aptos Display" w:eastAsia="Times New Roman" w:hAnsi="Aptos Display" w:cs="Times New Roman"/>
                <w:kern w:val="36"/>
                <w14:ligatures w14:val="none"/>
              </w:rPr>
              <w:t>nderstan</w:t>
            </w:r>
            <w:r w:rsidR="00EC3AB9" w:rsidRPr="000B4D86">
              <w:rPr>
                <w:rFonts w:ascii="Aptos Display" w:eastAsia="Times New Roman" w:hAnsi="Aptos Display" w:cs="Times New Roman"/>
                <w:kern w:val="36"/>
                <w14:ligatures w14:val="none"/>
              </w:rPr>
              <w:t>d</w:t>
            </w:r>
            <w:r w:rsidR="00976C1B" w:rsidRPr="000B4D86">
              <w:rPr>
                <w:rFonts w:ascii="Aptos Display" w:eastAsia="Times New Roman" w:hAnsi="Aptos Display" w:cs="Times New Roman"/>
                <w:kern w:val="36"/>
                <w14:ligatures w14:val="none"/>
              </w:rPr>
              <w:t xml:space="preserve"> the characteristics of hazards, the exposure and capacity of populations and assets, and the environment</w:t>
            </w:r>
            <w:r w:rsidR="00244199" w:rsidRPr="000B4D86">
              <w:rPr>
                <w:rFonts w:ascii="Aptos Display" w:eastAsia="Times New Roman" w:hAnsi="Aptos Display" w:cs="Times New Roman"/>
                <w:kern w:val="36"/>
                <w14:ligatures w14:val="none"/>
              </w:rPr>
              <w:t>.</w:t>
            </w:r>
          </w:p>
        </w:tc>
      </w:tr>
      <w:tr w:rsidR="00976C1B" w14:paraId="08B221FD" w14:textId="77777777" w:rsidTr="000B4D86">
        <w:trPr>
          <w:trHeight w:val="723"/>
        </w:trPr>
        <w:tc>
          <w:tcPr>
            <w:tcW w:w="4009" w:type="dxa"/>
            <w:tcBorders>
              <w:top w:val="single" w:sz="4" w:space="0" w:color="E7E6E6" w:themeColor="background2"/>
              <w:right w:val="single" w:sz="4" w:space="0" w:color="auto"/>
            </w:tcBorders>
            <w:shd w:val="clear" w:color="auto" w:fill="660033"/>
            <w:vAlign w:val="center"/>
          </w:tcPr>
          <w:p w14:paraId="43D4FD76" w14:textId="77777777" w:rsidR="00EC0CD8" w:rsidRPr="000B4D86" w:rsidRDefault="00EC0CD8" w:rsidP="00DC609D">
            <w:pPr>
              <w:spacing w:line="276" w:lineRule="auto"/>
              <w:ind w:left="22" w:hanging="22"/>
              <w:jc w:val="center"/>
              <w:rPr>
                <w:rFonts w:ascii="Aptos Display" w:eastAsia="Times New Roman" w:hAnsi="Aptos Display" w:cs="Times New Roman"/>
                <w:kern w:val="36"/>
                <w:sz w:val="24"/>
                <w:szCs w:val="24"/>
                <w14:ligatures w14:val="none"/>
              </w:rPr>
            </w:pPr>
          </w:p>
          <w:p w14:paraId="50991902" w14:textId="5FA47979" w:rsidR="00976C1B" w:rsidRPr="000B4D86" w:rsidRDefault="00976C1B" w:rsidP="00DC609D">
            <w:pPr>
              <w:spacing w:line="276" w:lineRule="auto"/>
              <w:ind w:left="22" w:hanging="22"/>
              <w:jc w:val="center"/>
              <w:rPr>
                <w:rFonts w:ascii="Aptos Display" w:eastAsia="Times New Roman" w:hAnsi="Aptos Display" w:cs="Times New Roman"/>
                <w:kern w:val="36"/>
                <w:sz w:val="24"/>
                <w:szCs w:val="24"/>
                <w14:ligatures w14:val="none"/>
              </w:rPr>
            </w:pPr>
            <w:r w:rsidRPr="000B4D86">
              <w:rPr>
                <w:rFonts w:ascii="Aptos Display" w:eastAsia="Times New Roman" w:hAnsi="Aptos Display" w:cs="Times New Roman"/>
                <w:kern w:val="36"/>
                <w:sz w:val="24"/>
                <w:szCs w:val="24"/>
                <w14:ligatures w14:val="none"/>
              </w:rPr>
              <w:t>Strengthening disaster risk governance</w:t>
            </w:r>
          </w:p>
          <w:p w14:paraId="1C613892" w14:textId="77777777" w:rsidR="00976C1B" w:rsidRPr="000B4D86" w:rsidRDefault="00976C1B" w:rsidP="008C26E9">
            <w:pPr>
              <w:spacing w:line="276" w:lineRule="auto"/>
              <w:ind w:left="22" w:hanging="22"/>
              <w:rPr>
                <w:rFonts w:ascii="Aptos Display" w:eastAsia="Times New Roman" w:hAnsi="Aptos Display" w:cs="Times New Roman"/>
                <w:kern w:val="36"/>
                <w14:ligatures w14:val="none"/>
              </w:rPr>
            </w:pPr>
            <w:r w:rsidRPr="000B4D86">
              <w:rPr>
                <w:rFonts w:ascii="Aptos Display" w:eastAsia="Times New Roman" w:hAnsi="Aptos Display" w:cs="Times New Roman"/>
                <w:kern w:val="36"/>
                <w14:ligatures w14:val="none"/>
              </w:rPr>
              <w:t xml:space="preserve"> </w:t>
            </w:r>
          </w:p>
        </w:tc>
        <w:tc>
          <w:tcPr>
            <w:tcW w:w="12146" w:type="dxa"/>
            <w:tcBorders>
              <w:top w:val="single" w:sz="4" w:space="0" w:color="auto"/>
              <w:left w:val="single" w:sz="4" w:space="0" w:color="auto"/>
              <w:bottom w:val="single" w:sz="4" w:space="0" w:color="auto"/>
              <w:right w:val="single" w:sz="4" w:space="0" w:color="auto"/>
            </w:tcBorders>
            <w:shd w:val="clear" w:color="auto" w:fill="FFFFFF" w:themeFill="background1"/>
          </w:tcPr>
          <w:p w14:paraId="3B620B98" w14:textId="686150E4" w:rsidR="003D37F0" w:rsidRPr="000B4D86" w:rsidRDefault="00976C1B" w:rsidP="008C26E9">
            <w:pPr>
              <w:spacing w:after="150" w:line="276" w:lineRule="auto"/>
              <w:rPr>
                <w:rFonts w:ascii="Aptos Display" w:eastAsia="Times New Roman" w:hAnsi="Aptos Display" w:cs="Times New Roman"/>
                <w:kern w:val="36"/>
                <w14:ligatures w14:val="none"/>
              </w:rPr>
            </w:pPr>
            <w:r w:rsidRPr="000B4D86">
              <w:rPr>
                <w:rFonts w:ascii="Aptos Display" w:eastAsia="Times New Roman" w:hAnsi="Aptos Display" w:cs="Times New Roman"/>
                <w:kern w:val="36"/>
                <w14:ligatures w14:val="none"/>
              </w:rPr>
              <w:t>Establis</w:t>
            </w:r>
            <w:r w:rsidR="00437A3C" w:rsidRPr="000B4D86">
              <w:rPr>
                <w:rFonts w:ascii="Aptos Display" w:eastAsia="Times New Roman" w:hAnsi="Aptos Display" w:cs="Times New Roman"/>
                <w:kern w:val="36"/>
                <w14:ligatures w14:val="none"/>
              </w:rPr>
              <w:t>h</w:t>
            </w:r>
            <w:r w:rsidRPr="000B4D86">
              <w:rPr>
                <w:rFonts w:ascii="Aptos Display" w:eastAsia="Times New Roman" w:hAnsi="Aptos Display" w:cs="Times New Roman"/>
                <w:kern w:val="36"/>
                <w14:ligatures w14:val="none"/>
              </w:rPr>
              <w:t xml:space="preserve"> effective frameworks, policies and processes to manage disaster risk. </w:t>
            </w:r>
          </w:p>
          <w:p w14:paraId="342BA051" w14:textId="7FDDBC31" w:rsidR="00976C1B" w:rsidRPr="000B4D86" w:rsidRDefault="003D37F0" w:rsidP="008C26E9">
            <w:pPr>
              <w:spacing w:after="150" w:line="276" w:lineRule="auto"/>
              <w:rPr>
                <w:rFonts w:ascii="Aptos Display" w:eastAsia="Times New Roman" w:hAnsi="Aptos Display" w:cs="Times New Roman"/>
                <w:kern w:val="36"/>
                <w:sz w:val="28"/>
                <w:szCs w:val="28"/>
                <w14:ligatures w14:val="none"/>
              </w:rPr>
            </w:pPr>
            <w:r w:rsidRPr="000B4D86">
              <w:rPr>
                <w:rFonts w:ascii="Aptos Display" w:eastAsia="Times New Roman" w:hAnsi="Aptos Display" w:cs="Times New Roman"/>
                <w:kern w:val="36"/>
                <w14:ligatures w14:val="none"/>
              </w:rPr>
              <w:t>D</w:t>
            </w:r>
            <w:r w:rsidR="00976C1B" w:rsidRPr="000B4D86">
              <w:rPr>
                <w:rFonts w:ascii="Aptos Display" w:eastAsia="Times New Roman" w:hAnsi="Aptos Display" w:cs="Times New Roman"/>
                <w:kern w:val="36"/>
                <w14:ligatures w14:val="none"/>
              </w:rPr>
              <w:t>efin</w:t>
            </w:r>
            <w:r w:rsidR="00437A3C" w:rsidRPr="000B4D86">
              <w:rPr>
                <w:rFonts w:ascii="Aptos Display" w:eastAsia="Times New Roman" w:hAnsi="Aptos Display" w:cs="Times New Roman"/>
                <w:kern w:val="36"/>
                <w14:ligatures w14:val="none"/>
              </w:rPr>
              <w:t>e</w:t>
            </w:r>
            <w:r w:rsidR="00976C1B" w:rsidRPr="000B4D86">
              <w:rPr>
                <w:rFonts w:ascii="Aptos Display" w:eastAsia="Times New Roman" w:hAnsi="Aptos Display" w:cs="Times New Roman"/>
                <w:kern w:val="36"/>
                <w14:ligatures w14:val="none"/>
              </w:rPr>
              <w:t xml:space="preserve"> roles and responsibilities, promoting collaboration between different sectors, and ensuring accountability.</w:t>
            </w:r>
          </w:p>
        </w:tc>
      </w:tr>
      <w:tr w:rsidR="00976C1B" w14:paraId="59B4D782" w14:textId="77777777" w:rsidTr="000B4D86">
        <w:trPr>
          <w:trHeight w:val="136"/>
        </w:trPr>
        <w:tc>
          <w:tcPr>
            <w:tcW w:w="4009" w:type="dxa"/>
            <w:tcBorders>
              <w:right w:val="single" w:sz="4" w:space="0" w:color="auto"/>
            </w:tcBorders>
            <w:shd w:val="clear" w:color="auto" w:fill="660033"/>
            <w:vAlign w:val="center"/>
          </w:tcPr>
          <w:p w14:paraId="34CEA33A" w14:textId="5479000C" w:rsidR="00976C1B" w:rsidRPr="000B4D86" w:rsidRDefault="00976C1B" w:rsidP="00DC609D">
            <w:pPr>
              <w:spacing w:after="150" w:line="276" w:lineRule="auto"/>
              <w:ind w:left="22" w:hanging="22"/>
              <w:jc w:val="center"/>
              <w:rPr>
                <w:rFonts w:ascii="Aptos Display" w:eastAsia="Times New Roman" w:hAnsi="Aptos Display" w:cs="Times New Roman"/>
                <w:kern w:val="36"/>
                <w:sz w:val="24"/>
                <w:szCs w:val="24"/>
                <w14:ligatures w14:val="none"/>
              </w:rPr>
            </w:pPr>
            <w:r w:rsidRPr="000B4D86">
              <w:rPr>
                <w:rFonts w:ascii="Aptos Display" w:eastAsia="Times New Roman" w:hAnsi="Aptos Display" w:cs="Times New Roman"/>
                <w:kern w:val="36"/>
                <w:sz w:val="24"/>
                <w:szCs w:val="24"/>
                <w14:ligatures w14:val="none"/>
              </w:rPr>
              <w:t>Investing in disaster risk reduction</w:t>
            </w:r>
          </w:p>
        </w:tc>
        <w:tc>
          <w:tcPr>
            <w:tcW w:w="12146" w:type="dxa"/>
            <w:tcBorders>
              <w:top w:val="single" w:sz="4" w:space="0" w:color="auto"/>
              <w:left w:val="single" w:sz="4" w:space="0" w:color="auto"/>
              <w:bottom w:val="single" w:sz="4" w:space="0" w:color="auto"/>
              <w:right w:val="single" w:sz="4" w:space="0" w:color="auto"/>
            </w:tcBorders>
            <w:shd w:val="clear" w:color="auto" w:fill="E7E6E6" w:themeFill="background2"/>
          </w:tcPr>
          <w:p w14:paraId="5F50767C" w14:textId="518A07BE" w:rsidR="00976C1B" w:rsidRPr="000B4D86" w:rsidRDefault="00946AC0" w:rsidP="008C26E9">
            <w:pPr>
              <w:spacing w:after="150" w:line="276" w:lineRule="auto"/>
              <w:rPr>
                <w:rFonts w:ascii="Aptos Display" w:eastAsia="Times New Roman" w:hAnsi="Aptos Display" w:cs="Times New Roman"/>
                <w:kern w:val="36"/>
                <w14:ligatures w14:val="none"/>
              </w:rPr>
            </w:pPr>
            <w:r w:rsidRPr="000B4D86">
              <w:rPr>
                <w:rFonts w:ascii="Aptos Display" w:eastAsia="Times New Roman" w:hAnsi="Aptos Display" w:cs="Times New Roman"/>
                <w:kern w:val="36"/>
                <w14:ligatures w14:val="none"/>
              </w:rPr>
              <w:t>Impleme</w:t>
            </w:r>
            <w:r w:rsidR="00437A3C" w:rsidRPr="000B4D86">
              <w:rPr>
                <w:rFonts w:ascii="Aptos Display" w:eastAsia="Times New Roman" w:hAnsi="Aptos Display" w:cs="Times New Roman"/>
                <w:kern w:val="36"/>
                <w14:ligatures w14:val="none"/>
              </w:rPr>
              <w:t>nt</w:t>
            </w:r>
            <w:r w:rsidRPr="000B4D86">
              <w:rPr>
                <w:rFonts w:ascii="Aptos Display" w:eastAsia="Times New Roman" w:hAnsi="Aptos Display" w:cs="Times New Roman"/>
                <w:kern w:val="36"/>
                <w14:ligatures w14:val="none"/>
              </w:rPr>
              <w:t xml:space="preserve"> strategies</w:t>
            </w:r>
            <w:r w:rsidR="0051378D" w:rsidRPr="000B4D86">
              <w:rPr>
                <w:rFonts w:ascii="Aptos Display" w:eastAsia="Times New Roman" w:hAnsi="Aptos Display" w:cs="Times New Roman"/>
                <w:kern w:val="36"/>
                <w14:ligatures w14:val="none"/>
              </w:rPr>
              <w:t xml:space="preserve"> to reduce the potential impacts of disasters</w:t>
            </w:r>
          </w:p>
          <w:p w14:paraId="4270DBB5" w14:textId="79987C24" w:rsidR="0051378D" w:rsidRPr="000B4D86" w:rsidRDefault="0051378D" w:rsidP="008C26E9">
            <w:pPr>
              <w:spacing w:after="150" w:line="276" w:lineRule="auto"/>
              <w:rPr>
                <w:rFonts w:ascii="Aptos Display" w:eastAsia="Times New Roman" w:hAnsi="Aptos Display" w:cs="Times New Roman"/>
                <w:kern w:val="36"/>
                <w14:ligatures w14:val="none"/>
              </w:rPr>
            </w:pPr>
            <w:r w:rsidRPr="000B4D86">
              <w:rPr>
                <w:rFonts w:ascii="Aptos Display" w:eastAsia="Times New Roman" w:hAnsi="Aptos Display" w:cs="Times New Roman"/>
                <w:kern w:val="36"/>
                <w14:ligatures w14:val="none"/>
              </w:rPr>
              <w:t>Develo</w:t>
            </w:r>
            <w:r w:rsidR="00036CFD" w:rsidRPr="000B4D86">
              <w:rPr>
                <w:rFonts w:ascii="Aptos Display" w:eastAsia="Times New Roman" w:hAnsi="Aptos Display" w:cs="Times New Roman"/>
                <w:kern w:val="36"/>
                <w14:ligatures w14:val="none"/>
              </w:rPr>
              <w:t xml:space="preserve">p and </w:t>
            </w:r>
            <w:r w:rsidR="00FA7B7A" w:rsidRPr="000B4D86">
              <w:rPr>
                <w:rFonts w:ascii="Aptos Display" w:eastAsia="Times New Roman" w:hAnsi="Aptos Display" w:cs="Times New Roman"/>
                <w:kern w:val="36"/>
                <w14:ligatures w14:val="none"/>
              </w:rPr>
              <w:t>review of emergency plans</w:t>
            </w:r>
          </w:p>
          <w:p w14:paraId="312453EF" w14:textId="07DB2A19" w:rsidR="00E85920" w:rsidRPr="000B4D86" w:rsidRDefault="00E85920" w:rsidP="008C26E9">
            <w:pPr>
              <w:spacing w:after="150" w:line="276" w:lineRule="auto"/>
              <w:rPr>
                <w:rFonts w:ascii="Aptos Display" w:eastAsia="Times New Roman" w:hAnsi="Aptos Display" w:cs="Times New Roman"/>
                <w:kern w:val="36"/>
                <w14:ligatures w14:val="none"/>
              </w:rPr>
            </w:pPr>
            <w:r w:rsidRPr="000B4D86">
              <w:rPr>
                <w:rFonts w:ascii="Aptos Display" w:eastAsia="Times New Roman" w:hAnsi="Aptos Display" w:cs="Times New Roman"/>
                <w:kern w:val="36"/>
                <w14:ligatures w14:val="none"/>
              </w:rPr>
              <w:t>Train disaster management teams</w:t>
            </w:r>
            <w:r w:rsidR="00E91D04" w:rsidRPr="000B4D86">
              <w:rPr>
                <w:rFonts w:ascii="Aptos Display" w:eastAsia="Times New Roman" w:hAnsi="Aptos Display" w:cs="Times New Roman"/>
                <w:kern w:val="36"/>
                <w14:ligatures w14:val="none"/>
              </w:rPr>
              <w:t xml:space="preserve"> and equip them with the necessary skills and knowledge</w:t>
            </w:r>
          </w:p>
        </w:tc>
      </w:tr>
      <w:tr w:rsidR="00976C1B" w14:paraId="3E7A2DE5" w14:textId="77777777" w:rsidTr="000B4D86">
        <w:trPr>
          <w:trHeight w:val="136"/>
        </w:trPr>
        <w:tc>
          <w:tcPr>
            <w:tcW w:w="4009" w:type="dxa"/>
            <w:tcBorders>
              <w:right w:val="single" w:sz="4" w:space="0" w:color="auto"/>
            </w:tcBorders>
            <w:shd w:val="clear" w:color="auto" w:fill="660033"/>
            <w:vAlign w:val="center"/>
          </w:tcPr>
          <w:p w14:paraId="09BC6E59" w14:textId="2C476621" w:rsidR="00976C1B" w:rsidRPr="000B4D86" w:rsidRDefault="00976C1B" w:rsidP="00DC609D">
            <w:pPr>
              <w:spacing w:after="150" w:line="276" w:lineRule="auto"/>
              <w:ind w:left="22" w:hanging="22"/>
              <w:jc w:val="center"/>
              <w:rPr>
                <w:rFonts w:ascii="Aptos Display" w:eastAsia="Times New Roman" w:hAnsi="Aptos Display" w:cs="Times New Roman"/>
                <w:kern w:val="36"/>
                <w:sz w:val="24"/>
                <w:szCs w:val="24"/>
                <w14:ligatures w14:val="none"/>
              </w:rPr>
            </w:pPr>
            <w:r w:rsidRPr="000B4D86">
              <w:rPr>
                <w:rFonts w:ascii="Aptos Display" w:eastAsia="Times New Roman" w:hAnsi="Aptos Display" w:cs="Times New Roman"/>
                <w:kern w:val="36"/>
                <w:sz w:val="24"/>
                <w:szCs w:val="24"/>
                <w14:ligatures w14:val="none"/>
              </w:rPr>
              <w:t>Enhancing disaster preparedness</w:t>
            </w:r>
          </w:p>
        </w:tc>
        <w:tc>
          <w:tcPr>
            <w:tcW w:w="12146" w:type="dxa"/>
            <w:tcBorders>
              <w:top w:val="single" w:sz="4" w:space="0" w:color="auto"/>
              <w:left w:val="single" w:sz="4" w:space="0" w:color="auto"/>
              <w:bottom w:val="single" w:sz="4" w:space="0" w:color="auto"/>
              <w:right w:val="single" w:sz="4" w:space="0" w:color="auto"/>
            </w:tcBorders>
            <w:shd w:val="clear" w:color="auto" w:fill="FFFFFF" w:themeFill="background1"/>
          </w:tcPr>
          <w:p w14:paraId="7CFE75A2" w14:textId="4C6E05E6" w:rsidR="002C160C" w:rsidRPr="000B4D86" w:rsidRDefault="002C160C" w:rsidP="008C26E9">
            <w:pPr>
              <w:spacing w:after="150" w:line="276" w:lineRule="auto"/>
              <w:rPr>
                <w:rFonts w:ascii="Aptos Display" w:eastAsia="Times New Roman" w:hAnsi="Aptos Display" w:cs="Times New Roman"/>
                <w:kern w:val="36"/>
                <w14:ligatures w14:val="none"/>
              </w:rPr>
            </w:pPr>
            <w:r w:rsidRPr="000B4D86">
              <w:rPr>
                <w:rFonts w:ascii="Aptos Display" w:eastAsia="Times New Roman" w:hAnsi="Aptos Display" w:cs="Times New Roman"/>
                <w:kern w:val="36"/>
                <w14:ligatures w14:val="none"/>
              </w:rPr>
              <w:t>Ensure the district has the resources and capacity to effectively respond to a disaster</w:t>
            </w:r>
          </w:p>
          <w:p w14:paraId="6676D66F" w14:textId="5E686EDB" w:rsidR="00E91D04" w:rsidRPr="000B4D86" w:rsidRDefault="0001306E" w:rsidP="008C26E9">
            <w:pPr>
              <w:spacing w:after="150" w:line="276" w:lineRule="auto"/>
              <w:rPr>
                <w:rFonts w:ascii="Aptos Display" w:eastAsia="Times New Roman" w:hAnsi="Aptos Display" w:cs="Times New Roman"/>
                <w:kern w:val="36"/>
                <w14:ligatures w14:val="none"/>
              </w:rPr>
            </w:pPr>
            <w:r w:rsidRPr="000B4D86">
              <w:rPr>
                <w:rFonts w:ascii="Aptos Display" w:eastAsia="Times New Roman" w:hAnsi="Aptos Display" w:cs="Times New Roman"/>
                <w:kern w:val="36"/>
                <w14:ligatures w14:val="none"/>
              </w:rPr>
              <w:t>Support development of plans to</w:t>
            </w:r>
            <w:r w:rsidR="00405740" w:rsidRPr="000B4D86">
              <w:rPr>
                <w:rFonts w:ascii="Aptos Display" w:eastAsia="Times New Roman" w:hAnsi="Aptos Display" w:cs="Times New Roman"/>
                <w:kern w:val="36"/>
                <w14:ligatures w14:val="none"/>
              </w:rPr>
              <w:t xml:space="preserve"> </w:t>
            </w:r>
            <w:r w:rsidRPr="000B4D86">
              <w:rPr>
                <w:rFonts w:ascii="Aptos Display" w:eastAsia="Times New Roman" w:hAnsi="Aptos Display" w:cs="Times New Roman"/>
                <w:kern w:val="36"/>
                <w14:ligatures w14:val="none"/>
              </w:rPr>
              <w:t>ensure essential services and businesses can continue operating</w:t>
            </w:r>
            <w:r w:rsidR="00405740" w:rsidRPr="000B4D86">
              <w:rPr>
                <w:rFonts w:ascii="Aptos Display" w:eastAsia="Times New Roman" w:hAnsi="Aptos Display" w:cs="Times New Roman"/>
                <w:kern w:val="36"/>
                <w14:ligatures w14:val="none"/>
              </w:rPr>
              <w:t xml:space="preserve"> during and after a disaster</w:t>
            </w:r>
          </w:p>
          <w:p w14:paraId="6E6F4A16" w14:textId="4EBF01E3" w:rsidR="00976C1B" w:rsidRPr="000B4D86" w:rsidRDefault="00405740" w:rsidP="008C26E9">
            <w:pPr>
              <w:spacing w:after="150" w:line="276" w:lineRule="auto"/>
              <w:rPr>
                <w:rFonts w:ascii="Aptos Display" w:eastAsia="Times New Roman" w:hAnsi="Aptos Display" w:cs="Times New Roman"/>
                <w:kern w:val="36"/>
                <w:sz w:val="28"/>
                <w:szCs w:val="28"/>
                <w14:ligatures w14:val="none"/>
              </w:rPr>
            </w:pPr>
            <w:r w:rsidRPr="000B4D86">
              <w:rPr>
                <w:rFonts w:ascii="Aptos Display" w:eastAsia="Times New Roman" w:hAnsi="Aptos Display" w:cs="Times New Roman"/>
                <w:kern w:val="36"/>
                <w14:ligatures w14:val="none"/>
              </w:rPr>
              <w:t>Prepare for the recovery phase</w:t>
            </w:r>
          </w:p>
        </w:tc>
      </w:tr>
    </w:tbl>
    <w:p w14:paraId="7FAEFCE4" w14:textId="45AF3AA7" w:rsidR="00B10133" w:rsidRPr="009066E5" w:rsidRDefault="00CB3299" w:rsidP="00224A91">
      <w:pPr>
        <w:jc w:val="center"/>
        <w:rPr>
          <w:rFonts w:ascii="Aptos Display" w:eastAsia="Times New Roman" w:hAnsi="Aptos Display" w:cs="Times New Roman"/>
          <w:color w:val="660033"/>
          <w:kern w:val="36"/>
          <w:sz w:val="32"/>
          <w:szCs w:val="32"/>
          <w14:ligatures w14:val="none"/>
        </w:rPr>
      </w:pPr>
      <w:r>
        <w:rPr>
          <w:rFonts w:ascii="Aptos Display" w:eastAsia="Times New Roman" w:hAnsi="Aptos Display" w:cs="Times New Roman"/>
          <w:color w:val="660033"/>
          <w:kern w:val="36"/>
          <w:sz w:val="32"/>
          <w:szCs w:val="32"/>
          <w14:ligatures w14:val="none"/>
        </w:rPr>
        <w:br w:type="page"/>
      </w:r>
      <w:bookmarkStart w:id="134" w:name="AppendixC_annual_activites_calendar"/>
      <w:r w:rsidR="00B10133" w:rsidRPr="009066E5">
        <w:rPr>
          <w:rFonts w:ascii="Aptos Display" w:eastAsia="Times New Roman" w:hAnsi="Aptos Display" w:cs="Times New Roman"/>
          <w:color w:val="660033"/>
          <w:kern w:val="36"/>
          <w:sz w:val="32"/>
          <w:szCs w:val="32"/>
          <w14:ligatures w14:val="none"/>
        </w:rPr>
        <w:lastRenderedPageBreak/>
        <w:t xml:space="preserve">Appendix </w:t>
      </w:r>
      <w:r w:rsidRPr="009066E5">
        <w:rPr>
          <w:rFonts w:ascii="Aptos Display" w:eastAsia="Times New Roman" w:hAnsi="Aptos Display" w:cs="Times New Roman"/>
          <w:color w:val="660033"/>
          <w:kern w:val="36"/>
          <w:sz w:val="32"/>
          <w:szCs w:val="32"/>
          <w14:ligatures w14:val="none"/>
        </w:rPr>
        <w:t>C</w:t>
      </w:r>
      <w:r w:rsidR="00B10133" w:rsidRPr="009066E5">
        <w:rPr>
          <w:rFonts w:ascii="Aptos Display" w:eastAsia="Times New Roman" w:hAnsi="Aptos Display" w:cs="Times New Roman"/>
          <w:color w:val="660033"/>
          <w:kern w:val="36"/>
          <w:sz w:val="32"/>
          <w:szCs w:val="32"/>
          <w14:ligatures w14:val="none"/>
        </w:rPr>
        <w:t xml:space="preserve"> – </w:t>
      </w:r>
      <w:r w:rsidR="00BF506F" w:rsidRPr="009066E5">
        <w:rPr>
          <w:rFonts w:ascii="Aptos Display" w:eastAsia="Times New Roman" w:hAnsi="Aptos Display" w:cs="Times New Roman"/>
          <w:color w:val="660033"/>
          <w:kern w:val="36"/>
          <w:sz w:val="32"/>
          <w:szCs w:val="32"/>
          <w14:ligatures w14:val="none"/>
        </w:rPr>
        <w:t xml:space="preserve">Toowoomba </w:t>
      </w:r>
      <w:r w:rsidR="00B10133" w:rsidRPr="009066E5">
        <w:rPr>
          <w:rFonts w:ascii="Aptos Display" w:eastAsia="Times New Roman" w:hAnsi="Aptos Display" w:cs="Times New Roman"/>
          <w:color w:val="660033"/>
          <w:kern w:val="36"/>
          <w:sz w:val="32"/>
          <w:szCs w:val="32"/>
          <w14:ligatures w14:val="none"/>
        </w:rPr>
        <w:t xml:space="preserve">DDMG annual </w:t>
      </w:r>
      <w:r w:rsidR="00A02882" w:rsidRPr="009066E5">
        <w:rPr>
          <w:rFonts w:ascii="Aptos Display" w:eastAsia="Times New Roman" w:hAnsi="Aptos Display" w:cs="Times New Roman"/>
          <w:color w:val="660033"/>
          <w:kern w:val="36"/>
          <w:sz w:val="32"/>
          <w:szCs w:val="32"/>
          <w14:ligatures w14:val="none"/>
        </w:rPr>
        <w:t>activities</w:t>
      </w:r>
      <w:r w:rsidR="00EB21D0" w:rsidRPr="009066E5">
        <w:rPr>
          <w:rFonts w:ascii="Aptos Display" w:eastAsia="Times New Roman" w:hAnsi="Aptos Display" w:cs="Times New Roman"/>
          <w:color w:val="660033"/>
          <w:kern w:val="36"/>
          <w:sz w:val="32"/>
          <w:szCs w:val="32"/>
          <w14:ligatures w14:val="none"/>
        </w:rPr>
        <w:t xml:space="preserve"> calendar</w:t>
      </w:r>
      <w:r w:rsidR="00B10133" w:rsidRPr="009066E5">
        <w:rPr>
          <w:rFonts w:ascii="Aptos Display" w:eastAsia="Times New Roman" w:hAnsi="Aptos Display" w:cs="Times New Roman"/>
          <w:color w:val="660033"/>
          <w:kern w:val="36"/>
          <w:sz w:val="32"/>
          <w:szCs w:val="32"/>
          <w14:ligatures w14:val="none"/>
        </w:rPr>
        <w:t xml:space="preserve"> 2025-26</w:t>
      </w:r>
      <w:bookmarkEnd w:id="134"/>
    </w:p>
    <w:tbl>
      <w:tblPr>
        <w:tblStyle w:val="TableGrid"/>
        <w:tblW w:w="14596" w:type="dxa"/>
        <w:tblInd w:w="567" w:type="dxa"/>
        <w:tblLook w:val="04A0" w:firstRow="1" w:lastRow="0" w:firstColumn="1" w:lastColumn="0" w:noHBand="0" w:noVBand="1"/>
      </w:tblPr>
      <w:tblGrid>
        <w:gridCol w:w="4390"/>
        <w:gridCol w:w="4536"/>
        <w:gridCol w:w="2551"/>
        <w:gridCol w:w="3119"/>
      </w:tblGrid>
      <w:tr w:rsidR="00EB51D9" w:rsidRPr="009066E5" w14:paraId="070452DA" w14:textId="77777777" w:rsidTr="00127C49">
        <w:tc>
          <w:tcPr>
            <w:tcW w:w="4390" w:type="dxa"/>
            <w:shd w:val="clear" w:color="auto" w:fill="660033"/>
            <w:vAlign w:val="center"/>
          </w:tcPr>
          <w:p w14:paraId="33EF7A6C" w14:textId="06CD731B" w:rsidR="00EB51D9" w:rsidRPr="009066E5" w:rsidRDefault="00EB51D9" w:rsidP="00EB51D9">
            <w:pPr>
              <w:spacing w:after="150" w:line="276" w:lineRule="auto"/>
              <w:jc w:val="center"/>
              <w:rPr>
                <w:rFonts w:ascii="Aptos Display" w:eastAsia="Times New Roman" w:hAnsi="Aptos Display" w:cs="Times New Roman"/>
                <w:color w:val="FFFFFF" w:themeColor="background1"/>
                <w:kern w:val="36"/>
                <w:sz w:val="28"/>
                <w:szCs w:val="28"/>
                <w14:ligatures w14:val="none"/>
              </w:rPr>
            </w:pPr>
            <w:r w:rsidRPr="009066E5">
              <w:rPr>
                <w:rFonts w:ascii="Aptos Display" w:eastAsia="Times New Roman" w:hAnsi="Aptos Display" w:cs="Times New Roman"/>
                <w:color w:val="FFFFFF" w:themeColor="background1"/>
                <w:kern w:val="36"/>
                <w:sz w:val="28"/>
                <w:szCs w:val="28"/>
                <w14:ligatures w14:val="none"/>
              </w:rPr>
              <w:t>Activity</w:t>
            </w:r>
          </w:p>
        </w:tc>
        <w:tc>
          <w:tcPr>
            <w:tcW w:w="4536" w:type="dxa"/>
            <w:shd w:val="clear" w:color="auto" w:fill="660033"/>
            <w:vAlign w:val="center"/>
          </w:tcPr>
          <w:p w14:paraId="37CD1C1F" w14:textId="6E9DB9D8" w:rsidR="00EB51D9" w:rsidRPr="009066E5" w:rsidRDefault="00EB51D9" w:rsidP="000A0522">
            <w:pPr>
              <w:spacing w:after="150" w:line="276" w:lineRule="auto"/>
              <w:jc w:val="center"/>
              <w:rPr>
                <w:rFonts w:ascii="Aptos Display" w:eastAsia="Times New Roman" w:hAnsi="Aptos Display" w:cs="Times New Roman"/>
                <w:color w:val="660033"/>
                <w:kern w:val="36"/>
                <w:sz w:val="28"/>
                <w:szCs w:val="28"/>
                <w14:ligatures w14:val="none"/>
              </w:rPr>
            </w:pPr>
            <w:r w:rsidRPr="009066E5">
              <w:rPr>
                <w:rFonts w:ascii="Aptos Display" w:eastAsia="Times New Roman" w:hAnsi="Aptos Display" w:cs="Times New Roman"/>
                <w:color w:val="FFFFFF" w:themeColor="background1"/>
                <w:kern w:val="36"/>
                <w:sz w:val="28"/>
                <w:szCs w:val="28"/>
                <w14:ligatures w14:val="none"/>
              </w:rPr>
              <w:t>Performance Indicators</w:t>
            </w:r>
          </w:p>
        </w:tc>
        <w:tc>
          <w:tcPr>
            <w:tcW w:w="2551" w:type="dxa"/>
            <w:shd w:val="clear" w:color="auto" w:fill="660033"/>
            <w:vAlign w:val="center"/>
          </w:tcPr>
          <w:p w14:paraId="52BC9944" w14:textId="4B070D12" w:rsidR="00EB51D9" w:rsidRPr="009066E5" w:rsidRDefault="00EB51D9" w:rsidP="000A0522">
            <w:pPr>
              <w:spacing w:after="150" w:line="276" w:lineRule="auto"/>
              <w:jc w:val="center"/>
              <w:rPr>
                <w:rFonts w:ascii="Aptos Display" w:eastAsia="Times New Roman" w:hAnsi="Aptos Display" w:cs="Times New Roman"/>
                <w:color w:val="660033"/>
                <w:kern w:val="36"/>
                <w:sz w:val="28"/>
                <w:szCs w:val="28"/>
                <w14:ligatures w14:val="none"/>
              </w:rPr>
            </w:pPr>
            <w:r w:rsidRPr="009066E5">
              <w:rPr>
                <w:rFonts w:ascii="Aptos Display" w:eastAsia="Times New Roman" w:hAnsi="Aptos Display" w:cs="Times New Roman"/>
                <w:color w:val="FFFFFF" w:themeColor="background1"/>
                <w:kern w:val="36"/>
                <w:sz w:val="28"/>
                <w:szCs w:val="28"/>
                <w14:ligatures w14:val="none"/>
              </w:rPr>
              <w:t>Date</w:t>
            </w:r>
          </w:p>
        </w:tc>
        <w:tc>
          <w:tcPr>
            <w:tcW w:w="3119" w:type="dxa"/>
            <w:shd w:val="clear" w:color="auto" w:fill="660033"/>
            <w:vAlign w:val="center"/>
          </w:tcPr>
          <w:p w14:paraId="2850B4E6" w14:textId="0EE2526F" w:rsidR="00EB51D9" w:rsidRPr="009066E5" w:rsidRDefault="00733F7D" w:rsidP="00127C49">
            <w:pPr>
              <w:spacing w:after="150" w:line="276" w:lineRule="auto"/>
              <w:rPr>
                <w:rFonts w:ascii="Aptos Display" w:eastAsia="Times New Roman" w:hAnsi="Aptos Display" w:cs="Times New Roman"/>
                <w:color w:val="660033"/>
                <w:kern w:val="36"/>
                <w:sz w:val="28"/>
                <w:szCs w:val="28"/>
                <w14:ligatures w14:val="none"/>
              </w:rPr>
            </w:pPr>
            <w:r w:rsidRPr="009066E5">
              <w:rPr>
                <w:rFonts w:ascii="Aptos Display" w:eastAsia="Times New Roman" w:hAnsi="Aptos Display" w:cs="Times New Roman"/>
                <w:color w:val="FFFFFF" w:themeColor="background1"/>
                <w:kern w:val="36"/>
                <w:sz w:val="28"/>
                <w:szCs w:val="28"/>
                <w14:ligatures w14:val="none"/>
              </w:rPr>
              <w:t xml:space="preserve">              </w:t>
            </w:r>
            <w:r w:rsidR="00EB51D9" w:rsidRPr="009066E5">
              <w:rPr>
                <w:rFonts w:ascii="Aptos Display" w:eastAsia="Times New Roman" w:hAnsi="Aptos Display" w:cs="Times New Roman"/>
                <w:color w:val="FFFFFF" w:themeColor="background1"/>
                <w:kern w:val="36"/>
                <w:sz w:val="28"/>
                <w:szCs w:val="28"/>
                <w14:ligatures w14:val="none"/>
              </w:rPr>
              <w:t>Responsible Member/s</w:t>
            </w:r>
          </w:p>
        </w:tc>
      </w:tr>
      <w:tr w:rsidR="005D7927" w:rsidRPr="009066E5" w14:paraId="6FBB3D5E" w14:textId="77777777" w:rsidTr="000659B9">
        <w:tc>
          <w:tcPr>
            <w:tcW w:w="4390" w:type="dxa"/>
            <w:vMerge w:val="restart"/>
            <w:vAlign w:val="center"/>
          </w:tcPr>
          <w:p w14:paraId="0F830919" w14:textId="77777777" w:rsidR="005D7927" w:rsidRPr="009066E5" w:rsidRDefault="005D7927" w:rsidP="003F683A">
            <w:pPr>
              <w:spacing w:after="150" w:line="276" w:lineRule="auto"/>
              <w:jc w:val="both"/>
              <w:rPr>
                <w:rFonts w:ascii="Aptos Display" w:eastAsia="Times New Roman" w:hAnsi="Aptos Display" w:cs="Times New Roman"/>
                <w:color w:val="660033"/>
                <w:kern w:val="36"/>
                <w14:ligatures w14:val="none"/>
              </w:rPr>
            </w:pPr>
            <w:r w:rsidRPr="009066E5">
              <w:rPr>
                <w:rFonts w:ascii="Aptos Display" w:eastAsia="Times New Roman" w:hAnsi="Aptos Display" w:cs="Times New Roman"/>
                <w:color w:val="0D0D0D" w:themeColor="text1" w:themeTint="F2"/>
                <w:kern w:val="36"/>
                <w14:ligatures w14:val="none"/>
              </w:rPr>
              <w:t>Development, review and assessment of effective disaster management for the district</w:t>
            </w:r>
          </w:p>
          <w:p w14:paraId="5125F590" w14:textId="77777777" w:rsidR="005D7927" w:rsidRPr="009066E5" w:rsidRDefault="005D7927" w:rsidP="003F683A">
            <w:pPr>
              <w:spacing w:after="150" w:line="276" w:lineRule="auto"/>
              <w:rPr>
                <w:rFonts w:ascii="Aptos Display" w:eastAsia="Times New Roman" w:hAnsi="Aptos Display" w:cs="Times New Roman"/>
                <w:color w:val="0D0D0D" w:themeColor="text1" w:themeTint="F2"/>
                <w:kern w:val="36"/>
                <w14:ligatures w14:val="none"/>
              </w:rPr>
            </w:pPr>
          </w:p>
        </w:tc>
        <w:tc>
          <w:tcPr>
            <w:tcW w:w="4536" w:type="dxa"/>
            <w:shd w:val="clear" w:color="auto" w:fill="E7E6E6" w:themeFill="background2"/>
          </w:tcPr>
          <w:p w14:paraId="384A7A3E" w14:textId="416E198C" w:rsidR="005D7927" w:rsidRPr="009066E5" w:rsidRDefault="005D7927" w:rsidP="00C214F9">
            <w:pPr>
              <w:pStyle w:val="ListParagraph"/>
              <w:numPr>
                <w:ilvl w:val="0"/>
                <w:numId w:val="23"/>
              </w:numPr>
              <w:spacing w:after="150" w:line="276" w:lineRule="auto"/>
              <w:ind w:left="460"/>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 xml:space="preserve">Review of DDMG </w:t>
            </w:r>
            <w:r w:rsidR="00D73280" w:rsidRPr="009066E5">
              <w:rPr>
                <w:rFonts w:ascii="Aptos Display" w:eastAsia="Times New Roman" w:hAnsi="Aptos Display" w:cs="Times New Roman"/>
                <w:color w:val="0D0D0D" w:themeColor="text1" w:themeTint="F2"/>
                <w:kern w:val="36"/>
                <w14:ligatures w14:val="none"/>
              </w:rPr>
              <w:t>m</w:t>
            </w:r>
            <w:r w:rsidRPr="009066E5">
              <w:rPr>
                <w:rFonts w:ascii="Aptos Display" w:eastAsia="Times New Roman" w:hAnsi="Aptos Display" w:cs="Times New Roman"/>
                <w:color w:val="0D0D0D" w:themeColor="text1" w:themeTint="F2"/>
                <w:kern w:val="36"/>
                <w14:ligatures w14:val="none"/>
              </w:rPr>
              <w:t>embership</w:t>
            </w:r>
            <w:r w:rsidR="009D2090" w:rsidRPr="009066E5">
              <w:rPr>
                <w:rFonts w:ascii="Aptos Display" w:eastAsia="Times New Roman" w:hAnsi="Aptos Display" w:cs="Times New Roman"/>
                <w:color w:val="0D0D0D" w:themeColor="text1" w:themeTint="F2"/>
                <w:kern w:val="36"/>
                <w14:ligatures w14:val="none"/>
              </w:rPr>
              <w:t xml:space="preserve"> </w:t>
            </w:r>
            <w:r w:rsidR="00D73280" w:rsidRPr="009066E5">
              <w:rPr>
                <w:rFonts w:ascii="Aptos Display" w:eastAsia="Times New Roman" w:hAnsi="Aptos Display" w:cs="Times New Roman"/>
                <w:color w:val="0D0D0D" w:themeColor="text1" w:themeTint="F2"/>
                <w:kern w:val="36"/>
                <w14:ligatures w14:val="none"/>
              </w:rPr>
              <w:t>l</w:t>
            </w:r>
            <w:r w:rsidR="009D2090" w:rsidRPr="009066E5">
              <w:rPr>
                <w:rFonts w:ascii="Aptos Display" w:eastAsia="Times New Roman" w:hAnsi="Aptos Display" w:cs="Times New Roman"/>
                <w:color w:val="0D0D0D" w:themeColor="text1" w:themeTint="F2"/>
                <w:kern w:val="36"/>
                <w14:ligatures w14:val="none"/>
              </w:rPr>
              <w:t>ist including roles and responsibilities</w:t>
            </w:r>
          </w:p>
        </w:tc>
        <w:tc>
          <w:tcPr>
            <w:tcW w:w="2551" w:type="dxa"/>
            <w:shd w:val="clear" w:color="auto" w:fill="E7E6E6" w:themeFill="background2"/>
            <w:vAlign w:val="center"/>
          </w:tcPr>
          <w:p w14:paraId="1C4069B4" w14:textId="3D9B07E4" w:rsidR="005D7927" w:rsidRPr="009066E5" w:rsidRDefault="00D75196" w:rsidP="001E30AB">
            <w:pPr>
              <w:spacing w:after="150" w:line="276" w:lineRule="auto"/>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Ongoing</w:t>
            </w:r>
          </w:p>
        </w:tc>
        <w:tc>
          <w:tcPr>
            <w:tcW w:w="3119" w:type="dxa"/>
            <w:shd w:val="clear" w:color="auto" w:fill="E7E6E6" w:themeFill="background2"/>
            <w:vAlign w:val="center"/>
          </w:tcPr>
          <w:p w14:paraId="6E23D550" w14:textId="7FFB204A" w:rsidR="005D7927" w:rsidRPr="009066E5" w:rsidRDefault="00D73280" w:rsidP="00127C49">
            <w:pPr>
              <w:spacing w:after="150" w:line="276" w:lineRule="auto"/>
              <w:ind w:right="-810"/>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XO</w:t>
            </w:r>
          </w:p>
        </w:tc>
      </w:tr>
      <w:tr w:rsidR="00861F51" w:rsidRPr="009066E5" w14:paraId="41AED18B" w14:textId="77777777" w:rsidTr="00127C49">
        <w:tc>
          <w:tcPr>
            <w:tcW w:w="4390" w:type="dxa"/>
            <w:vMerge/>
            <w:vAlign w:val="center"/>
          </w:tcPr>
          <w:p w14:paraId="6BB30852" w14:textId="77777777" w:rsidR="00861F51" w:rsidRPr="009066E5" w:rsidRDefault="00861F51" w:rsidP="00861F51">
            <w:pPr>
              <w:spacing w:after="150" w:line="276" w:lineRule="auto"/>
              <w:rPr>
                <w:rFonts w:ascii="Aptos Display" w:eastAsia="Times New Roman" w:hAnsi="Aptos Display" w:cs="Times New Roman"/>
                <w:color w:val="0D0D0D" w:themeColor="text1" w:themeTint="F2"/>
                <w:kern w:val="36"/>
                <w14:ligatures w14:val="none"/>
              </w:rPr>
            </w:pPr>
          </w:p>
        </w:tc>
        <w:tc>
          <w:tcPr>
            <w:tcW w:w="4536" w:type="dxa"/>
          </w:tcPr>
          <w:p w14:paraId="4E53118C" w14:textId="2EE1C381" w:rsidR="00861F51" w:rsidRPr="009066E5" w:rsidRDefault="00861F51" w:rsidP="00C214F9">
            <w:pPr>
              <w:pStyle w:val="ListParagraph"/>
              <w:numPr>
                <w:ilvl w:val="0"/>
                <w:numId w:val="23"/>
              </w:numPr>
              <w:spacing w:after="150" w:line="276" w:lineRule="auto"/>
              <w:ind w:left="460"/>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Member inductions and compulsory training</w:t>
            </w:r>
          </w:p>
        </w:tc>
        <w:tc>
          <w:tcPr>
            <w:tcW w:w="2551" w:type="dxa"/>
            <w:vAlign w:val="center"/>
          </w:tcPr>
          <w:p w14:paraId="63D50717" w14:textId="26160149" w:rsidR="00861F51" w:rsidRPr="009066E5" w:rsidRDefault="00861F51" w:rsidP="00861F51">
            <w:pPr>
              <w:spacing w:after="150" w:line="276" w:lineRule="auto"/>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Ongoing</w:t>
            </w:r>
          </w:p>
        </w:tc>
        <w:tc>
          <w:tcPr>
            <w:tcW w:w="3119" w:type="dxa"/>
            <w:vAlign w:val="center"/>
          </w:tcPr>
          <w:p w14:paraId="7E7DF862" w14:textId="353C03B2" w:rsidR="00861F51" w:rsidRPr="009066E5" w:rsidRDefault="00861F51" w:rsidP="00861F51">
            <w:pPr>
              <w:spacing w:after="150" w:line="276" w:lineRule="auto"/>
              <w:ind w:right="-810"/>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XO/EMC</w:t>
            </w:r>
          </w:p>
        </w:tc>
      </w:tr>
      <w:tr w:rsidR="005D7927" w:rsidRPr="009066E5" w14:paraId="1E9B4F59" w14:textId="77777777" w:rsidTr="000659B9">
        <w:tc>
          <w:tcPr>
            <w:tcW w:w="4390" w:type="dxa"/>
            <w:vMerge/>
            <w:vAlign w:val="center"/>
          </w:tcPr>
          <w:p w14:paraId="70B606D2" w14:textId="77777777" w:rsidR="005D7927" w:rsidRPr="009066E5" w:rsidRDefault="005D7927" w:rsidP="003F683A">
            <w:pPr>
              <w:spacing w:after="150" w:line="276" w:lineRule="auto"/>
              <w:rPr>
                <w:rFonts w:ascii="Aptos Display" w:eastAsia="Times New Roman" w:hAnsi="Aptos Display" w:cs="Times New Roman"/>
                <w:color w:val="0D0D0D" w:themeColor="text1" w:themeTint="F2"/>
                <w:kern w:val="36"/>
                <w14:ligatures w14:val="none"/>
              </w:rPr>
            </w:pPr>
          </w:p>
        </w:tc>
        <w:tc>
          <w:tcPr>
            <w:tcW w:w="4536" w:type="dxa"/>
            <w:shd w:val="clear" w:color="auto" w:fill="E7E6E6" w:themeFill="background2"/>
          </w:tcPr>
          <w:p w14:paraId="12309A6E" w14:textId="525BED80" w:rsidR="005D7927" w:rsidRPr="009066E5" w:rsidRDefault="005D7927" w:rsidP="00C214F9">
            <w:pPr>
              <w:pStyle w:val="ListParagraph"/>
              <w:numPr>
                <w:ilvl w:val="0"/>
                <w:numId w:val="23"/>
              </w:numPr>
              <w:spacing w:after="150" w:line="276" w:lineRule="auto"/>
              <w:ind w:left="460"/>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Review of district disaster risk management plan</w:t>
            </w:r>
          </w:p>
        </w:tc>
        <w:tc>
          <w:tcPr>
            <w:tcW w:w="2551" w:type="dxa"/>
            <w:shd w:val="clear" w:color="auto" w:fill="E7E6E6" w:themeFill="background2"/>
            <w:vAlign w:val="center"/>
          </w:tcPr>
          <w:p w14:paraId="6DA1366A" w14:textId="2BB31773" w:rsidR="005D7927" w:rsidRPr="009066E5" w:rsidRDefault="005D7927" w:rsidP="001E30AB">
            <w:pPr>
              <w:spacing w:after="150" w:line="276" w:lineRule="auto"/>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30 June</w:t>
            </w:r>
          </w:p>
        </w:tc>
        <w:tc>
          <w:tcPr>
            <w:tcW w:w="3119" w:type="dxa"/>
            <w:shd w:val="clear" w:color="auto" w:fill="E7E6E6" w:themeFill="background2"/>
            <w:vAlign w:val="center"/>
          </w:tcPr>
          <w:p w14:paraId="5CB17326" w14:textId="1097695A" w:rsidR="005D7927" w:rsidRPr="009066E5" w:rsidRDefault="005D7927" w:rsidP="00127C49">
            <w:pPr>
              <w:spacing w:after="150" w:line="276" w:lineRule="auto"/>
              <w:ind w:right="-810"/>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DDMG</w:t>
            </w:r>
          </w:p>
        </w:tc>
      </w:tr>
      <w:tr w:rsidR="005D7927" w:rsidRPr="009066E5" w14:paraId="1E22670B" w14:textId="77777777" w:rsidTr="00127C49">
        <w:tc>
          <w:tcPr>
            <w:tcW w:w="4390" w:type="dxa"/>
            <w:vMerge/>
            <w:vAlign w:val="center"/>
          </w:tcPr>
          <w:p w14:paraId="23B32F2D" w14:textId="5D071E89" w:rsidR="005D7927" w:rsidRPr="009066E5" w:rsidRDefault="005D7927" w:rsidP="003F683A">
            <w:pPr>
              <w:spacing w:after="150" w:line="276" w:lineRule="auto"/>
              <w:rPr>
                <w:rFonts w:ascii="Aptos Display" w:eastAsia="Times New Roman" w:hAnsi="Aptos Display" w:cs="Times New Roman"/>
                <w:color w:val="660033"/>
                <w:kern w:val="36"/>
                <w14:ligatures w14:val="none"/>
              </w:rPr>
            </w:pPr>
            <w:bookmarkStart w:id="135" w:name="_Hlk203038912"/>
          </w:p>
        </w:tc>
        <w:tc>
          <w:tcPr>
            <w:tcW w:w="4536" w:type="dxa"/>
          </w:tcPr>
          <w:p w14:paraId="3A7C3906" w14:textId="51B03D1F" w:rsidR="005D7927" w:rsidRPr="009066E5" w:rsidRDefault="005D7927" w:rsidP="00C214F9">
            <w:pPr>
              <w:pStyle w:val="ListParagraph"/>
              <w:numPr>
                <w:ilvl w:val="0"/>
                <w:numId w:val="23"/>
              </w:numPr>
              <w:spacing w:after="150" w:line="276" w:lineRule="auto"/>
              <w:ind w:left="460"/>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DDMG Annual Report</w:t>
            </w:r>
          </w:p>
        </w:tc>
        <w:tc>
          <w:tcPr>
            <w:tcW w:w="2551" w:type="dxa"/>
            <w:vAlign w:val="center"/>
          </w:tcPr>
          <w:p w14:paraId="4AA478D7" w14:textId="7125A1BB" w:rsidR="005D7927" w:rsidRPr="009066E5" w:rsidRDefault="005D7927" w:rsidP="003F683A">
            <w:pPr>
              <w:spacing w:after="150" w:line="276" w:lineRule="auto"/>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30 June</w:t>
            </w:r>
          </w:p>
        </w:tc>
        <w:tc>
          <w:tcPr>
            <w:tcW w:w="3119" w:type="dxa"/>
            <w:vAlign w:val="center"/>
          </w:tcPr>
          <w:p w14:paraId="22BCABE5" w14:textId="4BBA6A1C" w:rsidR="005D7927" w:rsidRPr="009066E5" w:rsidRDefault="005D7927" w:rsidP="00127C49">
            <w:pPr>
              <w:spacing w:after="150" w:line="276" w:lineRule="auto"/>
              <w:ind w:right="-810"/>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DDC/XO</w:t>
            </w:r>
          </w:p>
        </w:tc>
      </w:tr>
      <w:tr w:rsidR="005D7927" w:rsidRPr="009066E5" w14:paraId="726383F0" w14:textId="77777777" w:rsidTr="000659B9">
        <w:tc>
          <w:tcPr>
            <w:tcW w:w="4390" w:type="dxa"/>
            <w:vMerge/>
            <w:vAlign w:val="center"/>
          </w:tcPr>
          <w:p w14:paraId="6AF09B92" w14:textId="64CCA84D" w:rsidR="005D7927" w:rsidRPr="009066E5" w:rsidRDefault="005D7927" w:rsidP="003F683A">
            <w:pPr>
              <w:spacing w:after="150" w:line="276" w:lineRule="auto"/>
              <w:rPr>
                <w:rFonts w:ascii="Aptos Display" w:eastAsia="Times New Roman" w:hAnsi="Aptos Display" w:cs="Times New Roman"/>
                <w:color w:val="0D0D0D" w:themeColor="text1" w:themeTint="F2"/>
                <w:kern w:val="36"/>
                <w14:ligatures w14:val="none"/>
              </w:rPr>
            </w:pPr>
          </w:p>
        </w:tc>
        <w:tc>
          <w:tcPr>
            <w:tcW w:w="4536" w:type="dxa"/>
            <w:shd w:val="clear" w:color="auto" w:fill="E7E6E6" w:themeFill="background2"/>
          </w:tcPr>
          <w:p w14:paraId="61B1CD9C" w14:textId="1A56105B" w:rsidR="005D7927" w:rsidRPr="009066E5" w:rsidRDefault="005D7927" w:rsidP="00C214F9">
            <w:pPr>
              <w:pStyle w:val="ListParagraph"/>
              <w:numPr>
                <w:ilvl w:val="0"/>
                <w:numId w:val="24"/>
              </w:numPr>
              <w:spacing w:after="150" w:line="276" w:lineRule="auto"/>
              <w:ind w:left="460"/>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Review of local and district disaster management plans</w:t>
            </w:r>
          </w:p>
        </w:tc>
        <w:tc>
          <w:tcPr>
            <w:tcW w:w="2551" w:type="dxa"/>
            <w:shd w:val="clear" w:color="auto" w:fill="E7E6E6" w:themeFill="background2"/>
            <w:vAlign w:val="center"/>
          </w:tcPr>
          <w:p w14:paraId="7D29C4E4" w14:textId="72BE45DA" w:rsidR="005D7927" w:rsidRPr="009066E5" w:rsidRDefault="005D7927" w:rsidP="003F683A">
            <w:pPr>
              <w:spacing w:after="150" w:line="276" w:lineRule="auto"/>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31 August</w:t>
            </w:r>
          </w:p>
        </w:tc>
        <w:tc>
          <w:tcPr>
            <w:tcW w:w="3119" w:type="dxa"/>
            <w:shd w:val="clear" w:color="auto" w:fill="E7E6E6" w:themeFill="background2"/>
            <w:vAlign w:val="center"/>
          </w:tcPr>
          <w:p w14:paraId="46735C42" w14:textId="088AB163" w:rsidR="005D7927" w:rsidRPr="009066E5" w:rsidRDefault="005D7927" w:rsidP="00127C49">
            <w:pPr>
              <w:spacing w:after="150" w:line="276" w:lineRule="auto"/>
              <w:ind w:right="-810"/>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DDMG</w:t>
            </w:r>
          </w:p>
        </w:tc>
      </w:tr>
      <w:bookmarkEnd w:id="135"/>
      <w:tr w:rsidR="005D7927" w:rsidRPr="009066E5" w14:paraId="0934D3DE" w14:textId="77777777" w:rsidTr="00127C49">
        <w:tc>
          <w:tcPr>
            <w:tcW w:w="4390" w:type="dxa"/>
            <w:vMerge/>
          </w:tcPr>
          <w:p w14:paraId="623B0375" w14:textId="77777777" w:rsidR="005D7927" w:rsidRPr="009066E5" w:rsidRDefault="005D7927" w:rsidP="003F683A">
            <w:pPr>
              <w:spacing w:after="150" w:line="276" w:lineRule="auto"/>
              <w:rPr>
                <w:rFonts w:ascii="Aptos Display" w:eastAsia="Times New Roman" w:hAnsi="Aptos Display" w:cs="Times New Roman"/>
                <w:color w:val="0D0D0D" w:themeColor="text1" w:themeTint="F2"/>
                <w:kern w:val="36"/>
                <w14:ligatures w14:val="none"/>
              </w:rPr>
            </w:pPr>
          </w:p>
        </w:tc>
        <w:tc>
          <w:tcPr>
            <w:tcW w:w="4536" w:type="dxa"/>
          </w:tcPr>
          <w:p w14:paraId="05E1B28F" w14:textId="0002D750" w:rsidR="005D7927" w:rsidRPr="009066E5" w:rsidRDefault="005D7927" w:rsidP="00C214F9">
            <w:pPr>
              <w:pStyle w:val="ListParagraph"/>
              <w:numPr>
                <w:ilvl w:val="0"/>
                <w:numId w:val="24"/>
              </w:numPr>
              <w:spacing w:after="150" w:line="276" w:lineRule="auto"/>
              <w:ind w:left="460"/>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Develop and deliver DDCC training</w:t>
            </w:r>
          </w:p>
        </w:tc>
        <w:tc>
          <w:tcPr>
            <w:tcW w:w="2551" w:type="dxa"/>
            <w:vAlign w:val="center"/>
          </w:tcPr>
          <w:p w14:paraId="3E8BD9E3" w14:textId="080ACB8B" w:rsidR="005D7927" w:rsidRPr="009066E5" w:rsidRDefault="005D7927" w:rsidP="003F683A">
            <w:pPr>
              <w:spacing w:after="150" w:line="276" w:lineRule="auto"/>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30 September</w:t>
            </w:r>
          </w:p>
        </w:tc>
        <w:tc>
          <w:tcPr>
            <w:tcW w:w="3119" w:type="dxa"/>
            <w:vAlign w:val="center"/>
          </w:tcPr>
          <w:p w14:paraId="1632AD50" w14:textId="212F3ECF" w:rsidR="005D7927" w:rsidRPr="009066E5" w:rsidRDefault="005D7927" w:rsidP="00127C49">
            <w:pPr>
              <w:spacing w:after="150" w:line="276" w:lineRule="auto"/>
              <w:ind w:right="-810"/>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XO</w:t>
            </w:r>
          </w:p>
        </w:tc>
      </w:tr>
      <w:tr w:rsidR="005D7927" w:rsidRPr="009066E5" w14:paraId="7E18EC22" w14:textId="77777777" w:rsidTr="000659B9">
        <w:tc>
          <w:tcPr>
            <w:tcW w:w="4390" w:type="dxa"/>
            <w:vMerge/>
          </w:tcPr>
          <w:p w14:paraId="558235E0" w14:textId="77777777" w:rsidR="005D7927" w:rsidRPr="009066E5" w:rsidRDefault="005D7927" w:rsidP="003B1EA5">
            <w:pPr>
              <w:spacing w:after="150" w:line="276" w:lineRule="auto"/>
              <w:rPr>
                <w:rFonts w:ascii="Aptos Display" w:eastAsia="Times New Roman" w:hAnsi="Aptos Display" w:cs="Times New Roman"/>
                <w:color w:val="0D0D0D" w:themeColor="text1" w:themeTint="F2"/>
                <w:kern w:val="36"/>
                <w14:ligatures w14:val="none"/>
              </w:rPr>
            </w:pPr>
          </w:p>
        </w:tc>
        <w:tc>
          <w:tcPr>
            <w:tcW w:w="4536" w:type="dxa"/>
            <w:shd w:val="clear" w:color="auto" w:fill="E7E6E6" w:themeFill="background2"/>
          </w:tcPr>
          <w:p w14:paraId="330853B4" w14:textId="03ABF1FE" w:rsidR="005D7927" w:rsidRPr="009066E5" w:rsidRDefault="005D7927" w:rsidP="00C214F9">
            <w:pPr>
              <w:pStyle w:val="ListParagraph"/>
              <w:numPr>
                <w:ilvl w:val="0"/>
                <w:numId w:val="24"/>
              </w:numPr>
              <w:spacing w:after="150" w:line="276" w:lineRule="auto"/>
              <w:ind w:left="460"/>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Promote and support ‘Get Ready Queensland’ week</w:t>
            </w:r>
          </w:p>
        </w:tc>
        <w:tc>
          <w:tcPr>
            <w:tcW w:w="2551" w:type="dxa"/>
            <w:shd w:val="clear" w:color="auto" w:fill="E7E6E6" w:themeFill="background2"/>
            <w:vAlign w:val="center"/>
          </w:tcPr>
          <w:p w14:paraId="617FDEA8" w14:textId="766F5F48" w:rsidR="005D7927" w:rsidRPr="009066E5" w:rsidRDefault="005D7927" w:rsidP="003B1EA5">
            <w:pPr>
              <w:spacing w:after="150" w:line="276" w:lineRule="auto"/>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6-12 October</w:t>
            </w:r>
          </w:p>
        </w:tc>
        <w:tc>
          <w:tcPr>
            <w:tcW w:w="3119" w:type="dxa"/>
            <w:shd w:val="clear" w:color="auto" w:fill="E7E6E6" w:themeFill="background2"/>
            <w:vAlign w:val="center"/>
          </w:tcPr>
          <w:p w14:paraId="018DAAB4" w14:textId="29A74E56" w:rsidR="005D7927" w:rsidRPr="009066E5" w:rsidRDefault="005D7927" w:rsidP="00127C49">
            <w:pPr>
              <w:spacing w:after="150" w:line="276" w:lineRule="auto"/>
              <w:ind w:right="-810"/>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DDMG</w:t>
            </w:r>
          </w:p>
        </w:tc>
      </w:tr>
      <w:tr w:rsidR="005D7927" w:rsidRPr="009066E5" w14:paraId="746997D7" w14:textId="77777777" w:rsidTr="00127C49">
        <w:tc>
          <w:tcPr>
            <w:tcW w:w="4390" w:type="dxa"/>
            <w:vMerge/>
          </w:tcPr>
          <w:p w14:paraId="0AECAA1E" w14:textId="77777777" w:rsidR="005D7927" w:rsidRPr="009066E5" w:rsidRDefault="005D7927" w:rsidP="003B1EA5">
            <w:pPr>
              <w:spacing w:after="150" w:line="276" w:lineRule="auto"/>
              <w:rPr>
                <w:rFonts w:ascii="Aptos Display" w:eastAsia="Times New Roman" w:hAnsi="Aptos Display" w:cs="Times New Roman"/>
                <w:color w:val="0D0D0D" w:themeColor="text1" w:themeTint="F2"/>
                <w:kern w:val="36"/>
                <w14:ligatures w14:val="none"/>
              </w:rPr>
            </w:pPr>
          </w:p>
        </w:tc>
        <w:tc>
          <w:tcPr>
            <w:tcW w:w="4536" w:type="dxa"/>
          </w:tcPr>
          <w:p w14:paraId="62B1FD30" w14:textId="73EA3340" w:rsidR="005D7927" w:rsidRPr="009066E5" w:rsidRDefault="005D7927" w:rsidP="00C214F9">
            <w:pPr>
              <w:pStyle w:val="ListParagraph"/>
              <w:numPr>
                <w:ilvl w:val="0"/>
                <w:numId w:val="24"/>
              </w:numPr>
              <w:spacing w:after="150" w:line="276" w:lineRule="auto"/>
              <w:ind w:left="460"/>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DDMG meetings</w:t>
            </w:r>
          </w:p>
        </w:tc>
        <w:tc>
          <w:tcPr>
            <w:tcW w:w="2551" w:type="dxa"/>
            <w:vAlign w:val="center"/>
          </w:tcPr>
          <w:p w14:paraId="614B0B81" w14:textId="7ABD24D1" w:rsidR="005D7927" w:rsidRPr="009066E5" w:rsidRDefault="005D7927" w:rsidP="003B1EA5">
            <w:pPr>
              <w:spacing w:after="150" w:line="276" w:lineRule="auto"/>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At least twice annually (Toowoomba DDMG meet 3 times per annum)</w:t>
            </w:r>
          </w:p>
        </w:tc>
        <w:tc>
          <w:tcPr>
            <w:tcW w:w="3119" w:type="dxa"/>
            <w:vAlign w:val="center"/>
          </w:tcPr>
          <w:p w14:paraId="17053160" w14:textId="453A6ED2" w:rsidR="005D7927" w:rsidRPr="009066E5" w:rsidRDefault="005D7927" w:rsidP="00127C49">
            <w:pPr>
              <w:spacing w:after="150" w:line="276" w:lineRule="auto"/>
              <w:ind w:right="-810"/>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DDC/XO</w:t>
            </w:r>
          </w:p>
        </w:tc>
      </w:tr>
      <w:tr w:rsidR="005D7927" w:rsidRPr="009066E5" w14:paraId="75FCEBC4" w14:textId="77777777" w:rsidTr="000659B9">
        <w:tc>
          <w:tcPr>
            <w:tcW w:w="4390" w:type="dxa"/>
            <w:vMerge/>
          </w:tcPr>
          <w:p w14:paraId="46E4030F" w14:textId="77777777" w:rsidR="005D7927" w:rsidRPr="009066E5" w:rsidRDefault="005D7927" w:rsidP="003B1EA5">
            <w:pPr>
              <w:spacing w:after="150" w:line="276" w:lineRule="auto"/>
              <w:rPr>
                <w:rFonts w:ascii="Aptos Display" w:eastAsia="Times New Roman" w:hAnsi="Aptos Display" w:cs="Times New Roman"/>
                <w:color w:val="0D0D0D" w:themeColor="text1" w:themeTint="F2"/>
                <w:kern w:val="36"/>
                <w14:ligatures w14:val="none"/>
              </w:rPr>
            </w:pPr>
          </w:p>
        </w:tc>
        <w:tc>
          <w:tcPr>
            <w:tcW w:w="4536" w:type="dxa"/>
            <w:shd w:val="clear" w:color="auto" w:fill="E7E6E6" w:themeFill="background2"/>
          </w:tcPr>
          <w:p w14:paraId="1AA522EF" w14:textId="0F562516" w:rsidR="005D7927" w:rsidRPr="009066E5" w:rsidRDefault="005D7927" w:rsidP="00C214F9">
            <w:pPr>
              <w:pStyle w:val="ListParagraph"/>
              <w:numPr>
                <w:ilvl w:val="0"/>
                <w:numId w:val="24"/>
              </w:numPr>
              <w:spacing w:after="150" w:line="276" w:lineRule="auto"/>
              <w:ind w:left="460"/>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Report and make recommendations to the QDMC about matters relating to disaster management and disaster operations in the district, including After-Action Reviews</w:t>
            </w:r>
          </w:p>
        </w:tc>
        <w:tc>
          <w:tcPr>
            <w:tcW w:w="2551" w:type="dxa"/>
            <w:shd w:val="clear" w:color="auto" w:fill="E7E6E6" w:themeFill="background2"/>
            <w:vAlign w:val="center"/>
          </w:tcPr>
          <w:p w14:paraId="4C39F048" w14:textId="76D974A9" w:rsidR="005D7927" w:rsidRPr="009066E5" w:rsidRDefault="005D7927" w:rsidP="003B1EA5">
            <w:pPr>
              <w:spacing w:after="150" w:line="276" w:lineRule="auto"/>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As required</w:t>
            </w:r>
          </w:p>
        </w:tc>
        <w:tc>
          <w:tcPr>
            <w:tcW w:w="3119" w:type="dxa"/>
            <w:shd w:val="clear" w:color="auto" w:fill="E7E6E6" w:themeFill="background2"/>
            <w:vAlign w:val="center"/>
          </w:tcPr>
          <w:p w14:paraId="65C3E29B" w14:textId="0F5D7607" w:rsidR="005D7927" w:rsidRPr="009066E5" w:rsidRDefault="005D7927" w:rsidP="00127C49">
            <w:pPr>
              <w:spacing w:after="150" w:line="276" w:lineRule="auto"/>
              <w:ind w:right="-810"/>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DDMG</w:t>
            </w:r>
          </w:p>
        </w:tc>
      </w:tr>
      <w:tr w:rsidR="005D7927" w:rsidRPr="009066E5" w14:paraId="1C37A049" w14:textId="77777777" w:rsidTr="00127C49">
        <w:tc>
          <w:tcPr>
            <w:tcW w:w="4390" w:type="dxa"/>
            <w:vMerge/>
          </w:tcPr>
          <w:p w14:paraId="0B6E1401" w14:textId="77777777" w:rsidR="005D7927" w:rsidRPr="009066E5" w:rsidRDefault="005D7927" w:rsidP="003B1EA5">
            <w:pPr>
              <w:spacing w:after="150" w:line="276" w:lineRule="auto"/>
              <w:rPr>
                <w:rFonts w:ascii="Aptos Display" w:eastAsia="Times New Roman" w:hAnsi="Aptos Display" w:cs="Times New Roman"/>
                <w:color w:val="0D0D0D" w:themeColor="text1" w:themeTint="F2"/>
                <w:kern w:val="36"/>
                <w14:ligatures w14:val="none"/>
              </w:rPr>
            </w:pPr>
          </w:p>
        </w:tc>
        <w:tc>
          <w:tcPr>
            <w:tcW w:w="4536" w:type="dxa"/>
          </w:tcPr>
          <w:p w14:paraId="19021AB2" w14:textId="18CBF70C" w:rsidR="005D7927" w:rsidRPr="009066E5" w:rsidRDefault="005D7927" w:rsidP="00C214F9">
            <w:pPr>
              <w:pStyle w:val="ListParagraph"/>
              <w:numPr>
                <w:ilvl w:val="0"/>
                <w:numId w:val="24"/>
              </w:numPr>
              <w:spacing w:after="150" w:line="276" w:lineRule="auto"/>
              <w:ind w:left="460"/>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Develop and deliver DDMG exercise</w:t>
            </w:r>
          </w:p>
        </w:tc>
        <w:tc>
          <w:tcPr>
            <w:tcW w:w="2551" w:type="dxa"/>
            <w:vAlign w:val="center"/>
          </w:tcPr>
          <w:p w14:paraId="00C6D837" w14:textId="6E2A20DF" w:rsidR="005D7927" w:rsidRPr="009066E5" w:rsidRDefault="005D7927" w:rsidP="003B1EA5">
            <w:pPr>
              <w:spacing w:after="150" w:line="276" w:lineRule="auto"/>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Annually</w:t>
            </w:r>
            <w:r w:rsidR="007B67E6" w:rsidRPr="009066E5">
              <w:rPr>
                <w:rFonts w:ascii="Aptos Display" w:eastAsia="Times New Roman" w:hAnsi="Aptos Display" w:cs="Times New Roman"/>
                <w:color w:val="0D0D0D" w:themeColor="text1" w:themeTint="F2"/>
                <w:kern w:val="36"/>
                <w14:ligatures w14:val="none"/>
              </w:rPr>
              <w:t xml:space="preserve"> (</w:t>
            </w:r>
            <w:r w:rsidR="00127C49" w:rsidRPr="009066E5">
              <w:rPr>
                <w:rFonts w:ascii="Aptos Display" w:eastAsia="Times New Roman" w:hAnsi="Aptos Display" w:cs="Times New Roman"/>
                <w:color w:val="0D0D0D" w:themeColor="text1" w:themeTint="F2"/>
                <w:kern w:val="36"/>
                <w14:ligatures w14:val="none"/>
              </w:rPr>
              <w:t xml:space="preserve">timeframe for </w:t>
            </w:r>
            <w:r w:rsidR="007B67E6" w:rsidRPr="009066E5">
              <w:rPr>
                <w:rFonts w:ascii="Aptos Display" w:eastAsia="Times New Roman" w:hAnsi="Aptos Display" w:cs="Times New Roman"/>
                <w:color w:val="0D0D0D" w:themeColor="text1" w:themeTint="F2"/>
                <w:kern w:val="36"/>
                <w14:ligatures w14:val="none"/>
              </w:rPr>
              <w:t xml:space="preserve">delivery of district exercise </w:t>
            </w:r>
            <w:r w:rsidR="00127C49" w:rsidRPr="009066E5">
              <w:rPr>
                <w:rFonts w:ascii="Aptos Display" w:eastAsia="Times New Roman" w:hAnsi="Aptos Display" w:cs="Times New Roman"/>
                <w:color w:val="0D0D0D" w:themeColor="text1" w:themeTint="F2"/>
                <w:kern w:val="36"/>
                <w14:ligatures w14:val="none"/>
              </w:rPr>
              <w:t xml:space="preserve">should be </w:t>
            </w:r>
            <w:r w:rsidR="00127C49" w:rsidRPr="009066E5">
              <w:rPr>
                <w:rFonts w:ascii="Aptos Display" w:eastAsia="Times New Roman" w:hAnsi="Aptos Display" w:cs="Times New Roman"/>
                <w:color w:val="0D0D0D" w:themeColor="text1" w:themeTint="F2"/>
                <w:kern w:val="36"/>
                <w14:ligatures w14:val="none"/>
              </w:rPr>
              <w:lastRenderedPageBreak/>
              <w:t>flexible</w:t>
            </w:r>
            <w:r w:rsidR="00A67497" w:rsidRPr="009066E5">
              <w:rPr>
                <w:rFonts w:ascii="Aptos Display" w:eastAsia="Times New Roman" w:hAnsi="Aptos Display" w:cs="Times New Roman"/>
                <w:color w:val="0D0D0D" w:themeColor="text1" w:themeTint="F2"/>
                <w:kern w:val="36"/>
                <w14:ligatures w14:val="none"/>
              </w:rPr>
              <w:t>, and consider operational environment)</w:t>
            </w:r>
          </w:p>
        </w:tc>
        <w:tc>
          <w:tcPr>
            <w:tcW w:w="3119" w:type="dxa"/>
            <w:vAlign w:val="center"/>
          </w:tcPr>
          <w:p w14:paraId="67615646" w14:textId="6EDBDD9E" w:rsidR="005D7927" w:rsidRPr="009066E5" w:rsidRDefault="005D7927" w:rsidP="00127C49">
            <w:pPr>
              <w:spacing w:after="150" w:line="276" w:lineRule="auto"/>
              <w:ind w:right="-810"/>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lastRenderedPageBreak/>
              <w:t>DDMG</w:t>
            </w:r>
          </w:p>
        </w:tc>
      </w:tr>
      <w:tr w:rsidR="005D7927" w:rsidRPr="009066E5" w14:paraId="3D3A68E8" w14:textId="77777777" w:rsidTr="000659B9">
        <w:tc>
          <w:tcPr>
            <w:tcW w:w="4390" w:type="dxa"/>
            <w:vMerge/>
          </w:tcPr>
          <w:p w14:paraId="7FBBA673" w14:textId="77777777" w:rsidR="005D7927" w:rsidRPr="009066E5" w:rsidRDefault="005D7927" w:rsidP="00E55335">
            <w:pPr>
              <w:spacing w:after="150" w:line="276" w:lineRule="auto"/>
              <w:rPr>
                <w:rFonts w:ascii="Aptos Display" w:eastAsia="Times New Roman" w:hAnsi="Aptos Display" w:cs="Times New Roman"/>
                <w:color w:val="0D0D0D" w:themeColor="text1" w:themeTint="F2"/>
                <w:kern w:val="36"/>
                <w14:ligatures w14:val="none"/>
              </w:rPr>
            </w:pPr>
          </w:p>
        </w:tc>
        <w:tc>
          <w:tcPr>
            <w:tcW w:w="4536" w:type="dxa"/>
            <w:shd w:val="clear" w:color="auto" w:fill="E7E6E6" w:themeFill="background2"/>
          </w:tcPr>
          <w:p w14:paraId="5CED8795" w14:textId="289C99EC" w:rsidR="005D7927" w:rsidRPr="009066E5" w:rsidRDefault="005D7927" w:rsidP="00C214F9">
            <w:pPr>
              <w:pStyle w:val="ListParagraph"/>
              <w:numPr>
                <w:ilvl w:val="0"/>
                <w:numId w:val="24"/>
              </w:numPr>
              <w:spacing w:after="150" w:line="276" w:lineRule="auto"/>
              <w:ind w:left="460"/>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 xml:space="preserve">Support LDMG </w:t>
            </w:r>
            <w:r w:rsidR="00BB1124" w:rsidRPr="009066E5">
              <w:rPr>
                <w:rFonts w:ascii="Aptos Display" w:eastAsia="Times New Roman" w:hAnsi="Aptos Display" w:cs="Times New Roman"/>
                <w:color w:val="0D0D0D" w:themeColor="text1" w:themeTint="F2"/>
                <w:kern w:val="36"/>
                <w14:ligatures w14:val="none"/>
              </w:rPr>
              <w:t xml:space="preserve">and DDMG member agency </w:t>
            </w:r>
            <w:r w:rsidRPr="009066E5">
              <w:rPr>
                <w:rFonts w:ascii="Aptos Display" w:eastAsia="Times New Roman" w:hAnsi="Aptos Display" w:cs="Times New Roman"/>
                <w:color w:val="0D0D0D" w:themeColor="text1" w:themeTint="F2"/>
                <w:kern w:val="36"/>
                <w14:ligatures w14:val="none"/>
              </w:rPr>
              <w:t>activities (</w:t>
            </w:r>
            <w:r w:rsidR="008F58D5" w:rsidRPr="009066E5">
              <w:rPr>
                <w:rFonts w:ascii="Aptos Display" w:eastAsia="Times New Roman" w:hAnsi="Aptos Display" w:cs="Times New Roman"/>
                <w:color w:val="0D0D0D" w:themeColor="text1" w:themeTint="F2"/>
                <w:kern w:val="36"/>
                <w14:ligatures w14:val="none"/>
              </w:rPr>
              <w:t xml:space="preserve">community education and engagement, </w:t>
            </w:r>
            <w:r w:rsidRPr="009066E5">
              <w:rPr>
                <w:rFonts w:ascii="Aptos Display" w:eastAsia="Times New Roman" w:hAnsi="Aptos Display" w:cs="Times New Roman"/>
                <w:color w:val="0D0D0D" w:themeColor="text1" w:themeTint="F2"/>
                <w:kern w:val="36"/>
                <w14:ligatures w14:val="none"/>
              </w:rPr>
              <w:t>exercises, training etc.)</w:t>
            </w:r>
          </w:p>
        </w:tc>
        <w:tc>
          <w:tcPr>
            <w:tcW w:w="2551" w:type="dxa"/>
            <w:shd w:val="clear" w:color="auto" w:fill="E7E6E6" w:themeFill="background2"/>
            <w:vAlign w:val="center"/>
          </w:tcPr>
          <w:p w14:paraId="1F773812" w14:textId="3A2D5244" w:rsidR="005D7927" w:rsidRPr="009066E5" w:rsidRDefault="005D7927" w:rsidP="00E55335">
            <w:pPr>
              <w:spacing w:after="150" w:line="276" w:lineRule="auto"/>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Ongoing</w:t>
            </w:r>
          </w:p>
        </w:tc>
        <w:tc>
          <w:tcPr>
            <w:tcW w:w="3119" w:type="dxa"/>
            <w:shd w:val="clear" w:color="auto" w:fill="E7E6E6" w:themeFill="background2"/>
            <w:vAlign w:val="center"/>
          </w:tcPr>
          <w:p w14:paraId="3BAED551" w14:textId="2F9FE438" w:rsidR="005D7927" w:rsidRPr="009066E5" w:rsidRDefault="005D7927" w:rsidP="00127C49">
            <w:pPr>
              <w:spacing w:after="150" w:line="276" w:lineRule="auto"/>
              <w:ind w:right="-810"/>
              <w:jc w:val="center"/>
              <w:rPr>
                <w:rFonts w:ascii="Aptos Display" w:eastAsia="Times New Roman" w:hAnsi="Aptos Display" w:cs="Times New Roman"/>
                <w:color w:val="0D0D0D" w:themeColor="text1" w:themeTint="F2"/>
                <w:kern w:val="36"/>
                <w14:ligatures w14:val="none"/>
              </w:rPr>
            </w:pPr>
            <w:r w:rsidRPr="009066E5">
              <w:rPr>
                <w:rFonts w:ascii="Aptos Display" w:eastAsia="Times New Roman" w:hAnsi="Aptos Display" w:cs="Times New Roman"/>
                <w:color w:val="0D0D0D" w:themeColor="text1" w:themeTint="F2"/>
                <w:kern w:val="36"/>
                <w14:ligatures w14:val="none"/>
              </w:rPr>
              <w:t>XO</w:t>
            </w:r>
          </w:p>
        </w:tc>
      </w:tr>
    </w:tbl>
    <w:p w14:paraId="7619BC81" w14:textId="77777777" w:rsidR="00B10133" w:rsidRDefault="00B10133" w:rsidP="00B10133">
      <w:pPr>
        <w:spacing w:after="150" w:line="276" w:lineRule="auto"/>
        <w:rPr>
          <w:rFonts w:ascii="Aptos Display" w:eastAsia="Times New Roman" w:hAnsi="Aptos Display" w:cs="Times New Roman"/>
          <w:color w:val="660033"/>
          <w:kern w:val="36"/>
          <w:sz w:val="28"/>
          <w:szCs w:val="28"/>
          <w14:ligatures w14:val="none"/>
        </w:rPr>
      </w:pPr>
    </w:p>
    <w:p w14:paraId="540E30EF" w14:textId="77777777" w:rsidR="00B10133" w:rsidRPr="003E4307" w:rsidRDefault="00B10133" w:rsidP="005C1387">
      <w:pPr>
        <w:spacing w:after="150" w:line="276" w:lineRule="auto"/>
        <w:rPr>
          <w:rFonts w:ascii="Aptos Display" w:hAnsi="Aptos Display"/>
        </w:rPr>
      </w:pPr>
    </w:p>
    <w:p w14:paraId="6A5FDC0D" w14:textId="77777777" w:rsidR="002D7CAE" w:rsidRDefault="002D7CAE" w:rsidP="0058226E">
      <w:pPr>
        <w:rPr>
          <w:rFonts w:cstheme="minorHAnsi"/>
          <w:b/>
          <w:iCs/>
          <w:color w:val="660033"/>
          <w:sz w:val="36"/>
          <w:u w:color="808080"/>
        </w:rPr>
        <w:sectPr w:rsidR="002D7CAE" w:rsidSect="000C2C86">
          <w:pgSz w:w="16839" w:h="11907" w:orient="landscape" w:code="9"/>
          <w:pgMar w:top="900" w:right="1382" w:bottom="926" w:left="360" w:header="360" w:footer="213" w:gutter="0"/>
          <w:cols w:space="708"/>
          <w:docGrid w:linePitch="360"/>
        </w:sectPr>
      </w:pPr>
    </w:p>
    <w:bookmarkEnd w:id="3"/>
    <w:bookmarkEnd w:id="132"/>
    <w:p w14:paraId="6EC8CBA6" w14:textId="1A1C5E0C" w:rsidR="00BB3054" w:rsidRPr="0058226E" w:rsidRDefault="00FB5BE8" w:rsidP="00C5131E">
      <w:pPr>
        <w:rPr>
          <w:rFonts w:cstheme="minorHAnsi"/>
          <w:b/>
          <w:color w:val="660033"/>
          <w:sz w:val="36"/>
          <w:u w:color="808080"/>
        </w:rPr>
      </w:pPr>
      <w:r>
        <w:rPr>
          <w:noProof/>
        </w:rPr>
        <w:lastRenderedPageBreak/>
        <w:drawing>
          <wp:anchor distT="0" distB="0" distL="114300" distR="114300" simplePos="0" relativeHeight="251658383" behindDoc="0" locked="0" layoutInCell="1" allowOverlap="1" wp14:anchorId="4D50A755" wp14:editId="73FE7CEA">
            <wp:simplePos x="0" y="0"/>
            <wp:positionH relativeFrom="column">
              <wp:posOffset>3055918</wp:posOffset>
            </wp:positionH>
            <wp:positionV relativeFrom="page">
              <wp:posOffset>9355415</wp:posOffset>
            </wp:positionV>
            <wp:extent cx="3152140" cy="523240"/>
            <wp:effectExtent l="0" t="0" r="0" b="0"/>
            <wp:wrapNone/>
            <wp:docPr id="307776183" name="Picture 307776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76183" name="Picture 30777618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152140" cy="523240"/>
                    </a:xfrm>
                    <a:prstGeom prst="rect">
                      <a:avLst/>
                    </a:prstGeom>
                  </pic:spPr>
                </pic:pic>
              </a:graphicData>
            </a:graphic>
          </wp:anchor>
        </w:drawing>
      </w:r>
      <w:r w:rsidR="009F203F">
        <w:rPr>
          <w:rFonts w:cstheme="minorHAnsi"/>
          <w:b/>
          <w:noProof/>
          <w:color w:val="660033"/>
          <w:sz w:val="36"/>
          <w:u w:color="808080"/>
        </w:rPr>
        <mc:AlternateContent>
          <mc:Choice Requires="wps">
            <w:drawing>
              <wp:anchor distT="0" distB="0" distL="114300" distR="114300" simplePos="0" relativeHeight="251658382" behindDoc="1" locked="0" layoutInCell="1" allowOverlap="1" wp14:anchorId="011579A3" wp14:editId="050B13C6">
                <wp:simplePos x="0" y="0"/>
                <wp:positionH relativeFrom="page">
                  <wp:posOffset>0</wp:posOffset>
                </wp:positionH>
                <wp:positionV relativeFrom="page">
                  <wp:posOffset>9728</wp:posOffset>
                </wp:positionV>
                <wp:extent cx="7548245" cy="10787380"/>
                <wp:effectExtent l="0" t="0" r="14605" b="13970"/>
                <wp:wrapNone/>
                <wp:docPr id="210856035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245" cy="10787380"/>
                        </a:xfrm>
                        <a:prstGeom prst="rect">
                          <a:avLst/>
                        </a:prstGeom>
                        <a:solidFill>
                          <a:srgbClr val="6600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1B50B" id="Rectangle 1" o:spid="_x0000_s1026" alt="&quot;&quot;" style="position:absolute;margin-left:0;margin-top:.75pt;width:594.35pt;height:849.4pt;z-index:-2516580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" fillcolor="#603" strokecolor="#09101d [484]" strokeweight="1pt">
                <w10:wrap anchorx="page" anchory="page"/>
              </v:rect>
            </w:pict>
          </mc:Fallback>
        </mc:AlternateContent>
      </w:r>
    </w:p>
    <w:sectPr w:rsidR="00BB3054" w:rsidRPr="0058226E">
      <w:pgSz w:w="11907" w:h="16839" w:code="9"/>
      <w:pgMar w:top="1382" w:right="926" w:bottom="360" w:left="900" w:header="360" w:footer="2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1932C" w14:textId="77777777" w:rsidR="004875BE" w:rsidRDefault="004875BE">
      <w:pPr>
        <w:spacing w:after="0" w:line="240" w:lineRule="auto"/>
      </w:pPr>
      <w:r>
        <w:separator/>
      </w:r>
    </w:p>
  </w:endnote>
  <w:endnote w:type="continuationSeparator" w:id="0">
    <w:p w14:paraId="24B25C51" w14:textId="77777777" w:rsidR="004875BE" w:rsidRDefault="004875BE">
      <w:pPr>
        <w:spacing w:after="0" w:line="240" w:lineRule="auto"/>
      </w:pPr>
      <w:r>
        <w:continuationSeparator/>
      </w:r>
    </w:p>
  </w:endnote>
  <w:endnote w:type="continuationNotice" w:id="1">
    <w:p w14:paraId="45EC5E36" w14:textId="77777777" w:rsidR="004875BE" w:rsidRDefault="004875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ExtraBold">
    <w:charset w:val="00"/>
    <w:family w:val="swiss"/>
    <w:pitch w:val="variable"/>
    <w:sig w:usb0="20000287" w:usb1="00000003" w:usb2="00000000" w:usb3="00000000" w:csb0="0000019F" w:csb1="00000000"/>
  </w:font>
  <w:font w:name="Amasis MT Pro Medium">
    <w:charset w:val="00"/>
    <w:family w:val="roman"/>
    <w:pitch w:val="variable"/>
    <w:sig w:usb0="A00000AF" w:usb1="4000205B" w:usb2="00000000" w:usb3="00000000" w:csb0="00000093" w:csb1="00000000"/>
  </w:font>
  <w:font w:name="Aharoni">
    <w:charset w:val="B1"/>
    <w:family w:val="auto"/>
    <w:pitch w:val="variable"/>
    <w:sig w:usb0="00000803" w:usb1="00000000" w:usb2="00000000" w:usb3="00000000" w:csb0="00000021" w:csb1="00000000"/>
  </w:font>
  <w:font w:name="Aldhabi">
    <w:charset w:val="B2"/>
    <w:family w:val="auto"/>
    <w:pitch w:val="variable"/>
    <w:sig w:usb0="80002007" w:usb1="80000000" w:usb2="00000008" w:usb3="00000000" w:csb0="0000004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7"/>
      <w:gridCol w:w="5034"/>
    </w:tblGrid>
    <w:tr w:rsidR="00B727ED" w14:paraId="4F49DD91" w14:textId="77777777" w:rsidTr="00265BED">
      <w:trPr>
        <w:trHeight w:hRule="exact" w:val="115"/>
        <w:jc w:val="center"/>
      </w:trPr>
      <w:tc>
        <w:tcPr>
          <w:tcW w:w="4686" w:type="dxa"/>
          <w:shd w:val="clear" w:color="auto" w:fill="A6A6A6" w:themeFill="background1" w:themeFillShade="A6"/>
          <w:tcMar>
            <w:top w:w="0" w:type="dxa"/>
            <w:bottom w:w="0" w:type="dxa"/>
          </w:tcMar>
        </w:tcPr>
        <w:p w14:paraId="59FA2ABF" w14:textId="77777777" w:rsidR="00B727ED" w:rsidRDefault="00B727ED" w:rsidP="00265BED">
          <w:pPr>
            <w:pStyle w:val="Header"/>
            <w:jc w:val="right"/>
            <w:rPr>
              <w:caps/>
              <w:sz w:val="18"/>
            </w:rPr>
          </w:pPr>
        </w:p>
      </w:tc>
      <w:tc>
        <w:tcPr>
          <w:tcW w:w="4674" w:type="dxa"/>
          <w:shd w:val="clear" w:color="auto" w:fill="A6A6A6" w:themeFill="background1" w:themeFillShade="A6"/>
          <w:tcMar>
            <w:top w:w="0" w:type="dxa"/>
            <w:bottom w:w="0" w:type="dxa"/>
          </w:tcMar>
        </w:tcPr>
        <w:p w14:paraId="6D46C6EA" w14:textId="77777777" w:rsidR="00B727ED" w:rsidRPr="00265BED" w:rsidRDefault="00B727ED">
          <w:pPr>
            <w:pStyle w:val="Header"/>
            <w:jc w:val="right"/>
            <w:rPr>
              <w:caps/>
              <w:color w:val="A50021"/>
              <w:sz w:val="18"/>
            </w:rPr>
          </w:pPr>
        </w:p>
      </w:tc>
    </w:tr>
    <w:tr w:rsidR="00B727ED" w14:paraId="27379065" w14:textId="77777777">
      <w:trPr>
        <w:jc w:val="center"/>
      </w:trPr>
      <w:sdt>
        <w:sdtPr>
          <w:rPr>
            <w:caps/>
            <w:color w:val="808080" w:themeColor="background1" w:themeShade="80"/>
            <w:sz w:val="18"/>
            <w:szCs w:val="18"/>
          </w:rPr>
          <w:alias w:val="Author"/>
          <w:tag w:val=""/>
          <w:id w:val="1534151868"/>
          <w:placeholder>
            <w:docPart w:val="7EE4D90E8C554661B5E9D6E4BE58D7D3"/>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5FC5E681" w14:textId="74C799CD" w:rsidR="00B727ED" w:rsidRDefault="00B727ED">
              <w:pPr>
                <w:pStyle w:val="Footer"/>
                <w:rPr>
                  <w:caps/>
                  <w:color w:val="808080" w:themeColor="background1" w:themeShade="80"/>
                  <w:sz w:val="18"/>
                  <w:szCs w:val="18"/>
                </w:rPr>
              </w:pPr>
              <w:r>
                <w:rPr>
                  <w:caps/>
                  <w:color w:val="808080" w:themeColor="background1" w:themeShade="80"/>
                  <w:sz w:val="18"/>
                  <w:szCs w:val="18"/>
                </w:rPr>
                <w:t>Toowoomba district disaster management plan 2025-26</w:t>
              </w:r>
            </w:p>
          </w:tc>
        </w:sdtContent>
      </w:sdt>
      <w:tc>
        <w:tcPr>
          <w:tcW w:w="4674" w:type="dxa"/>
          <w:vAlign w:val="center"/>
        </w:tcPr>
        <w:p w14:paraId="4628D31B" w14:textId="77777777" w:rsidR="00B727ED" w:rsidRPr="00265BED" w:rsidRDefault="00B727ED">
          <w:pPr>
            <w:pStyle w:val="Footer"/>
            <w:jc w:val="right"/>
            <w:rPr>
              <w:caps/>
              <w:color w:val="A50021"/>
              <w:sz w:val="18"/>
              <w:szCs w:val="18"/>
            </w:rPr>
          </w:pPr>
          <w:r w:rsidRPr="00265BED">
            <w:rPr>
              <w:caps/>
              <w:color w:val="A50021"/>
              <w:sz w:val="18"/>
              <w:szCs w:val="18"/>
            </w:rPr>
            <w:fldChar w:fldCharType="begin"/>
          </w:r>
          <w:r w:rsidRPr="00265BED">
            <w:rPr>
              <w:caps/>
              <w:color w:val="A50021"/>
              <w:sz w:val="18"/>
              <w:szCs w:val="18"/>
            </w:rPr>
            <w:instrText xml:space="preserve"> PAGE   \* MERGEFORMAT </w:instrText>
          </w:r>
          <w:r w:rsidRPr="00265BED">
            <w:rPr>
              <w:caps/>
              <w:color w:val="A50021"/>
              <w:sz w:val="18"/>
              <w:szCs w:val="18"/>
            </w:rPr>
            <w:fldChar w:fldCharType="separate"/>
          </w:r>
          <w:r w:rsidRPr="00265BED">
            <w:rPr>
              <w:caps/>
              <w:noProof/>
              <w:color w:val="A50021"/>
              <w:sz w:val="18"/>
              <w:szCs w:val="18"/>
            </w:rPr>
            <w:t>2</w:t>
          </w:r>
          <w:r w:rsidRPr="00265BED">
            <w:rPr>
              <w:caps/>
              <w:noProof/>
              <w:color w:val="A50021"/>
              <w:sz w:val="18"/>
              <w:szCs w:val="18"/>
            </w:rPr>
            <w:fldChar w:fldCharType="end"/>
          </w:r>
        </w:p>
      </w:tc>
    </w:tr>
  </w:tbl>
  <w:p w14:paraId="5BAA4A05" w14:textId="77777777" w:rsidR="00B727ED" w:rsidRDefault="00B72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65B58" w14:textId="77777777" w:rsidR="004875BE" w:rsidRDefault="004875BE">
      <w:pPr>
        <w:spacing w:after="0" w:line="240" w:lineRule="auto"/>
      </w:pPr>
      <w:r>
        <w:separator/>
      </w:r>
    </w:p>
  </w:footnote>
  <w:footnote w:type="continuationSeparator" w:id="0">
    <w:p w14:paraId="47417C3F" w14:textId="77777777" w:rsidR="004875BE" w:rsidRDefault="004875BE">
      <w:pPr>
        <w:spacing w:after="0" w:line="240" w:lineRule="auto"/>
      </w:pPr>
      <w:r>
        <w:continuationSeparator/>
      </w:r>
    </w:p>
  </w:footnote>
  <w:footnote w:type="continuationNotice" w:id="1">
    <w:p w14:paraId="13308CD8" w14:textId="77777777" w:rsidR="004875BE" w:rsidRDefault="004875B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25B1"/>
    <w:multiLevelType w:val="multilevel"/>
    <w:tmpl w:val="674C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B2A51"/>
    <w:multiLevelType w:val="hybridMultilevel"/>
    <w:tmpl w:val="1D94FE60"/>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 w15:restartNumberingAfterBreak="0">
    <w:nsid w:val="0CCD4C8E"/>
    <w:multiLevelType w:val="hybridMultilevel"/>
    <w:tmpl w:val="3768FD2E"/>
    <w:lvl w:ilvl="0" w:tplc="85E66BC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7F6261"/>
    <w:multiLevelType w:val="hybridMultilevel"/>
    <w:tmpl w:val="61184DF4"/>
    <w:lvl w:ilvl="0" w:tplc="B9E4F520">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9C725EE"/>
    <w:multiLevelType w:val="hybridMultilevel"/>
    <w:tmpl w:val="892CC5A2"/>
    <w:lvl w:ilvl="0" w:tplc="6232B774">
      <w:start w:val="7"/>
      <w:numFmt w:val="decimal"/>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 w15:restartNumberingAfterBreak="0">
    <w:nsid w:val="1F996345"/>
    <w:multiLevelType w:val="hybridMultilevel"/>
    <w:tmpl w:val="8F6CBD42"/>
    <w:lvl w:ilvl="0" w:tplc="0C09000F">
      <w:start w:val="1"/>
      <w:numFmt w:val="decimal"/>
      <w:lvlText w:val="%1."/>
      <w:lvlJc w:val="left"/>
      <w:pPr>
        <w:ind w:left="180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1FD444D2"/>
    <w:multiLevelType w:val="multilevel"/>
    <w:tmpl w:val="D0725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42F95"/>
    <w:multiLevelType w:val="hybridMultilevel"/>
    <w:tmpl w:val="D914582E"/>
    <w:lvl w:ilvl="0" w:tplc="0C090001">
      <w:start w:val="1"/>
      <w:numFmt w:val="bullet"/>
      <w:lvlText w:val=""/>
      <w:lvlJc w:val="left"/>
      <w:pPr>
        <w:ind w:left="720" w:hanging="360"/>
      </w:pPr>
      <w:rPr>
        <w:rFonts w:ascii="Symbol" w:hAnsi="Symbol" w:hint="default"/>
      </w:rPr>
    </w:lvl>
    <w:lvl w:ilvl="1" w:tplc="3212557C">
      <w:numFmt w:val="bullet"/>
      <w:lvlText w:val="•"/>
      <w:lvlJc w:val="left"/>
      <w:pPr>
        <w:ind w:left="1440" w:hanging="360"/>
      </w:pPr>
      <w:rPr>
        <w:rFonts w:ascii="Aptos Display" w:eastAsiaTheme="minorEastAsia" w:hAnsi="Aptos Display"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315F22"/>
    <w:multiLevelType w:val="hybridMultilevel"/>
    <w:tmpl w:val="D05A843A"/>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9" w15:restartNumberingAfterBreak="0">
    <w:nsid w:val="32215E52"/>
    <w:multiLevelType w:val="hybridMultilevel"/>
    <w:tmpl w:val="984E82E2"/>
    <w:lvl w:ilvl="0" w:tplc="40DE03AE">
      <w:start w:val="1"/>
      <w:numFmt w:val="bullet"/>
      <w:lvlText w:val=""/>
      <w:lvlJc w:val="left"/>
      <w:pPr>
        <w:ind w:left="720" w:hanging="360"/>
      </w:pPr>
      <w:rPr>
        <w:rFonts w:ascii="Symbol" w:hAnsi="Symbol" w:hint="default"/>
        <w:color w:val="0D0D0D" w:themeColor="text1" w:themeTint="F2"/>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086506"/>
    <w:multiLevelType w:val="hybridMultilevel"/>
    <w:tmpl w:val="0E24EB52"/>
    <w:lvl w:ilvl="0" w:tplc="5D1C8ABE">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7A44DD"/>
    <w:multiLevelType w:val="hybridMultilevel"/>
    <w:tmpl w:val="52A4AE9A"/>
    <w:lvl w:ilvl="0" w:tplc="D9FEA632">
      <w:start w:val="1"/>
      <w:numFmt w:val="bullet"/>
      <w:lvlText w:val=""/>
      <w:lvlJc w:val="left"/>
      <w:pPr>
        <w:ind w:left="771" w:hanging="360"/>
      </w:pPr>
      <w:rPr>
        <w:rFonts w:ascii="Symbol" w:hAnsi="Symbol" w:hint="default"/>
        <w:color w:val="auto"/>
        <w:sz w:val="22"/>
        <w:szCs w:val="22"/>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2" w15:restartNumberingAfterBreak="0">
    <w:nsid w:val="3F35152D"/>
    <w:multiLevelType w:val="hybridMultilevel"/>
    <w:tmpl w:val="457C2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347AC0"/>
    <w:multiLevelType w:val="hybridMultilevel"/>
    <w:tmpl w:val="AFDC3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8C572E"/>
    <w:multiLevelType w:val="hybridMultilevel"/>
    <w:tmpl w:val="6B483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495847"/>
    <w:multiLevelType w:val="hybridMultilevel"/>
    <w:tmpl w:val="EBD4E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79095A"/>
    <w:multiLevelType w:val="hybridMultilevel"/>
    <w:tmpl w:val="9126DD66"/>
    <w:lvl w:ilvl="0" w:tplc="0C090001">
      <w:start w:val="1"/>
      <w:numFmt w:val="bullet"/>
      <w:lvlText w:val=""/>
      <w:lvlJc w:val="left"/>
      <w:pPr>
        <w:ind w:left="948" w:hanging="360"/>
      </w:pPr>
      <w:rPr>
        <w:rFonts w:ascii="Symbol" w:hAnsi="Symbol" w:hint="default"/>
      </w:rPr>
    </w:lvl>
    <w:lvl w:ilvl="1" w:tplc="0C090003" w:tentative="1">
      <w:start w:val="1"/>
      <w:numFmt w:val="bullet"/>
      <w:lvlText w:val="o"/>
      <w:lvlJc w:val="left"/>
      <w:pPr>
        <w:ind w:left="1668" w:hanging="360"/>
      </w:pPr>
      <w:rPr>
        <w:rFonts w:ascii="Courier New" w:hAnsi="Courier New" w:cs="Courier New" w:hint="default"/>
      </w:rPr>
    </w:lvl>
    <w:lvl w:ilvl="2" w:tplc="0C090005">
      <w:start w:val="1"/>
      <w:numFmt w:val="bullet"/>
      <w:lvlText w:val=""/>
      <w:lvlJc w:val="left"/>
      <w:pPr>
        <w:ind w:left="2388" w:hanging="360"/>
      </w:pPr>
      <w:rPr>
        <w:rFonts w:ascii="Wingdings" w:hAnsi="Wingdings" w:hint="default"/>
      </w:rPr>
    </w:lvl>
    <w:lvl w:ilvl="3" w:tplc="0C090001" w:tentative="1">
      <w:start w:val="1"/>
      <w:numFmt w:val="bullet"/>
      <w:lvlText w:val=""/>
      <w:lvlJc w:val="left"/>
      <w:pPr>
        <w:ind w:left="3108" w:hanging="360"/>
      </w:pPr>
      <w:rPr>
        <w:rFonts w:ascii="Symbol" w:hAnsi="Symbol" w:hint="default"/>
      </w:rPr>
    </w:lvl>
    <w:lvl w:ilvl="4" w:tplc="0C090003" w:tentative="1">
      <w:start w:val="1"/>
      <w:numFmt w:val="bullet"/>
      <w:lvlText w:val="o"/>
      <w:lvlJc w:val="left"/>
      <w:pPr>
        <w:ind w:left="3828" w:hanging="360"/>
      </w:pPr>
      <w:rPr>
        <w:rFonts w:ascii="Courier New" w:hAnsi="Courier New" w:cs="Courier New" w:hint="default"/>
      </w:rPr>
    </w:lvl>
    <w:lvl w:ilvl="5" w:tplc="0C090005" w:tentative="1">
      <w:start w:val="1"/>
      <w:numFmt w:val="bullet"/>
      <w:lvlText w:val=""/>
      <w:lvlJc w:val="left"/>
      <w:pPr>
        <w:ind w:left="4548" w:hanging="360"/>
      </w:pPr>
      <w:rPr>
        <w:rFonts w:ascii="Wingdings" w:hAnsi="Wingdings" w:hint="default"/>
      </w:rPr>
    </w:lvl>
    <w:lvl w:ilvl="6" w:tplc="0C090001" w:tentative="1">
      <w:start w:val="1"/>
      <w:numFmt w:val="bullet"/>
      <w:lvlText w:val=""/>
      <w:lvlJc w:val="left"/>
      <w:pPr>
        <w:ind w:left="5268" w:hanging="360"/>
      </w:pPr>
      <w:rPr>
        <w:rFonts w:ascii="Symbol" w:hAnsi="Symbol" w:hint="default"/>
      </w:rPr>
    </w:lvl>
    <w:lvl w:ilvl="7" w:tplc="0C090003" w:tentative="1">
      <w:start w:val="1"/>
      <w:numFmt w:val="bullet"/>
      <w:lvlText w:val="o"/>
      <w:lvlJc w:val="left"/>
      <w:pPr>
        <w:ind w:left="5988" w:hanging="360"/>
      </w:pPr>
      <w:rPr>
        <w:rFonts w:ascii="Courier New" w:hAnsi="Courier New" w:cs="Courier New" w:hint="default"/>
      </w:rPr>
    </w:lvl>
    <w:lvl w:ilvl="8" w:tplc="0C090005" w:tentative="1">
      <w:start w:val="1"/>
      <w:numFmt w:val="bullet"/>
      <w:lvlText w:val=""/>
      <w:lvlJc w:val="left"/>
      <w:pPr>
        <w:ind w:left="6708" w:hanging="360"/>
      </w:pPr>
      <w:rPr>
        <w:rFonts w:ascii="Wingdings" w:hAnsi="Wingdings" w:hint="default"/>
      </w:rPr>
    </w:lvl>
  </w:abstractNum>
  <w:abstractNum w:abstractNumId="17" w15:restartNumberingAfterBreak="0">
    <w:nsid w:val="54BD141A"/>
    <w:multiLevelType w:val="hybridMultilevel"/>
    <w:tmpl w:val="CB9EF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640E61"/>
    <w:multiLevelType w:val="hybridMultilevel"/>
    <w:tmpl w:val="7364519C"/>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9" w15:restartNumberingAfterBreak="0">
    <w:nsid w:val="56D911B5"/>
    <w:multiLevelType w:val="hybridMultilevel"/>
    <w:tmpl w:val="0DCEE07A"/>
    <w:lvl w:ilvl="0" w:tplc="36941528">
      <w:start w:val="1"/>
      <w:numFmt w:val="lowerLetter"/>
      <w:lvlText w:val="%1)"/>
      <w:lvlJc w:val="left"/>
      <w:pPr>
        <w:ind w:left="465" w:hanging="360"/>
      </w:pPr>
      <w:rPr>
        <w:rFonts w:hint="default"/>
      </w:rPr>
    </w:lvl>
    <w:lvl w:ilvl="1" w:tplc="0C090019" w:tentative="1">
      <w:start w:val="1"/>
      <w:numFmt w:val="lowerLetter"/>
      <w:lvlText w:val="%2."/>
      <w:lvlJc w:val="left"/>
      <w:pPr>
        <w:ind w:left="1185" w:hanging="360"/>
      </w:pPr>
    </w:lvl>
    <w:lvl w:ilvl="2" w:tplc="0C09001B" w:tentative="1">
      <w:start w:val="1"/>
      <w:numFmt w:val="lowerRoman"/>
      <w:lvlText w:val="%3."/>
      <w:lvlJc w:val="right"/>
      <w:pPr>
        <w:ind w:left="1905" w:hanging="180"/>
      </w:pPr>
    </w:lvl>
    <w:lvl w:ilvl="3" w:tplc="0C09000F" w:tentative="1">
      <w:start w:val="1"/>
      <w:numFmt w:val="decimal"/>
      <w:lvlText w:val="%4."/>
      <w:lvlJc w:val="left"/>
      <w:pPr>
        <w:ind w:left="2625" w:hanging="360"/>
      </w:pPr>
    </w:lvl>
    <w:lvl w:ilvl="4" w:tplc="0C090019" w:tentative="1">
      <w:start w:val="1"/>
      <w:numFmt w:val="lowerLetter"/>
      <w:lvlText w:val="%5."/>
      <w:lvlJc w:val="left"/>
      <w:pPr>
        <w:ind w:left="3345" w:hanging="360"/>
      </w:pPr>
    </w:lvl>
    <w:lvl w:ilvl="5" w:tplc="0C09001B" w:tentative="1">
      <w:start w:val="1"/>
      <w:numFmt w:val="lowerRoman"/>
      <w:lvlText w:val="%6."/>
      <w:lvlJc w:val="right"/>
      <w:pPr>
        <w:ind w:left="4065" w:hanging="180"/>
      </w:pPr>
    </w:lvl>
    <w:lvl w:ilvl="6" w:tplc="0C09000F" w:tentative="1">
      <w:start w:val="1"/>
      <w:numFmt w:val="decimal"/>
      <w:lvlText w:val="%7."/>
      <w:lvlJc w:val="left"/>
      <w:pPr>
        <w:ind w:left="4785" w:hanging="360"/>
      </w:pPr>
    </w:lvl>
    <w:lvl w:ilvl="7" w:tplc="0C090019" w:tentative="1">
      <w:start w:val="1"/>
      <w:numFmt w:val="lowerLetter"/>
      <w:lvlText w:val="%8."/>
      <w:lvlJc w:val="left"/>
      <w:pPr>
        <w:ind w:left="5505" w:hanging="360"/>
      </w:pPr>
    </w:lvl>
    <w:lvl w:ilvl="8" w:tplc="0C09001B" w:tentative="1">
      <w:start w:val="1"/>
      <w:numFmt w:val="lowerRoman"/>
      <w:lvlText w:val="%9."/>
      <w:lvlJc w:val="right"/>
      <w:pPr>
        <w:ind w:left="6225" w:hanging="180"/>
      </w:pPr>
    </w:lvl>
  </w:abstractNum>
  <w:abstractNum w:abstractNumId="20" w15:restartNumberingAfterBreak="0">
    <w:nsid w:val="58ED3E6C"/>
    <w:multiLevelType w:val="hybridMultilevel"/>
    <w:tmpl w:val="E1865BB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A9D0681"/>
    <w:multiLevelType w:val="hybridMultilevel"/>
    <w:tmpl w:val="F86E3CBA"/>
    <w:lvl w:ilvl="0" w:tplc="7B4C7BF6">
      <w:start w:val="9"/>
      <w:numFmt w:val="decimal"/>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5B813A15"/>
    <w:multiLevelType w:val="hybridMultilevel"/>
    <w:tmpl w:val="E90ABF8E"/>
    <w:lvl w:ilvl="0" w:tplc="40DE03AE">
      <w:start w:val="1"/>
      <w:numFmt w:val="bullet"/>
      <w:lvlText w:val=""/>
      <w:lvlJc w:val="left"/>
      <w:pPr>
        <w:ind w:left="1440" w:hanging="360"/>
      </w:pPr>
      <w:rPr>
        <w:rFonts w:ascii="Symbol" w:hAnsi="Symbol" w:hint="default"/>
        <w:color w:val="0D0D0D" w:themeColor="text1" w:themeTint="F2"/>
        <w:sz w:val="22"/>
        <w:szCs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4BF3F14"/>
    <w:multiLevelType w:val="hybridMultilevel"/>
    <w:tmpl w:val="D08643EC"/>
    <w:lvl w:ilvl="0" w:tplc="A2E2205C">
      <w:start w:val="10"/>
      <w:numFmt w:val="decimal"/>
      <w:lvlText w:val="%1."/>
      <w:lvlJc w:val="left"/>
      <w:pPr>
        <w:ind w:left="2445" w:hanging="1005"/>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4" w15:restartNumberingAfterBreak="0">
    <w:nsid w:val="6AF50D6E"/>
    <w:multiLevelType w:val="hybridMultilevel"/>
    <w:tmpl w:val="02BA1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0841E6"/>
    <w:multiLevelType w:val="hybridMultilevel"/>
    <w:tmpl w:val="EBCA5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0D779C"/>
    <w:multiLevelType w:val="hybridMultilevel"/>
    <w:tmpl w:val="98BE3CAE"/>
    <w:lvl w:ilvl="0" w:tplc="58DC8382">
      <w:start w:val="1"/>
      <w:numFmt w:val="decimal"/>
      <w:pStyle w:val="TOC1"/>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114535D"/>
    <w:multiLevelType w:val="hybridMultilevel"/>
    <w:tmpl w:val="C82CD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945544"/>
    <w:multiLevelType w:val="multilevel"/>
    <w:tmpl w:val="B3D8E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B9570C"/>
    <w:multiLevelType w:val="hybridMultilevel"/>
    <w:tmpl w:val="38B01E6E"/>
    <w:lvl w:ilvl="0" w:tplc="DDC20D28">
      <w:start w:val="8"/>
      <w:numFmt w:val="decimal"/>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1578514894">
    <w:abstractNumId w:val="5"/>
  </w:num>
  <w:num w:numId="2" w16cid:durableId="316618412">
    <w:abstractNumId w:val="19"/>
  </w:num>
  <w:num w:numId="3" w16cid:durableId="898904672">
    <w:abstractNumId w:val="20"/>
  </w:num>
  <w:num w:numId="4" w16cid:durableId="1059749399">
    <w:abstractNumId w:val="2"/>
  </w:num>
  <w:num w:numId="5" w16cid:durableId="1124810929">
    <w:abstractNumId w:val="6"/>
  </w:num>
  <w:num w:numId="6" w16cid:durableId="837161047">
    <w:abstractNumId w:val="28"/>
  </w:num>
  <w:num w:numId="7" w16cid:durableId="1303850955">
    <w:abstractNumId w:val="12"/>
  </w:num>
  <w:num w:numId="8" w16cid:durableId="1873957167">
    <w:abstractNumId w:val="15"/>
  </w:num>
  <w:num w:numId="9" w16cid:durableId="2099978749">
    <w:abstractNumId w:val="7"/>
  </w:num>
  <w:num w:numId="10" w16cid:durableId="1201820007">
    <w:abstractNumId w:val="8"/>
  </w:num>
  <w:num w:numId="11" w16cid:durableId="1143620654">
    <w:abstractNumId w:val="18"/>
  </w:num>
  <w:num w:numId="12" w16cid:durableId="1737240191">
    <w:abstractNumId w:val="1"/>
  </w:num>
  <w:num w:numId="13" w16cid:durableId="524708475">
    <w:abstractNumId w:val="16"/>
  </w:num>
  <w:num w:numId="14" w16cid:durableId="2045474389">
    <w:abstractNumId w:val="25"/>
  </w:num>
  <w:num w:numId="15" w16cid:durableId="538587781">
    <w:abstractNumId w:val="0"/>
  </w:num>
  <w:num w:numId="16" w16cid:durableId="85270037">
    <w:abstractNumId w:val="23"/>
  </w:num>
  <w:num w:numId="17" w16cid:durableId="316960268">
    <w:abstractNumId w:val="26"/>
  </w:num>
  <w:num w:numId="18" w16cid:durableId="1513758026">
    <w:abstractNumId w:val="3"/>
  </w:num>
  <w:num w:numId="19" w16cid:durableId="1659069050">
    <w:abstractNumId w:val="10"/>
  </w:num>
  <w:num w:numId="20" w16cid:durableId="1755515071">
    <w:abstractNumId w:val="11"/>
  </w:num>
  <w:num w:numId="21" w16cid:durableId="862090510">
    <w:abstractNumId w:val="24"/>
  </w:num>
  <w:num w:numId="22" w16cid:durableId="114493351">
    <w:abstractNumId w:val="17"/>
  </w:num>
  <w:num w:numId="23" w16cid:durableId="1145971596">
    <w:abstractNumId w:val="22"/>
  </w:num>
  <w:num w:numId="24" w16cid:durableId="1486438004">
    <w:abstractNumId w:val="9"/>
  </w:num>
  <w:num w:numId="25" w16cid:durableId="31392245">
    <w:abstractNumId w:val="14"/>
  </w:num>
  <w:num w:numId="26" w16cid:durableId="11148342">
    <w:abstractNumId w:val="27"/>
  </w:num>
  <w:num w:numId="27" w16cid:durableId="170799128">
    <w:abstractNumId w:val="13"/>
  </w:num>
  <w:num w:numId="28" w16cid:durableId="1157722477">
    <w:abstractNumId w:val="4"/>
  </w:num>
  <w:num w:numId="29" w16cid:durableId="815027658">
    <w:abstractNumId w:val="29"/>
  </w:num>
  <w:num w:numId="30" w16cid:durableId="225067540">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1" w:cryptProviderType="rsaAES" w:cryptAlgorithmClass="hash" w:cryptAlgorithmType="typeAny" w:cryptAlgorithmSid="14" w:cryptSpinCount="100000" w:hash="1ICAxDK/LOxLeS9pQroFeTsYsz0hUvAGJxpkETgdm6Cz9CahFkwdPh7JNeWtV5yGtLT0dUYUkpRCsQMvFmEzfA==" w:salt="18vVnLZaEwdT4B7Yq0f9t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760"/>
    <w:rsid w:val="00003A08"/>
    <w:rsid w:val="00003D7F"/>
    <w:rsid w:val="00010BCB"/>
    <w:rsid w:val="0001306E"/>
    <w:rsid w:val="00013D79"/>
    <w:rsid w:val="00013DD0"/>
    <w:rsid w:val="0001513F"/>
    <w:rsid w:val="00015DEC"/>
    <w:rsid w:val="00017402"/>
    <w:rsid w:val="00017488"/>
    <w:rsid w:val="00017A2A"/>
    <w:rsid w:val="00020462"/>
    <w:rsid w:val="000205D6"/>
    <w:rsid w:val="00020870"/>
    <w:rsid w:val="00020B40"/>
    <w:rsid w:val="00021717"/>
    <w:rsid w:val="000219DC"/>
    <w:rsid w:val="00021D77"/>
    <w:rsid w:val="00022164"/>
    <w:rsid w:val="0002412D"/>
    <w:rsid w:val="00024428"/>
    <w:rsid w:val="00026C5A"/>
    <w:rsid w:val="000304A6"/>
    <w:rsid w:val="00031BA6"/>
    <w:rsid w:val="000322CC"/>
    <w:rsid w:val="00036CFD"/>
    <w:rsid w:val="000414D3"/>
    <w:rsid w:val="0004214A"/>
    <w:rsid w:val="00044536"/>
    <w:rsid w:val="000451A3"/>
    <w:rsid w:val="000458DA"/>
    <w:rsid w:val="000500BB"/>
    <w:rsid w:val="00050B12"/>
    <w:rsid w:val="00055466"/>
    <w:rsid w:val="00057BA4"/>
    <w:rsid w:val="00057F49"/>
    <w:rsid w:val="000606E6"/>
    <w:rsid w:val="00061095"/>
    <w:rsid w:val="00061761"/>
    <w:rsid w:val="000624F3"/>
    <w:rsid w:val="00062B80"/>
    <w:rsid w:val="000655DF"/>
    <w:rsid w:val="0006596F"/>
    <w:rsid w:val="000659B9"/>
    <w:rsid w:val="00066026"/>
    <w:rsid w:val="000665CD"/>
    <w:rsid w:val="00067146"/>
    <w:rsid w:val="00067F17"/>
    <w:rsid w:val="000704CE"/>
    <w:rsid w:val="0007223E"/>
    <w:rsid w:val="000723A2"/>
    <w:rsid w:val="00073342"/>
    <w:rsid w:val="00076351"/>
    <w:rsid w:val="00077B5A"/>
    <w:rsid w:val="00081989"/>
    <w:rsid w:val="00081F47"/>
    <w:rsid w:val="00083B58"/>
    <w:rsid w:val="00092C64"/>
    <w:rsid w:val="00096EA3"/>
    <w:rsid w:val="000972C6"/>
    <w:rsid w:val="00097D58"/>
    <w:rsid w:val="000A0522"/>
    <w:rsid w:val="000A162F"/>
    <w:rsid w:val="000A260F"/>
    <w:rsid w:val="000A2718"/>
    <w:rsid w:val="000A48AC"/>
    <w:rsid w:val="000A566E"/>
    <w:rsid w:val="000A6CBE"/>
    <w:rsid w:val="000A7073"/>
    <w:rsid w:val="000B103E"/>
    <w:rsid w:val="000B3A9F"/>
    <w:rsid w:val="000B4415"/>
    <w:rsid w:val="000B45DC"/>
    <w:rsid w:val="000B4D86"/>
    <w:rsid w:val="000B612A"/>
    <w:rsid w:val="000B6814"/>
    <w:rsid w:val="000C0153"/>
    <w:rsid w:val="000C0293"/>
    <w:rsid w:val="000C0C6D"/>
    <w:rsid w:val="000C24EE"/>
    <w:rsid w:val="000C2C86"/>
    <w:rsid w:val="000C34EF"/>
    <w:rsid w:val="000C4F52"/>
    <w:rsid w:val="000C632C"/>
    <w:rsid w:val="000D1BD4"/>
    <w:rsid w:val="000D22ED"/>
    <w:rsid w:val="000D5A6B"/>
    <w:rsid w:val="000E0E80"/>
    <w:rsid w:val="000E11AE"/>
    <w:rsid w:val="000E1475"/>
    <w:rsid w:val="000E1C66"/>
    <w:rsid w:val="000E323F"/>
    <w:rsid w:val="000E3572"/>
    <w:rsid w:val="000E61E4"/>
    <w:rsid w:val="000E6C37"/>
    <w:rsid w:val="000E6D5B"/>
    <w:rsid w:val="000F2A1C"/>
    <w:rsid w:val="000F4543"/>
    <w:rsid w:val="000F62B3"/>
    <w:rsid w:val="000F7646"/>
    <w:rsid w:val="000F7986"/>
    <w:rsid w:val="000F7C35"/>
    <w:rsid w:val="000F7D6C"/>
    <w:rsid w:val="000F7EB7"/>
    <w:rsid w:val="0010031D"/>
    <w:rsid w:val="00100DDC"/>
    <w:rsid w:val="0010188D"/>
    <w:rsid w:val="00103F00"/>
    <w:rsid w:val="001056CE"/>
    <w:rsid w:val="00105B97"/>
    <w:rsid w:val="00105BA2"/>
    <w:rsid w:val="00105C4F"/>
    <w:rsid w:val="00112840"/>
    <w:rsid w:val="00112A34"/>
    <w:rsid w:val="00120009"/>
    <w:rsid w:val="0012418F"/>
    <w:rsid w:val="001260BA"/>
    <w:rsid w:val="00126FC0"/>
    <w:rsid w:val="00127281"/>
    <w:rsid w:val="00127C49"/>
    <w:rsid w:val="00130580"/>
    <w:rsid w:val="001344BD"/>
    <w:rsid w:val="00143608"/>
    <w:rsid w:val="00146AC0"/>
    <w:rsid w:val="00147142"/>
    <w:rsid w:val="00156CB8"/>
    <w:rsid w:val="001615C6"/>
    <w:rsid w:val="0016407B"/>
    <w:rsid w:val="00164236"/>
    <w:rsid w:val="00164505"/>
    <w:rsid w:val="001659EF"/>
    <w:rsid w:val="001679F0"/>
    <w:rsid w:val="0017180A"/>
    <w:rsid w:val="00172755"/>
    <w:rsid w:val="0017335E"/>
    <w:rsid w:val="00177469"/>
    <w:rsid w:val="00180AE7"/>
    <w:rsid w:val="00181AB6"/>
    <w:rsid w:val="00181CD8"/>
    <w:rsid w:val="00184035"/>
    <w:rsid w:val="00190EDD"/>
    <w:rsid w:val="00191858"/>
    <w:rsid w:val="00192F98"/>
    <w:rsid w:val="001940D6"/>
    <w:rsid w:val="00195A2F"/>
    <w:rsid w:val="00196229"/>
    <w:rsid w:val="00196F39"/>
    <w:rsid w:val="001A00F9"/>
    <w:rsid w:val="001A125E"/>
    <w:rsid w:val="001A3022"/>
    <w:rsid w:val="001A4E0C"/>
    <w:rsid w:val="001A567D"/>
    <w:rsid w:val="001A5703"/>
    <w:rsid w:val="001A5F2D"/>
    <w:rsid w:val="001A6551"/>
    <w:rsid w:val="001A763E"/>
    <w:rsid w:val="001B0A3A"/>
    <w:rsid w:val="001B2858"/>
    <w:rsid w:val="001B4D34"/>
    <w:rsid w:val="001B55A9"/>
    <w:rsid w:val="001B763C"/>
    <w:rsid w:val="001B794A"/>
    <w:rsid w:val="001B7E35"/>
    <w:rsid w:val="001C02A8"/>
    <w:rsid w:val="001C048C"/>
    <w:rsid w:val="001C0616"/>
    <w:rsid w:val="001C291E"/>
    <w:rsid w:val="001C3E0F"/>
    <w:rsid w:val="001C6C6C"/>
    <w:rsid w:val="001C75E9"/>
    <w:rsid w:val="001D0031"/>
    <w:rsid w:val="001D0735"/>
    <w:rsid w:val="001D32ED"/>
    <w:rsid w:val="001D465E"/>
    <w:rsid w:val="001E036C"/>
    <w:rsid w:val="001E0785"/>
    <w:rsid w:val="001E0F31"/>
    <w:rsid w:val="001E15AE"/>
    <w:rsid w:val="001E30AB"/>
    <w:rsid w:val="001E3A93"/>
    <w:rsid w:val="001E4E4F"/>
    <w:rsid w:val="001E6340"/>
    <w:rsid w:val="001E6401"/>
    <w:rsid w:val="001E7F6D"/>
    <w:rsid w:val="001F09E0"/>
    <w:rsid w:val="001F0DC9"/>
    <w:rsid w:val="001F1E69"/>
    <w:rsid w:val="001F4235"/>
    <w:rsid w:val="001F7F49"/>
    <w:rsid w:val="002000E7"/>
    <w:rsid w:val="00200D00"/>
    <w:rsid w:val="0020100D"/>
    <w:rsid w:val="00201B07"/>
    <w:rsid w:val="002046D8"/>
    <w:rsid w:val="00205CAF"/>
    <w:rsid w:val="00207E37"/>
    <w:rsid w:val="00212502"/>
    <w:rsid w:val="00214641"/>
    <w:rsid w:val="00214AB5"/>
    <w:rsid w:val="00214E71"/>
    <w:rsid w:val="002174C2"/>
    <w:rsid w:val="002215BE"/>
    <w:rsid w:val="00221B01"/>
    <w:rsid w:val="00221F67"/>
    <w:rsid w:val="002235CF"/>
    <w:rsid w:val="002236A0"/>
    <w:rsid w:val="00224207"/>
    <w:rsid w:val="00224A03"/>
    <w:rsid w:val="00224A91"/>
    <w:rsid w:val="0022649B"/>
    <w:rsid w:val="00226FA4"/>
    <w:rsid w:val="0023266A"/>
    <w:rsid w:val="00234128"/>
    <w:rsid w:val="0024070E"/>
    <w:rsid w:val="002415F1"/>
    <w:rsid w:val="00244199"/>
    <w:rsid w:val="00245123"/>
    <w:rsid w:val="00245407"/>
    <w:rsid w:val="002504E8"/>
    <w:rsid w:val="002554E9"/>
    <w:rsid w:val="002557C5"/>
    <w:rsid w:val="002565E9"/>
    <w:rsid w:val="00257925"/>
    <w:rsid w:val="00257A45"/>
    <w:rsid w:val="00260311"/>
    <w:rsid w:val="002606FF"/>
    <w:rsid w:val="002613DB"/>
    <w:rsid w:val="00261515"/>
    <w:rsid w:val="00262851"/>
    <w:rsid w:val="00264EF2"/>
    <w:rsid w:val="00265BED"/>
    <w:rsid w:val="00266893"/>
    <w:rsid w:val="00267F89"/>
    <w:rsid w:val="002732F2"/>
    <w:rsid w:val="00273871"/>
    <w:rsid w:val="00274E18"/>
    <w:rsid w:val="002757DA"/>
    <w:rsid w:val="002761D3"/>
    <w:rsid w:val="00282E4F"/>
    <w:rsid w:val="00284308"/>
    <w:rsid w:val="00285165"/>
    <w:rsid w:val="00291448"/>
    <w:rsid w:val="0029310E"/>
    <w:rsid w:val="00293746"/>
    <w:rsid w:val="00293B31"/>
    <w:rsid w:val="002963F7"/>
    <w:rsid w:val="00296735"/>
    <w:rsid w:val="00296BA2"/>
    <w:rsid w:val="002A13CE"/>
    <w:rsid w:val="002A2B2D"/>
    <w:rsid w:val="002A42EC"/>
    <w:rsid w:val="002A77DF"/>
    <w:rsid w:val="002A7E08"/>
    <w:rsid w:val="002B0E41"/>
    <w:rsid w:val="002B1132"/>
    <w:rsid w:val="002B5595"/>
    <w:rsid w:val="002B599B"/>
    <w:rsid w:val="002B62F3"/>
    <w:rsid w:val="002B7355"/>
    <w:rsid w:val="002B7439"/>
    <w:rsid w:val="002C160C"/>
    <w:rsid w:val="002C1EA1"/>
    <w:rsid w:val="002C204B"/>
    <w:rsid w:val="002C340D"/>
    <w:rsid w:val="002C4D85"/>
    <w:rsid w:val="002C644C"/>
    <w:rsid w:val="002C656B"/>
    <w:rsid w:val="002D2EC3"/>
    <w:rsid w:val="002D35DF"/>
    <w:rsid w:val="002D3F41"/>
    <w:rsid w:val="002D4220"/>
    <w:rsid w:val="002D4AC7"/>
    <w:rsid w:val="002D5028"/>
    <w:rsid w:val="002D5E14"/>
    <w:rsid w:val="002D62E0"/>
    <w:rsid w:val="002D631F"/>
    <w:rsid w:val="002D7CAE"/>
    <w:rsid w:val="002D7EE7"/>
    <w:rsid w:val="002E2B84"/>
    <w:rsid w:val="002E380C"/>
    <w:rsid w:val="002E3CC3"/>
    <w:rsid w:val="002E6916"/>
    <w:rsid w:val="002F0B14"/>
    <w:rsid w:val="002F10E3"/>
    <w:rsid w:val="002F16D3"/>
    <w:rsid w:val="002F1917"/>
    <w:rsid w:val="002F2E4F"/>
    <w:rsid w:val="002F3DB7"/>
    <w:rsid w:val="00300238"/>
    <w:rsid w:val="0030298D"/>
    <w:rsid w:val="00302A76"/>
    <w:rsid w:val="00303A0C"/>
    <w:rsid w:val="00310051"/>
    <w:rsid w:val="00311E1C"/>
    <w:rsid w:val="00313191"/>
    <w:rsid w:val="00315505"/>
    <w:rsid w:val="00315914"/>
    <w:rsid w:val="00321512"/>
    <w:rsid w:val="0032191F"/>
    <w:rsid w:val="00325229"/>
    <w:rsid w:val="00326718"/>
    <w:rsid w:val="00330A8B"/>
    <w:rsid w:val="00330FF3"/>
    <w:rsid w:val="00331ADB"/>
    <w:rsid w:val="00342F32"/>
    <w:rsid w:val="003452E2"/>
    <w:rsid w:val="003459CD"/>
    <w:rsid w:val="00347A73"/>
    <w:rsid w:val="00350CF5"/>
    <w:rsid w:val="003541C9"/>
    <w:rsid w:val="0035490A"/>
    <w:rsid w:val="00355D4C"/>
    <w:rsid w:val="003561FB"/>
    <w:rsid w:val="00360B83"/>
    <w:rsid w:val="003618E9"/>
    <w:rsid w:val="00364CE7"/>
    <w:rsid w:val="0036511A"/>
    <w:rsid w:val="00367AFD"/>
    <w:rsid w:val="0037268E"/>
    <w:rsid w:val="00374DDF"/>
    <w:rsid w:val="00376EF3"/>
    <w:rsid w:val="0037755F"/>
    <w:rsid w:val="00377620"/>
    <w:rsid w:val="0038250D"/>
    <w:rsid w:val="00382908"/>
    <w:rsid w:val="00382F96"/>
    <w:rsid w:val="003921C9"/>
    <w:rsid w:val="0039224A"/>
    <w:rsid w:val="00392BC7"/>
    <w:rsid w:val="00393F42"/>
    <w:rsid w:val="00393F75"/>
    <w:rsid w:val="00394339"/>
    <w:rsid w:val="00394C0F"/>
    <w:rsid w:val="00395951"/>
    <w:rsid w:val="00397324"/>
    <w:rsid w:val="0039776B"/>
    <w:rsid w:val="003A0A57"/>
    <w:rsid w:val="003A4936"/>
    <w:rsid w:val="003B1049"/>
    <w:rsid w:val="003B1EA5"/>
    <w:rsid w:val="003B28B7"/>
    <w:rsid w:val="003B48BA"/>
    <w:rsid w:val="003B7001"/>
    <w:rsid w:val="003B70A0"/>
    <w:rsid w:val="003C1C06"/>
    <w:rsid w:val="003C24F0"/>
    <w:rsid w:val="003C3344"/>
    <w:rsid w:val="003C3688"/>
    <w:rsid w:val="003C5E1E"/>
    <w:rsid w:val="003D0D27"/>
    <w:rsid w:val="003D174A"/>
    <w:rsid w:val="003D2B09"/>
    <w:rsid w:val="003D35CA"/>
    <w:rsid w:val="003D37F0"/>
    <w:rsid w:val="003D4DC9"/>
    <w:rsid w:val="003D60C7"/>
    <w:rsid w:val="003D6101"/>
    <w:rsid w:val="003D7232"/>
    <w:rsid w:val="003D77F7"/>
    <w:rsid w:val="003E10E7"/>
    <w:rsid w:val="003E1A36"/>
    <w:rsid w:val="003E1F22"/>
    <w:rsid w:val="003E4307"/>
    <w:rsid w:val="003E4E42"/>
    <w:rsid w:val="003E62F6"/>
    <w:rsid w:val="003F18E4"/>
    <w:rsid w:val="003F4B3A"/>
    <w:rsid w:val="003F5950"/>
    <w:rsid w:val="003F60E3"/>
    <w:rsid w:val="003F683A"/>
    <w:rsid w:val="003F79E4"/>
    <w:rsid w:val="00401AD1"/>
    <w:rsid w:val="00404F9A"/>
    <w:rsid w:val="00405740"/>
    <w:rsid w:val="00407F5D"/>
    <w:rsid w:val="004140A6"/>
    <w:rsid w:val="00416859"/>
    <w:rsid w:val="00417767"/>
    <w:rsid w:val="00421F42"/>
    <w:rsid w:val="00421F82"/>
    <w:rsid w:val="0042584A"/>
    <w:rsid w:val="00426614"/>
    <w:rsid w:val="004305E7"/>
    <w:rsid w:val="00430DF5"/>
    <w:rsid w:val="0043114E"/>
    <w:rsid w:val="00433C73"/>
    <w:rsid w:val="004340BE"/>
    <w:rsid w:val="004348EB"/>
    <w:rsid w:val="00434E50"/>
    <w:rsid w:val="00435708"/>
    <w:rsid w:val="00437A3C"/>
    <w:rsid w:val="00440285"/>
    <w:rsid w:val="00440702"/>
    <w:rsid w:val="0044086F"/>
    <w:rsid w:val="0044095A"/>
    <w:rsid w:val="00441029"/>
    <w:rsid w:val="004412C4"/>
    <w:rsid w:val="004412D6"/>
    <w:rsid w:val="00443DAB"/>
    <w:rsid w:val="00443DF5"/>
    <w:rsid w:val="00444941"/>
    <w:rsid w:val="00444E77"/>
    <w:rsid w:val="004455CD"/>
    <w:rsid w:val="00446DBC"/>
    <w:rsid w:val="004476E3"/>
    <w:rsid w:val="00451AC9"/>
    <w:rsid w:val="004523D1"/>
    <w:rsid w:val="00456D77"/>
    <w:rsid w:val="004574F4"/>
    <w:rsid w:val="00460A0E"/>
    <w:rsid w:val="0046288A"/>
    <w:rsid w:val="00462D7D"/>
    <w:rsid w:val="00470B70"/>
    <w:rsid w:val="00472693"/>
    <w:rsid w:val="00472DB8"/>
    <w:rsid w:val="0047564A"/>
    <w:rsid w:val="004766B8"/>
    <w:rsid w:val="00477337"/>
    <w:rsid w:val="0047765C"/>
    <w:rsid w:val="004800B0"/>
    <w:rsid w:val="00480707"/>
    <w:rsid w:val="0048121F"/>
    <w:rsid w:val="004827FC"/>
    <w:rsid w:val="004837E8"/>
    <w:rsid w:val="004838D7"/>
    <w:rsid w:val="004847DD"/>
    <w:rsid w:val="004875BE"/>
    <w:rsid w:val="00491641"/>
    <w:rsid w:val="00491A6B"/>
    <w:rsid w:val="00491C1D"/>
    <w:rsid w:val="004920A8"/>
    <w:rsid w:val="00492B91"/>
    <w:rsid w:val="00493150"/>
    <w:rsid w:val="004931AD"/>
    <w:rsid w:val="004966AE"/>
    <w:rsid w:val="00497206"/>
    <w:rsid w:val="004975A2"/>
    <w:rsid w:val="00497C77"/>
    <w:rsid w:val="004A09CE"/>
    <w:rsid w:val="004A1DBC"/>
    <w:rsid w:val="004A580F"/>
    <w:rsid w:val="004B2215"/>
    <w:rsid w:val="004B3900"/>
    <w:rsid w:val="004B4A57"/>
    <w:rsid w:val="004B4ABB"/>
    <w:rsid w:val="004B4E3D"/>
    <w:rsid w:val="004B74F4"/>
    <w:rsid w:val="004B794B"/>
    <w:rsid w:val="004C1D37"/>
    <w:rsid w:val="004C7D8F"/>
    <w:rsid w:val="004C7D9A"/>
    <w:rsid w:val="004D06DC"/>
    <w:rsid w:val="004D0B99"/>
    <w:rsid w:val="004D2D22"/>
    <w:rsid w:val="004D2DC0"/>
    <w:rsid w:val="004D43A6"/>
    <w:rsid w:val="004D51AE"/>
    <w:rsid w:val="004D51B1"/>
    <w:rsid w:val="004D6998"/>
    <w:rsid w:val="004E3D0B"/>
    <w:rsid w:val="004E48CD"/>
    <w:rsid w:val="004E508C"/>
    <w:rsid w:val="004E53A5"/>
    <w:rsid w:val="004E5DBD"/>
    <w:rsid w:val="004E710F"/>
    <w:rsid w:val="004E758D"/>
    <w:rsid w:val="004E7597"/>
    <w:rsid w:val="004F079C"/>
    <w:rsid w:val="004F07A2"/>
    <w:rsid w:val="004F0A07"/>
    <w:rsid w:val="004F3F6C"/>
    <w:rsid w:val="004F4167"/>
    <w:rsid w:val="004F7060"/>
    <w:rsid w:val="005002B2"/>
    <w:rsid w:val="00502255"/>
    <w:rsid w:val="005029F8"/>
    <w:rsid w:val="00504D67"/>
    <w:rsid w:val="0050588C"/>
    <w:rsid w:val="00506262"/>
    <w:rsid w:val="0050709F"/>
    <w:rsid w:val="0051141B"/>
    <w:rsid w:val="005135A0"/>
    <w:rsid w:val="0051378D"/>
    <w:rsid w:val="00514AB6"/>
    <w:rsid w:val="00516848"/>
    <w:rsid w:val="00517702"/>
    <w:rsid w:val="00517B83"/>
    <w:rsid w:val="00521C26"/>
    <w:rsid w:val="00522E49"/>
    <w:rsid w:val="005240D7"/>
    <w:rsid w:val="00524F81"/>
    <w:rsid w:val="005264CC"/>
    <w:rsid w:val="00526BFB"/>
    <w:rsid w:val="00530911"/>
    <w:rsid w:val="00531FE0"/>
    <w:rsid w:val="00533F56"/>
    <w:rsid w:val="005376C3"/>
    <w:rsid w:val="00537FB8"/>
    <w:rsid w:val="00540413"/>
    <w:rsid w:val="00542344"/>
    <w:rsid w:val="005427DC"/>
    <w:rsid w:val="005471E1"/>
    <w:rsid w:val="005505C5"/>
    <w:rsid w:val="005512BA"/>
    <w:rsid w:val="005572B5"/>
    <w:rsid w:val="00561568"/>
    <w:rsid w:val="005617E8"/>
    <w:rsid w:val="005619C4"/>
    <w:rsid w:val="0056250B"/>
    <w:rsid w:val="00562FFF"/>
    <w:rsid w:val="005640E8"/>
    <w:rsid w:val="0056462F"/>
    <w:rsid w:val="0056503F"/>
    <w:rsid w:val="00566FE7"/>
    <w:rsid w:val="00570448"/>
    <w:rsid w:val="005719F8"/>
    <w:rsid w:val="005753A9"/>
    <w:rsid w:val="0057775C"/>
    <w:rsid w:val="00580B36"/>
    <w:rsid w:val="0058226E"/>
    <w:rsid w:val="005822AC"/>
    <w:rsid w:val="005831B9"/>
    <w:rsid w:val="0058661B"/>
    <w:rsid w:val="00595328"/>
    <w:rsid w:val="0059763D"/>
    <w:rsid w:val="005A02C9"/>
    <w:rsid w:val="005A1968"/>
    <w:rsid w:val="005A19FE"/>
    <w:rsid w:val="005A2126"/>
    <w:rsid w:val="005B1759"/>
    <w:rsid w:val="005B2188"/>
    <w:rsid w:val="005B5FE3"/>
    <w:rsid w:val="005B6B05"/>
    <w:rsid w:val="005C1387"/>
    <w:rsid w:val="005C33BB"/>
    <w:rsid w:val="005C49A6"/>
    <w:rsid w:val="005C5A1B"/>
    <w:rsid w:val="005C5F86"/>
    <w:rsid w:val="005C73C5"/>
    <w:rsid w:val="005C752B"/>
    <w:rsid w:val="005C758C"/>
    <w:rsid w:val="005D280B"/>
    <w:rsid w:val="005D7927"/>
    <w:rsid w:val="005E0E30"/>
    <w:rsid w:val="005E2E88"/>
    <w:rsid w:val="005E4A44"/>
    <w:rsid w:val="005E6E5C"/>
    <w:rsid w:val="005E78A1"/>
    <w:rsid w:val="005E798C"/>
    <w:rsid w:val="005F25D0"/>
    <w:rsid w:val="005F330E"/>
    <w:rsid w:val="005F6291"/>
    <w:rsid w:val="00600841"/>
    <w:rsid w:val="00600D38"/>
    <w:rsid w:val="006030C5"/>
    <w:rsid w:val="00603A5A"/>
    <w:rsid w:val="006049F0"/>
    <w:rsid w:val="00604D09"/>
    <w:rsid w:val="00604E49"/>
    <w:rsid w:val="00604FBA"/>
    <w:rsid w:val="00605085"/>
    <w:rsid w:val="00610231"/>
    <w:rsid w:val="006107C8"/>
    <w:rsid w:val="00613654"/>
    <w:rsid w:val="0061607C"/>
    <w:rsid w:val="00616808"/>
    <w:rsid w:val="00617E12"/>
    <w:rsid w:val="00624F2E"/>
    <w:rsid w:val="00625756"/>
    <w:rsid w:val="0062683B"/>
    <w:rsid w:val="00630CA9"/>
    <w:rsid w:val="00630E95"/>
    <w:rsid w:val="0063226E"/>
    <w:rsid w:val="006327A5"/>
    <w:rsid w:val="0063497B"/>
    <w:rsid w:val="0063540A"/>
    <w:rsid w:val="006357CF"/>
    <w:rsid w:val="00635C5F"/>
    <w:rsid w:val="00636E89"/>
    <w:rsid w:val="00637672"/>
    <w:rsid w:val="00637C21"/>
    <w:rsid w:val="00640785"/>
    <w:rsid w:val="00641F59"/>
    <w:rsid w:val="00643076"/>
    <w:rsid w:val="00643127"/>
    <w:rsid w:val="00643CE0"/>
    <w:rsid w:val="00644D7B"/>
    <w:rsid w:val="00646B94"/>
    <w:rsid w:val="00646C04"/>
    <w:rsid w:val="0064724E"/>
    <w:rsid w:val="00647B44"/>
    <w:rsid w:val="00647E82"/>
    <w:rsid w:val="0065473A"/>
    <w:rsid w:val="00654EF4"/>
    <w:rsid w:val="0065632C"/>
    <w:rsid w:val="00661309"/>
    <w:rsid w:val="00662F2D"/>
    <w:rsid w:val="00667352"/>
    <w:rsid w:val="00667CBF"/>
    <w:rsid w:val="006701BA"/>
    <w:rsid w:val="00672447"/>
    <w:rsid w:val="00672A4E"/>
    <w:rsid w:val="006751C1"/>
    <w:rsid w:val="00675850"/>
    <w:rsid w:val="006764A2"/>
    <w:rsid w:val="00677A21"/>
    <w:rsid w:val="00677D35"/>
    <w:rsid w:val="00677E30"/>
    <w:rsid w:val="0068196A"/>
    <w:rsid w:val="00681FED"/>
    <w:rsid w:val="006828D1"/>
    <w:rsid w:val="00684A2A"/>
    <w:rsid w:val="00690470"/>
    <w:rsid w:val="00692306"/>
    <w:rsid w:val="00692E62"/>
    <w:rsid w:val="00693240"/>
    <w:rsid w:val="006936E6"/>
    <w:rsid w:val="006971F1"/>
    <w:rsid w:val="006A0441"/>
    <w:rsid w:val="006A2D81"/>
    <w:rsid w:val="006A4C0D"/>
    <w:rsid w:val="006A656C"/>
    <w:rsid w:val="006A7523"/>
    <w:rsid w:val="006B0452"/>
    <w:rsid w:val="006B11AF"/>
    <w:rsid w:val="006B184F"/>
    <w:rsid w:val="006B245C"/>
    <w:rsid w:val="006B2E15"/>
    <w:rsid w:val="006B417E"/>
    <w:rsid w:val="006B786C"/>
    <w:rsid w:val="006C2D00"/>
    <w:rsid w:val="006C59F4"/>
    <w:rsid w:val="006D0B0B"/>
    <w:rsid w:val="006D1159"/>
    <w:rsid w:val="006D387C"/>
    <w:rsid w:val="006D577C"/>
    <w:rsid w:val="006D7AB2"/>
    <w:rsid w:val="006E29B1"/>
    <w:rsid w:val="006E2B94"/>
    <w:rsid w:val="006E3C0F"/>
    <w:rsid w:val="006E5450"/>
    <w:rsid w:val="006E6222"/>
    <w:rsid w:val="006F0034"/>
    <w:rsid w:val="006F09DE"/>
    <w:rsid w:val="006F3658"/>
    <w:rsid w:val="006F52CC"/>
    <w:rsid w:val="006F794A"/>
    <w:rsid w:val="006F7C43"/>
    <w:rsid w:val="006F7EE2"/>
    <w:rsid w:val="0070055F"/>
    <w:rsid w:val="00701821"/>
    <w:rsid w:val="00701ED1"/>
    <w:rsid w:val="00705597"/>
    <w:rsid w:val="0071166C"/>
    <w:rsid w:val="007118E5"/>
    <w:rsid w:val="00711B99"/>
    <w:rsid w:val="00711C3F"/>
    <w:rsid w:val="00712A48"/>
    <w:rsid w:val="00713C88"/>
    <w:rsid w:val="0071408B"/>
    <w:rsid w:val="00716D39"/>
    <w:rsid w:val="00717061"/>
    <w:rsid w:val="007174F1"/>
    <w:rsid w:val="007233DD"/>
    <w:rsid w:val="00723E21"/>
    <w:rsid w:val="0072448E"/>
    <w:rsid w:val="00724782"/>
    <w:rsid w:val="00727533"/>
    <w:rsid w:val="00727DD7"/>
    <w:rsid w:val="00731376"/>
    <w:rsid w:val="00732C11"/>
    <w:rsid w:val="00733139"/>
    <w:rsid w:val="0073314B"/>
    <w:rsid w:val="00733F7D"/>
    <w:rsid w:val="0073484C"/>
    <w:rsid w:val="00734A88"/>
    <w:rsid w:val="00735B0F"/>
    <w:rsid w:val="007372F3"/>
    <w:rsid w:val="007377F3"/>
    <w:rsid w:val="0074077E"/>
    <w:rsid w:val="00740C30"/>
    <w:rsid w:val="00741503"/>
    <w:rsid w:val="007424F6"/>
    <w:rsid w:val="00744E95"/>
    <w:rsid w:val="0074572B"/>
    <w:rsid w:val="00745A75"/>
    <w:rsid w:val="00747B42"/>
    <w:rsid w:val="00754A0A"/>
    <w:rsid w:val="00754BA0"/>
    <w:rsid w:val="00755338"/>
    <w:rsid w:val="00760877"/>
    <w:rsid w:val="00760C94"/>
    <w:rsid w:val="00762A9B"/>
    <w:rsid w:val="00763742"/>
    <w:rsid w:val="0076447F"/>
    <w:rsid w:val="00764F6C"/>
    <w:rsid w:val="00771A54"/>
    <w:rsid w:val="00771CC4"/>
    <w:rsid w:val="00771D34"/>
    <w:rsid w:val="00771D42"/>
    <w:rsid w:val="00772442"/>
    <w:rsid w:val="00773956"/>
    <w:rsid w:val="00773ED6"/>
    <w:rsid w:val="00774287"/>
    <w:rsid w:val="007742FC"/>
    <w:rsid w:val="00774ACC"/>
    <w:rsid w:val="00777D81"/>
    <w:rsid w:val="007802A3"/>
    <w:rsid w:val="00780C45"/>
    <w:rsid w:val="00781D52"/>
    <w:rsid w:val="00785D5D"/>
    <w:rsid w:val="00787B5A"/>
    <w:rsid w:val="00791300"/>
    <w:rsid w:val="00791F0D"/>
    <w:rsid w:val="0079325E"/>
    <w:rsid w:val="00793813"/>
    <w:rsid w:val="007947B8"/>
    <w:rsid w:val="00796966"/>
    <w:rsid w:val="007A0720"/>
    <w:rsid w:val="007A11BA"/>
    <w:rsid w:val="007A1E56"/>
    <w:rsid w:val="007A6A1D"/>
    <w:rsid w:val="007B1090"/>
    <w:rsid w:val="007B67E6"/>
    <w:rsid w:val="007C177F"/>
    <w:rsid w:val="007C374C"/>
    <w:rsid w:val="007C5725"/>
    <w:rsid w:val="007C640B"/>
    <w:rsid w:val="007C70B9"/>
    <w:rsid w:val="007C73C3"/>
    <w:rsid w:val="007C7D96"/>
    <w:rsid w:val="007D41B9"/>
    <w:rsid w:val="007D6A6E"/>
    <w:rsid w:val="007E2D56"/>
    <w:rsid w:val="007E335C"/>
    <w:rsid w:val="007E77F0"/>
    <w:rsid w:val="007E7A7D"/>
    <w:rsid w:val="007F3F71"/>
    <w:rsid w:val="007F4652"/>
    <w:rsid w:val="007F49A9"/>
    <w:rsid w:val="00801159"/>
    <w:rsid w:val="008051EE"/>
    <w:rsid w:val="00806614"/>
    <w:rsid w:val="00807731"/>
    <w:rsid w:val="0081085B"/>
    <w:rsid w:val="00811641"/>
    <w:rsid w:val="00813B96"/>
    <w:rsid w:val="0081524B"/>
    <w:rsid w:val="00815450"/>
    <w:rsid w:val="00816D8B"/>
    <w:rsid w:val="00817DFA"/>
    <w:rsid w:val="00821279"/>
    <w:rsid w:val="008217BD"/>
    <w:rsid w:val="00821F79"/>
    <w:rsid w:val="008223FD"/>
    <w:rsid w:val="00822F9D"/>
    <w:rsid w:val="00823F1D"/>
    <w:rsid w:val="008317EF"/>
    <w:rsid w:val="00831972"/>
    <w:rsid w:val="00833050"/>
    <w:rsid w:val="00833BF9"/>
    <w:rsid w:val="00834B9A"/>
    <w:rsid w:val="00834F86"/>
    <w:rsid w:val="0083605F"/>
    <w:rsid w:val="00840875"/>
    <w:rsid w:val="00842059"/>
    <w:rsid w:val="00842244"/>
    <w:rsid w:val="00842447"/>
    <w:rsid w:val="00842D58"/>
    <w:rsid w:val="00842EF3"/>
    <w:rsid w:val="0084323C"/>
    <w:rsid w:val="00844224"/>
    <w:rsid w:val="00850A35"/>
    <w:rsid w:val="00851279"/>
    <w:rsid w:val="00851572"/>
    <w:rsid w:val="00851BB9"/>
    <w:rsid w:val="00852C74"/>
    <w:rsid w:val="00852E99"/>
    <w:rsid w:val="00853483"/>
    <w:rsid w:val="008534AE"/>
    <w:rsid w:val="008574F4"/>
    <w:rsid w:val="0086090B"/>
    <w:rsid w:val="00861A02"/>
    <w:rsid w:val="00861F51"/>
    <w:rsid w:val="00862447"/>
    <w:rsid w:val="008626F7"/>
    <w:rsid w:val="008663CE"/>
    <w:rsid w:val="00870312"/>
    <w:rsid w:val="00870979"/>
    <w:rsid w:val="00872E5D"/>
    <w:rsid w:val="008741E6"/>
    <w:rsid w:val="00874378"/>
    <w:rsid w:val="00876682"/>
    <w:rsid w:val="008803FD"/>
    <w:rsid w:val="00880616"/>
    <w:rsid w:val="0088089F"/>
    <w:rsid w:val="0088381C"/>
    <w:rsid w:val="00883D5C"/>
    <w:rsid w:val="0088467F"/>
    <w:rsid w:val="00885E3F"/>
    <w:rsid w:val="008916EE"/>
    <w:rsid w:val="00892735"/>
    <w:rsid w:val="00893313"/>
    <w:rsid w:val="008A201F"/>
    <w:rsid w:val="008A4853"/>
    <w:rsid w:val="008A56ED"/>
    <w:rsid w:val="008A5E70"/>
    <w:rsid w:val="008B2E8E"/>
    <w:rsid w:val="008B5DB4"/>
    <w:rsid w:val="008B67E3"/>
    <w:rsid w:val="008B7A27"/>
    <w:rsid w:val="008B7E8E"/>
    <w:rsid w:val="008C06A5"/>
    <w:rsid w:val="008C26E9"/>
    <w:rsid w:val="008C2F0B"/>
    <w:rsid w:val="008C35B2"/>
    <w:rsid w:val="008C417C"/>
    <w:rsid w:val="008C63D8"/>
    <w:rsid w:val="008C6C5B"/>
    <w:rsid w:val="008C6ED4"/>
    <w:rsid w:val="008C7C6B"/>
    <w:rsid w:val="008D0D3C"/>
    <w:rsid w:val="008D3CEA"/>
    <w:rsid w:val="008D465A"/>
    <w:rsid w:val="008D495B"/>
    <w:rsid w:val="008D5870"/>
    <w:rsid w:val="008D6309"/>
    <w:rsid w:val="008D6420"/>
    <w:rsid w:val="008E023C"/>
    <w:rsid w:val="008E149E"/>
    <w:rsid w:val="008E36D7"/>
    <w:rsid w:val="008E65BD"/>
    <w:rsid w:val="008F1251"/>
    <w:rsid w:val="008F58D5"/>
    <w:rsid w:val="008F6412"/>
    <w:rsid w:val="008F7AF4"/>
    <w:rsid w:val="0090066F"/>
    <w:rsid w:val="0090251F"/>
    <w:rsid w:val="00903A40"/>
    <w:rsid w:val="00903D31"/>
    <w:rsid w:val="00905944"/>
    <w:rsid w:val="00905E4C"/>
    <w:rsid w:val="009066E5"/>
    <w:rsid w:val="009075BB"/>
    <w:rsid w:val="00910124"/>
    <w:rsid w:val="00910524"/>
    <w:rsid w:val="009115DE"/>
    <w:rsid w:val="009116A8"/>
    <w:rsid w:val="00911729"/>
    <w:rsid w:val="00912315"/>
    <w:rsid w:val="00912AFB"/>
    <w:rsid w:val="009131A7"/>
    <w:rsid w:val="009141C0"/>
    <w:rsid w:val="0091596D"/>
    <w:rsid w:val="009173C9"/>
    <w:rsid w:val="0092077A"/>
    <w:rsid w:val="00922AF0"/>
    <w:rsid w:val="00922E28"/>
    <w:rsid w:val="00923365"/>
    <w:rsid w:val="0092354B"/>
    <w:rsid w:val="00924EA9"/>
    <w:rsid w:val="0092564D"/>
    <w:rsid w:val="0092654F"/>
    <w:rsid w:val="00926939"/>
    <w:rsid w:val="00926A53"/>
    <w:rsid w:val="00931D57"/>
    <w:rsid w:val="00934248"/>
    <w:rsid w:val="0093557D"/>
    <w:rsid w:val="00935CD5"/>
    <w:rsid w:val="00941B65"/>
    <w:rsid w:val="00941FD4"/>
    <w:rsid w:val="0094392E"/>
    <w:rsid w:val="00944A5B"/>
    <w:rsid w:val="009454B8"/>
    <w:rsid w:val="00945A25"/>
    <w:rsid w:val="00945DFC"/>
    <w:rsid w:val="00945FCB"/>
    <w:rsid w:val="00946AC0"/>
    <w:rsid w:val="00946E66"/>
    <w:rsid w:val="00954D29"/>
    <w:rsid w:val="00960F21"/>
    <w:rsid w:val="00963BB1"/>
    <w:rsid w:val="00963C14"/>
    <w:rsid w:val="0096428F"/>
    <w:rsid w:val="00964359"/>
    <w:rsid w:val="00964AB8"/>
    <w:rsid w:val="00967E03"/>
    <w:rsid w:val="00971830"/>
    <w:rsid w:val="00971F1A"/>
    <w:rsid w:val="0097435C"/>
    <w:rsid w:val="00974626"/>
    <w:rsid w:val="009755DC"/>
    <w:rsid w:val="00976C1B"/>
    <w:rsid w:val="009802DF"/>
    <w:rsid w:val="009819A9"/>
    <w:rsid w:val="0098203D"/>
    <w:rsid w:val="00982C09"/>
    <w:rsid w:val="009870E4"/>
    <w:rsid w:val="00987451"/>
    <w:rsid w:val="009905F1"/>
    <w:rsid w:val="00991A79"/>
    <w:rsid w:val="00993586"/>
    <w:rsid w:val="00994C85"/>
    <w:rsid w:val="0099652E"/>
    <w:rsid w:val="00997DAD"/>
    <w:rsid w:val="00997EFC"/>
    <w:rsid w:val="009A0175"/>
    <w:rsid w:val="009A0211"/>
    <w:rsid w:val="009A06A6"/>
    <w:rsid w:val="009A089A"/>
    <w:rsid w:val="009A1240"/>
    <w:rsid w:val="009A1888"/>
    <w:rsid w:val="009A3EBC"/>
    <w:rsid w:val="009A596C"/>
    <w:rsid w:val="009A6E10"/>
    <w:rsid w:val="009A6F9D"/>
    <w:rsid w:val="009A736E"/>
    <w:rsid w:val="009B3823"/>
    <w:rsid w:val="009B3DBA"/>
    <w:rsid w:val="009B4C8D"/>
    <w:rsid w:val="009B5B5B"/>
    <w:rsid w:val="009B72D3"/>
    <w:rsid w:val="009C02CA"/>
    <w:rsid w:val="009C685C"/>
    <w:rsid w:val="009C7BDD"/>
    <w:rsid w:val="009D078C"/>
    <w:rsid w:val="009D1C58"/>
    <w:rsid w:val="009D2090"/>
    <w:rsid w:val="009D29E4"/>
    <w:rsid w:val="009D3463"/>
    <w:rsid w:val="009D3BD5"/>
    <w:rsid w:val="009D4BFC"/>
    <w:rsid w:val="009D7738"/>
    <w:rsid w:val="009E05C0"/>
    <w:rsid w:val="009E18D2"/>
    <w:rsid w:val="009E1EEF"/>
    <w:rsid w:val="009E232F"/>
    <w:rsid w:val="009F0D81"/>
    <w:rsid w:val="009F19BA"/>
    <w:rsid w:val="009F203F"/>
    <w:rsid w:val="009F2D99"/>
    <w:rsid w:val="009F5CFE"/>
    <w:rsid w:val="009F638E"/>
    <w:rsid w:val="00A01996"/>
    <w:rsid w:val="00A02882"/>
    <w:rsid w:val="00A03278"/>
    <w:rsid w:val="00A0353C"/>
    <w:rsid w:val="00A0432D"/>
    <w:rsid w:val="00A049BC"/>
    <w:rsid w:val="00A05CDF"/>
    <w:rsid w:val="00A0697F"/>
    <w:rsid w:val="00A06EEA"/>
    <w:rsid w:val="00A0712B"/>
    <w:rsid w:val="00A12C03"/>
    <w:rsid w:val="00A12D07"/>
    <w:rsid w:val="00A14FE1"/>
    <w:rsid w:val="00A163D4"/>
    <w:rsid w:val="00A1756D"/>
    <w:rsid w:val="00A20067"/>
    <w:rsid w:val="00A23D18"/>
    <w:rsid w:val="00A25B8F"/>
    <w:rsid w:val="00A26350"/>
    <w:rsid w:val="00A264EA"/>
    <w:rsid w:val="00A31F4B"/>
    <w:rsid w:val="00A348DD"/>
    <w:rsid w:val="00A351CC"/>
    <w:rsid w:val="00A357E2"/>
    <w:rsid w:val="00A374D0"/>
    <w:rsid w:val="00A418CA"/>
    <w:rsid w:val="00A44D87"/>
    <w:rsid w:val="00A44F3C"/>
    <w:rsid w:val="00A4634C"/>
    <w:rsid w:val="00A47636"/>
    <w:rsid w:val="00A50CDF"/>
    <w:rsid w:val="00A50E87"/>
    <w:rsid w:val="00A52468"/>
    <w:rsid w:val="00A546F8"/>
    <w:rsid w:val="00A56E24"/>
    <w:rsid w:val="00A57014"/>
    <w:rsid w:val="00A6353B"/>
    <w:rsid w:val="00A6410F"/>
    <w:rsid w:val="00A65396"/>
    <w:rsid w:val="00A65975"/>
    <w:rsid w:val="00A66D90"/>
    <w:rsid w:val="00A67497"/>
    <w:rsid w:val="00A70726"/>
    <w:rsid w:val="00A708B3"/>
    <w:rsid w:val="00A71C3B"/>
    <w:rsid w:val="00A726F3"/>
    <w:rsid w:val="00A7672B"/>
    <w:rsid w:val="00A76D4F"/>
    <w:rsid w:val="00A77990"/>
    <w:rsid w:val="00A86184"/>
    <w:rsid w:val="00A86CC8"/>
    <w:rsid w:val="00A90E4B"/>
    <w:rsid w:val="00A91450"/>
    <w:rsid w:val="00A95685"/>
    <w:rsid w:val="00A9685F"/>
    <w:rsid w:val="00AA0F82"/>
    <w:rsid w:val="00AA145A"/>
    <w:rsid w:val="00AA5398"/>
    <w:rsid w:val="00AA5B35"/>
    <w:rsid w:val="00AA669A"/>
    <w:rsid w:val="00AA69E0"/>
    <w:rsid w:val="00AA76D5"/>
    <w:rsid w:val="00AB0572"/>
    <w:rsid w:val="00AB0BD9"/>
    <w:rsid w:val="00AB13B2"/>
    <w:rsid w:val="00AB2D69"/>
    <w:rsid w:val="00AB3733"/>
    <w:rsid w:val="00AB6321"/>
    <w:rsid w:val="00AB6B9A"/>
    <w:rsid w:val="00AB7527"/>
    <w:rsid w:val="00AC0F13"/>
    <w:rsid w:val="00AC13E5"/>
    <w:rsid w:val="00AC1743"/>
    <w:rsid w:val="00AC2B5B"/>
    <w:rsid w:val="00AC4243"/>
    <w:rsid w:val="00AC4641"/>
    <w:rsid w:val="00AC6981"/>
    <w:rsid w:val="00AC756C"/>
    <w:rsid w:val="00AD0000"/>
    <w:rsid w:val="00AD021C"/>
    <w:rsid w:val="00AD4471"/>
    <w:rsid w:val="00AD47DC"/>
    <w:rsid w:val="00AD5DEB"/>
    <w:rsid w:val="00AE1970"/>
    <w:rsid w:val="00AE2C01"/>
    <w:rsid w:val="00AE4D71"/>
    <w:rsid w:val="00AE74E6"/>
    <w:rsid w:val="00AE7D03"/>
    <w:rsid w:val="00AF0B50"/>
    <w:rsid w:val="00AF465D"/>
    <w:rsid w:val="00AF7DE1"/>
    <w:rsid w:val="00AF7F38"/>
    <w:rsid w:val="00B03484"/>
    <w:rsid w:val="00B03D02"/>
    <w:rsid w:val="00B05D65"/>
    <w:rsid w:val="00B10133"/>
    <w:rsid w:val="00B1242F"/>
    <w:rsid w:val="00B16543"/>
    <w:rsid w:val="00B22DDA"/>
    <w:rsid w:val="00B23AD8"/>
    <w:rsid w:val="00B24FE5"/>
    <w:rsid w:val="00B26256"/>
    <w:rsid w:val="00B26463"/>
    <w:rsid w:val="00B321CD"/>
    <w:rsid w:val="00B32E9D"/>
    <w:rsid w:val="00B3462A"/>
    <w:rsid w:val="00B36384"/>
    <w:rsid w:val="00B4063B"/>
    <w:rsid w:val="00B45FD1"/>
    <w:rsid w:val="00B46D16"/>
    <w:rsid w:val="00B4769A"/>
    <w:rsid w:val="00B52969"/>
    <w:rsid w:val="00B5370F"/>
    <w:rsid w:val="00B541C8"/>
    <w:rsid w:val="00B5484E"/>
    <w:rsid w:val="00B549DA"/>
    <w:rsid w:val="00B56605"/>
    <w:rsid w:val="00B57FA9"/>
    <w:rsid w:val="00B61FC7"/>
    <w:rsid w:val="00B6372D"/>
    <w:rsid w:val="00B64B0F"/>
    <w:rsid w:val="00B64F4F"/>
    <w:rsid w:val="00B66B91"/>
    <w:rsid w:val="00B66F86"/>
    <w:rsid w:val="00B70045"/>
    <w:rsid w:val="00B727ED"/>
    <w:rsid w:val="00B73392"/>
    <w:rsid w:val="00B75F48"/>
    <w:rsid w:val="00B761B5"/>
    <w:rsid w:val="00B77A22"/>
    <w:rsid w:val="00B8102F"/>
    <w:rsid w:val="00B81EBE"/>
    <w:rsid w:val="00B82E5E"/>
    <w:rsid w:val="00B83FBC"/>
    <w:rsid w:val="00B8560F"/>
    <w:rsid w:val="00B87BA6"/>
    <w:rsid w:val="00B87D05"/>
    <w:rsid w:val="00B902FD"/>
    <w:rsid w:val="00B90AA3"/>
    <w:rsid w:val="00B94F10"/>
    <w:rsid w:val="00B9539A"/>
    <w:rsid w:val="00B96925"/>
    <w:rsid w:val="00BA01A3"/>
    <w:rsid w:val="00BA6113"/>
    <w:rsid w:val="00BA74AE"/>
    <w:rsid w:val="00BA778E"/>
    <w:rsid w:val="00BB00F0"/>
    <w:rsid w:val="00BB1124"/>
    <w:rsid w:val="00BB1191"/>
    <w:rsid w:val="00BB2329"/>
    <w:rsid w:val="00BB2478"/>
    <w:rsid w:val="00BB3054"/>
    <w:rsid w:val="00BB4942"/>
    <w:rsid w:val="00BB5090"/>
    <w:rsid w:val="00BB5C30"/>
    <w:rsid w:val="00BC0FAD"/>
    <w:rsid w:val="00BC14C1"/>
    <w:rsid w:val="00BC283B"/>
    <w:rsid w:val="00BC33D2"/>
    <w:rsid w:val="00BC3475"/>
    <w:rsid w:val="00BC45C4"/>
    <w:rsid w:val="00BC5B50"/>
    <w:rsid w:val="00BC5CEE"/>
    <w:rsid w:val="00BC5EED"/>
    <w:rsid w:val="00BD09E5"/>
    <w:rsid w:val="00BD1643"/>
    <w:rsid w:val="00BD2386"/>
    <w:rsid w:val="00BD4225"/>
    <w:rsid w:val="00BD4DA7"/>
    <w:rsid w:val="00BD65EB"/>
    <w:rsid w:val="00BD6C76"/>
    <w:rsid w:val="00BD711E"/>
    <w:rsid w:val="00BD7173"/>
    <w:rsid w:val="00BE5EF4"/>
    <w:rsid w:val="00BE6EDE"/>
    <w:rsid w:val="00BF09C2"/>
    <w:rsid w:val="00BF147B"/>
    <w:rsid w:val="00BF1550"/>
    <w:rsid w:val="00BF1B03"/>
    <w:rsid w:val="00BF471A"/>
    <w:rsid w:val="00BF4B0F"/>
    <w:rsid w:val="00BF506F"/>
    <w:rsid w:val="00BF5441"/>
    <w:rsid w:val="00BF5FCE"/>
    <w:rsid w:val="00BF63C4"/>
    <w:rsid w:val="00BF698D"/>
    <w:rsid w:val="00BF7F07"/>
    <w:rsid w:val="00C011B9"/>
    <w:rsid w:val="00C04AAA"/>
    <w:rsid w:val="00C05BAC"/>
    <w:rsid w:val="00C06C6A"/>
    <w:rsid w:val="00C1000E"/>
    <w:rsid w:val="00C13213"/>
    <w:rsid w:val="00C13C60"/>
    <w:rsid w:val="00C20E90"/>
    <w:rsid w:val="00C214F9"/>
    <w:rsid w:val="00C21EF1"/>
    <w:rsid w:val="00C223EC"/>
    <w:rsid w:val="00C23284"/>
    <w:rsid w:val="00C23489"/>
    <w:rsid w:val="00C23957"/>
    <w:rsid w:val="00C245F9"/>
    <w:rsid w:val="00C252C7"/>
    <w:rsid w:val="00C26C6F"/>
    <w:rsid w:val="00C26CDB"/>
    <w:rsid w:val="00C27825"/>
    <w:rsid w:val="00C32BD5"/>
    <w:rsid w:val="00C32E40"/>
    <w:rsid w:val="00C37B0B"/>
    <w:rsid w:val="00C40065"/>
    <w:rsid w:val="00C41EC6"/>
    <w:rsid w:val="00C44349"/>
    <w:rsid w:val="00C5131E"/>
    <w:rsid w:val="00C54865"/>
    <w:rsid w:val="00C54F1F"/>
    <w:rsid w:val="00C63F11"/>
    <w:rsid w:val="00C641C8"/>
    <w:rsid w:val="00C6456B"/>
    <w:rsid w:val="00C65351"/>
    <w:rsid w:val="00C73A88"/>
    <w:rsid w:val="00C74470"/>
    <w:rsid w:val="00C751DC"/>
    <w:rsid w:val="00C766D2"/>
    <w:rsid w:val="00C778C9"/>
    <w:rsid w:val="00C812DF"/>
    <w:rsid w:val="00C815BA"/>
    <w:rsid w:val="00C82E04"/>
    <w:rsid w:val="00C83FAB"/>
    <w:rsid w:val="00C84651"/>
    <w:rsid w:val="00C869B7"/>
    <w:rsid w:val="00C86F38"/>
    <w:rsid w:val="00C87358"/>
    <w:rsid w:val="00C877B3"/>
    <w:rsid w:val="00C87A83"/>
    <w:rsid w:val="00C92423"/>
    <w:rsid w:val="00C92B98"/>
    <w:rsid w:val="00C94A76"/>
    <w:rsid w:val="00C94AA0"/>
    <w:rsid w:val="00C94D9D"/>
    <w:rsid w:val="00C95193"/>
    <w:rsid w:val="00C9717C"/>
    <w:rsid w:val="00CA041C"/>
    <w:rsid w:val="00CA16F4"/>
    <w:rsid w:val="00CA3765"/>
    <w:rsid w:val="00CA3E21"/>
    <w:rsid w:val="00CA4B1B"/>
    <w:rsid w:val="00CA59E1"/>
    <w:rsid w:val="00CA62A9"/>
    <w:rsid w:val="00CA79FE"/>
    <w:rsid w:val="00CB0D8E"/>
    <w:rsid w:val="00CB242B"/>
    <w:rsid w:val="00CB2F12"/>
    <w:rsid w:val="00CB3299"/>
    <w:rsid w:val="00CB357B"/>
    <w:rsid w:val="00CB3DDB"/>
    <w:rsid w:val="00CB41AA"/>
    <w:rsid w:val="00CB4AE6"/>
    <w:rsid w:val="00CB6368"/>
    <w:rsid w:val="00CB73FA"/>
    <w:rsid w:val="00CB77D1"/>
    <w:rsid w:val="00CC0F46"/>
    <w:rsid w:val="00CC1427"/>
    <w:rsid w:val="00CC1770"/>
    <w:rsid w:val="00CC424A"/>
    <w:rsid w:val="00CC5D02"/>
    <w:rsid w:val="00CC6E3B"/>
    <w:rsid w:val="00CD184B"/>
    <w:rsid w:val="00CD2C21"/>
    <w:rsid w:val="00CD495F"/>
    <w:rsid w:val="00CD5A6E"/>
    <w:rsid w:val="00CD7DC7"/>
    <w:rsid w:val="00CE0906"/>
    <w:rsid w:val="00CE10ED"/>
    <w:rsid w:val="00CE379B"/>
    <w:rsid w:val="00CE4C13"/>
    <w:rsid w:val="00CE5631"/>
    <w:rsid w:val="00CE794F"/>
    <w:rsid w:val="00CF3F23"/>
    <w:rsid w:val="00D01127"/>
    <w:rsid w:val="00D041F2"/>
    <w:rsid w:val="00D04289"/>
    <w:rsid w:val="00D04466"/>
    <w:rsid w:val="00D0448F"/>
    <w:rsid w:val="00D050E1"/>
    <w:rsid w:val="00D055E2"/>
    <w:rsid w:val="00D07E46"/>
    <w:rsid w:val="00D127C5"/>
    <w:rsid w:val="00D15712"/>
    <w:rsid w:val="00D15A73"/>
    <w:rsid w:val="00D16A0D"/>
    <w:rsid w:val="00D16B2F"/>
    <w:rsid w:val="00D16D86"/>
    <w:rsid w:val="00D231C2"/>
    <w:rsid w:val="00D23EDE"/>
    <w:rsid w:val="00D24EF6"/>
    <w:rsid w:val="00D250F8"/>
    <w:rsid w:val="00D267AB"/>
    <w:rsid w:val="00D31276"/>
    <w:rsid w:val="00D32EF5"/>
    <w:rsid w:val="00D364FC"/>
    <w:rsid w:val="00D41690"/>
    <w:rsid w:val="00D440C3"/>
    <w:rsid w:val="00D442B0"/>
    <w:rsid w:val="00D4499B"/>
    <w:rsid w:val="00D44C1D"/>
    <w:rsid w:val="00D44F5F"/>
    <w:rsid w:val="00D45784"/>
    <w:rsid w:val="00D47AEC"/>
    <w:rsid w:val="00D47E77"/>
    <w:rsid w:val="00D50E85"/>
    <w:rsid w:val="00D52205"/>
    <w:rsid w:val="00D5260F"/>
    <w:rsid w:val="00D55744"/>
    <w:rsid w:val="00D563C1"/>
    <w:rsid w:val="00D5742C"/>
    <w:rsid w:val="00D57DFB"/>
    <w:rsid w:val="00D616E8"/>
    <w:rsid w:val="00D6179A"/>
    <w:rsid w:val="00D63C46"/>
    <w:rsid w:val="00D63F4A"/>
    <w:rsid w:val="00D664A7"/>
    <w:rsid w:val="00D721FA"/>
    <w:rsid w:val="00D73000"/>
    <w:rsid w:val="00D73280"/>
    <w:rsid w:val="00D73E64"/>
    <w:rsid w:val="00D75196"/>
    <w:rsid w:val="00D753CC"/>
    <w:rsid w:val="00D760F7"/>
    <w:rsid w:val="00D7666B"/>
    <w:rsid w:val="00D77B6D"/>
    <w:rsid w:val="00D80BFA"/>
    <w:rsid w:val="00D824E4"/>
    <w:rsid w:val="00D832DE"/>
    <w:rsid w:val="00D833F3"/>
    <w:rsid w:val="00D84517"/>
    <w:rsid w:val="00D84F27"/>
    <w:rsid w:val="00D86470"/>
    <w:rsid w:val="00D93410"/>
    <w:rsid w:val="00D93693"/>
    <w:rsid w:val="00D95B8C"/>
    <w:rsid w:val="00DA0CB9"/>
    <w:rsid w:val="00DA1020"/>
    <w:rsid w:val="00DA4969"/>
    <w:rsid w:val="00DA56E7"/>
    <w:rsid w:val="00DA59BF"/>
    <w:rsid w:val="00DA6322"/>
    <w:rsid w:val="00DA6429"/>
    <w:rsid w:val="00DB6175"/>
    <w:rsid w:val="00DB6F17"/>
    <w:rsid w:val="00DC03E7"/>
    <w:rsid w:val="00DC0C85"/>
    <w:rsid w:val="00DC3285"/>
    <w:rsid w:val="00DC3353"/>
    <w:rsid w:val="00DC3742"/>
    <w:rsid w:val="00DC4871"/>
    <w:rsid w:val="00DC4B8D"/>
    <w:rsid w:val="00DC4D99"/>
    <w:rsid w:val="00DC609D"/>
    <w:rsid w:val="00DD00C9"/>
    <w:rsid w:val="00DD1755"/>
    <w:rsid w:val="00DD3E8E"/>
    <w:rsid w:val="00DD4C13"/>
    <w:rsid w:val="00DD54D6"/>
    <w:rsid w:val="00DD7C6F"/>
    <w:rsid w:val="00DE0099"/>
    <w:rsid w:val="00DE04D5"/>
    <w:rsid w:val="00DE2E4E"/>
    <w:rsid w:val="00DE3842"/>
    <w:rsid w:val="00DE52FC"/>
    <w:rsid w:val="00DE5C08"/>
    <w:rsid w:val="00DE608D"/>
    <w:rsid w:val="00DE65B6"/>
    <w:rsid w:val="00DE7303"/>
    <w:rsid w:val="00DE7808"/>
    <w:rsid w:val="00DF12A8"/>
    <w:rsid w:val="00DF2FEB"/>
    <w:rsid w:val="00DF69BC"/>
    <w:rsid w:val="00DF7A59"/>
    <w:rsid w:val="00E01756"/>
    <w:rsid w:val="00E05A07"/>
    <w:rsid w:val="00E07FB4"/>
    <w:rsid w:val="00E10905"/>
    <w:rsid w:val="00E10A53"/>
    <w:rsid w:val="00E1568A"/>
    <w:rsid w:val="00E254D3"/>
    <w:rsid w:val="00E2587A"/>
    <w:rsid w:val="00E26D53"/>
    <w:rsid w:val="00E277D7"/>
    <w:rsid w:val="00E35406"/>
    <w:rsid w:val="00E37721"/>
    <w:rsid w:val="00E37780"/>
    <w:rsid w:val="00E438B7"/>
    <w:rsid w:val="00E43C5D"/>
    <w:rsid w:val="00E4499F"/>
    <w:rsid w:val="00E45DBB"/>
    <w:rsid w:val="00E4741C"/>
    <w:rsid w:val="00E5011C"/>
    <w:rsid w:val="00E51080"/>
    <w:rsid w:val="00E51711"/>
    <w:rsid w:val="00E52420"/>
    <w:rsid w:val="00E52EE1"/>
    <w:rsid w:val="00E53A66"/>
    <w:rsid w:val="00E54A5E"/>
    <w:rsid w:val="00E55335"/>
    <w:rsid w:val="00E55794"/>
    <w:rsid w:val="00E574C6"/>
    <w:rsid w:val="00E6037C"/>
    <w:rsid w:val="00E607C8"/>
    <w:rsid w:val="00E642EC"/>
    <w:rsid w:val="00E6467E"/>
    <w:rsid w:val="00E647FE"/>
    <w:rsid w:val="00E66860"/>
    <w:rsid w:val="00E71F20"/>
    <w:rsid w:val="00E77AA1"/>
    <w:rsid w:val="00E8013B"/>
    <w:rsid w:val="00E82A06"/>
    <w:rsid w:val="00E85920"/>
    <w:rsid w:val="00E91D04"/>
    <w:rsid w:val="00E92956"/>
    <w:rsid w:val="00E938D8"/>
    <w:rsid w:val="00E94F12"/>
    <w:rsid w:val="00E95491"/>
    <w:rsid w:val="00E95843"/>
    <w:rsid w:val="00E95953"/>
    <w:rsid w:val="00E963F2"/>
    <w:rsid w:val="00EA00FC"/>
    <w:rsid w:val="00EA0986"/>
    <w:rsid w:val="00EA399E"/>
    <w:rsid w:val="00EA492F"/>
    <w:rsid w:val="00EA4CD8"/>
    <w:rsid w:val="00EA7A29"/>
    <w:rsid w:val="00EB21D0"/>
    <w:rsid w:val="00EB2342"/>
    <w:rsid w:val="00EB2658"/>
    <w:rsid w:val="00EB2831"/>
    <w:rsid w:val="00EB3D58"/>
    <w:rsid w:val="00EB499F"/>
    <w:rsid w:val="00EB51D9"/>
    <w:rsid w:val="00EB680C"/>
    <w:rsid w:val="00EB6F83"/>
    <w:rsid w:val="00EB77C4"/>
    <w:rsid w:val="00EC0CD8"/>
    <w:rsid w:val="00EC2DA0"/>
    <w:rsid w:val="00EC357C"/>
    <w:rsid w:val="00EC3AB9"/>
    <w:rsid w:val="00EC3CB2"/>
    <w:rsid w:val="00EC5B11"/>
    <w:rsid w:val="00ED1050"/>
    <w:rsid w:val="00ED10B6"/>
    <w:rsid w:val="00ED647E"/>
    <w:rsid w:val="00EE1986"/>
    <w:rsid w:val="00EE1FD0"/>
    <w:rsid w:val="00EE36F8"/>
    <w:rsid w:val="00EF21A9"/>
    <w:rsid w:val="00EF3F59"/>
    <w:rsid w:val="00EF57A8"/>
    <w:rsid w:val="00EF6817"/>
    <w:rsid w:val="00EF6847"/>
    <w:rsid w:val="00EF7D89"/>
    <w:rsid w:val="00F00D71"/>
    <w:rsid w:val="00F01E03"/>
    <w:rsid w:val="00F02AF2"/>
    <w:rsid w:val="00F03799"/>
    <w:rsid w:val="00F07971"/>
    <w:rsid w:val="00F11150"/>
    <w:rsid w:val="00F13BD9"/>
    <w:rsid w:val="00F16D60"/>
    <w:rsid w:val="00F2365D"/>
    <w:rsid w:val="00F26D26"/>
    <w:rsid w:val="00F26D9B"/>
    <w:rsid w:val="00F315A5"/>
    <w:rsid w:val="00F338FD"/>
    <w:rsid w:val="00F368D2"/>
    <w:rsid w:val="00F400E9"/>
    <w:rsid w:val="00F41CB4"/>
    <w:rsid w:val="00F42180"/>
    <w:rsid w:val="00F42C10"/>
    <w:rsid w:val="00F432CE"/>
    <w:rsid w:val="00F446C8"/>
    <w:rsid w:val="00F44BE0"/>
    <w:rsid w:val="00F451F8"/>
    <w:rsid w:val="00F4585E"/>
    <w:rsid w:val="00F45FBA"/>
    <w:rsid w:val="00F46B51"/>
    <w:rsid w:val="00F47848"/>
    <w:rsid w:val="00F50165"/>
    <w:rsid w:val="00F5373E"/>
    <w:rsid w:val="00F542BD"/>
    <w:rsid w:val="00F558EE"/>
    <w:rsid w:val="00F57F30"/>
    <w:rsid w:val="00F6225D"/>
    <w:rsid w:val="00F622A4"/>
    <w:rsid w:val="00F63635"/>
    <w:rsid w:val="00F654CF"/>
    <w:rsid w:val="00F73D98"/>
    <w:rsid w:val="00F745DC"/>
    <w:rsid w:val="00F75D08"/>
    <w:rsid w:val="00F75FDC"/>
    <w:rsid w:val="00F7790E"/>
    <w:rsid w:val="00F82103"/>
    <w:rsid w:val="00F82C10"/>
    <w:rsid w:val="00F85769"/>
    <w:rsid w:val="00F8780E"/>
    <w:rsid w:val="00F87BD6"/>
    <w:rsid w:val="00F87DBD"/>
    <w:rsid w:val="00F90A6E"/>
    <w:rsid w:val="00F9381A"/>
    <w:rsid w:val="00F962C5"/>
    <w:rsid w:val="00FA09A7"/>
    <w:rsid w:val="00FA1B1F"/>
    <w:rsid w:val="00FA21D1"/>
    <w:rsid w:val="00FA23F6"/>
    <w:rsid w:val="00FA5C43"/>
    <w:rsid w:val="00FA5FAA"/>
    <w:rsid w:val="00FA6872"/>
    <w:rsid w:val="00FA70A0"/>
    <w:rsid w:val="00FA71A7"/>
    <w:rsid w:val="00FA7B7A"/>
    <w:rsid w:val="00FB150C"/>
    <w:rsid w:val="00FB1C2A"/>
    <w:rsid w:val="00FB308A"/>
    <w:rsid w:val="00FB3145"/>
    <w:rsid w:val="00FB5083"/>
    <w:rsid w:val="00FB52D8"/>
    <w:rsid w:val="00FB5897"/>
    <w:rsid w:val="00FB5BE8"/>
    <w:rsid w:val="00FB67CB"/>
    <w:rsid w:val="00FB695A"/>
    <w:rsid w:val="00FB6C5E"/>
    <w:rsid w:val="00FB6D43"/>
    <w:rsid w:val="00FC1F63"/>
    <w:rsid w:val="00FC2085"/>
    <w:rsid w:val="00FC2564"/>
    <w:rsid w:val="00FC3618"/>
    <w:rsid w:val="00FC4735"/>
    <w:rsid w:val="00FC568B"/>
    <w:rsid w:val="00FC5717"/>
    <w:rsid w:val="00FC6629"/>
    <w:rsid w:val="00FC7654"/>
    <w:rsid w:val="00FD3C41"/>
    <w:rsid w:val="00FD4338"/>
    <w:rsid w:val="00FD4A92"/>
    <w:rsid w:val="00FD5588"/>
    <w:rsid w:val="00FD6760"/>
    <w:rsid w:val="00FD6974"/>
    <w:rsid w:val="00FD7CAF"/>
    <w:rsid w:val="00FE003F"/>
    <w:rsid w:val="00FE031A"/>
    <w:rsid w:val="00FE1808"/>
    <w:rsid w:val="00FE33DB"/>
    <w:rsid w:val="00FE772A"/>
    <w:rsid w:val="00FF195E"/>
    <w:rsid w:val="00FF381D"/>
    <w:rsid w:val="00FF3FBF"/>
    <w:rsid w:val="00FF4147"/>
    <w:rsid w:val="00FF7E57"/>
    <w:rsid w:val="1AB1C384"/>
    <w:rsid w:val="2BBB9769"/>
    <w:rsid w:val="3170C8BD"/>
    <w:rsid w:val="5164E8D5"/>
    <w:rsid w:val="5BC27E19"/>
    <w:rsid w:val="6D442C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DA823"/>
  <w15:docId w15:val="{998CD602-8720-4F98-82C6-A4E2C36F0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0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2E99"/>
    <w:pPr>
      <w:ind w:left="720"/>
      <w:contextualSpacing/>
    </w:pPr>
  </w:style>
  <w:style w:type="paragraph" w:styleId="NormalWeb">
    <w:name w:val="Normal (Web)"/>
    <w:basedOn w:val="Normal"/>
    <w:uiPriority w:val="99"/>
    <w:unhideWhenUsed/>
    <w:rsid w:val="00E9295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E92956"/>
    <w:rPr>
      <w:color w:val="0000FF"/>
      <w:u w:val="single"/>
    </w:rPr>
  </w:style>
  <w:style w:type="character" w:customStyle="1" w:styleId="cite-bracket">
    <w:name w:val="cite-bracket"/>
    <w:basedOn w:val="DefaultParagraphFont"/>
    <w:rsid w:val="00E92956"/>
  </w:style>
  <w:style w:type="character" w:styleId="UnresolvedMention">
    <w:name w:val="Unresolved Mention"/>
    <w:basedOn w:val="DefaultParagraphFont"/>
    <w:uiPriority w:val="99"/>
    <w:semiHidden/>
    <w:unhideWhenUsed/>
    <w:rsid w:val="00C92B98"/>
    <w:rPr>
      <w:color w:val="605E5C"/>
      <w:shd w:val="clear" w:color="auto" w:fill="E1DFDD"/>
    </w:rPr>
  </w:style>
  <w:style w:type="character" w:customStyle="1" w:styleId="ipa">
    <w:name w:val="ipa"/>
    <w:basedOn w:val="DefaultParagraphFont"/>
    <w:rsid w:val="005619C4"/>
  </w:style>
  <w:style w:type="character" w:styleId="FollowedHyperlink">
    <w:name w:val="FollowedHyperlink"/>
    <w:basedOn w:val="DefaultParagraphFont"/>
    <w:uiPriority w:val="99"/>
    <w:semiHidden/>
    <w:unhideWhenUsed/>
    <w:rsid w:val="00771D34"/>
    <w:rPr>
      <w:color w:val="954F72" w:themeColor="followedHyperlink"/>
      <w:u w:val="single"/>
    </w:rPr>
  </w:style>
  <w:style w:type="paragraph" w:customStyle="1" w:styleId="undefined">
    <w:name w:val="undefined"/>
    <w:basedOn w:val="Normal"/>
    <w:rsid w:val="00E5171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51711"/>
    <w:rPr>
      <w:b/>
      <w:bCs/>
    </w:rPr>
  </w:style>
  <w:style w:type="character" w:styleId="Emphasis">
    <w:name w:val="Emphasis"/>
    <w:basedOn w:val="DefaultParagraphFont"/>
    <w:uiPriority w:val="20"/>
    <w:qFormat/>
    <w:rsid w:val="0017335E"/>
    <w:rPr>
      <w:i/>
      <w:iCs/>
    </w:rPr>
  </w:style>
  <w:style w:type="paragraph" w:styleId="Header">
    <w:name w:val="header"/>
    <w:basedOn w:val="Normal"/>
    <w:link w:val="HeaderChar"/>
    <w:uiPriority w:val="99"/>
    <w:rsid w:val="00EF21A9"/>
    <w:pPr>
      <w:tabs>
        <w:tab w:val="center" w:pos="4320"/>
        <w:tab w:val="right" w:pos="8640"/>
      </w:tabs>
      <w:spacing w:after="0" w:line="240" w:lineRule="auto"/>
    </w:pPr>
    <w:rPr>
      <w:rFonts w:ascii="Times New Roman" w:eastAsia="Times New Roman" w:hAnsi="Times New Roman" w:cs="Times New Roman"/>
      <w:kern w:val="0"/>
      <w:szCs w:val="24"/>
      <w:lang w:eastAsia="en-US"/>
      <w14:ligatures w14:val="none"/>
    </w:rPr>
  </w:style>
  <w:style w:type="character" w:customStyle="1" w:styleId="HeaderChar">
    <w:name w:val="Header Char"/>
    <w:basedOn w:val="DefaultParagraphFont"/>
    <w:link w:val="Header"/>
    <w:uiPriority w:val="99"/>
    <w:rsid w:val="00EF21A9"/>
    <w:rPr>
      <w:rFonts w:ascii="Times New Roman" w:eastAsia="Times New Roman" w:hAnsi="Times New Roman" w:cs="Times New Roman"/>
      <w:kern w:val="0"/>
      <w:szCs w:val="24"/>
      <w:lang w:eastAsia="en-US"/>
      <w14:ligatures w14:val="none"/>
    </w:rPr>
  </w:style>
  <w:style w:type="paragraph" w:styleId="Footer">
    <w:name w:val="footer"/>
    <w:basedOn w:val="Normal"/>
    <w:link w:val="FooterChar"/>
    <w:uiPriority w:val="99"/>
    <w:unhideWhenUsed/>
    <w:rsid w:val="00D267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67AB"/>
  </w:style>
  <w:style w:type="character" w:customStyle="1" w:styleId="Heading1Char">
    <w:name w:val="Heading 1 Char"/>
    <w:basedOn w:val="DefaultParagraphFont"/>
    <w:link w:val="Heading1"/>
    <w:uiPriority w:val="9"/>
    <w:rsid w:val="002D3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D35DF"/>
    <w:pPr>
      <w:outlineLvl w:val="9"/>
    </w:pPr>
    <w:rPr>
      <w:kern w:val="0"/>
      <w:lang w:val="en-US" w:eastAsia="en-US"/>
      <w14:ligatures w14:val="none"/>
    </w:rPr>
  </w:style>
  <w:style w:type="paragraph" w:styleId="TOC1">
    <w:name w:val="toc 1"/>
    <w:basedOn w:val="Normal"/>
    <w:next w:val="Normal"/>
    <w:autoRedefine/>
    <w:uiPriority w:val="39"/>
    <w:unhideWhenUsed/>
    <w:rsid w:val="00762A9B"/>
    <w:pPr>
      <w:numPr>
        <w:numId w:val="17"/>
      </w:numPr>
      <w:spacing w:after="0" w:line="276" w:lineRule="auto"/>
      <w:ind w:right="-125"/>
      <w:jc w:val="both"/>
    </w:pPr>
  </w:style>
  <w:style w:type="paragraph" w:styleId="TOC2">
    <w:name w:val="toc 2"/>
    <w:basedOn w:val="Normal"/>
    <w:next w:val="Normal"/>
    <w:autoRedefine/>
    <w:uiPriority w:val="39"/>
    <w:unhideWhenUsed/>
    <w:rsid w:val="003F18E4"/>
    <w:pPr>
      <w:spacing w:after="100"/>
    </w:pPr>
    <w:rPr>
      <w:rFonts w:cs="Times New Roman"/>
      <w:kern w:val="0"/>
      <w:lang w:val="en-US" w:eastAsia="en-US"/>
      <w14:ligatures w14:val="none"/>
    </w:rPr>
  </w:style>
  <w:style w:type="paragraph" w:styleId="TOC3">
    <w:name w:val="toc 3"/>
    <w:basedOn w:val="Normal"/>
    <w:next w:val="Normal"/>
    <w:autoRedefine/>
    <w:uiPriority w:val="39"/>
    <w:unhideWhenUsed/>
    <w:rsid w:val="00451AC9"/>
    <w:pPr>
      <w:spacing w:after="100"/>
      <w:ind w:left="440"/>
    </w:pPr>
    <w:rPr>
      <w:rFonts w:cs="Times New Roman"/>
      <w:kern w:val="0"/>
      <w:lang w:val="en-US" w:eastAsia="en-US"/>
      <w14:ligatures w14:val="none"/>
    </w:rPr>
  </w:style>
  <w:style w:type="paragraph" w:styleId="Revision">
    <w:name w:val="Revision"/>
    <w:hidden/>
    <w:uiPriority w:val="99"/>
    <w:semiHidden/>
    <w:rsid w:val="007E77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6255">
      <w:bodyDiv w:val="1"/>
      <w:marLeft w:val="0"/>
      <w:marRight w:val="0"/>
      <w:marTop w:val="0"/>
      <w:marBottom w:val="0"/>
      <w:divBdr>
        <w:top w:val="none" w:sz="0" w:space="0" w:color="auto"/>
        <w:left w:val="none" w:sz="0" w:space="0" w:color="auto"/>
        <w:bottom w:val="none" w:sz="0" w:space="0" w:color="auto"/>
        <w:right w:val="none" w:sz="0" w:space="0" w:color="auto"/>
      </w:divBdr>
    </w:div>
    <w:div w:id="79984976">
      <w:bodyDiv w:val="1"/>
      <w:marLeft w:val="0"/>
      <w:marRight w:val="0"/>
      <w:marTop w:val="0"/>
      <w:marBottom w:val="0"/>
      <w:divBdr>
        <w:top w:val="none" w:sz="0" w:space="0" w:color="auto"/>
        <w:left w:val="none" w:sz="0" w:space="0" w:color="auto"/>
        <w:bottom w:val="none" w:sz="0" w:space="0" w:color="auto"/>
        <w:right w:val="none" w:sz="0" w:space="0" w:color="auto"/>
      </w:divBdr>
    </w:div>
    <w:div w:id="222256523">
      <w:bodyDiv w:val="1"/>
      <w:marLeft w:val="0"/>
      <w:marRight w:val="0"/>
      <w:marTop w:val="0"/>
      <w:marBottom w:val="0"/>
      <w:divBdr>
        <w:top w:val="none" w:sz="0" w:space="0" w:color="auto"/>
        <w:left w:val="none" w:sz="0" w:space="0" w:color="auto"/>
        <w:bottom w:val="none" w:sz="0" w:space="0" w:color="auto"/>
        <w:right w:val="none" w:sz="0" w:space="0" w:color="auto"/>
      </w:divBdr>
    </w:div>
    <w:div w:id="245506273">
      <w:bodyDiv w:val="1"/>
      <w:marLeft w:val="0"/>
      <w:marRight w:val="0"/>
      <w:marTop w:val="0"/>
      <w:marBottom w:val="0"/>
      <w:divBdr>
        <w:top w:val="none" w:sz="0" w:space="0" w:color="auto"/>
        <w:left w:val="none" w:sz="0" w:space="0" w:color="auto"/>
        <w:bottom w:val="none" w:sz="0" w:space="0" w:color="auto"/>
        <w:right w:val="none" w:sz="0" w:space="0" w:color="auto"/>
      </w:divBdr>
      <w:divsChild>
        <w:div w:id="170803502">
          <w:marLeft w:val="0"/>
          <w:marRight w:val="0"/>
          <w:marTop w:val="0"/>
          <w:marBottom w:val="0"/>
          <w:divBdr>
            <w:top w:val="none" w:sz="0" w:space="0" w:color="auto"/>
            <w:left w:val="none" w:sz="0" w:space="0" w:color="auto"/>
            <w:bottom w:val="none" w:sz="0" w:space="0" w:color="auto"/>
            <w:right w:val="none" w:sz="0" w:space="0" w:color="auto"/>
          </w:divBdr>
        </w:div>
        <w:div w:id="1148398959">
          <w:marLeft w:val="0"/>
          <w:marRight w:val="0"/>
          <w:marTop w:val="0"/>
          <w:marBottom w:val="0"/>
          <w:divBdr>
            <w:top w:val="none" w:sz="0" w:space="0" w:color="auto"/>
            <w:left w:val="none" w:sz="0" w:space="0" w:color="auto"/>
            <w:bottom w:val="none" w:sz="0" w:space="0" w:color="auto"/>
            <w:right w:val="none" w:sz="0" w:space="0" w:color="auto"/>
          </w:divBdr>
        </w:div>
      </w:divsChild>
    </w:div>
    <w:div w:id="254902002">
      <w:bodyDiv w:val="1"/>
      <w:marLeft w:val="0"/>
      <w:marRight w:val="0"/>
      <w:marTop w:val="0"/>
      <w:marBottom w:val="0"/>
      <w:divBdr>
        <w:top w:val="none" w:sz="0" w:space="0" w:color="auto"/>
        <w:left w:val="none" w:sz="0" w:space="0" w:color="auto"/>
        <w:bottom w:val="none" w:sz="0" w:space="0" w:color="auto"/>
        <w:right w:val="none" w:sz="0" w:space="0" w:color="auto"/>
      </w:divBdr>
    </w:div>
    <w:div w:id="256407822">
      <w:bodyDiv w:val="1"/>
      <w:marLeft w:val="0"/>
      <w:marRight w:val="0"/>
      <w:marTop w:val="0"/>
      <w:marBottom w:val="0"/>
      <w:divBdr>
        <w:top w:val="none" w:sz="0" w:space="0" w:color="auto"/>
        <w:left w:val="none" w:sz="0" w:space="0" w:color="auto"/>
        <w:bottom w:val="none" w:sz="0" w:space="0" w:color="auto"/>
        <w:right w:val="none" w:sz="0" w:space="0" w:color="auto"/>
      </w:divBdr>
    </w:div>
    <w:div w:id="274482597">
      <w:bodyDiv w:val="1"/>
      <w:marLeft w:val="0"/>
      <w:marRight w:val="0"/>
      <w:marTop w:val="0"/>
      <w:marBottom w:val="0"/>
      <w:divBdr>
        <w:top w:val="none" w:sz="0" w:space="0" w:color="auto"/>
        <w:left w:val="none" w:sz="0" w:space="0" w:color="auto"/>
        <w:bottom w:val="none" w:sz="0" w:space="0" w:color="auto"/>
        <w:right w:val="none" w:sz="0" w:space="0" w:color="auto"/>
      </w:divBdr>
    </w:div>
    <w:div w:id="376052547">
      <w:bodyDiv w:val="1"/>
      <w:marLeft w:val="0"/>
      <w:marRight w:val="0"/>
      <w:marTop w:val="0"/>
      <w:marBottom w:val="0"/>
      <w:divBdr>
        <w:top w:val="none" w:sz="0" w:space="0" w:color="auto"/>
        <w:left w:val="none" w:sz="0" w:space="0" w:color="auto"/>
        <w:bottom w:val="none" w:sz="0" w:space="0" w:color="auto"/>
        <w:right w:val="none" w:sz="0" w:space="0" w:color="auto"/>
      </w:divBdr>
    </w:div>
    <w:div w:id="430517922">
      <w:bodyDiv w:val="1"/>
      <w:marLeft w:val="0"/>
      <w:marRight w:val="0"/>
      <w:marTop w:val="0"/>
      <w:marBottom w:val="0"/>
      <w:divBdr>
        <w:top w:val="none" w:sz="0" w:space="0" w:color="auto"/>
        <w:left w:val="none" w:sz="0" w:space="0" w:color="auto"/>
        <w:bottom w:val="none" w:sz="0" w:space="0" w:color="auto"/>
        <w:right w:val="none" w:sz="0" w:space="0" w:color="auto"/>
      </w:divBdr>
    </w:div>
    <w:div w:id="435751802">
      <w:bodyDiv w:val="1"/>
      <w:marLeft w:val="0"/>
      <w:marRight w:val="0"/>
      <w:marTop w:val="0"/>
      <w:marBottom w:val="0"/>
      <w:divBdr>
        <w:top w:val="none" w:sz="0" w:space="0" w:color="auto"/>
        <w:left w:val="none" w:sz="0" w:space="0" w:color="auto"/>
        <w:bottom w:val="none" w:sz="0" w:space="0" w:color="auto"/>
        <w:right w:val="none" w:sz="0" w:space="0" w:color="auto"/>
      </w:divBdr>
    </w:div>
    <w:div w:id="585500214">
      <w:bodyDiv w:val="1"/>
      <w:marLeft w:val="0"/>
      <w:marRight w:val="0"/>
      <w:marTop w:val="0"/>
      <w:marBottom w:val="0"/>
      <w:divBdr>
        <w:top w:val="none" w:sz="0" w:space="0" w:color="auto"/>
        <w:left w:val="none" w:sz="0" w:space="0" w:color="auto"/>
        <w:bottom w:val="none" w:sz="0" w:space="0" w:color="auto"/>
        <w:right w:val="none" w:sz="0" w:space="0" w:color="auto"/>
      </w:divBdr>
      <w:divsChild>
        <w:div w:id="130445195">
          <w:marLeft w:val="0"/>
          <w:marRight w:val="0"/>
          <w:marTop w:val="0"/>
          <w:marBottom w:val="0"/>
          <w:divBdr>
            <w:top w:val="none" w:sz="0" w:space="0" w:color="auto"/>
            <w:left w:val="none" w:sz="0" w:space="0" w:color="auto"/>
            <w:bottom w:val="none" w:sz="0" w:space="0" w:color="auto"/>
            <w:right w:val="none" w:sz="0" w:space="0" w:color="auto"/>
          </w:divBdr>
        </w:div>
        <w:div w:id="1099523146">
          <w:marLeft w:val="0"/>
          <w:marRight w:val="0"/>
          <w:marTop w:val="0"/>
          <w:marBottom w:val="0"/>
          <w:divBdr>
            <w:top w:val="none" w:sz="0" w:space="0" w:color="auto"/>
            <w:left w:val="none" w:sz="0" w:space="0" w:color="auto"/>
            <w:bottom w:val="none" w:sz="0" w:space="0" w:color="auto"/>
            <w:right w:val="none" w:sz="0" w:space="0" w:color="auto"/>
          </w:divBdr>
        </w:div>
      </w:divsChild>
    </w:div>
    <w:div w:id="765854490">
      <w:bodyDiv w:val="1"/>
      <w:marLeft w:val="0"/>
      <w:marRight w:val="0"/>
      <w:marTop w:val="0"/>
      <w:marBottom w:val="0"/>
      <w:divBdr>
        <w:top w:val="none" w:sz="0" w:space="0" w:color="auto"/>
        <w:left w:val="none" w:sz="0" w:space="0" w:color="auto"/>
        <w:bottom w:val="none" w:sz="0" w:space="0" w:color="auto"/>
        <w:right w:val="none" w:sz="0" w:space="0" w:color="auto"/>
      </w:divBdr>
    </w:div>
    <w:div w:id="910196417">
      <w:bodyDiv w:val="1"/>
      <w:marLeft w:val="0"/>
      <w:marRight w:val="0"/>
      <w:marTop w:val="0"/>
      <w:marBottom w:val="0"/>
      <w:divBdr>
        <w:top w:val="none" w:sz="0" w:space="0" w:color="auto"/>
        <w:left w:val="none" w:sz="0" w:space="0" w:color="auto"/>
        <w:bottom w:val="none" w:sz="0" w:space="0" w:color="auto"/>
        <w:right w:val="none" w:sz="0" w:space="0" w:color="auto"/>
      </w:divBdr>
    </w:div>
    <w:div w:id="1054423668">
      <w:bodyDiv w:val="1"/>
      <w:marLeft w:val="0"/>
      <w:marRight w:val="0"/>
      <w:marTop w:val="0"/>
      <w:marBottom w:val="0"/>
      <w:divBdr>
        <w:top w:val="none" w:sz="0" w:space="0" w:color="auto"/>
        <w:left w:val="none" w:sz="0" w:space="0" w:color="auto"/>
        <w:bottom w:val="none" w:sz="0" w:space="0" w:color="auto"/>
        <w:right w:val="none" w:sz="0" w:space="0" w:color="auto"/>
      </w:divBdr>
    </w:div>
    <w:div w:id="1130589724">
      <w:bodyDiv w:val="1"/>
      <w:marLeft w:val="0"/>
      <w:marRight w:val="0"/>
      <w:marTop w:val="0"/>
      <w:marBottom w:val="0"/>
      <w:divBdr>
        <w:top w:val="none" w:sz="0" w:space="0" w:color="auto"/>
        <w:left w:val="none" w:sz="0" w:space="0" w:color="auto"/>
        <w:bottom w:val="none" w:sz="0" w:space="0" w:color="auto"/>
        <w:right w:val="none" w:sz="0" w:space="0" w:color="auto"/>
      </w:divBdr>
    </w:div>
    <w:div w:id="1239561384">
      <w:bodyDiv w:val="1"/>
      <w:marLeft w:val="0"/>
      <w:marRight w:val="0"/>
      <w:marTop w:val="0"/>
      <w:marBottom w:val="0"/>
      <w:divBdr>
        <w:top w:val="none" w:sz="0" w:space="0" w:color="auto"/>
        <w:left w:val="none" w:sz="0" w:space="0" w:color="auto"/>
        <w:bottom w:val="none" w:sz="0" w:space="0" w:color="auto"/>
        <w:right w:val="none" w:sz="0" w:space="0" w:color="auto"/>
      </w:divBdr>
    </w:div>
    <w:div w:id="1248150820">
      <w:bodyDiv w:val="1"/>
      <w:marLeft w:val="0"/>
      <w:marRight w:val="0"/>
      <w:marTop w:val="0"/>
      <w:marBottom w:val="0"/>
      <w:divBdr>
        <w:top w:val="none" w:sz="0" w:space="0" w:color="auto"/>
        <w:left w:val="none" w:sz="0" w:space="0" w:color="auto"/>
        <w:bottom w:val="none" w:sz="0" w:space="0" w:color="auto"/>
        <w:right w:val="none" w:sz="0" w:space="0" w:color="auto"/>
      </w:divBdr>
    </w:div>
    <w:div w:id="1408531164">
      <w:bodyDiv w:val="1"/>
      <w:marLeft w:val="0"/>
      <w:marRight w:val="0"/>
      <w:marTop w:val="0"/>
      <w:marBottom w:val="0"/>
      <w:divBdr>
        <w:top w:val="none" w:sz="0" w:space="0" w:color="auto"/>
        <w:left w:val="none" w:sz="0" w:space="0" w:color="auto"/>
        <w:bottom w:val="none" w:sz="0" w:space="0" w:color="auto"/>
        <w:right w:val="none" w:sz="0" w:space="0" w:color="auto"/>
      </w:divBdr>
    </w:div>
    <w:div w:id="1453749289">
      <w:bodyDiv w:val="1"/>
      <w:marLeft w:val="0"/>
      <w:marRight w:val="0"/>
      <w:marTop w:val="0"/>
      <w:marBottom w:val="0"/>
      <w:divBdr>
        <w:top w:val="none" w:sz="0" w:space="0" w:color="auto"/>
        <w:left w:val="none" w:sz="0" w:space="0" w:color="auto"/>
        <w:bottom w:val="none" w:sz="0" w:space="0" w:color="auto"/>
        <w:right w:val="none" w:sz="0" w:space="0" w:color="auto"/>
      </w:divBdr>
    </w:div>
    <w:div w:id="1464225341">
      <w:bodyDiv w:val="1"/>
      <w:marLeft w:val="0"/>
      <w:marRight w:val="0"/>
      <w:marTop w:val="0"/>
      <w:marBottom w:val="0"/>
      <w:divBdr>
        <w:top w:val="none" w:sz="0" w:space="0" w:color="auto"/>
        <w:left w:val="none" w:sz="0" w:space="0" w:color="auto"/>
        <w:bottom w:val="none" w:sz="0" w:space="0" w:color="auto"/>
        <w:right w:val="none" w:sz="0" w:space="0" w:color="auto"/>
      </w:divBdr>
    </w:div>
    <w:div w:id="1467627031">
      <w:bodyDiv w:val="1"/>
      <w:marLeft w:val="0"/>
      <w:marRight w:val="0"/>
      <w:marTop w:val="0"/>
      <w:marBottom w:val="0"/>
      <w:divBdr>
        <w:top w:val="none" w:sz="0" w:space="0" w:color="auto"/>
        <w:left w:val="none" w:sz="0" w:space="0" w:color="auto"/>
        <w:bottom w:val="none" w:sz="0" w:space="0" w:color="auto"/>
        <w:right w:val="none" w:sz="0" w:space="0" w:color="auto"/>
      </w:divBdr>
    </w:div>
    <w:div w:id="1584412930">
      <w:bodyDiv w:val="1"/>
      <w:marLeft w:val="0"/>
      <w:marRight w:val="0"/>
      <w:marTop w:val="0"/>
      <w:marBottom w:val="0"/>
      <w:divBdr>
        <w:top w:val="none" w:sz="0" w:space="0" w:color="auto"/>
        <w:left w:val="none" w:sz="0" w:space="0" w:color="auto"/>
        <w:bottom w:val="none" w:sz="0" w:space="0" w:color="auto"/>
        <w:right w:val="none" w:sz="0" w:space="0" w:color="auto"/>
      </w:divBdr>
    </w:div>
    <w:div w:id="159265796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917663965">
      <w:bodyDiv w:val="1"/>
      <w:marLeft w:val="0"/>
      <w:marRight w:val="0"/>
      <w:marTop w:val="0"/>
      <w:marBottom w:val="0"/>
      <w:divBdr>
        <w:top w:val="none" w:sz="0" w:space="0" w:color="auto"/>
        <w:left w:val="none" w:sz="0" w:space="0" w:color="auto"/>
        <w:bottom w:val="none" w:sz="0" w:space="0" w:color="auto"/>
        <w:right w:val="none" w:sz="0" w:space="0" w:color="auto"/>
      </w:divBdr>
    </w:div>
    <w:div w:id="2129738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0.png"/><Relationship Id="rId21" Type="http://schemas.openxmlformats.org/officeDocument/2006/relationships/hyperlink" Target="https://www.abs.gov.au/census" TargetMode="External"/><Relationship Id="rId42" Type="http://schemas.openxmlformats.org/officeDocument/2006/relationships/hyperlink" Target="https://www.qra.qld.gov.au/sites/default/files/2022-09/queensland_strategy_for_disaster_resilience_high_res.pdf" TargetMode="External"/><Relationship Id="rId63" Type="http://schemas.openxmlformats.org/officeDocument/2006/relationships/hyperlink" Target="https://www.homeaffairs.gov.au/emergency/files/plan-disaster-response.pdf" TargetMode="External"/><Relationship Id="rId84" Type="http://schemas.openxmlformats.org/officeDocument/2006/relationships/hyperlink" Target="https://www.homeaffairs.gov.au/emergency/files/national-disaster-risk-reduction-framework.pdf" TargetMode="External"/><Relationship Id="rId138" Type="http://schemas.openxmlformats.org/officeDocument/2006/relationships/hyperlink" Target="https://www.qra.qld.gov.au/sites/default/files/2022-09/summary_-_queensland_strategy_for_disaster_resilience_2022-2027.pdf" TargetMode="External"/><Relationship Id="rId159" Type="http://schemas.openxmlformats.org/officeDocument/2006/relationships/hyperlink" Target="https://www.legislation.qld.gov.au/view/pdf/inforce/current/act-2003-091" TargetMode="External"/><Relationship Id="rId170" Type="http://schemas.openxmlformats.org/officeDocument/2006/relationships/hyperlink" Target="https://www.msq.qld.gov.au/marine-pollution/contingency-plans" TargetMode="External"/><Relationship Id="rId191" Type="http://schemas.openxmlformats.org/officeDocument/2006/relationships/hyperlink" Target="https://www.fire.qld.gov.au/safety-education/teaching-resources/stormsafe" TargetMode="External"/><Relationship Id="rId205" Type="http://schemas.openxmlformats.org/officeDocument/2006/relationships/hyperlink" Target="https://www.qld.gov.au/__data/assets/pdf_file/0019/347401/Strategic-Policy-Statement.pdf" TargetMode="External"/><Relationship Id="rId226" Type="http://schemas.openxmlformats.org/officeDocument/2006/relationships/hyperlink" Target="https://www.google.com/search?q=pprr+disaster+management+guideline&amp;rlz=1C1GCEA_enAU1115AU1116&amp;oq=pprr+disaster+management+guideline&amp;gs_lcrp=EgZjaHJvbWUyBggAEEUYOdIBCTE0NTMwajBqMagCALACAA&amp;sourceid=chrome&amp;ie=UTF-8" TargetMode="External"/><Relationship Id="rId247" Type="http://schemas.openxmlformats.org/officeDocument/2006/relationships/hyperlink" Target="https://www.qra.qld.gov.au/roads-and-transport-FRRG" TargetMode="External"/><Relationship Id="rId107" Type="http://schemas.openxmlformats.org/officeDocument/2006/relationships/hyperlink" Target="https://en.wikipedia.org/wiki/COVID-19_pandemic_in_Australia" TargetMode="External"/><Relationship Id="rId11" Type="http://schemas.openxmlformats.org/officeDocument/2006/relationships/endnotes" Target="endnotes.xml"/><Relationship Id="rId32" Type="http://schemas.openxmlformats.org/officeDocument/2006/relationships/hyperlink" Target="https://en.wikipedia.org/wiki/List_of_cities_in_Australia_by_population" TargetMode="External"/><Relationship Id="rId53" Type="http://schemas.openxmlformats.org/officeDocument/2006/relationships/hyperlink" Target="https://www.legislation.qld.gov.au/view/pdf/inforce/current/act-2003-091" TargetMode="External"/><Relationship Id="rId74" Type="http://schemas.openxmlformats.org/officeDocument/2006/relationships/image" Target="media/image11.png"/><Relationship Id="rId128" Type="http://schemas.openxmlformats.org/officeDocument/2006/relationships/hyperlink" Target="https://www.rfs.nsw.gov.au/__data/assets/mp3_file/0005/8672/Standard-Emergency-Warning-Signal.mp3" TargetMode="External"/><Relationship Id="rId149" Type="http://schemas.openxmlformats.org/officeDocument/2006/relationships/hyperlink" Target="https://www.igem.qld.gov.au/standard" TargetMode="External"/><Relationship Id="rId5" Type="http://schemas.openxmlformats.org/officeDocument/2006/relationships/customXml" Target="../customXml/item5.xml"/><Relationship Id="rId95" Type="http://schemas.openxmlformats.org/officeDocument/2006/relationships/image" Target="media/image16.png"/><Relationship Id="rId160" Type="http://schemas.openxmlformats.org/officeDocument/2006/relationships/hyperlink" Target="https://animalhealthaustralia.com.au/ausvetplan/" TargetMode="External"/><Relationship Id="rId181" Type="http://schemas.openxmlformats.org/officeDocument/2006/relationships/hyperlink" Target="https://www.google.com/search?q=pprr+disaster+management+guideline&amp;rlz=1C1GCEA_enAU1115AU1116&amp;oq=pprr+disaster+management+guideline&amp;gs_lcrp=EgZjaHJvbWUyBggAEEUYOdIBCTE0NTMwajBqMagCALACAA&amp;sourceid=chrome&amp;ie=UTF-8" TargetMode="External"/><Relationship Id="rId216" Type="http://schemas.openxmlformats.org/officeDocument/2006/relationships/hyperlink" Target="mailto:SDCC.Bom@Police.Qld.Gov.Au" TargetMode="External"/><Relationship Id="rId237" Type="http://schemas.openxmlformats.org/officeDocument/2006/relationships/hyperlink" Target="https://www.qra.qld.gov.au/recovery/recovery-governance/queensland-recovery-plan" TargetMode="External"/><Relationship Id="rId258" Type="http://schemas.openxmlformats.org/officeDocument/2006/relationships/image" Target="media/image41.png"/><Relationship Id="rId22" Type="http://schemas.openxmlformats.org/officeDocument/2006/relationships/hyperlink" Target="https://en.wikipedia.org/wiki/Local_government_in_Australia" TargetMode="External"/><Relationship Id="rId43" Type="http://schemas.openxmlformats.org/officeDocument/2006/relationships/hyperlink" Target="https://www.legislation.qld.gov.au/view/pdf/inforce/current/act-2003-091" TargetMode="External"/><Relationship Id="rId64" Type="http://schemas.openxmlformats.org/officeDocument/2006/relationships/hyperlink" Target="https://www.defence.gov.au/about/strategic-planning/2024-national-defence-strategy-2024-integrated-investment-program" TargetMode="External"/><Relationship Id="rId118" Type="http://schemas.openxmlformats.org/officeDocument/2006/relationships/hyperlink" Target="http://www.emergencyalert.gov.au/" TargetMode="External"/><Relationship Id="rId139" Type="http://schemas.openxmlformats.org/officeDocument/2006/relationships/hyperlink" Target="https://www.qld.gov.au/__data/assets/pdf_file/0017/67301/qld-climate-adaptation-strategy.pdf" TargetMode="External"/><Relationship Id="rId85" Type="http://schemas.openxmlformats.org/officeDocument/2006/relationships/hyperlink" Target="https://knowledge.aidr.org.au/resources/second-national-action-plan-for-disaster-risk-reduction/" TargetMode="External"/><Relationship Id="rId150" Type="http://schemas.openxmlformats.org/officeDocument/2006/relationships/hyperlink" Target="https://www.qld.gov.au/__data/assets/pdf_file/0019/347401/Strategic-Policy-Statement.pdf" TargetMode="External"/><Relationship Id="rId171" Type="http://schemas.openxmlformats.org/officeDocument/2006/relationships/hyperlink" Target="https://www.qld.gov.au/__data/assets/pdf_file/0030/525819/qld-counter-terrorism-plan-final-updated-1.pdf" TargetMode="External"/><Relationship Id="rId192" Type="http://schemas.openxmlformats.org/officeDocument/2006/relationships/hyperlink" Target="https://www.fire.qld.gov.au/prepare/bushfires" TargetMode="External"/><Relationship Id="rId206" Type="http://schemas.openxmlformats.org/officeDocument/2006/relationships/hyperlink" Target="https://www.google.com/search?q=pprr+disaster+management+guideline&amp;rlz=1C1GCEA_enAU1115AU1116&amp;oq=pprr+disaster+management+guideline&amp;gs_lcrp=EgZjaHJvbWUyBggAEEUYOdIBCTE0NTMwajBqMagCALACAA&amp;sourceid=chrome&amp;ie=UTF-8" TargetMode="External"/><Relationship Id="rId227" Type="http://schemas.openxmlformats.org/officeDocument/2006/relationships/hyperlink" Target="file:///C:/Users/4007833/Documents/GIVIT" TargetMode="External"/><Relationship Id="rId248" Type="http://schemas.openxmlformats.org/officeDocument/2006/relationships/hyperlink" Target="https://www.qra.qld.gov.au/roads-and-transport-FRRG" TargetMode="External"/><Relationship Id="rId12" Type="http://schemas.openxmlformats.org/officeDocument/2006/relationships/image" Target="media/image1.emf"/><Relationship Id="rId33" Type="http://schemas.openxmlformats.org/officeDocument/2006/relationships/hyperlink" Target="https://en.wikipedia.org/wiki/Canberra" TargetMode="External"/><Relationship Id="rId108" Type="http://schemas.openxmlformats.org/officeDocument/2006/relationships/hyperlink" Target="https://knowledge.aidr.org.au/resources/black-summer-bushfires-qld-2019/" TargetMode="External"/><Relationship Id="rId129" Type="http://schemas.openxmlformats.org/officeDocument/2006/relationships/hyperlink" Target="https://en.wikipedia.org/wiki/Emergency_Alert_Australia" TargetMode="External"/><Relationship Id="rId54" Type="http://schemas.openxmlformats.org/officeDocument/2006/relationships/hyperlink" Target="https://www.igem.qld.gov.au/sites/default/files/2021-07/Standard%20for%20Disaster%20Management%20in%20Queensland%202.1.1.pdf" TargetMode="External"/><Relationship Id="rId75" Type="http://schemas.openxmlformats.org/officeDocument/2006/relationships/hyperlink" Target="https://www.undrr.org/media/16176/download?startDownload=20250116" TargetMode="External"/><Relationship Id="rId96" Type="http://schemas.openxmlformats.org/officeDocument/2006/relationships/image" Target="media/image17.png"/><Relationship Id="rId140" Type="http://schemas.openxmlformats.org/officeDocument/2006/relationships/image" Target="media/image35.png"/><Relationship Id="rId161" Type="http://schemas.openxmlformats.org/officeDocument/2006/relationships/hyperlink" Target="https://www.agriculture.gov.au/agriculture-land/animal/aquatic/aquavetplan" TargetMode="External"/><Relationship Id="rId182" Type="http://schemas.openxmlformats.org/officeDocument/2006/relationships/hyperlink" Target="https://www.disaster.qld.gov.au/awareness-and-training" TargetMode="External"/><Relationship Id="rId217" Type="http://schemas.openxmlformats.org/officeDocument/2006/relationships/hyperlink" Target="https://www.legislation.qld.gov.au/view/pdf/inforce/current/act-2003-091" TargetMode="External"/><Relationship Id="rId6" Type="http://schemas.openxmlformats.org/officeDocument/2006/relationships/numbering" Target="numbering.xml"/><Relationship Id="rId238" Type="http://schemas.openxmlformats.org/officeDocument/2006/relationships/hyperlink" Target="https://www.qra.qld.gov.au/qdfg" TargetMode="External"/><Relationship Id="rId259" Type="http://schemas.openxmlformats.org/officeDocument/2006/relationships/hyperlink" Target="https://www.igem.qld.gov.au/sites/default/files/2019-11/IGEM-EMAF.pdf" TargetMode="External"/><Relationship Id="rId23" Type="http://schemas.openxmlformats.org/officeDocument/2006/relationships/hyperlink" Target="https://en.wikipedia.org/wiki/Darling_Downs" TargetMode="External"/><Relationship Id="rId28" Type="http://schemas.openxmlformats.org/officeDocument/2006/relationships/hyperlink" Target="https://www.abs.gov.au/census" TargetMode="External"/><Relationship Id="rId49" Type="http://schemas.openxmlformats.org/officeDocument/2006/relationships/hyperlink" Target="https://www.legislation.qld.gov.au/view/pdf/inforce/current/act-2003-091" TargetMode="External"/><Relationship Id="rId114" Type="http://schemas.openxmlformats.org/officeDocument/2006/relationships/hyperlink" Target="https://www.forgov.qld.gov.au/information-and-communication-technology/communication-and-publishing/website-and-digital-publishing/use-social-media" TargetMode="External"/><Relationship Id="rId119" Type="http://schemas.openxmlformats.org/officeDocument/2006/relationships/hyperlink" Target="http://www.emergencyalert.gov.au/" TargetMode="External"/><Relationship Id="rId44" Type="http://schemas.openxmlformats.org/officeDocument/2006/relationships/hyperlink" Target="https://www.legislation.qld.gov.au/view/pdf/inforce/current/act-2003-091" TargetMode="External"/><Relationship Id="rId60" Type="http://schemas.openxmlformats.org/officeDocument/2006/relationships/image" Target="media/image9.png"/><Relationship Id="rId65" Type="http://schemas.openxmlformats.org/officeDocument/2006/relationships/image" Target="media/image10.emf"/><Relationship Id="rId81" Type="http://schemas.openxmlformats.org/officeDocument/2006/relationships/hyperlink" Target="https://www.qra.qld.gov.au/qsdr" TargetMode="External"/><Relationship Id="rId86" Type="http://schemas.openxmlformats.org/officeDocument/2006/relationships/hyperlink" Target="https://www.qra.qld.gov.au/sites/default/files/2022-09/queensland_strategy_for_disaster_resilience_high_res.pdf" TargetMode="External"/><Relationship Id="rId130" Type="http://schemas.openxmlformats.org/officeDocument/2006/relationships/hyperlink" Target="https://en.wikipedia.org/wiki/Text_message" TargetMode="External"/><Relationship Id="rId135" Type="http://schemas.openxmlformats.org/officeDocument/2006/relationships/image" Target="media/image34.png"/><Relationship Id="rId151" Type="http://schemas.openxmlformats.org/officeDocument/2006/relationships/image" Target="media/image36.png"/><Relationship Id="rId156" Type="http://schemas.openxmlformats.org/officeDocument/2006/relationships/hyperlink" Target="https://www.igem.qld.gov.au/standard" TargetMode="External"/><Relationship Id="rId177" Type="http://schemas.openxmlformats.org/officeDocument/2006/relationships/hyperlink" Target="https://www.disaster.qld.gov.au/awareness-and-training" TargetMode="External"/><Relationship Id="rId198" Type="http://schemas.openxmlformats.org/officeDocument/2006/relationships/image" Target="media/image38.png"/><Relationship Id="rId172" Type="http://schemas.openxmlformats.org/officeDocument/2006/relationships/hyperlink" Target="https://www.agriculture.gov.au/agriculture-land/animal/aquatic/aquatic_animal_diseases_significant_to_australia_identification_field_guide" TargetMode="External"/><Relationship Id="rId193" Type="http://schemas.openxmlformats.org/officeDocument/2006/relationships/hyperlink" Target="https://www.getready.qld.gov.au/" TargetMode="External"/><Relationship Id="rId202" Type="http://schemas.openxmlformats.org/officeDocument/2006/relationships/hyperlink" Target="https://www.google.com/search?q=pprr+disaster+management+guideline&amp;rlz=1C1GCEA_enAU1115AU1116&amp;oq=pprr+disaster+management+guideline&amp;gs_lcrp=EgZjaHJvbWUyBggAEEUYOdIBCTE0NTMwajBqMagCALACAA&amp;sourceid=chrome&amp;ie=UTF-8" TargetMode="External"/><Relationship Id="rId207" Type="http://schemas.openxmlformats.org/officeDocument/2006/relationships/hyperlink" Target="https://www.google.com/search?q=pprr+disaster+management+guideline&amp;rlz=1C1GCEA_enAU1115AU1116&amp;oq=pprr+disaster+management+guideline&amp;gs_lcrp=EgZjaHJvbWUyBggAEEUYOdIBCTE0NTMwajBqMagCALACAA&amp;sourceid=chrome&amp;ie=UTF-8" TargetMode="External"/><Relationship Id="rId223" Type="http://schemas.openxmlformats.org/officeDocument/2006/relationships/hyperlink" Target="mailto:SDCC.Bom@Police.Qld.Gov.Au" TargetMode="External"/><Relationship Id="rId228" Type="http://schemas.openxmlformats.org/officeDocument/2006/relationships/hyperlink" Target="file:///C:/Users/4007833/Documents/GIVIT" TargetMode="External"/><Relationship Id="rId244" Type="http://schemas.openxmlformats.org/officeDocument/2006/relationships/hyperlink" Target="https://www.qra.qld.gov.au/funding-programs/state-disaster-relief-arrangements-sdra" TargetMode="External"/><Relationship Id="rId249" Type="http://schemas.openxmlformats.org/officeDocument/2006/relationships/hyperlink" Target="https://www.qra.qld.gov.au/roads-and-transport-FRRG" TargetMode="Externa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s://www.legislation.qld.gov.au/view/pdf/inforce/current/act-2003-091" TargetMode="External"/><Relationship Id="rId109" Type="http://schemas.openxmlformats.org/officeDocument/2006/relationships/hyperlink" Target="file://TWB-FLS-PR-10/Business/DDMG/PLANS%20-%20LEGISLATION%20-%20GUIDELINES/DISTRICT%20DM%20PLANS%20AND%20OPERATIONAL%20PLANS/DDMG/DDMP/2018/Lockyer%20Valley" TargetMode="External"/><Relationship Id="rId260" Type="http://schemas.openxmlformats.org/officeDocument/2006/relationships/hyperlink" Target="https://www.igem.qld.gov.au/sites/default/files/2019-12/NEW%20Standard%20for%20Disaster%20Management%20in%20Queensland%20v2.0.pdf" TargetMode="External"/><Relationship Id="rId265" Type="http://schemas.openxmlformats.org/officeDocument/2006/relationships/glossaryDocument" Target="glossary/document.xml"/><Relationship Id="rId34" Type="http://schemas.openxmlformats.org/officeDocument/2006/relationships/hyperlink" Target="https://www.abs.gov.au/census" TargetMode="External"/><Relationship Id="rId50" Type="http://schemas.openxmlformats.org/officeDocument/2006/relationships/hyperlink" Target="https://www.legislation.qld.gov.au/view/pdf/inforce/current/act-2003-091" TargetMode="External"/><Relationship Id="rId55" Type="http://schemas.openxmlformats.org/officeDocument/2006/relationships/hyperlink" Target="https://www.disaster.qld.gov.au/__data/assets/pdf_file/0032/359465/Interim-QPPRR-Disaster-Management-Guideline-2024-25.pdf" TargetMode="External"/><Relationship Id="rId76" Type="http://schemas.openxmlformats.org/officeDocument/2006/relationships/hyperlink" Target="https://www.homeaffairs.gov.au/emergency/files/national-disaster-risk-reduction-framework.pdf" TargetMode="External"/><Relationship Id="rId97" Type="http://schemas.openxmlformats.org/officeDocument/2006/relationships/image" Target="media/image18.png"/><Relationship Id="rId104" Type="http://schemas.openxmlformats.org/officeDocument/2006/relationships/image" Target="media/image25.png"/><Relationship Id="rId120" Type="http://schemas.openxmlformats.org/officeDocument/2006/relationships/hyperlink" Target="https://www.rfs.nsw.gov.au/__data/assets/mp3_file/0005/8672/Standard-Emergency-Warning-Signal.mp3" TargetMode="External"/><Relationship Id="rId125" Type="http://schemas.openxmlformats.org/officeDocument/2006/relationships/image" Target="media/image31.jpeg"/><Relationship Id="rId141" Type="http://schemas.openxmlformats.org/officeDocument/2006/relationships/hyperlink" Target="https://www.legislation.qld.gov.au/view/pdf/inforce/current/act-2003-091" TargetMode="External"/><Relationship Id="rId146" Type="http://schemas.openxmlformats.org/officeDocument/2006/relationships/hyperlink" Target="https://www.legislation.qld.gov.au/view/pdf/inforce/current/act-2003-091" TargetMode="External"/><Relationship Id="rId167" Type="http://schemas.openxmlformats.org/officeDocument/2006/relationships/hyperlink" Target="https://www.health.qld.gov.au/__data/assets/pdf_file/0032/628268/heatwave-response-plan.PDF?_=20231030" TargetMode="External"/><Relationship Id="rId188" Type="http://schemas.openxmlformats.org/officeDocument/2006/relationships/hyperlink" Target="https://www.getready.qld.gov.au/" TargetMode="External"/><Relationship Id="rId7" Type="http://schemas.openxmlformats.org/officeDocument/2006/relationships/styles" Target="styles.xml"/><Relationship Id="rId71" Type="http://schemas.openxmlformats.org/officeDocument/2006/relationships/hyperlink" Target="https://www.disaster.qld.gov.au/disaster-management-guideline" TargetMode="External"/><Relationship Id="rId92" Type="http://schemas.openxmlformats.org/officeDocument/2006/relationships/image" Target="media/image13.png"/><Relationship Id="rId162" Type="http://schemas.openxmlformats.org/officeDocument/2006/relationships/hyperlink" Target="https://www.daf.qld.gov.au/__data/assets/pdf_file/0004/379138/qld-biosecurity-manual.pdf" TargetMode="External"/><Relationship Id="rId183" Type="http://schemas.openxmlformats.org/officeDocument/2006/relationships/hyperlink" Target="https://knowledge.aidr.org.au/resources/lessons-management-handbook/" TargetMode="External"/><Relationship Id="rId213" Type="http://schemas.openxmlformats.org/officeDocument/2006/relationships/hyperlink" Target="https://www.legislation.qld.gov.au/view/pdf/inforce/current/act-2003-091" TargetMode="External"/><Relationship Id="rId218" Type="http://schemas.openxmlformats.org/officeDocument/2006/relationships/hyperlink" Target="https://www.legislation.qld.gov.au/view/pdf/inforce/current/act-2003-091" TargetMode="External"/><Relationship Id="rId234" Type="http://schemas.openxmlformats.org/officeDocument/2006/relationships/hyperlink" Target="https://www.qra.qld.gov.au/recovery/recovery-governance/frrgs" TargetMode="External"/><Relationship Id="rId239" Type="http://schemas.openxmlformats.org/officeDocument/2006/relationships/hyperlink" Target="https://www.qra.qld.gov.au/funding/drfa" TargetMode="External"/><Relationship Id="rId2" Type="http://schemas.openxmlformats.org/officeDocument/2006/relationships/customXml" Target="../customXml/item2.xml"/><Relationship Id="rId29" Type="http://schemas.openxmlformats.org/officeDocument/2006/relationships/hyperlink" Target="https://en.wikipedia.org/wiki/Local_government_in_Australia" TargetMode="External"/><Relationship Id="rId250" Type="http://schemas.openxmlformats.org/officeDocument/2006/relationships/hyperlink" Target="https://www.qra.qld.gov.au/environment-FRRG" TargetMode="External"/><Relationship Id="rId255" Type="http://schemas.openxmlformats.org/officeDocument/2006/relationships/hyperlink" Target="file:///C:/Users/4007833/Documents/(membership)" TargetMode="External"/><Relationship Id="rId24" Type="http://schemas.openxmlformats.org/officeDocument/2006/relationships/hyperlink" Target="https://en.wikipedia.org/wiki/Brisbane" TargetMode="External"/><Relationship Id="rId40" Type="http://schemas.openxmlformats.org/officeDocument/2006/relationships/hyperlink" Target="https://www.legislation.qld.gov.au/view/pdf/inforce/current/act-2003-091" TargetMode="External"/><Relationship Id="rId45" Type="http://schemas.openxmlformats.org/officeDocument/2006/relationships/hyperlink" Target="https://www.legislation.qld.gov.au/view/pdf/inforce/current/act-2003-091" TargetMode="External"/><Relationship Id="rId66" Type="http://schemas.openxmlformats.org/officeDocument/2006/relationships/hyperlink" Target="https://www.igem.qld.gov.au/standard" TargetMode="External"/><Relationship Id="rId87" Type="http://schemas.openxmlformats.org/officeDocument/2006/relationships/hyperlink" Target="https://knowledge.aidr.org.au/resources/handbook-national-emergency-risk-assessment-guidelines/" TargetMode="External"/><Relationship Id="rId110" Type="http://schemas.openxmlformats.org/officeDocument/2006/relationships/hyperlink" Target="https://en.wikipedia.org/wiki/2010%E2%80%9311_Queensland_floods" TargetMode="External"/><Relationship Id="rId115" Type="http://schemas.openxmlformats.org/officeDocument/2006/relationships/hyperlink" Target="https://www.forgov.qld.gov.au/information-and-communication-technology/communication-and-publishing/website-and-digital-publishing/use-social-media" TargetMode="External"/><Relationship Id="rId131" Type="http://schemas.openxmlformats.org/officeDocument/2006/relationships/hyperlink" Target="https://en.wikipedia.org/wiki/Landline" TargetMode="External"/><Relationship Id="rId136" Type="http://schemas.openxmlformats.org/officeDocument/2006/relationships/hyperlink" Target="https://www.qra.qld.gov.au/sites/default/files/2022-09/summary_-_queensland_strategy_for_disaster_resilience_2022-2027.pdf" TargetMode="External"/><Relationship Id="rId157" Type="http://schemas.openxmlformats.org/officeDocument/2006/relationships/hyperlink" Target="https://www.google.com/search?q=pprr+disaster+management+guideline&amp;rlz=1C1GCEA_enAU1115AU1116&amp;oq=pprr+disaster+management+guideline&amp;gs_lcrp=EgZjaHJvbWUyBggAEEUYOdIBCTE0NTMwajBqMagCALACAA&amp;sourceid=chrome&amp;ie=UTF-8" TargetMode="External"/><Relationship Id="rId178" Type="http://schemas.openxmlformats.org/officeDocument/2006/relationships/hyperlink" Target="https://www.legislation.qld.gov.au/view/pdf/inforce/current/act-2003-091" TargetMode="External"/><Relationship Id="rId61" Type="http://schemas.openxmlformats.org/officeDocument/2006/relationships/hyperlink" Target="https://www.homeaffairs.gov.au/emergency/files/plan-disaster-response.pdf" TargetMode="External"/><Relationship Id="rId82" Type="http://schemas.openxmlformats.org/officeDocument/2006/relationships/hyperlink" Target="https://www.disaster.qld.gov.au/queensland-emergency-risk-management-framework" TargetMode="External"/><Relationship Id="rId152" Type="http://schemas.openxmlformats.org/officeDocument/2006/relationships/hyperlink" Target="https://www.igem.qld.gov.au/standard" TargetMode="External"/><Relationship Id="rId173" Type="http://schemas.openxmlformats.org/officeDocument/2006/relationships/hyperlink" Target="https://www.legislation.qld.gov.au/view/pdf/inforce/current/act-2003-091" TargetMode="External"/><Relationship Id="rId194" Type="http://schemas.openxmlformats.org/officeDocument/2006/relationships/hyperlink" Target="https://www.getready.qld.gov.au/FloodedForgetIt" TargetMode="External"/><Relationship Id="rId199" Type="http://schemas.openxmlformats.org/officeDocument/2006/relationships/hyperlink" Target="https://www.forgov.qld.gov.au/__data/assets/pdf_file/0027/188181/2014-10-cce-critical-incident-response-and-recovery.pdf" TargetMode="External"/><Relationship Id="rId203" Type="http://schemas.openxmlformats.org/officeDocument/2006/relationships/hyperlink" Target="https://www.qld.gov.au/__data/assets/pdf_file/0019/347401/Strategic-Policy-Statement.pdf" TargetMode="External"/><Relationship Id="rId208" Type="http://schemas.openxmlformats.org/officeDocument/2006/relationships/hyperlink" Target="https://volunteeringqld.org.au/emergency-volunteering/" TargetMode="External"/><Relationship Id="rId229" Type="http://schemas.openxmlformats.org/officeDocument/2006/relationships/hyperlink" Target="https://www.disaster.qld.gov.au/__data/assets/pdf_file/0022/346810/Queensland-Policy-for-Offers-of-Assistance.pdf" TargetMode="External"/><Relationship Id="rId19" Type="http://schemas.openxmlformats.org/officeDocument/2006/relationships/image" Target="media/image6.png"/><Relationship Id="rId224" Type="http://schemas.openxmlformats.org/officeDocument/2006/relationships/hyperlink" Target="file:///C:/Users/4007833/Documents/GIVIT" TargetMode="External"/><Relationship Id="rId240" Type="http://schemas.openxmlformats.org/officeDocument/2006/relationships/hyperlink" Target="https://www.qra.qld.gov.au/funding-programs/state-disaster-relief-arrangements-sdra" TargetMode="External"/><Relationship Id="rId245" Type="http://schemas.openxmlformats.org/officeDocument/2006/relationships/image" Target="media/image40.png"/><Relationship Id="rId261" Type="http://schemas.openxmlformats.org/officeDocument/2006/relationships/image" Target="media/image42.png"/><Relationship Id="rId266" Type="http://schemas.openxmlformats.org/officeDocument/2006/relationships/theme" Target="theme/theme1.xml"/><Relationship Id="rId14" Type="http://schemas.openxmlformats.org/officeDocument/2006/relationships/image" Target="media/image3.png"/><Relationship Id="rId30" Type="http://schemas.openxmlformats.org/officeDocument/2006/relationships/hyperlink" Target="https://en.wikipedia.org/wiki/Darling_Downs" TargetMode="External"/><Relationship Id="rId35" Type="http://schemas.openxmlformats.org/officeDocument/2006/relationships/hyperlink" Target="https://www.legislation.qld.gov.au/view/pdf/inforce/current/act-2003-091" TargetMode="External"/><Relationship Id="rId56" Type="http://schemas.openxmlformats.org/officeDocument/2006/relationships/hyperlink" Target="https://www.legislation.qld.gov.au/view/pdf/inforce/current/act-2003-091" TargetMode="External"/><Relationship Id="rId77" Type="http://schemas.openxmlformats.org/officeDocument/2006/relationships/hyperlink" Target="https://knowledge.aidr.org.au/resources/second-national-action-plan-for-disaster-risk-reduction/" TargetMode="External"/><Relationship Id="rId100" Type="http://schemas.openxmlformats.org/officeDocument/2006/relationships/image" Target="media/image21.png"/><Relationship Id="rId105" Type="http://schemas.openxmlformats.org/officeDocument/2006/relationships/image" Target="media/image26.png"/><Relationship Id="rId126" Type="http://schemas.openxmlformats.org/officeDocument/2006/relationships/hyperlink" Target="https://disaster.tr.qld.gov.au/" TargetMode="External"/><Relationship Id="rId147" Type="http://schemas.openxmlformats.org/officeDocument/2006/relationships/hyperlink" Target="https://www.igem.qld.gov.au/standard" TargetMode="External"/><Relationship Id="rId168" Type="http://schemas.openxmlformats.org/officeDocument/2006/relationships/hyperlink" Target="https://www.health.qld.gov.au/__data/assets/pdf_file/0030/444684/influenza-pandemic-plan.pdf" TargetMode="External"/><Relationship Id="rId8" Type="http://schemas.openxmlformats.org/officeDocument/2006/relationships/settings" Target="settings.xml"/><Relationship Id="rId51" Type="http://schemas.openxmlformats.org/officeDocument/2006/relationships/hyperlink" Target="https://www.legislation.qld.gov.au/view/pdf/inforce/current/act-2003-091" TargetMode="External"/><Relationship Id="rId72" Type="http://schemas.openxmlformats.org/officeDocument/2006/relationships/hyperlink" Target="https://www.qld.gov.au/__data/assets/pdf_file/0019/347401/Strategic-Policy-Statement.pdf" TargetMode="External"/><Relationship Id="rId93" Type="http://schemas.openxmlformats.org/officeDocument/2006/relationships/image" Target="media/image14.png"/><Relationship Id="rId98" Type="http://schemas.openxmlformats.org/officeDocument/2006/relationships/image" Target="media/image19.png"/><Relationship Id="rId121" Type="http://schemas.openxmlformats.org/officeDocument/2006/relationships/hyperlink" Target="https://en.wikipedia.org/wiki/Emergency_Alert_Australia" TargetMode="External"/><Relationship Id="rId142" Type="http://schemas.openxmlformats.org/officeDocument/2006/relationships/hyperlink" Target="https://www.igem.qld.gov.au/standard" TargetMode="External"/><Relationship Id="rId163" Type="http://schemas.openxmlformats.org/officeDocument/2006/relationships/hyperlink" Target="https://www.disaster.qld.gov.au/__data/assets/pdf_file/0031/373729/Sate-CBR-Plan.pdf" TargetMode="External"/><Relationship Id="rId184" Type="http://schemas.openxmlformats.org/officeDocument/2006/relationships/hyperlink" Target="https://www.google.com/search?q=pprr+disaster+management+guideline&amp;rlz=1C1GCEA_enAU1115AU1116&amp;oq=pprr+disaster+management+guideline&amp;gs_lcrp=EgZjaHJvbWUyBggAEEUYOdIBCTE0NTMwajBqMagCALACAA&amp;sourceid=chrome&amp;ie=UTF-8" TargetMode="External"/><Relationship Id="rId189" Type="http://schemas.openxmlformats.org/officeDocument/2006/relationships/hyperlink" Target="https://www.getready.qld.gov.au/FloodedForgetIt" TargetMode="External"/><Relationship Id="rId219" Type="http://schemas.openxmlformats.org/officeDocument/2006/relationships/hyperlink" Target="https://www.disaster.qld.gov.au/dm-guideline-supporting-resources" TargetMode="External"/><Relationship Id="rId3" Type="http://schemas.openxmlformats.org/officeDocument/2006/relationships/customXml" Target="../customXml/item3.xml"/><Relationship Id="rId214" Type="http://schemas.openxmlformats.org/officeDocument/2006/relationships/hyperlink" Target="https://www.legislation.qld.gov.au/view/pdf/inforce/current/act-1986-025" TargetMode="External"/><Relationship Id="rId230" Type="http://schemas.openxmlformats.org/officeDocument/2006/relationships/hyperlink" Target="https://www.google.com/search?q=pprr+disaster+management+guideline&amp;rlz=1C1GCEA_enAU1115AU1116&amp;oq=pprr+disaster+management+guideline&amp;gs_lcrp=EgZjaHJvbWUyBggAEEUYOdIBCTE0NTMwajBqMagCALACAA&amp;sourceid=chrome&amp;ie=UTF-8" TargetMode="External"/><Relationship Id="rId235" Type="http://schemas.openxmlformats.org/officeDocument/2006/relationships/image" Target="media/image39.png"/><Relationship Id="rId251" Type="http://schemas.openxmlformats.org/officeDocument/2006/relationships/hyperlink" Target="https://www.qra.qld.gov.au/environment-FRRG" TargetMode="External"/><Relationship Id="rId256" Type="http://schemas.openxmlformats.org/officeDocument/2006/relationships/hyperlink" Target="https://www.igem.qld.gov.au/sites/default/files/2019-11/IGEM-EMAF.pdf" TargetMode="External"/><Relationship Id="rId25" Type="http://schemas.openxmlformats.org/officeDocument/2006/relationships/hyperlink" Target="https://en.wikipedia.org/wiki/List_of_cities_in_Australia_by_population" TargetMode="External"/><Relationship Id="rId46" Type="http://schemas.openxmlformats.org/officeDocument/2006/relationships/hyperlink" Target="https://www.legislation.qld.gov.au/view/pdf/inforce/current/act-2003-091" TargetMode="External"/><Relationship Id="rId67" Type="http://schemas.openxmlformats.org/officeDocument/2006/relationships/hyperlink" Target="https://www.disaster.qld.gov.au/disaster-management-guideline" TargetMode="External"/><Relationship Id="rId116" Type="http://schemas.openxmlformats.org/officeDocument/2006/relationships/image" Target="media/image29.png"/><Relationship Id="rId137" Type="http://schemas.openxmlformats.org/officeDocument/2006/relationships/hyperlink" Target="https://www.qld.gov.au/__data/assets/pdf_file/0017/67301/qld-climate-adaptation-strategy.pdf" TargetMode="External"/><Relationship Id="rId158" Type="http://schemas.openxmlformats.org/officeDocument/2006/relationships/hyperlink" Target="https://www.qld.gov.au/__data/assets/pdf_file/0019/347401/Strategic-Policy-Statement.pdf" TargetMode="External"/><Relationship Id="rId20" Type="http://schemas.openxmlformats.org/officeDocument/2006/relationships/hyperlink" Target="https://www.abs.gov.au/census" TargetMode="External"/><Relationship Id="rId41" Type="http://schemas.openxmlformats.org/officeDocument/2006/relationships/hyperlink" Target="https://www.qra.qld.gov.au/sites/default/files/2022-09/queensland_strategy_for_disaster_resilience_high_res.pdf" TargetMode="External"/><Relationship Id="rId62" Type="http://schemas.openxmlformats.org/officeDocument/2006/relationships/hyperlink" Target="https://www.defence.gov.au/about/strategic-planning/2024-national-defence-strategy-2024-integrated-investment-program" TargetMode="External"/><Relationship Id="rId83" Type="http://schemas.openxmlformats.org/officeDocument/2006/relationships/hyperlink" Target="https://www.undrr.org/media/16176/download?startDownload=20250116" TargetMode="External"/><Relationship Id="rId88" Type="http://schemas.openxmlformats.org/officeDocument/2006/relationships/hyperlink" Target="https://www.disaster.qld.gov.au/queensland-emergency-risk-management-framework" TargetMode="External"/><Relationship Id="rId111" Type="http://schemas.openxmlformats.org/officeDocument/2006/relationships/hyperlink" Target="https://www.fire.qld.gov.au/news/view.asp?id=236" TargetMode="External"/><Relationship Id="rId132" Type="http://schemas.openxmlformats.org/officeDocument/2006/relationships/image" Target="media/image33.emf"/><Relationship Id="rId153" Type="http://schemas.openxmlformats.org/officeDocument/2006/relationships/hyperlink" Target="https://www.google.com/search?q=pprr+disaster+management+guideline&amp;rlz=1C1GCEA_enAU1115AU1116&amp;oq=pprr+disaster+management+guideline&amp;gs_lcrp=EgZjaHJvbWUyBggAEEUYOdIBCTE0NTMwajBqMagCALACAA&amp;sourceid=chrome&amp;ie=UTF-8" TargetMode="External"/><Relationship Id="rId174" Type="http://schemas.openxmlformats.org/officeDocument/2006/relationships/hyperlink" Target="https://www.legislation.qld.gov.au/view/pdf/inforce/current/act-2003-091" TargetMode="External"/><Relationship Id="rId179" Type="http://schemas.openxmlformats.org/officeDocument/2006/relationships/hyperlink" Target="https://www.disaster.qld.gov.au/awareness-and-training" TargetMode="External"/><Relationship Id="rId195" Type="http://schemas.openxmlformats.org/officeDocument/2006/relationships/hyperlink" Target="https://streetsmarts.initiatives.qld.gov.au/flood-safety/" TargetMode="External"/><Relationship Id="rId209" Type="http://schemas.openxmlformats.org/officeDocument/2006/relationships/hyperlink" Target="https://volunteeringqld.org.au/emergency-volunteering/" TargetMode="External"/><Relationship Id="rId190" Type="http://schemas.openxmlformats.org/officeDocument/2006/relationships/hyperlink" Target="https://streetsmarts.initiatives.qld.gov.au/flood-safety/" TargetMode="External"/><Relationship Id="rId204" Type="http://schemas.openxmlformats.org/officeDocument/2006/relationships/hyperlink" Target="https://www.google.com/search?q=pprr+disaster+management+guideline&amp;rlz=1C1GCEA_enAU1115AU1116&amp;oq=pprr+disaster+management+guideline&amp;gs_lcrp=EgZjaHJvbWUyBggAEEUYOdIBCTE0NTMwajBqMagCALACAA&amp;sourceid=chrome&amp;ie=UTF-8" TargetMode="External"/><Relationship Id="rId220" Type="http://schemas.openxmlformats.org/officeDocument/2006/relationships/hyperlink" Target="https://www.legislation.qld.gov.au/view/pdf/inforce/current/act-2003-091" TargetMode="External"/><Relationship Id="rId225" Type="http://schemas.openxmlformats.org/officeDocument/2006/relationships/hyperlink" Target="https://www.disaster.qld.gov.au/__data/assets/pdf_file/0022/346810/Queensland-Policy-for-Offers-of-Assistance.pdf" TargetMode="External"/><Relationship Id="rId241" Type="http://schemas.openxmlformats.org/officeDocument/2006/relationships/hyperlink" Target="https://www.qra.qld.gov.au/recovery/recovery-governance/queensland-recovery-plan" TargetMode="External"/><Relationship Id="rId246" Type="http://schemas.openxmlformats.org/officeDocument/2006/relationships/hyperlink" Target="https://www.qra.qld.gov.au/roads-and-transport-FRRG" TargetMode="External"/><Relationship Id="rId15" Type="http://schemas.openxmlformats.org/officeDocument/2006/relationships/image" Target="media/image4.png"/><Relationship Id="rId36" Type="http://schemas.openxmlformats.org/officeDocument/2006/relationships/hyperlink" Target="https://www.legislation.qld.gov.au/view/pdf/inforce/current/act-2003-091" TargetMode="External"/><Relationship Id="rId57" Type="http://schemas.openxmlformats.org/officeDocument/2006/relationships/hyperlink" Target="https://www.igem.qld.gov.au/sites/default/files/2021-07/Standard%20for%20Disaster%20Management%20in%20Queensland%202.1.1.pdf" TargetMode="External"/><Relationship Id="rId106" Type="http://schemas.openxmlformats.org/officeDocument/2006/relationships/hyperlink" Target="https://www.igem.qld.gov.au/sites/default/files/2022-10/PROTECTED%20SEQ%20Rainfall%20and%20Flooding%20Reviewreduced_0.pdf" TargetMode="External"/><Relationship Id="rId127" Type="http://schemas.openxmlformats.org/officeDocument/2006/relationships/image" Target="media/image32.jpeg"/><Relationship Id="rId262" Type="http://schemas.openxmlformats.org/officeDocument/2006/relationships/image" Target="media/image43.wmf"/><Relationship Id="rId10" Type="http://schemas.openxmlformats.org/officeDocument/2006/relationships/footnotes" Target="footnotes.xml"/><Relationship Id="rId31" Type="http://schemas.openxmlformats.org/officeDocument/2006/relationships/hyperlink" Target="https://en.wikipedia.org/wiki/Brisbane" TargetMode="External"/><Relationship Id="rId52" Type="http://schemas.openxmlformats.org/officeDocument/2006/relationships/hyperlink" Target="https://www.legislation.qld.gov.au/view/pdf/inforce/current/act-2003-091" TargetMode="External"/><Relationship Id="rId73" Type="http://schemas.openxmlformats.org/officeDocument/2006/relationships/hyperlink" Target="https://www.igem.qld.gov.au/standard" TargetMode="External"/><Relationship Id="rId78" Type="http://schemas.openxmlformats.org/officeDocument/2006/relationships/hyperlink" Target="https://www.qra.qld.gov.au/sites/default/files/2022-09/queensland_strategy_for_disaster_resilience_high_res.pdf" TargetMode="External"/><Relationship Id="rId94" Type="http://schemas.openxmlformats.org/officeDocument/2006/relationships/image" Target="media/image15.png"/><Relationship Id="rId99" Type="http://schemas.openxmlformats.org/officeDocument/2006/relationships/image" Target="media/image20.png"/><Relationship Id="rId101" Type="http://schemas.openxmlformats.org/officeDocument/2006/relationships/image" Target="media/image22.png"/><Relationship Id="rId122" Type="http://schemas.openxmlformats.org/officeDocument/2006/relationships/hyperlink" Target="https://en.wikipedia.org/wiki/Text_message" TargetMode="External"/><Relationship Id="rId143" Type="http://schemas.openxmlformats.org/officeDocument/2006/relationships/hyperlink" Target="https://www.google.com/search?q=pprr+disaster+management+guideline&amp;rlz=1C1GCEA_enAU1115AU1116&amp;oq=pprr+disaster+management+guideline&amp;gs_lcrp=EgZjaHJvbWUyBggAEEUYOdIBCTE0NTMwajBqMagCALACAA&amp;sourceid=chrome&amp;ie=UTF-8" TargetMode="External"/><Relationship Id="rId148" Type="http://schemas.openxmlformats.org/officeDocument/2006/relationships/hyperlink" Target="https://www.google.com/search?q=pprr+disaster+management+guideline&amp;rlz=1C1GCEA_enAU1115AU1116&amp;oq=pprr+disaster+management+guideline&amp;gs_lcrp=EgZjaHJvbWUyBggAEEUYOdIBCTE0NTMwajBqMagCALACAA&amp;sourceid=chrome&amp;ie=UTF-8" TargetMode="External"/><Relationship Id="rId164" Type="http://schemas.openxmlformats.org/officeDocument/2006/relationships/hyperlink" Target="https://www.disaster.qld.gov.au/__data/assets/pdf_file/0031/373729/Sate-CBR-Plan.pdf" TargetMode="External"/><Relationship Id="rId169" Type="http://schemas.openxmlformats.org/officeDocument/2006/relationships/hyperlink" Target="https://www.health.gov.au/resources/publications/australian-health-management-plan-for-pandemic-influenza-ahmppi?language=en" TargetMode="External"/><Relationship Id="rId185" Type="http://schemas.openxmlformats.org/officeDocument/2006/relationships/hyperlink" Target="https://www.disaster.qld.gov.au/awareness-and-training"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disaster.qld.gov.au/awareness-and-training" TargetMode="External"/><Relationship Id="rId210" Type="http://schemas.openxmlformats.org/officeDocument/2006/relationships/hyperlink" Target="https://www.legislation.qld.gov.au/view/pdf/inforce/current/act-2003-091" TargetMode="External"/><Relationship Id="rId215" Type="http://schemas.openxmlformats.org/officeDocument/2006/relationships/hyperlink" Target="mailto:SDCC@Police.Qld.Gov.au" TargetMode="External"/><Relationship Id="rId236" Type="http://schemas.openxmlformats.org/officeDocument/2006/relationships/hyperlink" Target="https://www.qra.qld.gov.au/recovery/recovery-governance/frrgs" TargetMode="External"/><Relationship Id="rId257" Type="http://schemas.openxmlformats.org/officeDocument/2006/relationships/hyperlink" Target="https://www.igem.qld.gov.au/sites/default/files/2019-12/NEW%20Standard%20for%20Disaster%20Management%20in%20Queensland%20v2.0.pdf" TargetMode="External"/><Relationship Id="rId26" Type="http://schemas.openxmlformats.org/officeDocument/2006/relationships/hyperlink" Target="https://en.wikipedia.org/wiki/Canberra" TargetMode="External"/><Relationship Id="rId231" Type="http://schemas.openxmlformats.org/officeDocument/2006/relationships/hyperlink" Target="file:///C:/Users/4007833/Documents/GIVIT" TargetMode="External"/><Relationship Id="rId252" Type="http://schemas.openxmlformats.org/officeDocument/2006/relationships/hyperlink" Target="https://www.qra.qld.gov.au/human-and-social-FRRG" TargetMode="External"/><Relationship Id="rId47" Type="http://schemas.openxmlformats.org/officeDocument/2006/relationships/hyperlink" Target="https://www.legislation.qld.gov.au/view/pdf/inforce/current/act-2003-091" TargetMode="External"/><Relationship Id="rId68" Type="http://schemas.openxmlformats.org/officeDocument/2006/relationships/hyperlink" Target="https://www.qld.gov.au/__data/assets/pdf_file/0019/347401/Strategic-Policy-Statement.pdf" TargetMode="External"/><Relationship Id="rId89" Type="http://schemas.openxmlformats.org/officeDocument/2006/relationships/hyperlink" Target="https://www.qra.qld.gov.au/qsdr" TargetMode="External"/><Relationship Id="rId112" Type="http://schemas.openxmlformats.org/officeDocument/2006/relationships/image" Target="media/image27.png"/><Relationship Id="rId133" Type="http://schemas.openxmlformats.org/officeDocument/2006/relationships/hyperlink" Target="https://www.homeaffairs.gov.au/emergency/files/national-strategy-disaster-resilience.pdf" TargetMode="External"/><Relationship Id="rId154" Type="http://schemas.openxmlformats.org/officeDocument/2006/relationships/hyperlink" Target="https://www.qld.gov.au/__data/assets/pdf_file/0019/347401/Strategic-Policy-Statement.pdf" TargetMode="External"/><Relationship Id="rId175" Type="http://schemas.openxmlformats.org/officeDocument/2006/relationships/hyperlink" Target="https://www.legislation.qld.gov.au/view/pdf/inforce/current/act-2003-091" TargetMode="External"/><Relationship Id="rId196" Type="http://schemas.openxmlformats.org/officeDocument/2006/relationships/hyperlink" Target="https://www.fire.qld.gov.au/safety-education/teaching-resources/stormsafe" TargetMode="External"/><Relationship Id="rId200" Type="http://schemas.openxmlformats.org/officeDocument/2006/relationships/hyperlink" Target="https://www.google.com/search?q=pprr+disaster+management+guideline&amp;rlz=1C1GCEA_enAU1115AU1116&amp;oq=pprr+disaster+management+guideline&amp;gs_lcrp=EgZjaHJvbWUyBggAEEUYOdIBCTE0NTMwajBqMagCALACAA&amp;sourceid=chrome&amp;ie=UTF-8" TargetMode="External"/><Relationship Id="rId16" Type="http://schemas.openxmlformats.org/officeDocument/2006/relationships/hyperlink" Target="http://www.bom.gov.au/" TargetMode="External"/><Relationship Id="rId221" Type="http://schemas.openxmlformats.org/officeDocument/2006/relationships/hyperlink" Target="https://www.legislation.qld.gov.au/view/pdf/inforce/current/act-1986-025" TargetMode="External"/><Relationship Id="rId242" Type="http://schemas.openxmlformats.org/officeDocument/2006/relationships/hyperlink" Target="https://www.qra.qld.gov.au/qdfg" TargetMode="External"/><Relationship Id="rId263" Type="http://schemas.openxmlformats.org/officeDocument/2006/relationships/footer" Target="footer1.xml"/><Relationship Id="rId37" Type="http://schemas.openxmlformats.org/officeDocument/2006/relationships/hyperlink" Target="https://www.disaster.qld.gov.au/__data/assets/pdf_file/0022/337234/2016-Queensland-Disaster-Management-Strategic-Policy-Statement-SPS.pdf" TargetMode="External"/><Relationship Id="rId58" Type="http://schemas.openxmlformats.org/officeDocument/2006/relationships/hyperlink" Target="https://www.disaster.qld.gov.au/__data/assets/pdf_file/0032/359465/Interim-QPPRR-Disaster-Management-Guideline-2024-25.pdf" TargetMode="External"/><Relationship Id="rId79" Type="http://schemas.openxmlformats.org/officeDocument/2006/relationships/hyperlink" Target="https://knowledge.aidr.org.au/resources/handbook-national-emergency-risk-assessment-guidelines/" TargetMode="External"/><Relationship Id="rId102" Type="http://schemas.openxmlformats.org/officeDocument/2006/relationships/image" Target="media/image23.png"/><Relationship Id="rId123" Type="http://schemas.openxmlformats.org/officeDocument/2006/relationships/hyperlink" Target="https://en.wikipedia.org/wiki/Landline" TargetMode="External"/><Relationship Id="rId144" Type="http://schemas.openxmlformats.org/officeDocument/2006/relationships/hyperlink" Target="https://www.igem.qld.gov.au/standard" TargetMode="External"/><Relationship Id="rId90" Type="http://schemas.openxmlformats.org/officeDocument/2006/relationships/hyperlink" Target="https://www.disaster.qld.gov.au/queensland-emergency-risk-management-framework" TargetMode="External"/><Relationship Id="rId165" Type="http://schemas.openxmlformats.org/officeDocument/2006/relationships/hyperlink" Target="https://www.disaster.qld.gov.au/__data/assets/pdf_file/0021/340086/QLD-Bushfire-Plan.pdf" TargetMode="External"/><Relationship Id="rId186" Type="http://schemas.openxmlformats.org/officeDocument/2006/relationships/hyperlink" Target="https://knowledge.aidr.org.au/resources/lessons-management-handbook/" TargetMode="External"/><Relationship Id="rId211" Type="http://schemas.openxmlformats.org/officeDocument/2006/relationships/hyperlink" Target="https://www.legislation.qld.gov.au/view/pdf/inforce/current/act-2003-091" TargetMode="External"/><Relationship Id="rId232" Type="http://schemas.openxmlformats.org/officeDocument/2006/relationships/hyperlink" Target="https://www.legislation.qld.gov.au/view/pdf/inforce/current/act-2003-091" TargetMode="External"/><Relationship Id="rId253" Type="http://schemas.openxmlformats.org/officeDocument/2006/relationships/hyperlink" Target="https://www.qra.qld.gov.au/human-and-social-FRRG" TargetMode="External"/><Relationship Id="rId27" Type="http://schemas.openxmlformats.org/officeDocument/2006/relationships/image" Target="media/image7.png"/><Relationship Id="rId48" Type="http://schemas.openxmlformats.org/officeDocument/2006/relationships/hyperlink" Target="https://www.legislation.qld.gov.au/view/pdf/inforce/current/act-2003-091" TargetMode="External"/><Relationship Id="rId69" Type="http://schemas.openxmlformats.org/officeDocument/2006/relationships/hyperlink" Target="https://www.igem.qld.gov.au/standard" TargetMode="External"/><Relationship Id="rId113" Type="http://schemas.openxmlformats.org/officeDocument/2006/relationships/image" Target="media/image28.emf"/><Relationship Id="rId134" Type="http://schemas.openxmlformats.org/officeDocument/2006/relationships/hyperlink" Target="https://www.homeaffairs.gov.au/emergency/files/national-strategy-disaster-resilience.pdf" TargetMode="External"/><Relationship Id="rId80" Type="http://schemas.openxmlformats.org/officeDocument/2006/relationships/hyperlink" Target="https://www.disaster.qld.gov.au/queensland-emergency-risk-management-framework" TargetMode="External"/><Relationship Id="rId155" Type="http://schemas.openxmlformats.org/officeDocument/2006/relationships/hyperlink" Target="https://www.legislation.qld.gov.au/view/pdf/inforce/current/act-2003-091" TargetMode="External"/><Relationship Id="rId176" Type="http://schemas.openxmlformats.org/officeDocument/2006/relationships/hyperlink" Target="https://www.disaster.qld.gov.au/awareness-and-training" TargetMode="External"/><Relationship Id="rId197" Type="http://schemas.openxmlformats.org/officeDocument/2006/relationships/hyperlink" Target="https://www.fire.qld.gov.au/prepare/bushfires" TargetMode="External"/><Relationship Id="rId201" Type="http://schemas.openxmlformats.org/officeDocument/2006/relationships/hyperlink" Target="https://www.forgov.qld.gov.au/__data/assets/pdf_file/0027/188181/2014-10-cce-critical-incident-response-and-recovery.pdf" TargetMode="External"/><Relationship Id="rId222" Type="http://schemas.openxmlformats.org/officeDocument/2006/relationships/hyperlink" Target="mailto:SDCC@Police.Qld.Gov.au" TargetMode="External"/><Relationship Id="rId243" Type="http://schemas.openxmlformats.org/officeDocument/2006/relationships/hyperlink" Target="https://www.qra.qld.gov.au/funding/drfa" TargetMode="External"/><Relationship Id="rId264" Type="http://schemas.openxmlformats.org/officeDocument/2006/relationships/fontTable" Target="fontTable.xml"/><Relationship Id="rId17" Type="http://schemas.openxmlformats.org/officeDocument/2006/relationships/hyperlink" Target="http://www.bom.gov.au/" TargetMode="External"/><Relationship Id="rId38" Type="http://schemas.openxmlformats.org/officeDocument/2006/relationships/hyperlink" Target="https://www.disaster.qld.gov.au/__data/assets/pdf_file/0022/337234/2016-Queensland-Disaster-Management-Strategic-Policy-Statement-SPS.pdf" TargetMode="External"/><Relationship Id="rId59" Type="http://schemas.openxmlformats.org/officeDocument/2006/relationships/image" Target="media/image8.png"/><Relationship Id="rId103" Type="http://schemas.openxmlformats.org/officeDocument/2006/relationships/image" Target="media/image24.png"/><Relationship Id="rId124" Type="http://schemas.openxmlformats.org/officeDocument/2006/relationships/hyperlink" Target="https://disaster.lvrc.qld.gov.au/" TargetMode="External"/><Relationship Id="rId70" Type="http://schemas.openxmlformats.org/officeDocument/2006/relationships/hyperlink" Target="https://www.igem.qld.gov.au/standard" TargetMode="External"/><Relationship Id="rId91" Type="http://schemas.openxmlformats.org/officeDocument/2006/relationships/image" Target="media/image12.png"/><Relationship Id="rId145" Type="http://schemas.openxmlformats.org/officeDocument/2006/relationships/hyperlink" Target="https://www.qld.gov.au/__data/assets/pdf_file/0019/347401/Strategic-Policy-Statement.pdf" TargetMode="External"/><Relationship Id="rId166" Type="http://schemas.openxmlformats.org/officeDocument/2006/relationships/hyperlink" Target="https://www.disaster.qld.gov.au/__data/assets/pdf_file/0031/373729/Sate-CBR-Plan.pdf" TargetMode="External"/><Relationship Id="rId187" Type="http://schemas.openxmlformats.org/officeDocument/2006/relationships/image" Target="media/image37.png"/><Relationship Id="rId1" Type="http://schemas.openxmlformats.org/officeDocument/2006/relationships/customXml" Target="../customXml/item1.xml"/><Relationship Id="rId212" Type="http://schemas.openxmlformats.org/officeDocument/2006/relationships/hyperlink" Target="https://www.disaster.qld.gov.au/dm-guideline-supporting-resources" TargetMode="External"/><Relationship Id="rId233" Type="http://schemas.openxmlformats.org/officeDocument/2006/relationships/hyperlink" Target="https://www.legislation.qld.gov.au/view/pdf/inforce/current/act-2003-091" TargetMode="External"/><Relationship Id="rId254" Type="http://schemas.openxmlformats.org/officeDocument/2006/relationships/hyperlink" Target="file:///C:/Users/4007833/Documents/(membershi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E4D90E8C554661B5E9D6E4BE58D7D3"/>
        <w:category>
          <w:name w:val="General"/>
          <w:gallery w:val="placeholder"/>
        </w:category>
        <w:types>
          <w:type w:val="bbPlcHdr"/>
        </w:types>
        <w:behaviors>
          <w:behavior w:val="content"/>
        </w:behaviors>
        <w:guid w:val="{D5FB1060-7BEE-4251-AA08-D484A5AEDB73}"/>
      </w:docPartPr>
      <w:docPartBody>
        <w:p w:rsidR="00F53880" w:rsidRDefault="00F53880" w:rsidP="00F53880">
          <w:pPr>
            <w:pStyle w:val="7EE4D90E8C554661B5E9D6E4BE58D7D3"/>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ExtraBold">
    <w:charset w:val="00"/>
    <w:family w:val="swiss"/>
    <w:pitch w:val="variable"/>
    <w:sig w:usb0="20000287" w:usb1="00000003" w:usb2="00000000" w:usb3="00000000" w:csb0="0000019F" w:csb1="00000000"/>
  </w:font>
  <w:font w:name="Amasis MT Pro Medium">
    <w:charset w:val="00"/>
    <w:family w:val="roman"/>
    <w:pitch w:val="variable"/>
    <w:sig w:usb0="A00000AF" w:usb1="4000205B" w:usb2="00000000" w:usb3="00000000" w:csb0="00000093" w:csb1="00000000"/>
  </w:font>
  <w:font w:name="Aharoni">
    <w:charset w:val="B1"/>
    <w:family w:val="auto"/>
    <w:pitch w:val="variable"/>
    <w:sig w:usb0="00000803" w:usb1="00000000" w:usb2="00000000" w:usb3="00000000" w:csb0="00000021" w:csb1="00000000"/>
  </w:font>
  <w:font w:name="Aldhabi">
    <w:charset w:val="B2"/>
    <w:family w:val="auto"/>
    <w:pitch w:val="variable"/>
    <w:sig w:usb0="80002007" w:usb1="80000000" w:usb2="00000008" w:usb3="00000000" w:csb0="0000004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880"/>
    <w:rsid w:val="00026C5A"/>
    <w:rsid w:val="000F7C35"/>
    <w:rsid w:val="00124B31"/>
    <w:rsid w:val="001B4927"/>
    <w:rsid w:val="002D5E14"/>
    <w:rsid w:val="0035490A"/>
    <w:rsid w:val="0039714E"/>
    <w:rsid w:val="003C097B"/>
    <w:rsid w:val="003C158B"/>
    <w:rsid w:val="004412D6"/>
    <w:rsid w:val="00663503"/>
    <w:rsid w:val="006A1880"/>
    <w:rsid w:val="006B0288"/>
    <w:rsid w:val="008761DE"/>
    <w:rsid w:val="00885E3F"/>
    <w:rsid w:val="008D465A"/>
    <w:rsid w:val="009F0D81"/>
    <w:rsid w:val="00BE5EF4"/>
    <w:rsid w:val="00DD7B67"/>
    <w:rsid w:val="00F538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3880"/>
    <w:rPr>
      <w:color w:val="808080"/>
    </w:rPr>
  </w:style>
  <w:style w:type="paragraph" w:customStyle="1" w:styleId="7EE4D90E8C554661B5E9D6E4BE58D7D3">
    <w:name w:val="7EE4D90E8C554661B5E9D6E4BE58D7D3"/>
    <w:rsid w:val="00F538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Toowoomba District Disaster Management Plan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f8494b8d-8651-49e2-b3c9-3d39b52873c5" xsi:nil="true"/>
    <lcf76f155ced4ddcb4097134ff3c332f xmlns="94f463f8-a896-4fa4-a93e-57a552d414b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6E8D1B84CF85A4AAF768B4A428C9C18" ma:contentTypeVersion="13" ma:contentTypeDescription="Create a new document." ma:contentTypeScope="" ma:versionID="fa93d060d1642f7c8e9ed5f3a7dceb9a">
  <xsd:schema xmlns:xsd="http://www.w3.org/2001/XMLSchema" xmlns:xs="http://www.w3.org/2001/XMLSchema" xmlns:p="http://schemas.microsoft.com/office/2006/metadata/properties" xmlns:ns2="f8494b8d-8651-49e2-b3c9-3d39b52873c5" xmlns:ns3="94f463f8-a896-4fa4-a93e-57a552d414ba" targetNamespace="http://schemas.microsoft.com/office/2006/metadata/properties" ma:root="true" ma:fieldsID="45bc6671dd4dd831cbde27e337f8d5ea" ns2:_="" ns3:_="">
    <xsd:import namespace="f8494b8d-8651-49e2-b3c9-3d39b52873c5"/>
    <xsd:import namespace="94f463f8-a896-4fa4-a93e-57a552d414b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494b8d-8651-49e2-b3c9-3d39b52873c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12e819b-0d0b-4ff8-a118-7c022344cc1a}" ma:internalName="TaxCatchAll" ma:showField="CatchAllData" ma:web="f8494b8d-8651-49e2-b3c9-3d39b52873c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f463f8-a896-4fa4-a93e-57a552d414b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59d4610-2460-48a8-9d86-a508e1e416d1"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4058E6-1ABA-478D-AEBF-ABA6F18EA306}">
  <ds:schemaRefs>
    <ds:schemaRef ds:uri="http://schemas.microsoft.com/office/2006/metadata/properties"/>
    <ds:schemaRef ds:uri="http://schemas.microsoft.com/office/infopath/2007/PartnerControls"/>
    <ds:schemaRef ds:uri="f8494b8d-8651-49e2-b3c9-3d39b52873c5"/>
    <ds:schemaRef ds:uri="94f463f8-a896-4fa4-a93e-57a552d414ba"/>
  </ds:schemaRefs>
</ds:datastoreItem>
</file>

<file path=customXml/itemProps3.xml><?xml version="1.0" encoding="utf-8"?>
<ds:datastoreItem xmlns:ds="http://schemas.openxmlformats.org/officeDocument/2006/customXml" ds:itemID="{9E6D2327-B3C0-46CA-B316-E18199B5EE27}">
  <ds:schemaRefs>
    <ds:schemaRef ds:uri="http://schemas.microsoft.com/sharepoint/v3/contenttype/forms"/>
  </ds:schemaRefs>
</ds:datastoreItem>
</file>

<file path=customXml/itemProps4.xml><?xml version="1.0" encoding="utf-8"?>
<ds:datastoreItem xmlns:ds="http://schemas.openxmlformats.org/officeDocument/2006/customXml" ds:itemID="{B2CEC952-3DB5-408D-BEAF-1AE3DA2D58FF}">
  <ds:schemaRefs>
    <ds:schemaRef ds:uri="http://schemas.openxmlformats.org/officeDocument/2006/bibliography"/>
  </ds:schemaRefs>
</ds:datastoreItem>
</file>

<file path=customXml/itemProps5.xml><?xml version="1.0" encoding="utf-8"?>
<ds:datastoreItem xmlns:ds="http://schemas.openxmlformats.org/officeDocument/2006/customXml" ds:itemID="{A7C43E04-B2D0-4601-8FED-9CC0C8891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494b8d-8651-49e2-b3c9-3d39b52873c5"/>
    <ds:schemaRef ds:uri="94f463f8-a896-4fa4-a93e-57a552d414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7080</TotalTime>
  <Pages>43</Pages>
  <Words>3568</Words>
  <Characters>20344</Characters>
  <Application>Microsoft Office Word</Application>
  <DocSecurity>8</DocSecurity>
  <Lines>169</Lines>
  <Paragraphs>47</Paragraphs>
  <ScaleCrop>false</ScaleCrop>
  <HeadingPairs>
    <vt:vector size="2" baseType="variant">
      <vt:variant>
        <vt:lpstr>Title</vt:lpstr>
      </vt:variant>
      <vt:variant>
        <vt:i4>1</vt:i4>
      </vt:variant>
    </vt:vector>
  </HeadingPairs>
  <TitlesOfParts>
    <vt:vector size="1" baseType="lpstr">
      <vt:lpstr>toowoomba District disaster management plan 2025-26</vt:lpstr>
    </vt:vector>
  </TitlesOfParts>
  <Company/>
  <LinksUpToDate>false</LinksUpToDate>
  <CharactersWithSpaces>23865</CharactersWithSpaces>
  <SharedDoc>false</SharedDoc>
  <HLinks>
    <vt:vector size="1098" baseType="variant">
      <vt:variant>
        <vt:i4>3801137</vt:i4>
      </vt:variant>
      <vt:variant>
        <vt:i4>249</vt:i4>
      </vt:variant>
      <vt:variant>
        <vt:i4>0</vt:i4>
      </vt:variant>
      <vt:variant>
        <vt:i4>5</vt:i4>
      </vt:variant>
      <vt:variant>
        <vt:lpwstr>https://www.google.com/search?q=pprr+disaster+management+guideline&amp;rlz=1C1GCEA_enAU1115AU1116&amp;oq=pprr+disaster+management+guideline&amp;gs_lcrp=EgZjaHJvbWUyBggAEEUYOdIBCTE0NTMwajBqMagCALACAA&amp;sourceid=chrome&amp;ie=UTF-8</vt:lpwstr>
      </vt:variant>
      <vt:variant>
        <vt:lpwstr/>
      </vt:variant>
      <vt:variant>
        <vt:i4>5242945</vt:i4>
      </vt:variant>
      <vt:variant>
        <vt:i4>246</vt:i4>
      </vt:variant>
      <vt:variant>
        <vt:i4>0</vt:i4>
      </vt:variant>
      <vt:variant>
        <vt:i4>5</vt:i4>
      </vt:variant>
      <vt:variant>
        <vt:lpwstr>https://www.agriculture.gov.au/agriculture-land/animal/aquatic/aquatic_animal_diseases_significant_to_australia_identification_field_guide</vt:lpwstr>
      </vt:variant>
      <vt:variant>
        <vt:lpwstr>viral-diseases-of-finfish</vt:lpwstr>
      </vt:variant>
      <vt:variant>
        <vt:i4>6619222</vt:i4>
      </vt:variant>
      <vt:variant>
        <vt:i4>243</vt:i4>
      </vt:variant>
      <vt:variant>
        <vt:i4>0</vt:i4>
      </vt:variant>
      <vt:variant>
        <vt:i4>5</vt:i4>
      </vt:variant>
      <vt:variant>
        <vt:lpwstr>https://www.qld.gov.au/__data/assets/pdf_file/0030/525819/qld-counter-terrorism-plan-final-updated-1.pdf</vt:lpwstr>
      </vt:variant>
      <vt:variant>
        <vt:lpwstr/>
      </vt:variant>
      <vt:variant>
        <vt:i4>5505040</vt:i4>
      </vt:variant>
      <vt:variant>
        <vt:i4>240</vt:i4>
      </vt:variant>
      <vt:variant>
        <vt:i4>0</vt:i4>
      </vt:variant>
      <vt:variant>
        <vt:i4>5</vt:i4>
      </vt:variant>
      <vt:variant>
        <vt:lpwstr>https://www.msq.qld.gov.au/marine-pollution/contingency-plans</vt:lpwstr>
      </vt:variant>
      <vt:variant>
        <vt:lpwstr/>
      </vt:variant>
      <vt:variant>
        <vt:i4>1441814</vt:i4>
      </vt:variant>
      <vt:variant>
        <vt:i4>237</vt:i4>
      </vt:variant>
      <vt:variant>
        <vt:i4>0</vt:i4>
      </vt:variant>
      <vt:variant>
        <vt:i4>5</vt:i4>
      </vt:variant>
      <vt:variant>
        <vt:lpwstr>https://www.health.gov.au/resources/publications/australian-health-management-plan-for-pandemic-influenza-ahmppi?language=en</vt:lpwstr>
      </vt:variant>
      <vt:variant>
        <vt:lpwstr/>
      </vt:variant>
      <vt:variant>
        <vt:i4>393252</vt:i4>
      </vt:variant>
      <vt:variant>
        <vt:i4>234</vt:i4>
      </vt:variant>
      <vt:variant>
        <vt:i4>0</vt:i4>
      </vt:variant>
      <vt:variant>
        <vt:i4>5</vt:i4>
      </vt:variant>
      <vt:variant>
        <vt:lpwstr>https://www.health.qld.gov.au/__data/assets/pdf_file/0030/444684/influenza-pandemic-plan.pdf</vt:lpwstr>
      </vt:variant>
      <vt:variant>
        <vt:lpwstr/>
      </vt:variant>
      <vt:variant>
        <vt:i4>3604522</vt:i4>
      </vt:variant>
      <vt:variant>
        <vt:i4>231</vt:i4>
      </vt:variant>
      <vt:variant>
        <vt:i4>0</vt:i4>
      </vt:variant>
      <vt:variant>
        <vt:i4>5</vt:i4>
      </vt:variant>
      <vt:variant>
        <vt:lpwstr>https://www.health.qld.gov.au/__data/assets/pdf_file/0032/628268/heatwave-response-plan.PDF?_=20231030</vt:lpwstr>
      </vt:variant>
      <vt:variant>
        <vt:lpwstr/>
      </vt:variant>
      <vt:variant>
        <vt:i4>4784253</vt:i4>
      </vt:variant>
      <vt:variant>
        <vt:i4>228</vt:i4>
      </vt:variant>
      <vt:variant>
        <vt:i4>0</vt:i4>
      </vt:variant>
      <vt:variant>
        <vt:i4>5</vt:i4>
      </vt:variant>
      <vt:variant>
        <vt:lpwstr>https://www.disaster.qld.gov.au/__data/assets/pdf_file/0031/373729/Sate-CBR-Plan.pdf</vt:lpwstr>
      </vt:variant>
      <vt:variant>
        <vt:lpwstr/>
      </vt:variant>
      <vt:variant>
        <vt:i4>1769521</vt:i4>
      </vt:variant>
      <vt:variant>
        <vt:i4>225</vt:i4>
      </vt:variant>
      <vt:variant>
        <vt:i4>0</vt:i4>
      </vt:variant>
      <vt:variant>
        <vt:i4>5</vt:i4>
      </vt:variant>
      <vt:variant>
        <vt:lpwstr>https://www.disaster.qld.gov.au/__data/assets/pdf_file/0021/340086/QLD-Bushfire-Plan.pdf</vt:lpwstr>
      </vt:variant>
      <vt:variant>
        <vt:lpwstr/>
      </vt:variant>
      <vt:variant>
        <vt:i4>4784253</vt:i4>
      </vt:variant>
      <vt:variant>
        <vt:i4>222</vt:i4>
      </vt:variant>
      <vt:variant>
        <vt:i4>0</vt:i4>
      </vt:variant>
      <vt:variant>
        <vt:i4>5</vt:i4>
      </vt:variant>
      <vt:variant>
        <vt:lpwstr>https://www.disaster.qld.gov.au/__data/assets/pdf_file/0031/373729/Sate-CBR-Plan.pdf</vt:lpwstr>
      </vt:variant>
      <vt:variant>
        <vt:lpwstr/>
      </vt:variant>
      <vt:variant>
        <vt:i4>4784253</vt:i4>
      </vt:variant>
      <vt:variant>
        <vt:i4>219</vt:i4>
      </vt:variant>
      <vt:variant>
        <vt:i4>0</vt:i4>
      </vt:variant>
      <vt:variant>
        <vt:i4>5</vt:i4>
      </vt:variant>
      <vt:variant>
        <vt:lpwstr>https://www.disaster.qld.gov.au/__data/assets/pdf_file/0031/373729/Sate-CBR-Plan.pdf</vt:lpwstr>
      </vt:variant>
      <vt:variant>
        <vt:lpwstr/>
      </vt:variant>
      <vt:variant>
        <vt:i4>2621448</vt:i4>
      </vt:variant>
      <vt:variant>
        <vt:i4>216</vt:i4>
      </vt:variant>
      <vt:variant>
        <vt:i4>0</vt:i4>
      </vt:variant>
      <vt:variant>
        <vt:i4>5</vt:i4>
      </vt:variant>
      <vt:variant>
        <vt:lpwstr>https://www.daf.qld.gov.au/__data/assets/pdf_file/0004/379138/qld-biosecurity-manual.pdf</vt:lpwstr>
      </vt:variant>
      <vt:variant>
        <vt:lpwstr/>
      </vt:variant>
      <vt:variant>
        <vt:i4>1638430</vt:i4>
      </vt:variant>
      <vt:variant>
        <vt:i4>213</vt:i4>
      </vt:variant>
      <vt:variant>
        <vt:i4>0</vt:i4>
      </vt:variant>
      <vt:variant>
        <vt:i4>5</vt:i4>
      </vt:variant>
      <vt:variant>
        <vt:lpwstr>https://www.agriculture.gov.au/biosecurity-trade/pests-diseases-weeds/plant/national-priority-plant-pests</vt:lpwstr>
      </vt:variant>
      <vt:variant>
        <vt:lpwstr/>
      </vt:variant>
      <vt:variant>
        <vt:i4>7733298</vt:i4>
      </vt:variant>
      <vt:variant>
        <vt:i4>210</vt:i4>
      </vt:variant>
      <vt:variant>
        <vt:i4>0</vt:i4>
      </vt:variant>
      <vt:variant>
        <vt:i4>5</vt:i4>
      </vt:variant>
      <vt:variant>
        <vt:lpwstr>https://www.agriculture.gov.au/agriculture-land/animal/aquatic/aquavetplan</vt:lpwstr>
      </vt:variant>
      <vt:variant>
        <vt:lpwstr/>
      </vt:variant>
      <vt:variant>
        <vt:i4>4521996</vt:i4>
      </vt:variant>
      <vt:variant>
        <vt:i4>207</vt:i4>
      </vt:variant>
      <vt:variant>
        <vt:i4>0</vt:i4>
      </vt:variant>
      <vt:variant>
        <vt:i4>5</vt:i4>
      </vt:variant>
      <vt:variant>
        <vt:lpwstr>https://animalhealthaustralia.com.au/ausvetplan/</vt:lpwstr>
      </vt:variant>
      <vt:variant>
        <vt:lpwstr/>
      </vt:variant>
      <vt:variant>
        <vt:i4>589906</vt:i4>
      </vt:variant>
      <vt:variant>
        <vt:i4>204</vt:i4>
      </vt:variant>
      <vt:variant>
        <vt:i4>0</vt:i4>
      </vt:variant>
      <vt:variant>
        <vt:i4>5</vt:i4>
      </vt:variant>
      <vt:variant>
        <vt:lpwstr>https://www.fire.qld.gov.au/news/view.asp?id=236</vt:lpwstr>
      </vt:variant>
      <vt:variant>
        <vt:lpwstr/>
      </vt:variant>
      <vt:variant>
        <vt:i4>458828</vt:i4>
      </vt:variant>
      <vt:variant>
        <vt:i4>201</vt:i4>
      </vt:variant>
      <vt:variant>
        <vt:i4>0</vt:i4>
      </vt:variant>
      <vt:variant>
        <vt:i4>5</vt:i4>
      </vt:variant>
      <vt:variant>
        <vt:lpwstr>https://en.wikipedia.org/wiki/2010%E2%80%9311_Queensland_floods</vt:lpwstr>
      </vt:variant>
      <vt:variant>
        <vt:lpwstr>Toowoomba_and_the_Lockyer_Valley</vt:lpwstr>
      </vt:variant>
      <vt:variant>
        <vt:i4>8060973</vt:i4>
      </vt:variant>
      <vt:variant>
        <vt:i4>198</vt:i4>
      </vt:variant>
      <vt:variant>
        <vt:i4>0</vt:i4>
      </vt:variant>
      <vt:variant>
        <vt:i4>5</vt:i4>
      </vt:variant>
      <vt:variant>
        <vt:lpwstr>\\TWB-FLS-PR-10\Business\DDMG\PLANS - LEGISLATION - GUIDELINES\DISTRICT DM PLANS AND OPERATIONAL PLANS\DDMG\DDMP\2018\Lockyer Valley</vt:lpwstr>
      </vt:variant>
      <vt:variant>
        <vt:lpwstr/>
      </vt:variant>
      <vt:variant>
        <vt:i4>4980741</vt:i4>
      </vt:variant>
      <vt:variant>
        <vt:i4>195</vt:i4>
      </vt:variant>
      <vt:variant>
        <vt:i4>0</vt:i4>
      </vt:variant>
      <vt:variant>
        <vt:i4>5</vt:i4>
      </vt:variant>
      <vt:variant>
        <vt:lpwstr>https://knowledge.aidr.org.au/resources/black-summer-bushfires-qld-2019/</vt:lpwstr>
      </vt:variant>
      <vt:variant>
        <vt:lpwstr/>
      </vt:variant>
      <vt:variant>
        <vt:i4>7405663</vt:i4>
      </vt:variant>
      <vt:variant>
        <vt:i4>192</vt:i4>
      </vt:variant>
      <vt:variant>
        <vt:i4>0</vt:i4>
      </vt:variant>
      <vt:variant>
        <vt:i4>5</vt:i4>
      </vt:variant>
      <vt:variant>
        <vt:lpwstr>https://en.wikipedia.org/wiki/COVID-19_pandemic_in_Australia</vt:lpwstr>
      </vt:variant>
      <vt:variant>
        <vt:lpwstr/>
      </vt:variant>
      <vt:variant>
        <vt:i4>589869</vt:i4>
      </vt:variant>
      <vt:variant>
        <vt:i4>189</vt:i4>
      </vt:variant>
      <vt:variant>
        <vt:i4>0</vt:i4>
      </vt:variant>
      <vt:variant>
        <vt:i4>5</vt:i4>
      </vt:variant>
      <vt:variant>
        <vt:lpwstr>https://www.igem.qld.gov.au/sites/default/files/2022-10/PROTECTED SEQ Rainfall and Flooding Reviewreduced_0.pdf</vt:lpwstr>
      </vt:variant>
      <vt:variant>
        <vt:lpwstr/>
      </vt:variant>
      <vt:variant>
        <vt:i4>7536668</vt:i4>
      </vt:variant>
      <vt:variant>
        <vt:i4>186</vt:i4>
      </vt:variant>
      <vt:variant>
        <vt:i4>0</vt:i4>
      </vt:variant>
      <vt:variant>
        <vt:i4>5</vt:i4>
      </vt:variant>
      <vt:variant>
        <vt:lpwstr>https://en.wikipedia.org/wiki/Cyclone_Alfred</vt:lpwstr>
      </vt:variant>
      <vt:variant>
        <vt:lpwstr/>
      </vt:variant>
      <vt:variant>
        <vt:i4>4522109</vt:i4>
      </vt:variant>
      <vt:variant>
        <vt:i4>183</vt:i4>
      </vt:variant>
      <vt:variant>
        <vt:i4>0</vt:i4>
      </vt:variant>
      <vt:variant>
        <vt:i4>5</vt:i4>
      </vt:variant>
      <vt:variant>
        <vt:lpwstr/>
      </vt:variant>
      <vt:variant>
        <vt:lpwstr>AppendixC_annual_activites_calendar</vt:lpwstr>
      </vt:variant>
      <vt:variant>
        <vt:i4>3080255</vt:i4>
      </vt:variant>
      <vt:variant>
        <vt:i4>180</vt:i4>
      </vt:variant>
      <vt:variant>
        <vt:i4>0</vt:i4>
      </vt:variant>
      <vt:variant>
        <vt:i4>5</vt:i4>
      </vt:variant>
      <vt:variant>
        <vt:lpwstr/>
      </vt:variant>
      <vt:variant>
        <vt:lpwstr>AppendixB_DDMG_Priorities</vt:lpwstr>
      </vt:variant>
      <vt:variant>
        <vt:i4>2752572</vt:i4>
      </vt:variant>
      <vt:variant>
        <vt:i4>177</vt:i4>
      </vt:variant>
      <vt:variant>
        <vt:i4>0</vt:i4>
      </vt:variant>
      <vt:variant>
        <vt:i4>5</vt:i4>
      </vt:variant>
      <vt:variant>
        <vt:lpwstr/>
      </vt:variant>
      <vt:variant>
        <vt:lpwstr>AppendixA_DDMG_membership</vt:lpwstr>
      </vt:variant>
      <vt:variant>
        <vt:i4>6357107</vt:i4>
      </vt:variant>
      <vt:variant>
        <vt:i4>174</vt:i4>
      </vt:variant>
      <vt:variant>
        <vt:i4>0</vt:i4>
      </vt:variant>
      <vt:variant>
        <vt:i4>5</vt:i4>
      </vt:variant>
      <vt:variant>
        <vt:lpwstr/>
      </vt:variant>
      <vt:variant>
        <vt:lpwstr>Appendices</vt:lpwstr>
      </vt:variant>
      <vt:variant>
        <vt:i4>2752552</vt:i4>
      </vt:variant>
      <vt:variant>
        <vt:i4>171</vt:i4>
      </vt:variant>
      <vt:variant>
        <vt:i4>0</vt:i4>
      </vt:variant>
      <vt:variant>
        <vt:i4>5</vt:i4>
      </vt:variant>
      <vt:variant>
        <vt:lpwstr/>
      </vt:variant>
      <vt:variant>
        <vt:lpwstr>Overview10</vt:lpwstr>
      </vt:variant>
      <vt:variant>
        <vt:i4>262158</vt:i4>
      </vt:variant>
      <vt:variant>
        <vt:i4>168</vt:i4>
      </vt:variant>
      <vt:variant>
        <vt:i4>0</vt:i4>
      </vt:variant>
      <vt:variant>
        <vt:i4>5</vt:i4>
      </vt:variant>
      <vt:variant>
        <vt:lpwstr/>
      </vt:variant>
      <vt:variant>
        <vt:lpwstr>Assurance</vt:lpwstr>
      </vt:variant>
      <vt:variant>
        <vt:i4>7536724</vt:i4>
      </vt:variant>
      <vt:variant>
        <vt:i4>165</vt:i4>
      </vt:variant>
      <vt:variant>
        <vt:i4>0</vt:i4>
      </vt:variant>
      <vt:variant>
        <vt:i4>5</vt:i4>
      </vt:variant>
      <vt:variant>
        <vt:lpwstr/>
      </vt:variant>
      <vt:variant>
        <vt:lpwstr>Qld_disaster_recovery_arrangements</vt:lpwstr>
      </vt:variant>
      <vt:variant>
        <vt:i4>1703961</vt:i4>
      </vt:variant>
      <vt:variant>
        <vt:i4>162</vt:i4>
      </vt:variant>
      <vt:variant>
        <vt:i4>0</vt:i4>
      </vt:variant>
      <vt:variant>
        <vt:i4>5</vt:i4>
      </vt:variant>
      <vt:variant>
        <vt:lpwstr/>
      </vt:variant>
      <vt:variant>
        <vt:lpwstr>Overview9</vt:lpwstr>
      </vt:variant>
      <vt:variant>
        <vt:i4>1441813</vt:i4>
      </vt:variant>
      <vt:variant>
        <vt:i4>159</vt:i4>
      </vt:variant>
      <vt:variant>
        <vt:i4>0</vt:i4>
      </vt:variant>
      <vt:variant>
        <vt:i4>5</vt:i4>
      </vt:variant>
      <vt:variant>
        <vt:lpwstr/>
      </vt:variant>
      <vt:variant>
        <vt:lpwstr>Recovery</vt:lpwstr>
      </vt:variant>
      <vt:variant>
        <vt:i4>5701741</vt:i4>
      </vt:variant>
      <vt:variant>
        <vt:i4>156</vt:i4>
      </vt:variant>
      <vt:variant>
        <vt:i4>0</vt:i4>
      </vt:variant>
      <vt:variant>
        <vt:i4>5</vt:i4>
      </vt:variant>
      <vt:variant>
        <vt:lpwstr/>
      </vt:variant>
      <vt:variant>
        <vt:lpwstr>Event_reporting</vt:lpwstr>
      </vt:variant>
      <vt:variant>
        <vt:i4>2359332</vt:i4>
      </vt:variant>
      <vt:variant>
        <vt:i4>153</vt:i4>
      </vt:variant>
      <vt:variant>
        <vt:i4>0</vt:i4>
      </vt:variant>
      <vt:variant>
        <vt:i4>5</vt:i4>
      </vt:variant>
      <vt:variant>
        <vt:lpwstr/>
      </vt:variant>
      <vt:variant>
        <vt:lpwstr>Effective_resource_management</vt:lpwstr>
      </vt:variant>
      <vt:variant>
        <vt:i4>6488140</vt:i4>
      </vt:variant>
      <vt:variant>
        <vt:i4>150</vt:i4>
      </vt:variant>
      <vt:variant>
        <vt:i4>0</vt:i4>
      </vt:variant>
      <vt:variant>
        <vt:i4>5</vt:i4>
      </vt:variant>
      <vt:variant>
        <vt:lpwstr/>
      </vt:variant>
      <vt:variant>
        <vt:lpwstr>Decision_making</vt:lpwstr>
      </vt:variant>
      <vt:variant>
        <vt:i4>8257619</vt:i4>
      </vt:variant>
      <vt:variant>
        <vt:i4>147</vt:i4>
      </vt:variant>
      <vt:variant>
        <vt:i4>0</vt:i4>
      </vt:variant>
      <vt:variant>
        <vt:i4>5</vt:i4>
      </vt:variant>
      <vt:variant>
        <vt:lpwstr/>
      </vt:variant>
      <vt:variant>
        <vt:lpwstr>Response_functions</vt:lpwstr>
      </vt:variant>
      <vt:variant>
        <vt:i4>2359331</vt:i4>
      </vt:variant>
      <vt:variant>
        <vt:i4>144</vt:i4>
      </vt:variant>
      <vt:variant>
        <vt:i4>0</vt:i4>
      </vt:variant>
      <vt:variant>
        <vt:i4>5</vt:i4>
      </vt:variant>
      <vt:variant>
        <vt:lpwstr/>
      </vt:variant>
      <vt:variant>
        <vt:lpwstr>System_of_control</vt:lpwstr>
      </vt:variant>
      <vt:variant>
        <vt:i4>1703961</vt:i4>
      </vt:variant>
      <vt:variant>
        <vt:i4>141</vt:i4>
      </vt:variant>
      <vt:variant>
        <vt:i4>0</vt:i4>
      </vt:variant>
      <vt:variant>
        <vt:i4>5</vt:i4>
      </vt:variant>
      <vt:variant>
        <vt:lpwstr/>
      </vt:variant>
      <vt:variant>
        <vt:lpwstr>Overview8</vt:lpwstr>
      </vt:variant>
      <vt:variant>
        <vt:i4>1966109</vt:i4>
      </vt:variant>
      <vt:variant>
        <vt:i4>138</vt:i4>
      </vt:variant>
      <vt:variant>
        <vt:i4>0</vt:i4>
      </vt:variant>
      <vt:variant>
        <vt:i4>5</vt:i4>
      </vt:variant>
      <vt:variant>
        <vt:lpwstr/>
      </vt:variant>
      <vt:variant>
        <vt:lpwstr>Response</vt:lpwstr>
      </vt:variant>
      <vt:variant>
        <vt:i4>3932173</vt:i4>
      </vt:variant>
      <vt:variant>
        <vt:i4>135</vt:i4>
      </vt:variant>
      <vt:variant>
        <vt:i4>0</vt:i4>
      </vt:variant>
      <vt:variant>
        <vt:i4>5</vt:i4>
      </vt:variant>
      <vt:variant>
        <vt:lpwstr/>
      </vt:variant>
      <vt:variant>
        <vt:lpwstr>Community_engagement</vt:lpwstr>
      </vt:variant>
      <vt:variant>
        <vt:i4>6684775</vt:i4>
      </vt:variant>
      <vt:variant>
        <vt:i4>132</vt:i4>
      </vt:variant>
      <vt:variant>
        <vt:i4>0</vt:i4>
      </vt:variant>
      <vt:variant>
        <vt:i4>5</vt:i4>
      </vt:variant>
      <vt:variant>
        <vt:lpwstr/>
      </vt:variant>
      <vt:variant>
        <vt:lpwstr>Training_and_education</vt:lpwstr>
      </vt:variant>
      <vt:variant>
        <vt:i4>6619220</vt:i4>
      </vt:variant>
      <vt:variant>
        <vt:i4>129</vt:i4>
      </vt:variant>
      <vt:variant>
        <vt:i4>0</vt:i4>
      </vt:variant>
      <vt:variant>
        <vt:i4>5</vt:i4>
      </vt:variant>
      <vt:variant>
        <vt:lpwstr/>
      </vt:variant>
      <vt:variant>
        <vt:lpwstr>Capability_integration</vt:lpwstr>
      </vt:variant>
      <vt:variant>
        <vt:i4>786449</vt:i4>
      </vt:variant>
      <vt:variant>
        <vt:i4>126</vt:i4>
      </vt:variant>
      <vt:variant>
        <vt:i4>0</vt:i4>
      </vt:variant>
      <vt:variant>
        <vt:i4>5</vt:i4>
      </vt:variant>
      <vt:variant>
        <vt:lpwstr/>
      </vt:variant>
      <vt:variant>
        <vt:lpwstr>Planning</vt:lpwstr>
      </vt:variant>
      <vt:variant>
        <vt:i4>1703961</vt:i4>
      </vt:variant>
      <vt:variant>
        <vt:i4>123</vt:i4>
      </vt:variant>
      <vt:variant>
        <vt:i4>0</vt:i4>
      </vt:variant>
      <vt:variant>
        <vt:i4>5</vt:i4>
      </vt:variant>
      <vt:variant>
        <vt:lpwstr/>
      </vt:variant>
      <vt:variant>
        <vt:lpwstr>Overview7</vt:lpwstr>
      </vt:variant>
      <vt:variant>
        <vt:i4>131084</vt:i4>
      </vt:variant>
      <vt:variant>
        <vt:i4>120</vt:i4>
      </vt:variant>
      <vt:variant>
        <vt:i4>0</vt:i4>
      </vt:variant>
      <vt:variant>
        <vt:i4>5</vt:i4>
      </vt:variant>
      <vt:variant>
        <vt:lpwstr/>
      </vt:variant>
      <vt:variant>
        <vt:lpwstr>Preparedness</vt:lpwstr>
      </vt:variant>
      <vt:variant>
        <vt:i4>6684773</vt:i4>
      </vt:variant>
      <vt:variant>
        <vt:i4>117</vt:i4>
      </vt:variant>
      <vt:variant>
        <vt:i4>0</vt:i4>
      </vt:variant>
      <vt:variant>
        <vt:i4>5</vt:i4>
      </vt:variant>
      <vt:variant>
        <vt:lpwstr/>
      </vt:variant>
      <vt:variant>
        <vt:lpwstr>Mitigation</vt:lpwstr>
      </vt:variant>
      <vt:variant>
        <vt:i4>1703961</vt:i4>
      </vt:variant>
      <vt:variant>
        <vt:i4>114</vt:i4>
      </vt:variant>
      <vt:variant>
        <vt:i4>0</vt:i4>
      </vt:variant>
      <vt:variant>
        <vt:i4>5</vt:i4>
      </vt:variant>
      <vt:variant>
        <vt:lpwstr/>
      </vt:variant>
      <vt:variant>
        <vt:lpwstr>Overview6</vt:lpwstr>
      </vt:variant>
      <vt:variant>
        <vt:i4>7143531</vt:i4>
      </vt:variant>
      <vt:variant>
        <vt:i4>111</vt:i4>
      </vt:variant>
      <vt:variant>
        <vt:i4>0</vt:i4>
      </vt:variant>
      <vt:variant>
        <vt:i4>5</vt:i4>
      </vt:variant>
      <vt:variant>
        <vt:lpwstr/>
      </vt:variant>
      <vt:variant>
        <vt:lpwstr>Prevention</vt:lpwstr>
      </vt:variant>
      <vt:variant>
        <vt:i4>7733374</vt:i4>
      </vt:variant>
      <vt:variant>
        <vt:i4>108</vt:i4>
      </vt:variant>
      <vt:variant>
        <vt:i4>0</vt:i4>
      </vt:variant>
      <vt:variant>
        <vt:i4>5</vt:i4>
      </vt:variant>
      <vt:variant>
        <vt:lpwstr/>
      </vt:variant>
      <vt:variant>
        <vt:lpwstr>Community_led_approach</vt:lpwstr>
      </vt:variant>
      <vt:variant>
        <vt:i4>1245216</vt:i4>
      </vt:variant>
      <vt:variant>
        <vt:i4>105</vt:i4>
      </vt:variant>
      <vt:variant>
        <vt:i4>0</vt:i4>
      </vt:variant>
      <vt:variant>
        <vt:i4>5</vt:i4>
      </vt:variant>
      <vt:variant>
        <vt:lpwstr/>
      </vt:variant>
      <vt:variant>
        <vt:lpwstr>Strengthening_line_of_resilience</vt:lpwstr>
      </vt:variant>
      <vt:variant>
        <vt:i4>4653147</vt:i4>
      </vt:variant>
      <vt:variant>
        <vt:i4>102</vt:i4>
      </vt:variant>
      <vt:variant>
        <vt:i4>0</vt:i4>
      </vt:variant>
      <vt:variant>
        <vt:i4>5</vt:i4>
      </vt:variant>
      <vt:variant>
        <vt:lpwstr/>
      </vt:variant>
      <vt:variant>
        <vt:lpwstr>Queensland_reconstruction_authority</vt:lpwstr>
      </vt:variant>
      <vt:variant>
        <vt:i4>5177455</vt:i4>
      </vt:variant>
      <vt:variant>
        <vt:i4>99</vt:i4>
      </vt:variant>
      <vt:variant>
        <vt:i4>0</vt:i4>
      </vt:variant>
      <vt:variant>
        <vt:i4>5</vt:i4>
      </vt:variant>
      <vt:variant>
        <vt:lpwstr/>
      </vt:variant>
      <vt:variant>
        <vt:lpwstr>What_is_disaster_resilience</vt:lpwstr>
      </vt:variant>
      <vt:variant>
        <vt:i4>1703961</vt:i4>
      </vt:variant>
      <vt:variant>
        <vt:i4>96</vt:i4>
      </vt:variant>
      <vt:variant>
        <vt:i4>0</vt:i4>
      </vt:variant>
      <vt:variant>
        <vt:i4>5</vt:i4>
      </vt:variant>
      <vt:variant>
        <vt:lpwstr/>
      </vt:variant>
      <vt:variant>
        <vt:lpwstr>Overview5</vt:lpwstr>
      </vt:variant>
      <vt:variant>
        <vt:i4>7209067</vt:i4>
      </vt:variant>
      <vt:variant>
        <vt:i4>93</vt:i4>
      </vt:variant>
      <vt:variant>
        <vt:i4>0</vt:i4>
      </vt:variant>
      <vt:variant>
        <vt:i4>5</vt:i4>
      </vt:variant>
      <vt:variant>
        <vt:lpwstr/>
      </vt:variant>
      <vt:variant>
        <vt:lpwstr>Resilience</vt:lpwstr>
      </vt:variant>
      <vt:variant>
        <vt:i4>1179659</vt:i4>
      </vt:variant>
      <vt:variant>
        <vt:i4>90</vt:i4>
      </vt:variant>
      <vt:variant>
        <vt:i4>0</vt:i4>
      </vt:variant>
      <vt:variant>
        <vt:i4>5</vt:i4>
      </vt:variant>
      <vt:variant>
        <vt:lpwstr/>
      </vt:variant>
      <vt:variant>
        <vt:lpwstr>Warnings</vt:lpwstr>
      </vt:variant>
      <vt:variant>
        <vt:i4>1769507</vt:i4>
      </vt:variant>
      <vt:variant>
        <vt:i4>87</vt:i4>
      </vt:variant>
      <vt:variant>
        <vt:i4>0</vt:i4>
      </vt:variant>
      <vt:variant>
        <vt:i4>5</vt:i4>
      </vt:variant>
      <vt:variant>
        <vt:lpwstr/>
      </vt:variant>
      <vt:variant>
        <vt:lpwstr>Disinformation_misinformation</vt:lpwstr>
      </vt:variant>
      <vt:variant>
        <vt:i4>131106</vt:i4>
      </vt:variant>
      <vt:variant>
        <vt:i4>84</vt:i4>
      </vt:variant>
      <vt:variant>
        <vt:i4>0</vt:i4>
      </vt:variant>
      <vt:variant>
        <vt:i4>5</vt:i4>
      </vt:variant>
      <vt:variant>
        <vt:lpwstr/>
      </vt:variant>
      <vt:variant>
        <vt:lpwstr>Social_media</vt:lpwstr>
      </vt:variant>
      <vt:variant>
        <vt:i4>786441</vt:i4>
      </vt:variant>
      <vt:variant>
        <vt:i4>81</vt:i4>
      </vt:variant>
      <vt:variant>
        <vt:i4>0</vt:i4>
      </vt:variant>
      <vt:variant>
        <vt:i4>5</vt:i4>
      </vt:variant>
      <vt:variant>
        <vt:lpwstr/>
      </vt:variant>
      <vt:variant>
        <vt:lpwstr>Media</vt:lpwstr>
      </vt:variant>
      <vt:variant>
        <vt:i4>5505150</vt:i4>
      </vt:variant>
      <vt:variant>
        <vt:i4>78</vt:i4>
      </vt:variant>
      <vt:variant>
        <vt:i4>0</vt:i4>
      </vt:variant>
      <vt:variant>
        <vt:i4>5</vt:i4>
      </vt:variant>
      <vt:variant>
        <vt:lpwstr/>
      </vt:variant>
      <vt:variant>
        <vt:lpwstr>Communication_by_the_state</vt:lpwstr>
      </vt:variant>
      <vt:variant>
        <vt:i4>5439564</vt:i4>
      </vt:variant>
      <vt:variant>
        <vt:i4>75</vt:i4>
      </vt:variant>
      <vt:variant>
        <vt:i4>0</vt:i4>
      </vt:variant>
      <vt:variant>
        <vt:i4>5</vt:i4>
      </vt:variant>
      <vt:variant>
        <vt:lpwstr/>
      </vt:variant>
      <vt:variant>
        <vt:lpwstr>Communication_local_and_district_groups</vt:lpwstr>
      </vt:variant>
      <vt:variant>
        <vt:i4>1703961</vt:i4>
      </vt:variant>
      <vt:variant>
        <vt:i4>72</vt:i4>
      </vt:variant>
      <vt:variant>
        <vt:i4>0</vt:i4>
      </vt:variant>
      <vt:variant>
        <vt:i4>5</vt:i4>
      </vt:variant>
      <vt:variant>
        <vt:lpwstr/>
      </vt:variant>
      <vt:variant>
        <vt:lpwstr>Overview4</vt:lpwstr>
      </vt:variant>
      <vt:variant>
        <vt:i4>6357075</vt:i4>
      </vt:variant>
      <vt:variant>
        <vt:i4>69</vt:i4>
      </vt:variant>
      <vt:variant>
        <vt:i4>0</vt:i4>
      </vt:variant>
      <vt:variant>
        <vt:i4>5</vt:i4>
      </vt:variant>
      <vt:variant>
        <vt:lpwstr/>
      </vt:variant>
      <vt:variant>
        <vt:lpwstr>Public_information</vt:lpwstr>
      </vt:variant>
      <vt:variant>
        <vt:i4>983093</vt:i4>
      </vt:variant>
      <vt:variant>
        <vt:i4>66</vt:i4>
      </vt:variant>
      <vt:variant>
        <vt:i4>0</vt:i4>
      </vt:variant>
      <vt:variant>
        <vt:i4>5</vt:i4>
      </vt:variant>
      <vt:variant>
        <vt:lpwstr/>
      </vt:variant>
      <vt:variant>
        <vt:lpwstr>Significant_recent_historical_events</vt:lpwstr>
      </vt:variant>
      <vt:variant>
        <vt:i4>7143508</vt:i4>
      </vt:variant>
      <vt:variant>
        <vt:i4>63</vt:i4>
      </vt:variant>
      <vt:variant>
        <vt:i4>0</vt:i4>
      </vt:variant>
      <vt:variant>
        <vt:i4>5</vt:i4>
      </vt:variant>
      <vt:variant>
        <vt:lpwstr/>
      </vt:variant>
      <vt:variant>
        <vt:lpwstr>Useful_terms_hazards_risks</vt:lpwstr>
      </vt:variant>
      <vt:variant>
        <vt:i4>7274604</vt:i4>
      </vt:variant>
      <vt:variant>
        <vt:i4>60</vt:i4>
      </vt:variant>
      <vt:variant>
        <vt:i4>0</vt:i4>
      </vt:variant>
      <vt:variant>
        <vt:i4>5</vt:i4>
      </vt:variant>
      <vt:variant>
        <vt:lpwstr/>
      </vt:variant>
      <vt:variant>
        <vt:lpwstr>Drought</vt:lpwstr>
      </vt:variant>
      <vt:variant>
        <vt:i4>3014683</vt:i4>
      </vt:variant>
      <vt:variant>
        <vt:i4>57</vt:i4>
      </vt:variant>
      <vt:variant>
        <vt:i4>0</vt:i4>
      </vt:variant>
      <vt:variant>
        <vt:i4>5</vt:i4>
      </vt:variant>
      <vt:variant>
        <vt:lpwstr/>
      </vt:variant>
      <vt:variant>
        <vt:lpwstr>District_hazard_risk_profile</vt:lpwstr>
      </vt:variant>
      <vt:variant>
        <vt:i4>786459</vt:i4>
      </vt:variant>
      <vt:variant>
        <vt:i4>54</vt:i4>
      </vt:variant>
      <vt:variant>
        <vt:i4>0</vt:i4>
      </vt:variant>
      <vt:variant>
        <vt:i4>5</vt:i4>
      </vt:variant>
      <vt:variant>
        <vt:lpwstr/>
      </vt:variant>
      <vt:variant>
        <vt:lpwstr>Context_of_district_disaster_risk</vt:lpwstr>
      </vt:variant>
      <vt:variant>
        <vt:i4>5963840</vt:i4>
      </vt:variant>
      <vt:variant>
        <vt:i4>51</vt:i4>
      </vt:variant>
      <vt:variant>
        <vt:i4>0</vt:i4>
      </vt:variant>
      <vt:variant>
        <vt:i4>5</vt:i4>
      </vt:variant>
      <vt:variant>
        <vt:lpwstr/>
      </vt:variant>
      <vt:variant>
        <vt:lpwstr>Disaster_Risk_Reduction</vt:lpwstr>
      </vt:variant>
      <vt:variant>
        <vt:i4>1703961</vt:i4>
      </vt:variant>
      <vt:variant>
        <vt:i4>48</vt:i4>
      </vt:variant>
      <vt:variant>
        <vt:i4>0</vt:i4>
      </vt:variant>
      <vt:variant>
        <vt:i4>5</vt:i4>
      </vt:variant>
      <vt:variant>
        <vt:lpwstr/>
      </vt:variant>
      <vt:variant>
        <vt:lpwstr>Overview3</vt:lpwstr>
      </vt:variant>
      <vt:variant>
        <vt:i4>5177394</vt:i4>
      </vt:variant>
      <vt:variant>
        <vt:i4>45</vt:i4>
      </vt:variant>
      <vt:variant>
        <vt:i4>0</vt:i4>
      </vt:variant>
      <vt:variant>
        <vt:i4>5</vt:i4>
      </vt:variant>
      <vt:variant>
        <vt:lpwstr/>
      </vt:variant>
      <vt:variant>
        <vt:lpwstr>Chapter3_Risk</vt:lpwstr>
      </vt:variant>
      <vt:variant>
        <vt:i4>3997742</vt:i4>
      </vt:variant>
      <vt:variant>
        <vt:i4>42</vt:i4>
      </vt:variant>
      <vt:variant>
        <vt:i4>0</vt:i4>
      </vt:variant>
      <vt:variant>
        <vt:i4>5</vt:i4>
      </vt:variant>
      <vt:variant>
        <vt:lpwstr/>
      </vt:variant>
      <vt:variant>
        <vt:lpwstr>Disaster_management_documents</vt:lpwstr>
      </vt:variant>
      <vt:variant>
        <vt:i4>8061016</vt:i4>
      </vt:variant>
      <vt:variant>
        <vt:i4>39</vt:i4>
      </vt:variant>
      <vt:variant>
        <vt:i4>0</vt:i4>
      </vt:variant>
      <vt:variant>
        <vt:i4>5</vt:i4>
      </vt:variant>
      <vt:variant>
        <vt:lpwstr/>
      </vt:variant>
      <vt:variant>
        <vt:lpwstr>Military_assistance</vt:lpwstr>
      </vt:variant>
      <vt:variant>
        <vt:i4>262187</vt:i4>
      </vt:variant>
      <vt:variant>
        <vt:i4>36</vt:i4>
      </vt:variant>
      <vt:variant>
        <vt:i4>0</vt:i4>
      </vt:variant>
      <vt:variant>
        <vt:i4>5</vt:i4>
      </vt:variant>
      <vt:variant>
        <vt:lpwstr/>
      </vt:variant>
      <vt:variant>
        <vt:lpwstr>Commonwealth_arrangements</vt:lpwstr>
      </vt:variant>
      <vt:variant>
        <vt:i4>524290</vt:i4>
      </vt:variant>
      <vt:variant>
        <vt:i4>33</vt:i4>
      </vt:variant>
      <vt:variant>
        <vt:i4>0</vt:i4>
      </vt:variant>
      <vt:variant>
        <vt:i4>5</vt:i4>
      </vt:variant>
      <vt:variant>
        <vt:lpwstr/>
      </vt:variant>
      <vt:variant>
        <vt:lpwstr>Responsibilities</vt:lpwstr>
      </vt:variant>
      <vt:variant>
        <vt:i4>3276820</vt:i4>
      </vt:variant>
      <vt:variant>
        <vt:i4>30</vt:i4>
      </vt:variant>
      <vt:variant>
        <vt:i4>0</vt:i4>
      </vt:variant>
      <vt:variant>
        <vt:i4>5</vt:i4>
      </vt:variant>
      <vt:variant>
        <vt:lpwstr/>
      </vt:variant>
      <vt:variant>
        <vt:lpwstr>Key_Terms</vt:lpwstr>
      </vt:variant>
      <vt:variant>
        <vt:i4>5374056</vt:i4>
      </vt:variant>
      <vt:variant>
        <vt:i4>27</vt:i4>
      </vt:variant>
      <vt:variant>
        <vt:i4>0</vt:i4>
      </vt:variant>
      <vt:variant>
        <vt:i4>5</vt:i4>
      </vt:variant>
      <vt:variant>
        <vt:lpwstr/>
      </vt:variant>
      <vt:variant>
        <vt:lpwstr>District_disaster_management_group</vt:lpwstr>
      </vt:variant>
      <vt:variant>
        <vt:i4>65590</vt:i4>
      </vt:variant>
      <vt:variant>
        <vt:i4>24</vt:i4>
      </vt:variant>
      <vt:variant>
        <vt:i4>0</vt:i4>
      </vt:variant>
      <vt:variant>
        <vt:i4>5</vt:i4>
      </vt:variant>
      <vt:variant>
        <vt:lpwstr/>
      </vt:variant>
      <vt:variant>
        <vt:lpwstr>Qld_disaster_management_arrangements</vt:lpwstr>
      </vt:variant>
      <vt:variant>
        <vt:i4>1703961</vt:i4>
      </vt:variant>
      <vt:variant>
        <vt:i4>21</vt:i4>
      </vt:variant>
      <vt:variant>
        <vt:i4>0</vt:i4>
      </vt:variant>
      <vt:variant>
        <vt:i4>5</vt:i4>
      </vt:variant>
      <vt:variant>
        <vt:lpwstr/>
      </vt:variant>
      <vt:variant>
        <vt:lpwstr>Overview</vt:lpwstr>
      </vt:variant>
      <vt:variant>
        <vt:i4>3014737</vt:i4>
      </vt:variant>
      <vt:variant>
        <vt:i4>18</vt:i4>
      </vt:variant>
      <vt:variant>
        <vt:i4>0</vt:i4>
      </vt:variant>
      <vt:variant>
        <vt:i4>5</vt:i4>
      </vt:variant>
      <vt:variant>
        <vt:lpwstr/>
      </vt:variant>
      <vt:variant>
        <vt:lpwstr>Chapter2_Governance</vt:lpwstr>
      </vt:variant>
      <vt:variant>
        <vt:i4>3276820</vt:i4>
      </vt:variant>
      <vt:variant>
        <vt:i4>15</vt:i4>
      </vt:variant>
      <vt:variant>
        <vt:i4>0</vt:i4>
      </vt:variant>
      <vt:variant>
        <vt:i4>5</vt:i4>
      </vt:variant>
      <vt:variant>
        <vt:lpwstr/>
      </vt:variant>
      <vt:variant>
        <vt:lpwstr>Key_Terms</vt:lpwstr>
      </vt:variant>
      <vt:variant>
        <vt:i4>3407931</vt:i4>
      </vt:variant>
      <vt:variant>
        <vt:i4>12</vt:i4>
      </vt:variant>
      <vt:variant>
        <vt:i4>0</vt:i4>
      </vt:variant>
      <vt:variant>
        <vt:i4>5</vt:i4>
      </vt:variant>
      <vt:variant>
        <vt:lpwstr/>
      </vt:variant>
      <vt:variant>
        <vt:lpwstr>Disaster_Management_Plan</vt:lpwstr>
      </vt:variant>
      <vt:variant>
        <vt:i4>1376281</vt:i4>
      </vt:variant>
      <vt:variant>
        <vt:i4>9</vt:i4>
      </vt:variant>
      <vt:variant>
        <vt:i4>0</vt:i4>
      </vt:variant>
      <vt:variant>
        <vt:i4>5</vt:i4>
      </vt:variant>
      <vt:variant>
        <vt:lpwstr/>
      </vt:variant>
      <vt:variant>
        <vt:lpwstr>Toowoomba</vt:lpwstr>
      </vt:variant>
      <vt:variant>
        <vt:i4>4849787</vt:i4>
      </vt:variant>
      <vt:variant>
        <vt:i4>6</vt:i4>
      </vt:variant>
      <vt:variant>
        <vt:i4>0</vt:i4>
      </vt:variant>
      <vt:variant>
        <vt:i4>5</vt:i4>
      </vt:variant>
      <vt:variant>
        <vt:lpwstr/>
      </vt:variant>
      <vt:variant>
        <vt:lpwstr>Lockyer_Valley</vt:lpwstr>
      </vt:variant>
      <vt:variant>
        <vt:i4>4259920</vt:i4>
      </vt:variant>
      <vt:variant>
        <vt:i4>3</vt:i4>
      </vt:variant>
      <vt:variant>
        <vt:i4>0</vt:i4>
      </vt:variant>
      <vt:variant>
        <vt:i4>5</vt:i4>
      </vt:variant>
      <vt:variant>
        <vt:lpwstr/>
      </vt:variant>
      <vt:variant>
        <vt:lpwstr>The_Toowoomba_diaster_district_context</vt:lpwstr>
      </vt:variant>
      <vt:variant>
        <vt:i4>5242921</vt:i4>
      </vt:variant>
      <vt:variant>
        <vt:i4>0</vt:i4>
      </vt:variant>
      <vt:variant>
        <vt:i4>0</vt:i4>
      </vt:variant>
      <vt:variant>
        <vt:i4>5</vt:i4>
      </vt:variant>
      <vt:variant>
        <vt:lpwstr/>
      </vt:variant>
      <vt:variant>
        <vt:lpwstr>Chapter1_Introduction</vt:lpwstr>
      </vt:variant>
      <vt:variant>
        <vt:i4>8257657</vt:i4>
      </vt:variant>
      <vt:variant>
        <vt:i4>294</vt:i4>
      </vt:variant>
      <vt:variant>
        <vt:i4>0</vt:i4>
      </vt:variant>
      <vt:variant>
        <vt:i4>5</vt:i4>
      </vt:variant>
      <vt:variant>
        <vt:lpwstr>https://www.igem.qld.gov.au/sites/default/files/2019-12/NEW Standard for Disaster Management in Queensland v2.0.pdf</vt:lpwstr>
      </vt:variant>
      <vt:variant>
        <vt:lpwstr/>
      </vt:variant>
      <vt:variant>
        <vt:i4>1835103</vt:i4>
      </vt:variant>
      <vt:variant>
        <vt:i4>291</vt:i4>
      </vt:variant>
      <vt:variant>
        <vt:i4>0</vt:i4>
      </vt:variant>
      <vt:variant>
        <vt:i4>5</vt:i4>
      </vt:variant>
      <vt:variant>
        <vt:lpwstr>https://www.igem.qld.gov.au/sites/default/files/2019-11/IGEM-EMAF.pdf</vt:lpwstr>
      </vt:variant>
      <vt:variant>
        <vt:lpwstr/>
      </vt:variant>
      <vt:variant>
        <vt:i4>6553634</vt:i4>
      </vt:variant>
      <vt:variant>
        <vt:i4>288</vt:i4>
      </vt:variant>
      <vt:variant>
        <vt:i4>0</vt:i4>
      </vt:variant>
      <vt:variant>
        <vt:i4>5</vt:i4>
      </vt:variant>
      <vt:variant>
        <vt:lpwstr>C:\Users\4007833\Documents\(membership)</vt:lpwstr>
      </vt:variant>
      <vt:variant>
        <vt:lpwstr/>
      </vt:variant>
      <vt:variant>
        <vt:i4>4522014</vt:i4>
      </vt:variant>
      <vt:variant>
        <vt:i4>285</vt:i4>
      </vt:variant>
      <vt:variant>
        <vt:i4>0</vt:i4>
      </vt:variant>
      <vt:variant>
        <vt:i4>5</vt:i4>
      </vt:variant>
      <vt:variant>
        <vt:lpwstr>https://www.qra.qld.gov.au/human-and-social-FRRG</vt:lpwstr>
      </vt:variant>
      <vt:variant>
        <vt:lpwstr/>
      </vt:variant>
      <vt:variant>
        <vt:i4>6815790</vt:i4>
      </vt:variant>
      <vt:variant>
        <vt:i4>282</vt:i4>
      </vt:variant>
      <vt:variant>
        <vt:i4>0</vt:i4>
      </vt:variant>
      <vt:variant>
        <vt:i4>5</vt:i4>
      </vt:variant>
      <vt:variant>
        <vt:lpwstr>https://www.qra.qld.gov.au/environment-FRRG</vt:lpwstr>
      </vt:variant>
      <vt:variant>
        <vt:lpwstr/>
      </vt:variant>
      <vt:variant>
        <vt:i4>7209022</vt:i4>
      </vt:variant>
      <vt:variant>
        <vt:i4>279</vt:i4>
      </vt:variant>
      <vt:variant>
        <vt:i4>0</vt:i4>
      </vt:variant>
      <vt:variant>
        <vt:i4>5</vt:i4>
      </vt:variant>
      <vt:variant>
        <vt:lpwstr>https://www.qra.qld.gov.au/roads-and-transport-FRRG</vt:lpwstr>
      </vt:variant>
      <vt:variant>
        <vt:lpwstr/>
      </vt:variant>
      <vt:variant>
        <vt:i4>7209022</vt:i4>
      </vt:variant>
      <vt:variant>
        <vt:i4>276</vt:i4>
      </vt:variant>
      <vt:variant>
        <vt:i4>0</vt:i4>
      </vt:variant>
      <vt:variant>
        <vt:i4>5</vt:i4>
      </vt:variant>
      <vt:variant>
        <vt:lpwstr>https://www.qra.qld.gov.au/roads-and-transport-FRRG</vt:lpwstr>
      </vt:variant>
      <vt:variant>
        <vt:lpwstr/>
      </vt:variant>
      <vt:variant>
        <vt:i4>3866686</vt:i4>
      </vt:variant>
      <vt:variant>
        <vt:i4>273</vt:i4>
      </vt:variant>
      <vt:variant>
        <vt:i4>0</vt:i4>
      </vt:variant>
      <vt:variant>
        <vt:i4>5</vt:i4>
      </vt:variant>
      <vt:variant>
        <vt:lpwstr>https://www.qra.qld.gov.au/funding-programs/state-disaster-relief-arrangements-sdra</vt:lpwstr>
      </vt:variant>
      <vt:variant>
        <vt:lpwstr/>
      </vt:variant>
      <vt:variant>
        <vt:i4>6684728</vt:i4>
      </vt:variant>
      <vt:variant>
        <vt:i4>270</vt:i4>
      </vt:variant>
      <vt:variant>
        <vt:i4>0</vt:i4>
      </vt:variant>
      <vt:variant>
        <vt:i4>5</vt:i4>
      </vt:variant>
      <vt:variant>
        <vt:lpwstr>https://www.qra.qld.gov.au/funding/drfa</vt:lpwstr>
      </vt:variant>
      <vt:variant>
        <vt:lpwstr/>
      </vt:variant>
      <vt:variant>
        <vt:i4>7667838</vt:i4>
      </vt:variant>
      <vt:variant>
        <vt:i4>267</vt:i4>
      </vt:variant>
      <vt:variant>
        <vt:i4>0</vt:i4>
      </vt:variant>
      <vt:variant>
        <vt:i4>5</vt:i4>
      </vt:variant>
      <vt:variant>
        <vt:lpwstr>https://www.qra.qld.gov.au/qdfg</vt:lpwstr>
      </vt:variant>
      <vt:variant>
        <vt:lpwstr/>
      </vt:variant>
      <vt:variant>
        <vt:i4>6029321</vt:i4>
      </vt:variant>
      <vt:variant>
        <vt:i4>264</vt:i4>
      </vt:variant>
      <vt:variant>
        <vt:i4>0</vt:i4>
      </vt:variant>
      <vt:variant>
        <vt:i4>5</vt:i4>
      </vt:variant>
      <vt:variant>
        <vt:lpwstr>https://www.qra.qld.gov.au/recovery/recovery-governance/queensland-recovery-plan</vt:lpwstr>
      </vt:variant>
      <vt:variant>
        <vt:lpwstr/>
      </vt:variant>
      <vt:variant>
        <vt:i4>2556013</vt:i4>
      </vt:variant>
      <vt:variant>
        <vt:i4>261</vt:i4>
      </vt:variant>
      <vt:variant>
        <vt:i4>0</vt:i4>
      </vt:variant>
      <vt:variant>
        <vt:i4>5</vt:i4>
      </vt:variant>
      <vt:variant>
        <vt:lpwstr>https://www.qra.qld.gov.au/recovery/recovery-governance/frrgs</vt:lpwstr>
      </vt:variant>
      <vt:variant>
        <vt:lpwstr>_msocom_1</vt:lpwstr>
      </vt:variant>
      <vt:variant>
        <vt:i4>5963783</vt:i4>
      </vt:variant>
      <vt:variant>
        <vt:i4>258</vt:i4>
      </vt:variant>
      <vt:variant>
        <vt:i4>0</vt:i4>
      </vt:variant>
      <vt:variant>
        <vt:i4>5</vt:i4>
      </vt:variant>
      <vt:variant>
        <vt:lpwstr>https://www.legislation.qld.gov.au/view/pdf/inforce/current/act-2003-091</vt:lpwstr>
      </vt:variant>
      <vt:variant>
        <vt:lpwstr/>
      </vt:variant>
      <vt:variant>
        <vt:i4>4456541</vt:i4>
      </vt:variant>
      <vt:variant>
        <vt:i4>255</vt:i4>
      </vt:variant>
      <vt:variant>
        <vt:i4>0</vt:i4>
      </vt:variant>
      <vt:variant>
        <vt:i4>5</vt:i4>
      </vt:variant>
      <vt:variant>
        <vt:lpwstr>C:\Users\4007833\Documents\GIVIT</vt:lpwstr>
      </vt:variant>
      <vt:variant>
        <vt:lpwstr/>
      </vt:variant>
      <vt:variant>
        <vt:i4>3801137</vt:i4>
      </vt:variant>
      <vt:variant>
        <vt:i4>252</vt:i4>
      </vt:variant>
      <vt:variant>
        <vt:i4>0</vt:i4>
      </vt:variant>
      <vt:variant>
        <vt:i4>5</vt:i4>
      </vt:variant>
      <vt:variant>
        <vt:lpwstr>https://www.google.com/search?q=pprr+disaster+management+guideline&amp;rlz=1C1GCEA_enAU1115AU1116&amp;oq=pprr+disaster+management+guideline&amp;gs_lcrp=EgZjaHJvbWUyBggAEEUYOdIBCTE0NTMwajBqMagCALACAA&amp;sourceid=chrome&amp;ie=UTF-8</vt:lpwstr>
      </vt:variant>
      <vt:variant>
        <vt:lpwstr/>
      </vt:variant>
      <vt:variant>
        <vt:i4>1769575</vt:i4>
      </vt:variant>
      <vt:variant>
        <vt:i4>249</vt:i4>
      </vt:variant>
      <vt:variant>
        <vt:i4>0</vt:i4>
      </vt:variant>
      <vt:variant>
        <vt:i4>5</vt:i4>
      </vt:variant>
      <vt:variant>
        <vt:lpwstr>https://www.disaster.qld.gov.au/__data/assets/pdf_file/0022/346810/Queensland-Policy-for-Offers-of-Assistance.pdf</vt:lpwstr>
      </vt:variant>
      <vt:variant>
        <vt:lpwstr/>
      </vt:variant>
      <vt:variant>
        <vt:i4>4456541</vt:i4>
      </vt:variant>
      <vt:variant>
        <vt:i4>246</vt:i4>
      </vt:variant>
      <vt:variant>
        <vt:i4>0</vt:i4>
      </vt:variant>
      <vt:variant>
        <vt:i4>5</vt:i4>
      </vt:variant>
      <vt:variant>
        <vt:lpwstr>C:\Users\4007833\Documents\GIVIT</vt:lpwstr>
      </vt:variant>
      <vt:variant>
        <vt:lpwstr/>
      </vt:variant>
      <vt:variant>
        <vt:i4>7667728</vt:i4>
      </vt:variant>
      <vt:variant>
        <vt:i4>243</vt:i4>
      </vt:variant>
      <vt:variant>
        <vt:i4>0</vt:i4>
      </vt:variant>
      <vt:variant>
        <vt:i4>5</vt:i4>
      </vt:variant>
      <vt:variant>
        <vt:lpwstr>mailto:SDCC.Bom@Police.Qld.Gov.Au</vt:lpwstr>
      </vt:variant>
      <vt:variant>
        <vt:lpwstr/>
      </vt:variant>
      <vt:variant>
        <vt:i4>3407903</vt:i4>
      </vt:variant>
      <vt:variant>
        <vt:i4>240</vt:i4>
      </vt:variant>
      <vt:variant>
        <vt:i4>0</vt:i4>
      </vt:variant>
      <vt:variant>
        <vt:i4>5</vt:i4>
      </vt:variant>
      <vt:variant>
        <vt:lpwstr>mailto:SDCC@Police.Qld.Gov.au</vt:lpwstr>
      </vt:variant>
      <vt:variant>
        <vt:lpwstr/>
      </vt:variant>
      <vt:variant>
        <vt:i4>5439495</vt:i4>
      </vt:variant>
      <vt:variant>
        <vt:i4>237</vt:i4>
      </vt:variant>
      <vt:variant>
        <vt:i4>0</vt:i4>
      </vt:variant>
      <vt:variant>
        <vt:i4>5</vt:i4>
      </vt:variant>
      <vt:variant>
        <vt:lpwstr>https://www.legislation.qld.gov.au/view/pdf/inforce/current/act-1986-025</vt:lpwstr>
      </vt:variant>
      <vt:variant>
        <vt:lpwstr/>
      </vt:variant>
      <vt:variant>
        <vt:i4>5963783</vt:i4>
      </vt:variant>
      <vt:variant>
        <vt:i4>234</vt:i4>
      </vt:variant>
      <vt:variant>
        <vt:i4>0</vt:i4>
      </vt:variant>
      <vt:variant>
        <vt:i4>5</vt:i4>
      </vt:variant>
      <vt:variant>
        <vt:lpwstr>https://www.legislation.qld.gov.au/view/pdf/inforce/current/act-2003-091</vt:lpwstr>
      </vt:variant>
      <vt:variant>
        <vt:lpwstr/>
      </vt:variant>
      <vt:variant>
        <vt:i4>4194304</vt:i4>
      </vt:variant>
      <vt:variant>
        <vt:i4>231</vt:i4>
      </vt:variant>
      <vt:variant>
        <vt:i4>0</vt:i4>
      </vt:variant>
      <vt:variant>
        <vt:i4>5</vt:i4>
      </vt:variant>
      <vt:variant>
        <vt:lpwstr>https://www.disaster.qld.gov.au/dm-guideline-supporting-resources</vt:lpwstr>
      </vt:variant>
      <vt:variant>
        <vt:lpwstr/>
      </vt:variant>
      <vt:variant>
        <vt:i4>5963783</vt:i4>
      </vt:variant>
      <vt:variant>
        <vt:i4>228</vt:i4>
      </vt:variant>
      <vt:variant>
        <vt:i4>0</vt:i4>
      </vt:variant>
      <vt:variant>
        <vt:i4>5</vt:i4>
      </vt:variant>
      <vt:variant>
        <vt:lpwstr>https://www.legislation.qld.gov.au/view/pdf/inforce/current/act-2003-091</vt:lpwstr>
      </vt:variant>
      <vt:variant>
        <vt:lpwstr/>
      </vt:variant>
      <vt:variant>
        <vt:i4>5963783</vt:i4>
      </vt:variant>
      <vt:variant>
        <vt:i4>225</vt:i4>
      </vt:variant>
      <vt:variant>
        <vt:i4>0</vt:i4>
      </vt:variant>
      <vt:variant>
        <vt:i4>5</vt:i4>
      </vt:variant>
      <vt:variant>
        <vt:lpwstr>https://www.legislation.qld.gov.au/view/pdf/inforce/current/act-2003-091</vt:lpwstr>
      </vt:variant>
      <vt:variant>
        <vt:lpwstr/>
      </vt:variant>
      <vt:variant>
        <vt:i4>2949167</vt:i4>
      </vt:variant>
      <vt:variant>
        <vt:i4>222</vt:i4>
      </vt:variant>
      <vt:variant>
        <vt:i4>0</vt:i4>
      </vt:variant>
      <vt:variant>
        <vt:i4>5</vt:i4>
      </vt:variant>
      <vt:variant>
        <vt:lpwstr>https://volunteeringqld.org.au/emergency-volunteering/</vt:lpwstr>
      </vt:variant>
      <vt:variant>
        <vt:lpwstr/>
      </vt:variant>
      <vt:variant>
        <vt:i4>3801137</vt:i4>
      </vt:variant>
      <vt:variant>
        <vt:i4>219</vt:i4>
      </vt:variant>
      <vt:variant>
        <vt:i4>0</vt:i4>
      </vt:variant>
      <vt:variant>
        <vt:i4>5</vt:i4>
      </vt:variant>
      <vt:variant>
        <vt:lpwstr>https://www.google.com/search?q=pprr+disaster+management+guideline&amp;rlz=1C1GCEA_enAU1115AU1116&amp;oq=pprr+disaster+management+guideline&amp;gs_lcrp=EgZjaHJvbWUyBggAEEUYOdIBCTE0NTMwajBqMagCALACAA&amp;sourceid=chrome&amp;ie=UTF-8</vt:lpwstr>
      </vt:variant>
      <vt:variant>
        <vt:lpwstr/>
      </vt:variant>
      <vt:variant>
        <vt:i4>2162782</vt:i4>
      </vt:variant>
      <vt:variant>
        <vt:i4>216</vt:i4>
      </vt:variant>
      <vt:variant>
        <vt:i4>0</vt:i4>
      </vt:variant>
      <vt:variant>
        <vt:i4>5</vt:i4>
      </vt:variant>
      <vt:variant>
        <vt:lpwstr>https://www.qld.gov.au/__data/assets/pdf_file/0019/347401/Strategic-Policy-Statement.pdf</vt:lpwstr>
      </vt:variant>
      <vt:variant>
        <vt:lpwstr/>
      </vt:variant>
      <vt:variant>
        <vt:i4>3801137</vt:i4>
      </vt:variant>
      <vt:variant>
        <vt:i4>213</vt:i4>
      </vt:variant>
      <vt:variant>
        <vt:i4>0</vt:i4>
      </vt:variant>
      <vt:variant>
        <vt:i4>5</vt:i4>
      </vt:variant>
      <vt:variant>
        <vt:lpwstr>https://www.google.com/search?q=pprr+disaster+management+guideline&amp;rlz=1C1GCEA_enAU1115AU1116&amp;oq=pprr+disaster+management+guideline&amp;gs_lcrp=EgZjaHJvbWUyBggAEEUYOdIBCTE0NTMwajBqMagCALACAA&amp;sourceid=chrome&amp;ie=UTF-8</vt:lpwstr>
      </vt:variant>
      <vt:variant>
        <vt:lpwstr/>
      </vt:variant>
      <vt:variant>
        <vt:i4>1704058</vt:i4>
      </vt:variant>
      <vt:variant>
        <vt:i4>210</vt:i4>
      </vt:variant>
      <vt:variant>
        <vt:i4>0</vt:i4>
      </vt:variant>
      <vt:variant>
        <vt:i4>5</vt:i4>
      </vt:variant>
      <vt:variant>
        <vt:lpwstr>https://www.forgov.qld.gov.au/__data/assets/pdf_file/0027/188181/2014-10-cce-critical-incident-response-and-recovery.pdf</vt:lpwstr>
      </vt:variant>
      <vt:variant>
        <vt:lpwstr/>
      </vt:variant>
      <vt:variant>
        <vt:i4>4194328</vt:i4>
      </vt:variant>
      <vt:variant>
        <vt:i4>207</vt:i4>
      </vt:variant>
      <vt:variant>
        <vt:i4>0</vt:i4>
      </vt:variant>
      <vt:variant>
        <vt:i4>5</vt:i4>
      </vt:variant>
      <vt:variant>
        <vt:lpwstr>https://www.fire.qld.gov.au/prepare/bushfires</vt:lpwstr>
      </vt:variant>
      <vt:variant>
        <vt:lpwstr/>
      </vt:variant>
      <vt:variant>
        <vt:i4>1703951</vt:i4>
      </vt:variant>
      <vt:variant>
        <vt:i4>204</vt:i4>
      </vt:variant>
      <vt:variant>
        <vt:i4>0</vt:i4>
      </vt:variant>
      <vt:variant>
        <vt:i4>5</vt:i4>
      </vt:variant>
      <vt:variant>
        <vt:lpwstr>https://www.fire.qld.gov.au/safety-education/teaching-resources/stormsafe</vt:lpwstr>
      </vt:variant>
      <vt:variant>
        <vt:lpwstr/>
      </vt:variant>
      <vt:variant>
        <vt:i4>1638479</vt:i4>
      </vt:variant>
      <vt:variant>
        <vt:i4>201</vt:i4>
      </vt:variant>
      <vt:variant>
        <vt:i4>0</vt:i4>
      </vt:variant>
      <vt:variant>
        <vt:i4>5</vt:i4>
      </vt:variant>
      <vt:variant>
        <vt:lpwstr>https://streetsmarts.initiatives.qld.gov.au/flood-safety/</vt:lpwstr>
      </vt:variant>
      <vt:variant>
        <vt:lpwstr/>
      </vt:variant>
      <vt:variant>
        <vt:i4>7536767</vt:i4>
      </vt:variant>
      <vt:variant>
        <vt:i4>198</vt:i4>
      </vt:variant>
      <vt:variant>
        <vt:i4>0</vt:i4>
      </vt:variant>
      <vt:variant>
        <vt:i4>5</vt:i4>
      </vt:variant>
      <vt:variant>
        <vt:lpwstr>https://www.getready.qld.gov.au/FloodedForgetIt</vt:lpwstr>
      </vt:variant>
      <vt:variant>
        <vt:lpwstr/>
      </vt:variant>
      <vt:variant>
        <vt:i4>851978</vt:i4>
      </vt:variant>
      <vt:variant>
        <vt:i4>195</vt:i4>
      </vt:variant>
      <vt:variant>
        <vt:i4>0</vt:i4>
      </vt:variant>
      <vt:variant>
        <vt:i4>5</vt:i4>
      </vt:variant>
      <vt:variant>
        <vt:lpwstr>https://www.getready.qld.gov.au/</vt:lpwstr>
      </vt:variant>
      <vt:variant>
        <vt:lpwstr/>
      </vt:variant>
      <vt:variant>
        <vt:i4>7274618</vt:i4>
      </vt:variant>
      <vt:variant>
        <vt:i4>192</vt:i4>
      </vt:variant>
      <vt:variant>
        <vt:i4>0</vt:i4>
      </vt:variant>
      <vt:variant>
        <vt:i4>5</vt:i4>
      </vt:variant>
      <vt:variant>
        <vt:lpwstr>https://www.disaster.qld.gov.au/awareness-and-training</vt:lpwstr>
      </vt:variant>
      <vt:variant>
        <vt:lpwstr/>
      </vt:variant>
      <vt:variant>
        <vt:i4>3801137</vt:i4>
      </vt:variant>
      <vt:variant>
        <vt:i4>189</vt:i4>
      </vt:variant>
      <vt:variant>
        <vt:i4>0</vt:i4>
      </vt:variant>
      <vt:variant>
        <vt:i4>5</vt:i4>
      </vt:variant>
      <vt:variant>
        <vt:lpwstr>https://www.google.com/search?q=pprr+disaster+management+guideline&amp;rlz=1C1GCEA_enAU1115AU1116&amp;oq=pprr+disaster+management+guideline&amp;gs_lcrp=EgZjaHJvbWUyBggAEEUYOdIBCTE0NTMwajBqMagCALACAA&amp;sourceid=chrome&amp;ie=UTF-8</vt:lpwstr>
      </vt:variant>
      <vt:variant>
        <vt:lpwstr/>
      </vt:variant>
      <vt:variant>
        <vt:i4>5111815</vt:i4>
      </vt:variant>
      <vt:variant>
        <vt:i4>186</vt:i4>
      </vt:variant>
      <vt:variant>
        <vt:i4>0</vt:i4>
      </vt:variant>
      <vt:variant>
        <vt:i4>5</vt:i4>
      </vt:variant>
      <vt:variant>
        <vt:lpwstr>https://knowledge.aidr.org.au/resources/lessons-management-handbook/</vt:lpwstr>
      </vt:variant>
      <vt:variant>
        <vt:lpwstr/>
      </vt:variant>
      <vt:variant>
        <vt:i4>7274618</vt:i4>
      </vt:variant>
      <vt:variant>
        <vt:i4>183</vt:i4>
      </vt:variant>
      <vt:variant>
        <vt:i4>0</vt:i4>
      </vt:variant>
      <vt:variant>
        <vt:i4>5</vt:i4>
      </vt:variant>
      <vt:variant>
        <vt:lpwstr>https://www.disaster.qld.gov.au/awareness-and-training</vt:lpwstr>
      </vt:variant>
      <vt:variant>
        <vt:lpwstr/>
      </vt:variant>
      <vt:variant>
        <vt:i4>3801137</vt:i4>
      </vt:variant>
      <vt:variant>
        <vt:i4>180</vt:i4>
      </vt:variant>
      <vt:variant>
        <vt:i4>0</vt:i4>
      </vt:variant>
      <vt:variant>
        <vt:i4>5</vt:i4>
      </vt:variant>
      <vt:variant>
        <vt:lpwstr>https://www.google.com/search?q=pprr+disaster+management+guideline&amp;rlz=1C1GCEA_enAU1115AU1116&amp;oq=pprr+disaster+management+guideline&amp;gs_lcrp=EgZjaHJvbWUyBggAEEUYOdIBCTE0NTMwajBqMagCALACAA&amp;sourceid=chrome&amp;ie=UTF-8</vt:lpwstr>
      </vt:variant>
      <vt:variant>
        <vt:lpwstr/>
      </vt:variant>
      <vt:variant>
        <vt:i4>7274618</vt:i4>
      </vt:variant>
      <vt:variant>
        <vt:i4>177</vt:i4>
      </vt:variant>
      <vt:variant>
        <vt:i4>0</vt:i4>
      </vt:variant>
      <vt:variant>
        <vt:i4>5</vt:i4>
      </vt:variant>
      <vt:variant>
        <vt:lpwstr>https://www.disaster.qld.gov.au/awareness-and-training</vt:lpwstr>
      </vt:variant>
      <vt:variant>
        <vt:lpwstr/>
      </vt:variant>
      <vt:variant>
        <vt:i4>7274618</vt:i4>
      </vt:variant>
      <vt:variant>
        <vt:i4>174</vt:i4>
      </vt:variant>
      <vt:variant>
        <vt:i4>0</vt:i4>
      </vt:variant>
      <vt:variant>
        <vt:i4>5</vt:i4>
      </vt:variant>
      <vt:variant>
        <vt:lpwstr>https://www.disaster.qld.gov.au/awareness-and-training</vt:lpwstr>
      </vt:variant>
      <vt:variant>
        <vt:lpwstr/>
      </vt:variant>
      <vt:variant>
        <vt:i4>5963783</vt:i4>
      </vt:variant>
      <vt:variant>
        <vt:i4>171</vt:i4>
      </vt:variant>
      <vt:variant>
        <vt:i4>0</vt:i4>
      </vt:variant>
      <vt:variant>
        <vt:i4>5</vt:i4>
      </vt:variant>
      <vt:variant>
        <vt:lpwstr>https://www.legislation.qld.gov.au/view/pdf/inforce/current/act-2003-091</vt:lpwstr>
      </vt:variant>
      <vt:variant>
        <vt:lpwstr/>
      </vt:variant>
      <vt:variant>
        <vt:i4>5963783</vt:i4>
      </vt:variant>
      <vt:variant>
        <vt:i4>168</vt:i4>
      </vt:variant>
      <vt:variant>
        <vt:i4>0</vt:i4>
      </vt:variant>
      <vt:variant>
        <vt:i4>5</vt:i4>
      </vt:variant>
      <vt:variant>
        <vt:lpwstr>https://www.legislation.qld.gov.au/view/pdf/inforce/current/act-2003-091</vt:lpwstr>
      </vt:variant>
      <vt:variant>
        <vt:lpwstr/>
      </vt:variant>
      <vt:variant>
        <vt:i4>5963783</vt:i4>
      </vt:variant>
      <vt:variant>
        <vt:i4>165</vt:i4>
      </vt:variant>
      <vt:variant>
        <vt:i4>0</vt:i4>
      </vt:variant>
      <vt:variant>
        <vt:i4>5</vt:i4>
      </vt:variant>
      <vt:variant>
        <vt:lpwstr>https://www.legislation.qld.gov.au/view/pdf/inforce/current/act-2003-091</vt:lpwstr>
      </vt:variant>
      <vt:variant>
        <vt:lpwstr/>
      </vt:variant>
      <vt:variant>
        <vt:i4>2162782</vt:i4>
      </vt:variant>
      <vt:variant>
        <vt:i4>162</vt:i4>
      </vt:variant>
      <vt:variant>
        <vt:i4>0</vt:i4>
      </vt:variant>
      <vt:variant>
        <vt:i4>5</vt:i4>
      </vt:variant>
      <vt:variant>
        <vt:lpwstr>https://www.qld.gov.au/__data/assets/pdf_file/0019/347401/Strategic-Policy-Statement.pdf</vt:lpwstr>
      </vt:variant>
      <vt:variant>
        <vt:lpwstr/>
      </vt:variant>
      <vt:variant>
        <vt:i4>3801137</vt:i4>
      </vt:variant>
      <vt:variant>
        <vt:i4>159</vt:i4>
      </vt:variant>
      <vt:variant>
        <vt:i4>0</vt:i4>
      </vt:variant>
      <vt:variant>
        <vt:i4>5</vt:i4>
      </vt:variant>
      <vt:variant>
        <vt:lpwstr>https://www.google.com/search?q=pprr+disaster+management+guideline&amp;rlz=1C1GCEA_enAU1115AU1116&amp;oq=pprr+disaster+management+guideline&amp;gs_lcrp=EgZjaHJvbWUyBggAEEUYOdIBCTE0NTMwajBqMagCALACAA&amp;sourceid=chrome&amp;ie=UTF-8</vt:lpwstr>
      </vt:variant>
      <vt:variant>
        <vt:lpwstr/>
      </vt:variant>
      <vt:variant>
        <vt:i4>1507344</vt:i4>
      </vt:variant>
      <vt:variant>
        <vt:i4>156</vt:i4>
      </vt:variant>
      <vt:variant>
        <vt:i4>0</vt:i4>
      </vt:variant>
      <vt:variant>
        <vt:i4>5</vt:i4>
      </vt:variant>
      <vt:variant>
        <vt:lpwstr>https://www.igem.qld.gov.au/standard</vt:lpwstr>
      </vt:variant>
      <vt:variant>
        <vt:lpwstr/>
      </vt:variant>
      <vt:variant>
        <vt:i4>2162782</vt:i4>
      </vt:variant>
      <vt:variant>
        <vt:i4>153</vt:i4>
      </vt:variant>
      <vt:variant>
        <vt:i4>0</vt:i4>
      </vt:variant>
      <vt:variant>
        <vt:i4>5</vt:i4>
      </vt:variant>
      <vt:variant>
        <vt:lpwstr>https://www.qld.gov.au/__data/assets/pdf_file/0019/347401/Strategic-Policy-Statement.pdf</vt:lpwstr>
      </vt:variant>
      <vt:variant>
        <vt:lpwstr/>
      </vt:variant>
      <vt:variant>
        <vt:i4>3801137</vt:i4>
      </vt:variant>
      <vt:variant>
        <vt:i4>150</vt:i4>
      </vt:variant>
      <vt:variant>
        <vt:i4>0</vt:i4>
      </vt:variant>
      <vt:variant>
        <vt:i4>5</vt:i4>
      </vt:variant>
      <vt:variant>
        <vt:lpwstr>https://www.google.com/search?q=pprr+disaster+management+guideline&amp;rlz=1C1GCEA_enAU1115AU1116&amp;oq=pprr+disaster+management+guideline&amp;gs_lcrp=EgZjaHJvbWUyBggAEEUYOdIBCTE0NTMwajBqMagCALACAA&amp;sourceid=chrome&amp;ie=UTF-8</vt:lpwstr>
      </vt:variant>
      <vt:variant>
        <vt:lpwstr/>
      </vt:variant>
      <vt:variant>
        <vt:i4>1507344</vt:i4>
      </vt:variant>
      <vt:variant>
        <vt:i4>147</vt:i4>
      </vt:variant>
      <vt:variant>
        <vt:i4>0</vt:i4>
      </vt:variant>
      <vt:variant>
        <vt:i4>5</vt:i4>
      </vt:variant>
      <vt:variant>
        <vt:lpwstr>https://www.igem.qld.gov.au/standard</vt:lpwstr>
      </vt:variant>
      <vt:variant>
        <vt:lpwstr/>
      </vt:variant>
      <vt:variant>
        <vt:i4>3801137</vt:i4>
      </vt:variant>
      <vt:variant>
        <vt:i4>144</vt:i4>
      </vt:variant>
      <vt:variant>
        <vt:i4>0</vt:i4>
      </vt:variant>
      <vt:variant>
        <vt:i4>5</vt:i4>
      </vt:variant>
      <vt:variant>
        <vt:lpwstr>https://www.google.com/search?q=pprr+disaster+management+guideline&amp;rlz=1C1GCEA_enAU1115AU1116&amp;oq=pprr+disaster+management+guideline&amp;gs_lcrp=EgZjaHJvbWUyBggAEEUYOdIBCTE0NTMwajBqMagCALACAA&amp;sourceid=chrome&amp;ie=UTF-8</vt:lpwstr>
      </vt:variant>
      <vt:variant>
        <vt:lpwstr/>
      </vt:variant>
      <vt:variant>
        <vt:i4>1507344</vt:i4>
      </vt:variant>
      <vt:variant>
        <vt:i4>141</vt:i4>
      </vt:variant>
      <vt:variant>
        <vt:i4>0</vt:i4>
      </vt:variant>
      <vt:variant>
        <vt:i4>5</vt:i4>
      </vt:variant>
      <vt:variant>
        <vt:lpwstr>https://www.igem.qld.gov.au/standard</vt:lpwstr>
      </vt:variant>
      <vt:variant>
        <vt:lpwstr/>
      </vt:variant>
      <vt:variant>
        <vt:i4>5963783</vt:i4>
      </vt:variant>
      <vt:variant>
        <vt:i4>138</vt:i4>
      </vt:variant>
      <vt:variant>
        <vt:i4>0</vt:i4>
      </vt:variant>
      <vt:variant>
        <vt:i4>5</vt:i4>
      </vt:variant>
      <vt:variant>
        <vt:lpwstr>https://www.legislation.qld.gov.au/view/pdf/inforce/current/act-2003-091</vt:lpwstr>
      </vt:variant>
      <vt:variant>
        <vt:lpwstr/>
      </vt:variant>
      <vt:variant>
        <vt:i4>8192030</vt:i4>
      </vt:variant>
      <vt:variant>
        <vt:i4>135</vt:i4>
      </vt:variant>
      <vt:variant>
        <vt:i4>0</vt:i4>
      </vt:variant>
      <vt:variant>
        <vt:i4>5</vt:i4>
      </vt:variant>
      <vt:variant>
        <vt:lpwstr>https://www.qld.gov.au/__data/assets/pdf_file/0017/67301/qld-climate-adaptation-strategy.pdf</vt:lpwstr>
      </vt:variant>
      <vt:variant>
        <vt:lpwstr/>
      </vt:variant>
      <vt:variant>
        <vt:i4>6619203</vt:i4>
      </vt:variant>
      <vt:variant>
        <vt:i4>132</vt:i4>
      </vt:variant>
      <vt:variant>
        <vt:i4>0</vt:i4>
      </vt:variant>
      <vt:variant>
        <vt:i4>5</vt:i4>
      </vt:variant>
      <vt:variant>
        <vt:lpwstr>https://www.qra.qld.gov.au/sites/default/files/2022-09/summary_-_queensland_strategy_for_disaster_resilience_2022-2027.pdf</vt:lpwstr>
      </vt:variant>
      <vt:variant>
        <vt:lpwstr/>
      </vt:variant>
      <vt:variant>
        <vt:i4>4194312</vt:i4>
      </vt:variant>
      <vt:variant>
        <vt:i4>129</vt:i4>
      </vt:variant>
      <vt:variant>
        <vt:i4>0</vt:i4>
      </vt:variant>
      <vt:variant>
        <vt:i4>5</vt:i4>
      </vt:variant>
      <vt:variant>
        <vt:lpwstr>https://www.homeaffairs.gov.au/emergency/files/national-strategy-disaster-resilience.pdf</vt:lpwstr>
      </vt:variant>
      <vt:variant>
        <vt:lpwstr/>
      </vt:variant>
      <vt:variant>
        <vt:i4>2359412</vt:i4>
      </vt:variant>
      <vt:variant>
        <vt:i4>126</vt:i4>
      </vt:variant>
      <vt:variant>
        <vt:i4>0</vt:i4>
      </vt:variant>
      <vt:variant>
        <vt:i4>5</vt:i4>
      </vt:variant>
      <vt:variant>
        <vt:lpwstr>https://en.wikipedia.org/wiki/Landline</vt:lpwstr>
      </vt:variant>
      <vt:variant>
        <vt:lpwstr/>
      </vt:variant>
      <vt:variant>
        <vt:i4>2490454</vt:i4>
      </vt:variant>
      <vt:variant>
        <vt:i4>123</vt:i4>
      </vt:variant>
      <vt:variant>
        <vt:i4>0</vt:i4>
      </vt:variant>
      <vt:variant>
        <vt:i4>5</vt:i4>
      </vt:variant>
      <vt:variant>
        <vt:lpwstr>https://en.wikipedia.org/wiki/Text_message</vt:lpwstr>
      </vt:variant>
      <vt:variant>
        <vt:lpwstr/>
      </vt:variant>
      <vt:variant>
        <vt:i4>2293880</vt:i4>
      </vt:variant>
      <vt:variant>
        <vt:i4>120</vt:i4>
      </vt:variant>
      <vt:variant>
        <vt:i4>0</vt:i4>
      </vt:variant>
      <vt:variant>
        <vt:i4>5</vt:i4>
      </vt:variant>
      <vt:variant>
        <vt:lpwstr>https://en.wikipedia.org/wiki/Emergency_Alert_Australia</vt:lpwstr>
      </vt:variant>
      <vt:variant>
        <vt:lpwstr/>
      </vt:variant>
      <vt:variant>
        <vt:i4>8192078</vt:i4>
      </vt:variant>
      <vt:variant>
        <vt:i4>117</vt:i4>
      </vt:variant>
      <vt:variant>
        <vt:i4>0</vt:i4>
      </vt:variant>
      <vt:variant>
        <vt:i4>5</vt:i4>
      </vt:variant>
      <vt:variant>
        <vt:lpwstr>https://www.rfs.nsw.gov.au/__data/assets/mp3_file/0005/8672/Standard-Emergency-Warning-Signal.mp3</vt:lpwstr>
      </vt:variant>
      <vt:variant>
        <vt:lpwstr/>
      </vt:variant>
      <vt:variant>
        <vt:i4>6225993</vt:i4>
      </vt:variant>
      <vt:variant>
        <vt:i4>114</vt:i4>
      </vt:variant>
      <vt:variant>
        <vt:i4>0</vt:i4>
      </vt:variant>
      <vt:variant>
        <vt:i4>5</vt:i4>
      </vt:variant>
      <vt:variant>
        <vt:lpwstr>http://www.emergencyalert.gov.au/</vt:lpwstr>
      </vt:variant>
      <vt:variant>
        <vt:lpwstr/>
      </vt:variant>
      <vt:variant>
        <vt:i4>7274530</vt:i4>
      </vt:variant>
      <vt:variant>
        <vt:i4>111</vt:i4>
      </vt:variant>
      <vt:variant>
        <vt:i4>0</vt:i4>
      </vt:variant>
      <vt:variant>
        <vt:i4>5</vt:i4>
      </vt:variant>
      <vt:variant>
        <vt:lpwstr>https://www.forgov.qld.gov.au/information-and-communication-technology/communication-and-publishing/website-and-digital-publishing/use-social-media</vt:lpwstr>
      </vt:variant>
      <vt:variant>
        <vt:lpwstr/>
      </vt:variant>
      <vt:variant>
        <vt:i4>2359338</vt:i4>
      </vt:variant>
      <vt:variant>
        <vt:i4>108</vt:i4>
      </vt:variant>
      <vt:variant>
        <vt:i4>0</vt:i4>
      </vt:variant>
      <vt:variant>
        <vt:i4>5</vt:i4>
      </vt:variant>
      <vt:variant>
        <vt:lpwstr>https://www.disaster.qld.gov.au/queensland-emergency-risk-management-framework</vt:lpwstr>
      </vt:variant>
      <vt:variant>
        <vt:lpwstr/>
      </vt:variant>
      <vt:variant>
        <vt:i4>7798889</vt:i4>
      </vt:variant>
      <vt:variant>
        <vt:i4>105</vt:i4>
      </vt:variant>
      <vt:variant>
        <vt:i4>0</vt:i4>
      </vt:variant>
      <vt:variant>
        <vt:i4>5</vt:i4>
      </vt:variant>
      <vt:variant>
        <vt:lpwstr>https://www.qra.qld.gov.au/qsdr</vt:lpwstr>
      </vt:variant>
      <vt:variant>
        <vt:lpwstr/>
      </vt:variant>
      <vt:variant>
        <vt:i4>2359338</vt:i4>
      </vt:variant>
      <vt:variant>
        <vt:i4>102</vt:i4>
      </vt:variant>
      <vt:variant>
        <vt:i4>0</vt:i4>
      </vt:variant>
      <vt:variant>
        <vt:i4>5</vt:i4>
      </vt:variant>
      <vt:variant>
        <vt:lpwstr>https://www.disaster.qld.gov.au/queensland-emergency-risk-management-framework</vt:lpwstr>
      </vt:variant>
      <vt:variant>
        <vt:lpwstr/>
      </vt:variant>
      <vt:variant>
        <vt:i4>6946860</vt:i4>
      </vt:variant>
      <vt:variant>
        <vt:i4>99</vt:i4>
      </vt:variant>
      <vt:variant>
        <vt:i4>0</vt:i4>
      </vt:variant>
      <vt:variant>
        <vt:i4>5</vt:i4>
      </vt:variant>
      <vt:variant>
        <vt:lpwstr>https://knowledge.aidr.org.au/resources/handbook-national-emergency-risk-assessment-guidelines/</vt:lpwstr>
      </vt:variant>
      <vt:variant>
        <vt:lpwstr/>
      </vt:variant>
      <vt:variant>
        <vt:i4>851985</vt:i4>
      </vt:variant>
      <vt:variant>
        <vt:i4>96</vt:i4>
      </vt:variant>
      <vt:variant>
        <vt:i4>0</vt:i4>
      </vt:variant>
      <vt:variant>
        <vt:i4>5</vt:i4>
      </vt:variant>
      <vt:variant>
        <vt:lpwstr>https://www.qra.qld.gov.au/sites/default/files/2022-09/queensland_strategy_for_disaster_resilience_high_res.pdf</vt:lpwstr>
      </vt:variant>
      <vt:variant>
        <vt:lpwstr/>
      </vt:variant>
      <vt:variant>
        <vt:i4>11</vt:i4>
      </vt:variant>
      <vt:variant>
        <vt:i4>93</vt:i4>
      </vt:variant>
      <vt:variant>
        <vt:i4>0</vt:i4>
      </vt:variant>
      <vt:variant>
        <vt:i4>5</vt:i4>
      </vt:variant>
      <vt:variant>
        <vt:lpwstr>https://knowledge.aidr.org.au/resources/second-national-action-plan-for-disaster-risk-reduction/</vt:lpwstr>
      </vt:variant>
      <vt:variant>
        <vt:lpwstr/>
      </vt:variant>
      <vt:variant>
        <vt:i4>4784210</vt:i4>
      </vt:variant>
      <vt:variant>
        <vt:i4>90</vt:i4>
      </vt:variant>
      <vt:variant>
        <vt:i4>0</vt:i4>
      </vt:variant>
      <vt:variant>
        <vt:i4>5</vt:i4>
      </vt:variant>
      <vt:variant>
        <vt:lpwstr>https://www.homeaffairs.gov.au/emergency/files/national-disaster-risk-reduction-framework.pdf</vt:lpwstr>
      </vt:variant>
      <vt:variant>
        <vt:lpwstr/>
      </vt:variant>
      <vt:variant>
        <vt:i4>5046341</vt:i4>
      </vt:variant>
      <vt:variant>
        <vt:i4>87</vt:i4>
      </vt:variant>
      <vt:variant>
        <vt:i4>0</vt:i4>
      </vt:variant>
      <vt:variant>
        <vt:i4>5</vt:i4>
      </vt:variant>
      <vt:variant>
        <vt:lpwstr>https://www.undrr.org/media/16176/download?startDownload=20250116</vt:lpwstr>
      </vt:variant>
      <vt:variant>
        <vt:lpwstr/>
      </vt:variant>
      <vt:variant>
        <vt:i4>1507344</vt:i4>
      </vt:variant>
      <vt:variant>
        <vt:i4>84</vt:i4>
      </vt:variant>
      <vt:variant>
        <vt:i4>0</vt:i4>
      </vt:variant>
      <vt:variant>
        <vt:i4>5</vt:i4>
      </vt:variant>
      <vt:variant>
        <vt:lpwstr>https://www.igem.qld.gov.au/standard</vt:lpwstr>
      </vt:variant>
      <vt:variant>
        <vt:lpwstr/>
      </vt:variant>
      <vt:variant>
        <vt:i4>2162782</vt:i4>
      </vt:variant>
      <vt:variant>
        <vt:i4>81</vt:i4>
      </vt:variant>
      <vt:variant>
        <vt:i4>0</vt:i4>
      </vt:variant>
      <vt:variant>
        <vt:i4>5</vt:i4>
      </vt:variant>
      <vt:variant>
        <vt:lpwstr>https://www.qld.gov.au/__data/assets/pdf_file/0019/347401/Strategic-Policy-Statement.pdf</vt:lpwstr>
      </vt:variant>
      <vt:variant>
        <vt:lpwstr/>
      </vt:variant>
      <vt:variant>
        <vt:i4>5963843</vt:i4>
      </vt:variant>
      <vt:variant>
        <vt:i4>78</vt:i4>
      </vt:variant>
      <vt:variant>
        <vt:i4>0</vt:i4>
      </vt:variant>
      <vt:variant>
        <vt:i4>5</vt:i4>
      </vt:variant>
      <vt:variant>
        <vt:lpwstr>https://www.disaster.qld.gov.au/disaster-management-guideline</vt:lpwstr>
      </vt:variant>
      <vt:variant>
        <vt:lpwstr/>
      </vt:variant>
      <vt:variant>
        <vt:i4>1507344</vt:i4>
      </vt:variant>
      <vt:variant>
        <vt:i4>75</vt:i4>
      </vt:variant>
      <vt:variant>
        <vt:i4>0</vt:i4>
      </vt:variant>
      <vt:variant>
        <vt:i4>5</vt:i4>
      </vt:variant>
      <vt:variant>
        <vt:lpwstr>https://www.igem.qld.gov.au/standard</vt:lpwstr>
      </vt:variant>
      <vt:variant>
        <vt:lpwstr/>
      </vt:variant>
      <vt:variant>
        <vt:i4>786515</vt:i4>
      </vt:variant>
      <vt:variant>
        <vt:i4>72</vt:i4>
      </vt:variant>
      <vt:variant>
        <vt:i4>0</vt:i4>
      </vt:variant>
      <vt:variant>
        <vt:i4>5</vt:i4>
      </vt:variant>
      <vt:variant>
        <vt:lpwstr>https://www.defence.gov.au/about/strategic-planning/2024-national-defence-strategy-2024-integrated-investment-program</vt:lpwstr>
      </vt:variant>
      <vt:variant>
        <vt:lpwstr/>
      </vt:variant>
      <vt:variant>
        <vt:i4>4259922</vt:i4>
      </vt:variant>
      <vt:variant>
        <vt:i4>69</vt:i4>
      </vt:variant>
      <vt:variant>
        <vt:i4>0</vt:i4>
      </vt:variant>
      <vt:variant>
        <vt:i4>5</vt:i4>
      </vt:variant>
      <vt:variant>
        <vt:lpwstr>https://www.homeaffairs.gov.au/emergency/files/plan-disaster-response.pdf</vt:lpwstr>
      </vt:variant>
      <vt:variant>
        <vt:lpwstr/>
      </vt:variant>
      <vt:variant>
        <vt:i4>7667800</vt:i4>
      </vt:variant>
      <vt:variant>
        <vt:i4>66</vt:i4>
      </vt:variant>
      <vt:variant>
        <vt:i4>0</vt:i4>
      </vt:variant>
      <vt:variant>
        <vt:i4>5</vt:i4>
      </vt:variant>
      <vt:variant>
        <vt:lpwstr>https://www.disaster.qld.gov.au/__data/assets/pdf_file/0032/359465/Interim-QPPRR-Disaster-Management-Guideline-2024-25.pdf</vt:lpwstr>
      </vt:variant>
      <vt:variant>
        <vt:lpwstr/>
      </vt:variant>
      <vt:variant>
        <vt:i4>262238</vt:i4>
      </vt:variant>
      <vt:variant>
        <vt:i4>63</vt:i4>
      </vt:variant>
      <vt:variant>
        <vt:i4>0</vt:i4>
      </vt:variant>
      <vt:variant>
        <vt:i4>5</vt:i4>
      </vt:variant>
      <vt:variant>
        <vt:lpwstr>https://www.igem.qld.gov.au/sites/default/files/2021-07/Standard for Disaster Management in Queensland 2.1.1.pdf</vt:lpwstr>
      </vt:variant>
      <vt:variant>
        <vt:lpwstr/>
      </vt:variant>
      <vt:variant>
        <vt:i4>5963783</vt:i4>
      </vt:variant>
      <vt:variant>
        <vt:i4>60</vt:i4>
      </vt:variant>
      <vt:variant>
        <vt:i4>0</vt:i4>
      </vt:variant>
      <vt:variant>
        <vt:i4>5</vt:i4>
      </vt:variant>
      <vt:variant>
        <vt:lpwstr>https://www.legislation.qld.gov.au/view/pdf/inforce/current/act-2003-091</vt:lpwstr>
      </vt:variant>
      <vt:variant>
        <vt:lpwstr/>
      </vt:variant>
      <vt:variant>
        <vt:i4>5963783</vt:i4>
      </vt:variant>
      <vt:variant>
        <vt:i4>57</vt:i4>
      </vt:variant>
      <vt:variant>
        <vt:i4>0</vt:i4>
      </vt:variant>
      <vt:variant>
        <vt:i4>5</vt:i4>
      </vt:variant>
      <vt:variant>
        <vt:lpwstr>https://www.legislation.qld.gov.au/view/pdf/inforce/current/act-2003-091</vt:lpwstr>
      </vt:variant>
      <vt:variant>
        <vt:lpwstr/>
      </vt:variant>
      <vt:variant>
        <vt:i4>5963783</vt:i4>
      </vt:variant>
      <vt:variant>
        <vt:i4>54</vt:i4>
      </vt:variant>
      <vt:variant>
        <vt:i4>0</vt:i4>
      </vt:variant>
      <vt:variant>
        <vt:i4>5</vt:i4>
      </vt:variant>
      <vt:variant>
        <vt:lpwstr>https://www.legislation.qld.gov.au/view/pdf/inforce/current/act-2003-091</vt:lpwstr>
      </vt:variant>
      <vt:variant>
        <vt:lpwstr/>
      </vt:variant>
      <vt:variant>
        <vt:i4>5963783</vt:i4>
      </vt:variant>
      <vt:variant>
        <vt:i4>51</vt:i4>
      </vt:variant>
      <vt:variant>
        <vt:i4>0</vt:i4>
      </vt:variant>
      <vt:variant>
        <vt:i4>5</vt:i4>
      </vt:variant>
      <vt:variant>
        <vt:lpwstr>https://www.legislation.qld.gov.au/view/pdf/inforce/current/act-2003-091</vt:lpwstr>
      </vt:variant>
      <vt:variant>
        <vt:lpwstr/>
      </vt:variant>
      <vt:variant>
        <vt:i4>5963783</vt:i4>
      </vt:variant>
      <vt:variant>
        <vt:i4>48</vt:i4>
      </vt:variant>
      <vt:variant>
        <vt:i4>0</vt:i4>
      </vt:variant>
      <vt:variant>
        <vt:i4>5</vt:i4>
      </vt:variant>
      <vt:variant>
        <vt:lpwstr>https://www.legislation.qld.gov.au/view/pdf/inforce/current/act-2003-091</vt:lpwstr>
      </vt:variant>
      <vt:variant>
        <vt:lpwstr/>
      </vt:variant>
      <vt:variant>
        <vt:i4>5963783</vt:i4>
      </vt:variant>
      <vt:variant>
        <vt:i4>45</vt:i4>
      </vt:variant>
      <vt:variant>
        <vt:i4>0</vt:i4>
      </vt:variant>
      <vt:variant>
        <vt:i4>5</vt:i4>
      </vt:variant>
      <vt:variant>
        <vt:lpwstr>https://www.legislation.qld.gov.au/view/pdf/inforce/current/act-2003-091</vt:lpwstr>
      </vt:variant>
      <vt:variant>
        <vt:lpwstr/>
      </vt:variant>
      <vt:variant>
        <vt:i4>5963783</vt:i4>
      </vt:variant>
      <vt:variant>
        <vt:i4>42</vt:i4>
      </vt:variant>
      <vt:variant>
        <vt:i4>0</vt:i4>
      </vt:variant>
      <vt:variant>
        <vt:i4>5</vt:i4>
      </vt:variant>
      <vt:variant>
        <vt:lpwstr>https://www.legislation.qld.gov.au/view/pdf/inforce/current/act-2003-091</vt:lpwstr>
      </vt:variant>
      <vt:variant>
        <vt:lpwstr/>
      </vt:variant>
      <vt:variant>
        <vt:i4>851985</vt:i4>
      </vt:variant>
      <vt:variant>
        <vt:i4>39</vt:i4>
      </vt:variant>
      <vt:variant>
        <vt:i4>0</vt:i4>
      </vt:variant>
      <vt:variant>
        <vt:i4>5</vt:i4>
      </vt:variant>
      <vt:variant>
        <vt:lpwstr>https://www.qra.qld.gov.au/sites/default/files/2022-09/queensland_strategy_for_disaster_resilience_high_res.pdf</vt:lpwstr>
      </vt:variant>
      <vt:variant>
        <vt:lpwstr/>
      </vt:variant>
      <vt:variant>
        <vt:i4>5963783</vt:i4>
      </vt:variant>
      <vt:variant>
        <vt:i4>36</vt:i4>
      </vt:variant>
      <vt:variant>
        <vt:i4>0</vt:i4>
      </vt:variant>
      <vt:variant>
        <vt:i4>5</vt:i4>
      </vt:variant>
      <vt:variant>
        <vt:lpwstr>https://www.legislation.qld.gov.au/view/pdf/inforce/current/act-2003-091</vt:lpwstr>
      </vt:variant>
      <vt:variant>
        <vt:lpwstr/>
      </vt:variant>
      <vt:variant>
        <vt:i4>5963783</vt:i4>
      </vt:variant>
      <vt:variant>
        <vt:i4>33</vt:i4>
      </vt:variant>
      <vt:variant>
        <vt:i4>0</vt:i4>
      </vt:variant>
      <vt:variant>
        <vt:i4>5</vt:i4>
      </vt:variant>
      <vt:variant>
        <vt:lpwstr>https://www.legislation.qld.gov.au/view/pdf/inforce/current/act-2003-091</vt:lpwstr>
      </vt:variant>
      <vt:variant>
        <vt:lpwstr/>
      </vt:variant>
      <vt:variant>
        <vt:i4>1179775</vt:i4>
      </vt:variant>
      <vt:variant>
        <vt:i4>30</vt:i4>
      </vt:variant>
      <vt:variant>
        <vt:i4>0</vt:i4>
      </vt:variant>
      <vt:variant>
        <vt:i4>5</vt:i4>
      </vt:variant>
      <vt:variant>
        <vt:lpwstr>https://www.disaster.qld.gov.au/__data/assets/pdf_file/0022/337234/2016-Queensland-Disaster-Management-Strategic-Policy-Statement-SPS.pdf</vt:lpwstr>
      </vt:variant>
      <vt:variant>
        <vt:lpwstr/>
      </vt:variant>
      <vt:variant>
        <vt:i4>5963783</vt:i4>
      </vt:variant>
      <vt:variant>
        <vt:i4>27</vt:i4>
      </vt:variant>
      <vt:variant>
        <vt:i4>0</vt:i4>
      </vt:variant>
      <vt:variant>
        <vt:i4>5</vt:i4>
      </vt:variant>
      <vt:variant>
        <vt:lpwstr>https://www.legislation.qld.gov.au/view/pdf/inforce/current/act-2003-091</vt:lpwstr>
      </vt:variant>
      <vt:variant>
        <vt:lpwstr/>
      </vt:variant>
      <vt:variant>
        <vt:i4>5963783</vt:i4>
      </vt:variant>
      <vt:variant>
        <vt:i4>24</vt:i4>
      </vt:variant>
      <vt:variant>
        <vt:i4>0</vt:i4>
      </vt:variant>
      <vt:variant>
        <vt:i4>5</vt:i4>
      </vt:variant>
      <vt:variant>
        <vt:lpwstr>https://www.legislation.qld.gov.au/view/pdf/inforce/current/act-2003-091</vt:lpwstr>
      </vt:variant>
      <vt:variant>
        <vt:lpwstr/>
      </vt:variant>
      <vt:variant>
        <vt:i4>4718619</vt:i4>
      </vt:variant>
      <vt:variant>
        <vt:i4>21</vt:i4>
      </vt:variant>
      <vt:variant>
        <vt:i4>0</vt:i4>
      </vt:variant>
      <vt:variant>
        <vt:i4>5</vt:i4>
      </vt:variant>
      <vt:variant>
        <vt:lpwstr>https://www.abs.gov.au/census</vt:lpwstr>
      </vt:variant>
      <vt:variant>
        <vt:lpwstr/>
      </vt:variant>
      <vt:variant>
        <vt:i4>3997806</vt:i4>
      </vt:variant>
      <vt:variant>
        <vt:i4>18</vt:i4>
      </vt:variant>
      <vt:variant>
        <vt:i4>0</vt:i4>
      </vt:variant>
      <vt:variant>
        <vt:i4>5</vt:i4>
      </vt:variant>
      <vt:variant>
        <vt:lpwstr>https://en.wikipedia.org/wiki/Canberra</vt:lpwstr>
      </vt:variant>
      <vt:variant>
        <vt:lpwstr/>
      </vt:variant>
      <vt:variant>
        <vt:i4>1900627</vt:i4>
      </vt:variant>
      <vt:variant>
        <vt:i4>15</vt:i4>
      </vt:variant>
      <vt:variant>
        <vt:i4>0</vt:i4>
      </vt:variant>
      <vt:variant>
        <vt:i4>5</vt:i4>
      </vt:variant>
      <vt:variant>
        <vt:lpwstr>https://en.wikipedia.org/wiki/List_of_cities_in_Australia_by_population</vt:lpwstr>
      </vt:variant>
      <vt:variant>
        <vt:lpwstr/>
      </vt:variant>
      <vt:variant>
        <vt:i4>2621555</vt:i4>
      </vt:variant>
      <vt:variant>
        <vt:i4>12</vt:i4>
      </vt:variant>
      <vt:variant>
        <vt:i4>0</vt:i4>
      </vt:variant>
      <vt:variant>
        <vt:i4>5</vt:i4>
      </vt:variant>
      <vt:variant>
        <vt:lpwstr>https://en.wikipedia.org/wiki/Brisbane</vt:lpwstr>
      </vt:variant>
      <vt:variant>
        <vt:lpwstr/>
      </vt:variant>
      <vt:variant>
        <vt:i4>1048703</vt:i4>
      </vt:variant>
      <vt:variant>
        <vt:i4>9</vt:i4>
      </vt:variant>
      <vt:variant>
        <vt:i4>0</vt:i4>
      </vt:variant>
      <vt:variant>
        <vt:i4>5</vt:i4>
      </vt:variant>
      <vt:variant>
        <vt:lpwstr>https://en.wikipedia.org/wiki/Darling_Downs</vt:lpwstr>
      </vt:variant>
      <vt:variant>
        <vt:lpwstr/>
      </vt:variant>
      <vt:variant>
        <vt:i4>3539018</vt:i4>
      </vt:variant>
      <vt:variant>
        <vt:i4>6</vt:i4>
      </vt:variant>
      <vt:variant>
        <vt:i4>0</vt:i4>
      </vt:variant>
      <vt:variant>
        <vt:i4>5</vt:i4>
      </vt:variant>
      <vt:variant>
        <vt:lpwstr>https://en.wikipedia.org/wiki/Local_government_in_Australia</vt:lpwstr>
      </vt:variant>
      <vt:variant>
        <vt:lpwstr/>
      </vt:variant>
      <vt:variant>
        <vt:i4>4718619</vt:i4>
      </vt:variant>
      <vt:variant>
        <vt:i4>3</vt:i4>
      </vt:variant>
      <vt:variant>
        <vt:i4>0</vt:i4>
      </vt:variant>
      <vt:variant>
        <vt:i4>5</vt:i4>
      </vt:variant>
      <vt:variant>
        <vt:lpwstr>https://www.abs.gov.au/census</vt:lpwstr>
      </vt:variant>
      <vt:variant>
        <vt:lpwstr/>
      </vt:variant>
      <vt:variant>
        <vt:i4>8060965</vt:i4>
      </vt:variant>
      <vt:variant>
        <vt:i4>0</vt:i4>
      </vt:variant>
      <vt:variant>
        <vt:i4>0</vt:i4>
      </vt:variant>
      <vt:variant>
        <vt:i4>5</vt:i4>
      </vt:variant>
      <vt:variant>
        <vt:lpwstr>http://www.bom.gov.au/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toowoomba District disaster management plan 2025-26</dc:title>
  <dc:subject/>
  <dc:creator>Toowoomba district disaster management plan 2025-26</dc:creator>
  <cp:keywords/>
  <cp:lastModifiedBy>Sergiacomi.MarcoN[CCE]</cp:lastModifiedBy>
  <cp:revision>762</cp:revision>
  <cp:lastPrinted>2025-08-11T20:25:00Z</cp:lastPrinted>
  <dcterms:created xsi:type="dcterms:W3CDTF">2025-04-15T19:18:00Z</dcterms:created>
  <dcterms:modified xsi:type="dcterms:W3CDTF">2025-08-25T22:49:00Z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0x010100A6E8D1B84CF85A4AAF768B4A428C9C18</vt:lpwstr>
  </property>
</Properties>
</file>