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671B1B" w14:textId="77777777" w:rsidR="0085204D" w:rsidRDefault="0085204D" w:rsidP="00F8666D">
      <w:pPr>
        <w:tabs>
          <w:tab w:val="left" w:pos="851"/>
        </w:tabs>
        <w:jc w:val="center"/>
        <w:rPr>
          <w:rFonts w:ascii="Calibri" w:hAnsi="Calibri" w:cs="Calibri"/>
        </w:rPr>
      </w:pPr>
    </w:p>
    <w:p w14:paraId="7787D025" w14:textId="77777777" w:rsidR="0085204D" w:rsidRDefault="0085204D" w:rsidP="0085204D">
      <w:pPr>
        <w:tabs>
          <w:tab w:val="left" w:pos="851"/>
        </w:tabs>
        <w:jc w:val="center"/>
        <w:rPr>
          <w:rFonts w:ascii="Calibri" w:hAnsi="Calibri" w:cs="Calibri"/>
        </w:rPr>
      </w:pPr>
    </w:p>
    <w:p w14:paraId="304906AA" w14:textId="77777777" w:rsidR="0085204D" w:rsidRDefault="0085204D" w:rsidP="0085204D">
      <w:pPr>
        <w:tabs>
          <w:tab w:val="left" w:pos="851"/>
        </w:tabs>
        <w:jc w:val="center"/>
        <w:rPr>
          <w:rFonts w:ascii="Calibri" w:hAnsi="Calibri" w:cs="Calibri"/>
        </w:rPr>
      </w:pPr>
    </w:p>
    <w:p w14:paraId="7C917EE5" w14:textId="77777777" w:rsidR="0085204D" w:rsidRDefault="0085204D" w:rsidP="0085204D">
      <w:pPr>
        <w:tabs>
          <w:tab w:val="left" w:pos="851"/>
        </w:tabs>
        <w:jc w:val="center"/>
        <w:rPr>
          <w:rFonts w:ascii="Calibri" w:hAnsi="Calibri" w:cs="Calibri"/>
        </w:rPr>
      </w:pPr>
    </w:p>
    <w:p w14:paraId="74BE20E8" w14:textId="77777777" w:rsidR="0085204D" w:rsidRDefault="0085204D" w:rsidP="0085204D">
      <w:pPr>
        <w:tabs>
          <w:tab w:val="left" w:pos="851"/>
        </w:tabs>
        <w:jc w:val="center"/>
        <w:rPr>
          <w:rFonts w:ascii="Calibri" w:hAnsi="Calibri" w:cs="Calibri"/>
        </w:rPr>
      </w:pPr>
    </w:p>
    <w:p w14:paraId="3D015F17" w14:textId="77777777" w:rsidR="0085204D" w:rsidRDefault="0085204D" w:rsidP="0085204D">
      <w:pPr>
        <w:tabs>
          <w:tab w:val="left" w:pos="851"/>
        </w:tabs>
        <w:jc w:val="center"/>
        <w:rPr>
          <w:rFonts w:ascii="Calibri" w:hAnsi="Calibri" w:cs="Calibri"/>
        </w:rPr>
      </w:pPr>
    </w:p>
    <w:p w14:paraId="78A9C41A" w14:textId="77777777" w:rsidR="0085204D" w:rsidRDefault="0085204D" w:rsidP="0085204D">
      <w:pPr>
        <w:tabs>
          <w:tab w:val="left" w:pos="851"/>
        </w:tabs>
        <w:jc w:val="center"/>
        <w:rPr>
          <w:rFonts w:ascii="Calibri" w:hAnsi="Calibri" w:cs="Calibri"/>
        </w:rPr>
      </w:pPr>
    </w:p>
    <w:p w14:paraId="23D515FA" w14:textId="6AF1D396" w:rsidR="0085204D" w:rsidRDefault="00B01718" w:rsidP="0085204D">
      <w:pPr>
        <w:tabs>
          <w:tab w:val="left" w:pos="851"/>
        </w:tabs>
        <w:jc w:val="center"/>
        <w:rPr>
          <w:rFonts w:ascii="Calibri" w:hAnsi="Calibri" w:cs="Calibri"/>
        </w:rPr>
      </w:pPr>
      <w:r w:rsidRPr="004034A8">
        <w:rPr>
          <w:noProof/>
        </w:rPr>
        <w:drawing>
          <wp:inline distT="0" distB="0" distL="0" distR="0" wp14:anchorId="0AEED8F0" wp14:editId="0F81F7EF">
            <wp:extent cx="2719070" cy="2568575"/>
            <wp:effectExtent l="0" t="0" r="0" b="0"/>
            <wp:docPr id="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9070" cy="2568575"/>
                    </a:xfrm>
                    <a:prstGeom prst="rect">
                      <a:avLst/>
                    </a:prstGeom>
                    <a:noFill/>
                    <a:ln>
                      <a:noFill/>
                    </a:ln>
                  </pic:spPr>
                </pic:pic>
              </a:graphicData>
            </a:graphic>
          </wp:inline>
        </w:drawing>
      </w:r>
    </w:p>
    <w:p w14:paraId="40B8ED77" w14:textId="77777777" w:rsidR="0085204D" w:rsidRDefault="0085204D" w:rsidP="0085204D">
      <w:pPr>
        <w:tabs>
          <w:tab w:val="left" w:pos="851"/>
        </w:tabs>
        <w:jc w:val="center"/>
        <w:rPr>
          <w:rFonts w:ascii="Calibri" w:hAnsi="Calibri" w:cs="Calibri"/>
        </w:rPr>
      </w:pPr>
    </w:p>
    <w:p w14:paraId="117AB950" w14:textId="77777777" w:rsidR="0085204D" w:rsidRDefault="0085204D" w:rsidP="0085204D">
      <w:pPr>
        <w:tabs>
          <w:tab w:val="left" w:pos="851"/>
        </w:tabs>
        <w:jc w:val="center"/>
        <w:rPr>
          <w:rFonts w:ascii="Calibri" w:hAnsi="Calibri" w:cs="Calibri"/>
        </w:rPr>
      </w:pPr>
    </w:p>
    <w:p w14:paraId="2C23E5B1" w14:textId="77777777" w:rsidR="0085204D" w:rsidRDefault="0085204D" w:rsidP="0085204D">
      <w:pPr>
        <w:tabs>
          <w:tab w:val="left" w:pos="851"/>
        </w:tabs>
        <w:jc w:val="center"/>
        <w:rPr>
          <w:rFonts w:ascii="Calibri" w:hAnsi="Calibri" w:cs="Calibri"/>
        </w:rPr>
      </w:pPr>
    </w:p>
    <w:p w14:paraId="782F708B" w14:textId="77777777" w:rsidR="0085204D" w:rsidRDefault="0085204D" w:rsidP="0085204D">
      <w:pPr>
        <w:tabs>
          <w:tab w:val="left" w:pos="851"/>
        </w:tabs>
        <w:jc w:val="center"/>
        <w:rPr>
          <w:rFonts w:ascii="Calibri" w:hAnsi="Calibri" w:cs="Calibri"/>
        </w:rPr>
      </w:pPr>
    </w:p>
    <w:p w14:paraId="4EFD7C02" w14:textId="77777777" w:rsidR="0085204D" w:rsidRDefault="0085204D" w:rsidP="0085204D">
      <w:pPr>
        <w:tabs>
          <w:tab w:val="left" w:pos="851"/>
        </w:tabs>
        <w:jc w:val="center"/>
        <w:rPr>
          <w:rFonts w:ascii="Calibri" w:hAnsi="Calibri" w:cs="Calibri"/>
        </w:rPr>
      </w:pPr>
    </w:p>
    <w:p w14:paraId="6D8B27C6" w14:textId="77777777" w:rsidR="0085204D" w:rsidRPr="0085204D" w:rsidRDefault="0085204D" w:rsidP="0085204D">
      <w:pPr>
        <w:widowControl w:val="0"/>
        <w:spacing w:before="120" w:after="120" w:line="581" w:lineRule="exact"/>
        <w:ind w:left="879" w:right="550"/>
        <w:jc w:val="center"/>
        <w:rPr>
          <w:rFonts w:ascii="Calibri" w:hAnsi="Calibri"/>
          <w:b/>
          <w:bCs/>
          <w:color w:val="2E74B5"/>
          <w:spacing w:val="-68"/>
          <w:w w:val="119"/>
          <w:position w:val="-1"/>
          <w:sz w:val="72"/>
          <w:szCs w:val="72"/>
        </w:rPr>
      </w:pPr>
      <w:r w:rsidRPr="0085204D">
        <w:rPr>
          <w:rFonts w:ascii="Calibri" w:hAnsi="Calibri"/>
          <w:b/>
          <w:bCs/>
          <w:color w:val="2E74B5"/>
          <w:w w:val="119"/>
          <w:position w:val="-1"/>
          <w:sz w:val="72"/>
          <w:szCs w:val="72"/>
        </w:rPr>
        <w:t>Gympie</w:t>
      </w:r>
    </w:p>
    <w:p w14:paraId="0E81C8F9" w14:textId="77777777" w:rsidR="0085204D" w:rsidRPr="0085204D" w:rsidRDefault="0085204D" w:rsidP="0085204D">
      <w:pPr>
        <w:widowControl w:val="0"/>
        <w:spacing w:before="120" w:after="120" w:line="581" w:lineRule="exact"/>
        <w:ind w:left="879" w:right="550"/>
        <w:jc w:val="center"/>
        <w:rPr>
          <w:rFonts w:ascii="Calibri" w:hAnsi="Calibri"/>
          <w:b/>
          <w:bCs/>
          <w:color w:val="2E74B5"/>
          <w:w w:val="119"/>
          <w:position w:val="-1"/>
          <w:sz w:val="72"/>
          <w:szCs w:val="72"/>
        </w:rPr>
      </w:pPr>
      <w:r w:rsidRPr="0085204D">
        <w:rPr>
          <w:rFonts w:ascii="Calibri" w:hAnsi="Calibri"/>
          <w:b/>
          <w:bCs/>
          <w:color w:val="2E74B5"/>
          <w:w w:val="119"/>
          <w:position w:val="-1"/>
          <w:sz w:val="72"/>
          <w:szCs w:val="72"/>
        </w:rPr>
        <w:t>District</w:t>
      </w:r>
      <w:r w:rsidRPr="0085204D">
        <w:rPr>
          <w:rFonts w:ascii="Calibri" w:hAnsi="Calibri"/>
          <w:b/>
          <w:bCs/>
          <w:color w:val="2E74B5"/>
          <w:spacing w:val="-31"/>
          <w:w w:val="119"/>
          <w:position w:val="-1"/>
          <w:sz w:val="72"/>
          <w:szCs w:val="72"/>
        </w:rPr>
        <w:t xml:space="preserve"> </w:t>
      </w:r>
      <w:r w:rsidRPr="0085204D">
        <w:rPr>
          <w:rFonts w:ascii="Calibri" w:hAnsi="Calibri"/>
          <w:b/>
          <w:bCs/>
          <w:color w:val="2E74B5"/>
          <w:w w:val="119"/>
          <w:position w:val="-1"/>
          <w:sz w:val="72"/>
          <w:szCs w:val="72"/>
        </w:rPr>
        <w:t>Disaster</w:t>
      </w:r>
    </w:p>
    <w:p w14:paraId="2407BD9E" w14:textId="77777777" w:rsidR="0085204D" w:rsidRPr="0085204D" w:rsidRDefault="0085204D" w:rsidP="0085204D">
      <w:pPr>
        <w:widowControl w:val="0"/>
        <w:spacing w:before="120" w:after="120" w:line="576" w:lineRule="exact"/>
        <w:ind w:left="879" w:right="550"/>
        <w:jc w:val="center"/>
        <w:rPr>
          <w:rFonts w:ascii="Calibri" w:hAnsi="Calibri"/>
          <w:b/>
          <w:bCs/>
          <w:color w:val="2E74B5"/>
          <w:w w:val="118"/>
          <w:sz w:val="72"/>
          <w:szCs w:val="72"/>
        </w:rPr>
      </w:pPr>
      <w:r w:rsidRPr="0085204D">
        <w:rPr>
          <w:rFonts w:ascii="Calibri" w:hAnsi="Calibri"/>
          <w:b/>
          <w:bCs/>
          <w:color w:val="2E74B5"/>
          <w:w w:val="118"/>
          <w:sz w:val="72"/>
          <w:szCs w:val="72"/>
        </w:rPr>
        <w:t>Management Plan</w:t>
      </w:r>
    </w:p>
    <w:p w14:paraId="580222F9" w14:textId="77777777" w:rsidR="0085204D" w:rsidRPr="00371D6E" w:rsidRDefault="00371D6E" w:rsidP="0085204D">
      <w:pPr>
        <w:widowControl w:val="0"/>
        <w:spacing w:before="120" w:after="120" w:line="576" w:lineRule="exact"/>
        <w:ind w:left="879" w:right="550"/>
        <w:jc w:val="center"/>
        <w:rPr>
          <w:rFonts w:ascii="Calibri" w:hAnsi="Calibri"/>
          <w:b/>
          <w:bCs/>
          <w:color w:val="2E74B5"/>
          <w:w w:val="118"/>
          <w:sz w:val="20"/>
          <w:szCs w:val="20"/>
        </w:rPr>
      </w:pPr>
      <w:r>
        <w:rPr>
          <w:rFonts w:ascii="Calibri" w:hAnsi="Calibri"/>
          <w:b/>
          <w:bCs/>
          <w:color w:val="2E74B5"/>
          <w:w w:val="118"/>
          <w:sz w:val="20"/>
          <w:szCs w:val="20"/>
        </w:rPr>
        <w:t xml:space="preserve">Version </w:t>
      </w:r>
      <w:r w:rsidR="006E2E20">
        <w:rPr>
          <w:rFonts w:ascii="Calibri" w:hAnsi="Calibri"/>
          <w:b/>
          <w:bCs/>
          <w:color w:val="2E74B5"/>
          <w:w w:val="118"/>
          <w:sz w:val="20"/>
          <w:szCs w:val="20"/>
        </w:rPr>
        <w:t>2</w:t>
      </w:r>
      <w:r>
        <w:rPr>
          <w:rFonts w:ascii="Calibri" w:hAnsi="Calibri"/>
          <w:b/>
          <w:bCs/>
          <w:color w:val="2E74B5"/>
          <w:w w:val="118"/>
          <w:sz w:val="20"/>
          <w:szCs w:val="20"/>
        </w:rPr>
        <w:t>.</w:t>
      </w:r>
      <w:r w:rsidR="00867EB7">
        <w:rPr>
          <w:rFonts w:ascii="Calibri" w:hAnsi="Calibri"/>
          <w:b/>
          <w:bCs/>
          <w:color w:val="2E74B5"/>
          <w:w w:val="118"/>
          <w:sz w:val="20"/>
          <w:szCs w:val="20"/>
        </w:rPr>
        <w:t>1</w:t>
      </w:r>
    </w:p>
    <w:p w14:paraId="65049CB9" w14:textId="77777777" w:rsidR="0085204D" w:rsidRPr="0085204D" w:rsidRDefault="0085204D" w:rsidP="0085204D">
      <w:pPr>
        <w:widowControl w:val="0"/>
        <w:spacing w:before="120" w:after="120" w:line="576" w:lineRule="exact"/>
        <w:ind w:left="879" w:right="550"/>
        <w:jc w:val="center"/>
        <w:rPr>
          <w:rFonts w:ascii="Calibri" w:hAnsi="Calibri"/>
          <w:b/>
          <w:bCs/>
          <w:w w:val="118"/>
          <w:sz w:val="40"/>
          <w:szCs w:val="40"/>
        </w:rPr>
      </w:pPr>
      <w:r w:rsidRPr="0085204D">
        <w:rPr>
          <w:rFonts w:ascii="Calibri" w:hAnsi="Calibri"/>
          <w:b/>
          <w:bCs/>
          <w:color w:val="2E74B5"/>
          <w:w w:val="118"/>
          <w:sz w:val="72"/>
          <w:szCs w:val="72"/>
        </w:rPr>
        <w:t>202</w:t>
      </w:r>
      <w:r w:rsidR="00867EB7">
        <w:rPr>
          <w:rFonts w:ascii="Calibri" w:hAnsi="Calibri"/>
          <w:b/>
          <w:bCs/>
          <w:color w:val="2E74B5"/>
          <w:w w:val="118"/>
          <w:sz w:val="72"/>
          <w:szCs w:val="72"/>
        </w:rPr>
        <w:t>5</w:t>
      </w:r>
    </w:p>
    <w:p w14:paraId="7CFD3F1E" w14:textId="77777777" w:rsidR="0085204D" w:rsidRDefault="0085204D" w:rsidP="0085204D">
      <w:pPr>
        <w:widowControl w:val="0"/>
        <w:spacing w:line="576" w:lineRule="exact"/>
        <w:ind w:left="880" w:right="550"/>
        <w:jc w:val="center"/>
        <w:rPr>
          <w:rFonts w:ascii="Calibri" w:hAnsi="Calibri" w:cs="Arial"/>
          <w:b/>
          <w:bCs/>
          <w:w w:val="118"/>
          <w:sz w:val="40"/>
          <w:szCs w:val="40"/>
        </w:rPr>
      </w:pPr>
    </w:p>
    <w:p w14:paraId="1A6B60E8" w14:textId="77777777" w:rsidR="0085204D" w:rsidRPr="0085204D" w:rsidRDefault="0085204D" w:rsidP="0085204D">
      <w:pPr>
        <w:widowControl w:val="0"/>
        <w:spacing w:line="576" w:lineRule="exact"/>
        <w:ind w:left="880" w:right="550"/>
        <w:jc w:val="center"/>
        <w:rPr>
          <w:rFonts w:ascii="Calibri" w:hAnsi="Calibri" w:cs="Arial"/>
          <w:b/>
          <w:bCs/>
          <w:w w:val="118"/>
          <w:sz w:val="40"/>
          <w:szCs w:val="40"/>
        </w:rPr>
      </w:pPr>
      <w:r w:rsidRPr="0085204D">
        <w:rPr>
          <w:rFonts w:ascii="Calibri" w:hAnsi="Calibri" w:cs="Arial"/>
          <w:b/>
          <w:bCs/>
          <w:w w:val="118"/>
          <w:sz w:val="40"/>
          <w:szCs w:val="40"/>
        </w:rPr>
        <w:t>Gympie Regional Council</w:t>
      </w:r>
    </w:p>
    <w:p w14:paraId="24715343" w14:textId="77777777" w:rsidR="0085204D" w:rsidRPr="0085204D" w:rsidRDefault="0085204D" w:rsidP="0085204D">
      <w:pPr>
        <w:widowControl w:val="0"/>
        <w:spacing w:line="576" w:lineRule="exact"/>
        <w:ind w:left="880" w:right="550"/>
        <w:jc w:val="center"/>
        <w:rPr>
          <w:rFonts w:ascii="Calibri" w:hAnsi="Calibri" w:cs="Arial"/>
          <w:b/>
          <w:bCs/>
          <w:w w:val="118"/>
          <w:sz w:val="40"/>
          <w:szCs w:val="40"/>
        </w:rPr>
      </w:pPr>
      <w:r w:rsidRPr="0085204D">
        <w:rPr>
          <w:rFonts w:ascii="Calibri" w:hAnsi="Calibri" w:cs="Arial"/>
          <w:b/>
          <w:bCs/>
          <w:w w:val="118"/>
          <w:sz w:val="40"/>
          <w:szCs w:val="40"/>
        </w:rPr>
        <w:t>South Burnett Regional Council</w:t>
      </w:r>
    </w:p>
    <w:p w14:paraId="2A9406E9" w14:textId="77777777" w:rsidR="0085204D" w:rsidRPr="0085204D" w:rsidRDefault="0085204D" w:rsidP="0085204D">
      <w:pPr>
        <w:widowControl w:val="0"/>
        <w:spacing w:line="576" w:lineRule="exact"/>
        <w:ind w:left="880" w:right="550"/>
        <w:jc w:val="center"/>
        <w:rPr>
          <w:rFonts w:ascii="Calibri" w:hAnsi="Calibri" w:cs="Arial"/>
          <w:b/>
          <w:sz w:val="40"/>
          <w:szCs w:val="40"/>
        </w:rPr>
      </w:pPr>
      <w:r w:rsidRPr="0085204D">
        <w:rPr>
          <w:rFonts w:ascii="Calibri" w:hAnsi="Calibri" w:cs="Arial"/>
          <w:b/>
          <w:bCs/>
          <w:w w:val="118"/>
          <w:sz w:val="40"/>
          <w:szCs w:val="40"/>
        </w:rPr>
        <w:t>Cherbourg Aboriginal Shire Council</w:t>
      </w:r>
    </w:p>
    <w:p w14:paraId="0BD9DCC2" w14:textId="77777777" w:rsidR="0085204D" w:rsidRPr="0085204D" w:rsidRDefault="0085204D" w:rsidP="0085204D">
      <w:pPr>
        <w:widowControl w:val="0"/>
        <w:spacing w:line="276" w:lineRule="auto"/>
        <w:ind w:left="880" w:right="550"/>
        <w:jc w:val="center"/>
        <w:rPr>
          <w:rFonts w:ascii="Calibri" w:hAnsi="Calibri"/>
          <w:sz w:val="60"/>
          <w:szCs w:val="60"/>
        </w:rPr>
      </w:pPr>
    </w:p>
    <w:p w14:paraId="3FF6B639" w14:textId="77777777" w:rsidR="0085204D" w:rsidRDefault="0085204D" w:rsidP="0085204D">
      <w:pPr>
        <w:tabs>
          <w:tab w:val="left" w:pos="851"/>
        </w:tabs>
        <w:jc w:val="center"/>
        <w:rPr>
          <w:rFonts w:ascii="Calibri" w:hAnsi="Calibri" w:cs="Calibri"/>
        </w:rPr>
      </w:pPr>
    </w:p>
    <w:p w14:paraId="76B987F0" w14:textId="77777777" w:rsidR="0085204D" w:rsidRDefault="0085204D" w:rsidP="0085204D">
      <w:pPr>
        <w:tabs>
          <w:tab w:val="left" w:pos="851"/>
        </w:tabs>
        <w:jc w:val="center"/>
        <w:rPr>
          <w:rFonts w:ascii="Calibri" w:hAnsi="Calibri" w:cs="Calibri"/>
        </w:rPr>
      </w:pPr>
    </w:p>
    <w:p w14:paraId="46A0FD38" w14:textId="77777777" w:rsidR="0085204D" w:rsidRDefault="0085204D" w:rsidP="0085204D">
      <w:pPr>
        <w:tabs>
          <w:tab w:val="left" w:pos="851"/>
        </w:tabs>
        <w:jc w:val="center"/>
        <w:rPr>
          <w:rFonts w:ascii="Calibri" w:hAnsi="Calibri" w:cs="Calibri"/>
        </w:rPr>
      </w:pPr>
    </w:p>
    <w:p w14:paraId="291F3113" w14:textId="77777777" w:rsidR="007320F0" w:rsidRDefault="007320F0" w:rsidP="007320F0">
      <w:pPr>
        <w:tabs>
          <w:tab w:val="left" w:pos="851"/>
        </w:tabs>
        <w:jc w:val="center"/>
        <w:rPr>
          <w:rFonts w:ascii="Calibri" w:hAnsi="Calibri" w:cs="Calibri"/>
        </w:rPr>
      </w:pPr>
      <w:bookmarkStart w:id="0" w:name="_Hlk159323758"/>
      <w:bookmarkStart w:id="1" w:name="_Hlk155604425"/>
    </w:p>
    <w:p w14:paraId="2CAA76AD" w14:textId="77777777" w:rsidR="007320F0" w:rsidRPr="00F33DB0" w:rsidRDefault="007320F0" w:rsidP="007320F0">
      <w:pPr>
        <w:pBdr>
          <w:top w:val="single" w:sz="4" w:space="1" w:color="auto"/>
          <w:left w:val="single" w:sz="4" w:space="4" w:color="auto"/>
          <w:bottom w:val="single" w:sz="4" w:space="1" w:color="auto"/>
          <w:right w:val="single" w:sz="4" w:space="4" w:color="auto"/>
        </w:pBdr>
        <w:shd w:val="clear" w:color="auto" w:fill="F3F3F3"/>
        <w:tabs>
          <w:tab w:val="left" w:pos="851"/>
        </w:tabs>
        <w:ind w:left="560" w:hanging="540"/>
        <w:jc w:val="both"/>
        <w:rPr>
          <w:rFonts w:ascii="Calibri" w:hAnsi="Calibri" w:cs="Calibri"/>
          <w:b/>
        </w:rPr>
      </w:pPr>
      <w:r>
        <w:rPr>
          <w:rFonts w:ascii="Calibri" w:hAnsi="Calibri" w:cs="Calibri"/>
          <w:b/>
        </w:rPr>
        <w:t>CONTENTS</w:t>
      </w:r>
    </w:p>
    <w:p w14:paraId="22979D59" w14:textId="77777777" w:rsidR="007320F0" w:rsidRPr="00861477" w:rsidRDefault="007320F0" w:rsidP="007320F0">
      <w:pPr>
        <w:tabs>
          <w:tab w:val="left" w:pos="851"/>
        </w:tabs>
        <w:rPr>
          <w:rFonts w:ascii="Calibri" w:hAnsi="Calibri" w:cs="Calibri"/>
          <w:sz w:val="20"/>
          <w:szCs w:val="20"/>
        </w:rPr>
      </w:pPr>
    </w:p>
    <w:p w14:paraId="2D7C1249" w14:textId="77777777" w:rsidR="007320F0" w:rsidRPr="00861477" w:rsidRDefault="007320F0" w:rsidP="007320F0">
      <w:pPr>
        <w:tabs>
          <w:tab w:val="left" w:pos="851"/>
        </w:tabs>
        <w:rPr>
          <w:rFonts w:ascii="Calibri" w:hAnsi="Calibri" w:cs="Calibri"/>
          <w:sz w:val="20"/>
          <w:szCs w:val="20"/>
        </w:rPr>
      </w:pPr>
      <w:r w:rsidRPr="00861477">
        <w:rPr>
          <w:rFonts w:ascii="Calibri" w:hAnsi="Calibri" w:cs="Calibri"/>
          <w:sz w:val="20"/>
          <w:szCs w:val="20"/>
        </w:rPr>
        <w:t>Endorsement and Authorisation</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Pr>
          <w:rFonts w:ascii="Calibri" w:hAnsi="Calibri" w:cs="Calibri"/>
          <w:sz w:val="20"/>
          <w:szCs w:val="20"/>
        </w:rPr>
        <w:tab/>
        <w:t>3</w:t>
      </w:r>
    </w:p>
    <w:p w14:paraId="0BD641C8" w14:textId="77777777" w:rsidR="007320F0" w:rsidRPr="00861477" w:rsidRDefault="007320F0" w:rsidP="007320F0">
      <w:pPr>
        <w:tabs>
          <w:tab w:val="left" w:pos="851"/>
        </w:tabs>
        <w:rPr>
          <w:rFonts w:ascii="Calibri" w:hAnsi="Calibri" w:cs="Calibri"/>
          <w:sz w:val="20"/>
          <w:szCs w:val="20"/>
        </w:rPr>
      </w:pPr>
      <w:r w:rsidRPr="00861477">
        <w:rPr>
          <w:rFonts w:ascii="Calibri" w:hAnsi="Calibri" w:cs="Calibri"/>
          <w:sz w:val="20"/>
          <w:szCs w:val="20"/>
        </w:rPr>
        <w:t>Document Control</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0096205A">
        <w:rPr>
          <w:rFonts w:ascii="Calibri" w:hAnsi="Calibri" w:cs="Calibri"/>
          <w:sz w:val="20"/>
          <w:szCs w:val="20"/>
        </w:rPr>
        <w:t>3</w:t>
      </w:r>
    </w:p>
    <w:p w14:paraId="35A63F2B" w14:textId="77777777" w:rsidR="007320F0" w:rsidRPr="00861477" w:rsidRDefault="007320F0" w:rsidP="007320F0">
      <w:pPr>
        <w:tabs>
          <w:tab w:val="left" w:pos="851"/>
        </w:tabs>
        <w:rPr>
          <w:rFonts w:ascii="Calibri" w:hAnsi="Calibri" w:cs="Calibri"/>
          <w:sz w:val="20"/>
          <w:szCs w:val="20"/>
        </w:rPr>
      </w:pPr>
      <w:r w:rsidRPr="00861477">
        <w:rPr>
          <w:rFonts w:ascii="Calibri" w:hAnsi="Calibri" w:cs="Calibri"/>
          <w:sz w:val="20"/>
          <w:szCs w:val="20"/>
        </w:rPr>
        <w:t>Amendment Register</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Pr>
          <w:rFonts w:ascii="Calibri" w:hAnsi="Calibri" w:cs="Calibri"/>
          <w:sz w:val="20"/>
          <w:szCs w:val="20"/>
        </w:rPr>
        <w:t>4</w:t>
      </w:r>
    </w:p>
    <w:p w14:paraId="45D22039" w14:textId="77777777" w:rsidR="007320F0" w:rsidRDefault="007320F0" w:rsidP="007320F0">
      <w:pPr>
        <w:tabs>
          <w:tab w:val="left" w:pos="851"/>
        </w:tabs>
        <w:rPr>
          <w:rFonts w:ascii="Calibri" w:hAnsi="Calibri" w:cs="Calibri"/>
          <w:sz w:val="20"/>
          <w:szCs w:val="20"/>
        </w:rPr>
      </w:pPr>
      <w:r w:rsidRPr="00861477">
        <w:rPr>
          <w:rFonts w:ascii="Calibri" w:hAnsi="Calibri" w:cs="Calibri"/>
          <w:sz w:val="20"/>
          <w:szCs w:val="20"/>
        </w:rPr>
        <w:t>Distribution</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0096205A">
        <w:rPr>
          <w:rFonts w:ascii="Calibri" w:hAnsi="Calibri" w:cs="Calibri"/>
          <w:sz w:val="20"/>
          <w:szCs w:val="20"/>
        </w:rPr>
        <w:t>4</w:t>
      </w:r>
    </w:p>
    <w:p w14:paraId="292B0F1D" w14:textId="77777777" w:rsidR="007320F0" w:rsidRPr="00861477" w:rsidRDefault="007320F0" w:rsidP="007320F0">
      <w:pPr>
        <w:tabs>
          <w:tab w:val="left" w:pos="851"/>
        </w:tabs>
        <w:rPr>
          <w:rFonts w:ascii="Calibri" w:hAnsi="Calibri" w:cs="Calibri"/>
          <w:sz w:val="20"/>
          <w:szCs w:val="20"/>
        </w:rPr>
      </w:pPr>
    </w:p>
    <w:p w14:paraId="73EF8E4B" w14:textId="77777777" w:rsidR="007320F0" w:rsidRPr="00861477" w:rsidRDefault="007320F0" w:rsidP="00941B9D">
      <w:pPr>
        <w:numPr>
          <w:ilvl w:val="0"/>
          <w:numId w:val="22"/>
        </w:numPr>
        <w:ind w:left="426"/>
        <w:rPr>
          <w:rFonts w:ascii="Calibri" w:hAnsi="Calibri" w:cs="Calibri"/>
          <w:b/>
          <w:bCs/>
          <w:sz w:val="20"/>
          <w:szCs w:val="20"/>
        </w:rPr>
      </w:pPr>
      <w:r w:rsidRPr="00861477">
        <w:rPr>
          <w:rFonts w:ascii="Calibri" w:hAnsi="Calibri" w:cs="Calibri"/>
          <w:b/>
          <w:bCs/>
          <w:sz w:val="20"/>
          <w:szCs w:val="20"/>
        </w:rPr>
        <w:t>Governance</w:t>
      </w:r>
      <w:r w:rsidRPr="00861477">
        <w:rPr>
          <w:rFonts w:ascii="Calibri" w:hAnsi="Calibri" w:cs="Calibri"/>
          <w:b/>
          <w:bCs/>
          <w:sz w:val="20"/>
          <w:szCs w:val="20"/>
        </w:rPr>
        <w:tab/>
      </w:r>
      <w:r w:rsidRPr="00861477">
        <w:rPr>
          <w:rFonts w:ascii="Calibri" w:hAnsi="Calibri" w:cs="Calibri"/>
          <w:b/>
          <w:bCs/>
          <w:sz w:val="20"/>
          <w:szCs w:val="20"/>
        </w:rPr>
        <w:tab/>
      </w:r>
      <w:r w:rsidRPr="00861477">
        <w:rPr>
          <w:rFonts w:ascii="Calibri" w:hAnsi="Calibri" w:cs="Calibri"/>
          <w:b/>
          <w:bCs/>
          <w:sz w:val="20"/>
          <w:szCs w:val="20"/>
        </w:rPr>
        <w:tab/>
      </w:r>
      <w:r w:rsidRPr="00861477">
        <w:rPr>
          <w:rFonts w:ascii="Calibri" w:hAnsi="Calibri" w:cs="Calibri"/>
          <w:b/>
          <w:bCs/>
          <w:sz w:val="20"/>
          <w:szCs w:val="20"/>
        </w:rPr>
        <w:tab/>
      </w:r>
      <w:r w:rsidRPr="00861477">
        <w:rPr>
          <w:rFonts w:ascii="Calibri" w:hAnsi="Calibri" w:cs="Calibri"/>
          <w:b/>
          <w:bCs/>
          <w:sz w:val="20"/>
          <w:szCs w:val="20"/>
        </w:rPr>
        <w:tab/>
      </w:r>
      <w:r w:rsidRPr="00861477">
        <w:rPr>
          <w:rFonts w:ascii="Calibri" w:hAnsi="Calibri" w:cs="Calibri"/>
          <w:b/>
          <w:bCs/>
          <w:sz w:val="20"/>
          <w:szCs w:val="20"/>
        </w:rPr>
        <w:tab/>
      </w:r>
      <w:r w:rsidRPr="00861477">
        <w:rPr>
          <w:rFonts w:ascii="Calibri" w:hAnsi="Calibri" w:cs="Calibri"/>
          <w:b/>
          <w:bCs/>
          <w:sz w:val="20"/>
          <w:szCs w:val="20"/>
        </w:rPr>
        <w:tab/>
      </w:r>
      <w:r w:rsidRPr="00861477">
        <w:rPr>
          <w:rFonts w:ascii="Calibri" w:hAnsi="Calibri" w:cs="Calibri"/>
          <w:b/>
          <w:bCs/>
          <w:sz w:val="20"/>
          <w:szCs w:val="20"/>
        </w:rPr>
        <w:tab/>
      </w:r>
      <w:r>
        <w:rPr>
          <w:rFonts w:ascii="Calibri" w:hAnsi="Calibri" w:cs="Calibri"/>
          <w:b/>
          <w:bCs/>
          <w:sz w:val="20"/>
          <w:szCs w:val="20"/>
        </w:rPr>
        <w:tab/>
      </w:r>
      <w:r w:rsidR="00941B9D">
        <w:rPr>
          <w:rFonts w:ascii="Calibri" w:hAnsi="Calibri" w:cs="Calibri"/>
          <w:b/>
          <w:bCs/>
          <w:sz w:val="20"/>
          <w:szCs w:val="20"/>
        </w:rPr>
        <w:tab/>
      </w:r>
      <w:r w:rsidR="0096205A">
        <w:rPr>
          <w:rFonts w:ascii="Calibri" w:hAnsi="Calibri" w:cs="Calibri"/>
          <w:b/>
          <w:bCs/>
          <w:sz w:val="20"/>
          <w:szCs w:val="20"/>
        </w:rPr>
        <w:t>5</w:t>
      </w:r>
    </w:p>
    <w:p w14:paraId="4832CD61" w14:textId="77777777" w:rsidR="007320F0" w:rsidRPr="00861477" w:rsidRDefault="007320F0" w:rsidP="001961D2">
      <w:pPr>
        <w:tabs>
          <w:tab w:val="left" w:pos="851"/>
        </w:tabs>
        <w:ind w:left="360"/>
        <w:rPr>
          <w:rFonts w:ascii="Calibri" w:hAnsi="Calibri" w:cs="Calibri"/>
          <w:sz w:val="20"/>
          <w:szCs w:val="20"/>
        </w:rPr>
      </w:pPr>
      <w:r w:rsidRPr="00861477">
        <w:rPr>
          <w:rFonts w:ascii="Calibri" w:hAnsi="Calibri" w:cs="Calibri"/>
          <w:sz w:val="20"/>
          <w:szCs w:val="20"/>
        </w:rPr>
        <w:t>Purpose</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00941B9D">
        <w:rPr>
          <w:rFonts w:ascii="Calibri" w:hAnsi="Calibri" w:cs="Calibri"/>
          <w:sz w:val="20"/>
          <w:szCs w:val="20"/>
        </w:rPr>
        <w:tab/>
      </w:r>
      <w:r w:rsidR="0096205A">
        <w:rPr>
          <w:rFonts w:ascii="Calibri" w:hAnsi="Calibri" w:cs="Calibri"/>
          <w:sz w:val="20"/>
          <w:szCs w:val="20"/>
        </w:rPr>
        <w:t>5</w:t>
      </w:r>
    </w:p>
    <w:p w14:paraId="5FFDDF13" w14:textId="77777777" w:rsidR="007320F0" w:rsidRDefault="007320F0" w:rsidP="001961D2">
      <w:pPr>
        <w:tabs>
          <w:tab w:val="left" w:pos="851"/>
        </w:tabs>
        <w:ind w:left="360"/>
        <w:rPr>
          <w:rFonts w:ascii="Calibri" w:hAnsi="Calibri" w:cs="Calibri"/>
          <w:sz w:val="20"/>
          <w:szCs w:val="20"/>
        </w:rPr>
      </w:pPr>
      <w:r w:rsidRPr="00861477">
        <w:rPr>
          <w:rFonts w:ascii="Calibri" w:hAnsi="Calibri" w:cs="Calibri"/>
          <w:sz w:val="20"/>
          <w:szCs w:val="20"/>
        </w:rPr>
        <w:t>Objectives</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00941B9D">
        <w:rPr>
          <w:rFonts w:ascii="Calibri" w:hAnsi="Calibri" w:cs="Calibri"/>
          <w:sz w:val="20"/>
          <w:szCs w:val="20"/>
        </w:rPr>
        <w:tab/>
      </w:r>
      <w:r w:rsidR="0096205A">
        <w:rPr>
          <w:rFonts w:ascii="Calibri" w:hAnsi="Calibri" w:cs="Calibri"/>
          <w:sz w:val="20"/>
          <w:szCs w:val="20"/>
        </w:rPr>
        <w:t>5</w:t>
      </w:r>
    </w:p>
    <w:p w14:paraId="2963B7C4" w14:textId="77777777" w:rsidR="007320F0" w:rsidRPr="00861477" w:rsidRDefault="007320F0" w:rsidP="001961D2">
      <w:pPr>
        <w:tabs>
          <w:tab w:val="left" w:pos="851"/>
        </w:tabs>
        <w:ind w:left="360"/>
        <w:rPr>
          <w:rFonts w:ascii="Calibri" w:hAnsi="Calibri" w:cs="Calibri"/>
          <w:sz w:val="20"/>
          <w:szCs w:val="20"/>
        </w:rPr>
      </w:pPr>
      <w:r>
        <w:rPr>
          <w:rFonts w:ascii="Calibri" w:hAnsi="Calibri" w:cs="Calibri"/>
          <w:sz w:val="20"/>
          <w:szCs w:val="20"/>
        </w:rPr>
        <w:t>Queensland Disaster Management Arrangements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6205A">
        <w:rPr>
          <w:rFonts w:ascii="Calibri" w:hAnsi="Calibri" w:cs="Calibri"/>
          <w:sz w:val="20"/>
          <w:szCs w:val="20"/>
        </w:rPr>
        <w:t>5</w:t>
      </w:r>
    </w:p>
    <w:p w14:paraId="718DA833" w14:textId="77777777" w:rsidR="007320F0" w:rsidRPr="00861477" w:rsidRDefault="007320F0" w:rsidP="001961D2">
      <w:pPr>
        <w:tabs>
          <w:tab w:val="left" w:pos="851"/>
        </w:tabs>
        <w:ind w:left="360"/>
        <w:rPr>
          <w:rFonts w:ascii="Calibri" w:hAnsi="Calibri" w:cs="Calibri"/>
          <w:sz w:val="20"/>
          <w:szCs w:val="20"/>
        </w:rPr>
      </w:pPr>
      <w:r w:rsidRPr="00861477">
        <w:rPr>
          <w:rFonts w:ascii="Calibri" w:hAnsi="Calibri" w:cs="Calibri"/>
          <w:sz w:val="20"/>
          <w:szCs w:val="20"/>
        </w:rPr>
        <w:t>Strategic Policy Statement</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00941B9D">
        <w:rPr>
          <w:rFonts w:ascii="Calibri" w:hAnsi="Calibri" w:cs="Calibri"/>
          <w:sz w:val="20"/>
          <w:szCs w:val="20"/>
        </w:rPr>
        <w:tab/>
      </w:r>
      <w:r w:rsidR="0096205A">
        <w:rPr>
          <w:rFonts w:ascii="Calibri" w:hAnsi="Calibri" w:cs="Calibri"/>
          <w:sz w:val="20"/>
          <w:szCs w:val="20"/>
        </w:rPr>
        <w:t>6</w:t>
      </w:r>
    </w:p>
    <w:p w14:paraId="627AB01A" w14:textId="77777777" w:rsidR="007320F0" w:rsidRDefault="007320F0" w:rsidP="001961D2">
      <w:pPr>
        <w:tabs>
          <w:tab w:val="left" w:pos="851"/>
        </w:tabs>
        <w:ind w:left="360"/>
        <w:rPr>
          <w:rFonts w:ascii="Calibri" w:hAnsi="Calibri" w:cs="Calibri"/>
          <w:sz w:val="20"/>
          <w:szCs w:val="20"/>
        </w:rPr>
      </w:pPr>
      <w:r w:rsidRPr="00861477">
        <w:rPr>
          <w:rFonts w:ascii="Calibri" w:hAnsi="Calibri" w:cs="Calibri"/>
          <w:sz w:val="20"/>
          <w:szCs w:val="20"/>
        </w:rPr>
        <w:t>Scope</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00941B9D">
        <w:rPr>
          <w:rFonts w:ascii="Calibri" w:hAnsi="Calibri" w:cs="Calibri"/>
          <w:sz w:val="20"/>
          <w:szCs w:val="20"/>
        </w:rPr>
        <w:tab/>
      </w:r>
      <w:r w:rsidR="0096205A">
        <w:rPr>
          <w:rFonts w:ascii="Calibri" w:hAnsi="Calibri" w:cs="Calibri"/>
          <w:sz w:val="20"/>
          <w:szCs w:val="20"/>
        </w:rPr>
        <w:t>6</w:t>
      </w:r>
    </w:p>
    <w:p w14:paraId="17C2ADCA" w14:textId="77777777" w:rsidR="007320F0" w:rsidRPr="00861477" w:rsidRDefault="007320F0" w:rsidP="007320F0">
      <w:pPr>
        <w:tabs>
          <w:tab w:val="left" w:pos="851"/>
        </w:tabs>
        <w:ind w:left="792"/>
        <w:rPr>
          <w:rFonts w:ascii="Calibri" w:hAnsi="Calibri" w:cs="Calibri"/>
          <w:sz w:val="20"/>
          <w:szCs w:val="20"/>
        </w:rPr>
      </w:pPr>
    </w:p>
    <w:p w14:paraId="2291D7C8" w14:textId="77777777" w:rsidR="007320F0" w:rsidRPr="00861477" w:rsidRDefault="007320F0" w:rsidP="00941B9D">
      <w:pPr>
        <w:numPr>
          <w:ilvl w:val="0"/>
          <w:numId w:val="23"/>
        </w:numPr>
        <w:tabs>
          <w:tab w:val="left" w:pos="426"/>
        </w:tabs>
        <w:rPr>
          <w:rFonts w:ascii="Calibri" w:hAnsi="Calibri" w:cs="Calibri"/>
          <w:b/>
          <w:bCs/>
          <w:sz w:val="20"/>
          <w:szCs w:val="20"/>
        </w:rPr>
      </w:pPr>
      <w:r w:rsidRPr="00861477">
        <w:rPr>
          <w:rFonts w:ascii="Calibri" w:hAnsi="Calibri" w:cs="Calibri"/>
          <w:b/>
          <w:bCs/>
          <w:sz w:val="20"/>
          <w:szCs w:val="20"/>
        </w:rPr>
        <w:t>Gympie District Disaster Management Group</w:t>
      </w:r>
      <w:r w:rsidRPr="00861477">
        <w:rPr>
          <w:rFonts w:ascii="Calibri" w:hAnsi="Calibri" w:cs="Calibri"/>
          <w:b/>
          <w:bCs/>
          <w:sz w:val="20"/>
          <w:szCs w:val="20"/>
        </w:rPr>
        <w:tab/>
      </w:r>
      <w:r w:rsidRPr="00861477">
        <w:rPr>
          <w:rFonts w:ascii="Calibri" w:hAnsi="Calibri" w:cs="Calibri"/>
          <w:b/>
          <w:bCs/>
          <w:sz w:val="20"/>
          <w:szCs w:val="20"/>
        </w:rPr>
        <w:tab/>
      </w:r>
      <w:r w:rsidRPr="00861477">
        <w:rPr>
          <w:rFonts w:ascii="Calibri" w:hAnsi="Calibri" w:cs="Calibri"/>
          <w:b/>
          <w:bCs/>
          <w:sz w:val="20"/>
          <w:szCs w:val="20"/>
        </w:rPr>
        <w:tab/>
      </w:r>
      <w:r>
        <w:rPr>
          <w:rFonts w:ascii="Calibri" w:hAnsi="Calibri" w:cs="Calibri"/>
          <w:b/>
          <w:bCs/>
          <w:sz w:val="20"/>
          <w:szCs w:val="20"/>
        </w:rPr>
        <w:tab/>
      </w:r>
      <w:r>
        <w:rPr>
          <w:rFonts w:ascii="Calibri" w:hAnsi="Calibri" w:cs="Calibri"/>
          <w:b/>
          <w:bCs/>
          <w:sz w:val="20"/>
          <w:szCs w:val="20"/>
        </w:rPr>
        <w:tab/>
      </w:r>
      <w:r w:rsidRPr="00861477">
        <w:rPr>
          <w:rFonts w:ascii="Calibri" w:hAnsi="Calibri" w:cs="Calibri"/>
          <w:b/>
          <w:bCs/>
          <w:sz w:val="20"/>
          <w:szCs w:val="20"/>
        </w:rPr>
        <w:tab/>
      </w:r>
      <w:r>
        <w:rPr>
          <w:rFonts w:ascii="Calibri" w:hAnsi="Calibri" w:cs="Calibri"/>
          <w:b/>
          <w:bCs/>
          <w:sz w:val="20"/>
          <w:szCs w:val="20"/>
        </w:rPr>
        <w:t>7</w:t>
      </w:r>
    </w:p>
    <w:p w14:paraId="500FCC60" w14:textId="77777777" w:rsidR="007320F0" w:rsidRPr="00861477" w:rsidRDefault="007320F0" w:rsidP="001961D2">
      <w:pPr>
        <w:tabs>
          <w:tab w:val="left" w:pos="851"/>
        </w:tabs>
        <w:ind w:left="360"/>
        <w:rPr>
          <w:rFonts w:ascii="Calibri" w:hAnsi="Calibri" w:cs="Calibri"/>
          <w:sz w:val="20"/>
          <w:szCs w:val="20"/>
        </w:rPr>
      </w:pPr>
      <w:r w:rsidRPr="00861477">
        <w:rPr>
          <w:rFonts w:ascii="Calibri" w:hAnsi="Calibri" w:cs="Calibri"/>
          <w:sz w:val="20"/>
          <w:szCs w:val="20"/>
        </w:rPr>
        <w:t>Establishment</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Pr>
          <w:rFonts w:ascii="Calibri" w:hAnsi="Calibri" w:cs="Calibri"/>
          <w:sz w:val="20"/>
          <w:szCs w:val="20"/>
        </w:rPr>
        <w:tab/>
        <w:t>7</w:t>
      </w:r>
    </w:p>
    <w:p w14:paraId="09206BF9" w14:textId="77777777" w:rsidR="007320F0" w:rsidRPr="00861477" w:rsidRDefault="007320F0" w:rsidP="001961D2">
      <w:pPr>
        <w:tabs>
          <w:tab w:val="left" w:pos="851"/>
        </w:tabs>
        <w:ind w:left="360"/>
        <w:rPr>
          <w:rFonts w:ascii="Calibri" w:hAnsi="Calibri" w:cs="Calibri"/>
          <w:sz w:val="20"/>
          <w:szCs w:val="20"/>
        </w:rPr>
      </w:pPr>
      <w:r w:rsidRPr="00861477">
        <w:rPr>
          <w:rFonts w:ascii="Calibri" w:hAnsi="Calibri" w:cs="Calibri"/>
          <w:sz w:val="20"/>
          <w:szCs w:val="20"/>
        </w:rPr>
        <w:t>Role and Membership</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Pr>
          <w:rFonts w:ascii="Calibri" w:hAnsi="Calibri" w:cs="Calibri"/>
          <w:sz w:val="20"/>
          <w:szCs w:val="20"/>
        </w:rPr>
        <w:tab/>
      </w:r>
      <w:r w:rsidRPr="00861477">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7</w:t>
      </w:r>
    </w:p>
    <w:p w14:paraId="3BDAF4EB" w14:textId="77777777" w:rsidR="007320F0" w:rsidRPr="00861477" w:rsidRDefault="007320F0" w:rsidP="001961D2">
      <w:pPr>
        <w:tabs>
          <w:tab w:val="left" w:pos="851"/>
        </w:tabs>
        <w:ind w:left="360"/>
        <w:rPr>
          <w:rFonts w:ascii="Calibri" w:hAnsi="Calibri" w:cs="Calibri"/>
          <w:sz w:val="20"/>
          <w:szCs w:val="20"/>
        </w:rPr>
      </w:pPr>
      <w:r w:rsidRPr="00861477">
        <w:rPr>
          <w:rFonts w:ascii="Calibri" w:hAnsi="Calibri" w:cs="Calibri"/>
          <w:sz w:val="20"/>
          <w:szCs w:val="20"/>
        </w:rPr>
        <w:t>Responsibilities</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Pr>
          <w:rFonts w:ascii="Calibri" w:hAnsi="Calibri" w:cs="Calibri"/>
          <w:sz w:val="20"/>
          <w:szCs w:val="20"/>
        </w:rPr>
        <w:tab/>
        <w:t>8</w:t>
      </w:r>
    </w:p>
    <w:p w14:paraId="59F29D75" w14:textId="77777777" w:rsidR="007320F0" w:rsidRDefault="007320F0" w:rsidP="001961D2">
      <w:pPr>
        <w:tabs>
          <w:tab w:val="left" w:pos="851"/>
        </w:tabs>
        <w:ind w:left="360"/>
        <w:rPr>
          <w:rFonts w:ascii="Calibri" w:hAnsi="Calibri" w:cs="Calibri"/>
          <w:sz w:val="20"/>
          <w:szCs w:val="20"/>
        </w:rPr>
      </w:pPr>
      <w:r w:rsidRPr="00861477">
        <w:rPr>
          <w:rFonts w:ascii="Calibri" w:hAnsi="Calibri" w:cs="Calibri"/>
          <w:sz w:val="20"/>
          <w:szCs w:val="20"/>
        </w:rPr>
        <w:t>Business and meetings</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Pr>
          <w:rFonts w:ascii="Calibri" w:hAnsi="Calibri" w:cs="Calibri"/>
          <w:sz w:val="20"/>
          <w:szCs w:val="20"/>
        </w:rPr>
        <w:tab/>
        <w:t>8</w:t>
      </w:r>
    </w:p>
    <w:p w14:paraId="4B8F7349" w14:textId="77777777" w:rsidR="007320F0" w:rsidRPr="00861477" w:rsidRDefault="007320F0" w:rsidP="007320F0">
      <w:pPr>
        <w:tabs>
          <w:tab w:val="left" w:pos="851"/>
        </w:tabs>
        <w:ind w:left="792"/>
        <w:rPr>
          <w:rFonts w:ascii="Calibri" w:hAnsi="Calibri" w:cs="Calibri"/>
          <w:sz w:val="20"/>
          <w:szCs w:val="20"/>
        </w:rPr>
      </w:pPr>
    </w:p>
    <w:p w14:paraId="594692EE" w14:textId="77777777" w:rsidR="007320F0" w:rsidRPr="00861477" w:rsidRDefault="00941B9D" w:rsidP="00941B9D">
      <w:pPr>
        <w:numPr>
          <w:ilvl w:val="0"/>
          <w:numId w:val="23"/>
        </w:numPr>
        <w:tabs>
          <w:tab w:val="left" w:pos="284"/>
        </w:tabs>
        <w:rPr>
          <w:rFonts w:ascii="Calibri" w:hAnsi="Calibri" w:cs="Calibri"/>
          <w:b/>
          <w:bCs/>
          <w:sz w:val="20"/>
          <w:szCs w:val="20"/>
        </w:rPr>
      </w:pPr>
      <w:r>
        <w:rPr>
          <w:rFonts w:ascii="Calibri" w:hAnsi="Calibri" w:cs="Calibri"/>
          <w:b/>
          <w:bCs/>
          <w:sz w:val="20"/>
          <w:szCs w:val="20"/>
        </w:rPr>
        <w:t xml:space="preserve">  </w:t>
      </w:r>
      <w:r w:rsidR="007320F0" w:rsidRPr="00861477">
        <w:rPr>
          <w:rFonts w:ascii="Calibri" w:hAnsi="Calibri" w:cs="Calibri"/>
          <w:b/>
          <w:bCs/>
          <w:sz w:val="20"/>
          <w:szCs w:val="20"/>
        </w:rPr>
        <w:t>Disaster Risk Management</w:t>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Pr>
          <w:rFonts w:ascii="Calibri" w:hAnsi="Calibri" w:cs="Calibri"/>
          <w:b/>
          <w:bCs/>
          <w:sz w:val="20"/>
          <w:szCs w:val="20"/>
        </w:rPr>
        <w:tab/>
      </w:r>
      <w:r w:rsidR="0096205A">
        <w:rPr>
          <w:rFonts w:ascii="Calibri" w:hAnsi="Calibri" w:cs="Calibri"/>
          <w:b/>
          <w:bCs/>
          <w:sz w:val="20"/>
          <w:szCs w:val="20"/>
        </w:rPr>
        <w:t>9</w:t>
      </w:r>
      <w:r w:rsidR="007320F0" w:rsidRPr="00861477">
        <w:rPr>
          <w:rFonts w:ascii="Calibri" w:hAnsi="Calibri" w:cs="Calibri"/>
          <w:sz w:val="20"/>
          <w:szCs w:val="20"/>
        </w:rPr>
        <w:t xml:space="preserve"> </w:t>
      </w:r>
    </w:p>
    <w:p w14:paraId="037FA562" w14:textId="77777777" w:rsidR="007320F0" w:rsidRPr="00F52175" w:rsidRDefault="007320F0" w:rsidP="001961D2">
      <w:pPr>
        <w:tabs>
          <w:tab w:val="left" w:pos="851"/>
        </w:tabs>
        <w:ind w:left="360"/>
        <w:rPr>
          <w:rFonts w:ascii="Calibri" w:hAnsi="Calibri" w:cs="Calibri"/>
          <w:b/>
          <w:bCs/>
          <w:sz w:val="20"/>
          <w:szCs w:val="20"/>
        </w:rPr>
      </w:pPr>
      <w:r w:rsidRPr="00861477">
        <w:rPr>
          <w:rFonts w:ascii="Calibri" w:hAnsi="Calibri" w:cs="Calibri"/>
          <w:sz w:val="20"/>
          <w:szCs w:val="20"/>
        </w:rPr>
        <w:t>Risk</w:t>
      </w:r>
      <w:r>
        <w:rPr>
          <w:rFonts w:ascii="Calibri" w:hAnsi="Calibri" w:cs="Calibri"/>
          <w:sz w:val="20"/>
          <w:szCs w:val="20"/>
        </w:rPr>
        <w:t xml:space="preserve"> Assessment</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00941B9D">
        <w:rPr>
          <w:rFonts w:ascii="Calibri" w:hAnsi="Calibri" w:cs="Calibri"/>
          <w:sz w:val="20"/>
          <w:szCs w:val="20"/>
        </w:rPr>
        <w:tab/>
      </w:r>
      <w:r w:rsidR="0096205A">
        <w:rPr>
          <w:rFonts w:ascii="Calibri" w:hAnsi="Calibri" w:cs="Calibri"/>
          <w:sz w:val="20"/>
          <w:szCs w:val="20"/>
        </w:rPr>
        <w:t>9</w:t>
      </w:r>
    </w:p>
    <w:p w14:paraId="52F849D0" w14:textId="77777777" w:rsidR="007320F0" w:rsidRPr="007320F0" w:rsidRDefault="007320F0" w:rsidP="001961D2">
      <w:pPr>
        <w:tabs>
          <w:tab w:val="left" w:pos="851"/>
        </w:tabs>
        <w:ind w:left="360"/>
        <w:rPr>
          <w:rFonts w:ascii="Calibri" w:hAnsi="Calibri" w:cs="Calibri"/>
          <w:b/>
          <w:bCs/>
          <w:sz w:val="20"/>
          <w:szCs w:val="20"/>
        </w:rPr>
      </w:pPr>
      <w:r w:rsidRPr="007320F0">
        <w:rPr>
          <w:rFonts w:ascii="Calibri" w:hAnsi="Calibri" w:cs="Calibri"/>
          <w:sz w:val="20"/>
          <w:szCs w:val="20"/>
        </w:rPr>
        <w:t>Risk Treatment</w:t>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t>9</w:t>
      </w:r>
    </w:p>
    <w:p w14:paraId="1A3486A8" w14:textId="77777777" w:rsidR="007320F0" w:rsidRPr="007320F0" w:rsidRDefault="007320F0" w:rsidP="001961D2">
      <w:pPr>
        <w:tabs>
          <w:tab w:val="left" w:pos="851"/>
        </w:tabs>
        <w:ind w:left="360"/>
        <w:rPr>
          <w:rFonts w:ascii="Calibri" w:hAnsi="Calibri" w:cs="Calibri"/>
          <w:b/>
          <w:bCs/>
          <w:sz w:val="20"/>
          <w:szCs w:val="20"/>
        </w:rPr>
      </w:pPr>
      <w:r w:rsidRPr="007320F0">
        <w:rPr>
          <w:rFonts w:ascii="Calibri" w:hAnsi="Calibri" w:cs="Calibri"/>
          <w:sz w:val="20"/>
          <w:szCs w:val="20"/>
        </w:rPr>
        <w:t>Disaster Management Priorities</w:t>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r>
      <w:r w:rsidRPr="007320F0">
        <w:rPr>
          <w:rFonts w:ascii="Calibri" w:hAnsi="Calibri" w:cs="Calibri"/>
          <w:sz w:val="20"/>
          <w:szCs w:val="20"/>
        </w:rPr>
        <w:tab/>
        <w:t>9</w:t>
      </w:r>
    </w:p>
    <w:p w14:paraId="6C1EA98E" w14:textId="77777777" w:rsidR="007320F0" w:rsidRPr="007320F0" w:rsidRDefault="007320F0" w:rsidP="001961D2">
      <w:pPr>
        <w:tabs>
          <w:tab w:val="left" w:pos="851"/>
        </w:tabs>
        <w:ind w:left="360"/>
        <w:rPr>
          <w:rFonts w:ascii="Calibri" w:hAnsi="Calibri" w:cs="Calibri"/>
          <w:b/>
          <w:bCs/>
          <w:sz w:val="20"/>
          <w:szCs w:val="20"/>
        </w:rPr>
      </w:pPr>
    </w:p>
    <w:p w14:paraId="6F5B9436" w14:textId="77777777" w:rsidR="007320F0" w:rsidRPr="00861477" w:rsidRDefault="00941B9D" w:rsidP="00941B9D">
      <w:pPr>
        <w:numPr>
          <w:ilvl w:val="0"/>
          <w:numId w:val="23"/>
        </w:numPr>
        <w:tabs>
          <w:tab w:val="left" w:pos="284"/>
        </w:tabs>
        <w:rPr>
          <w:rFonts w:ascii="Calibri" w:hAnsi="Calibri" w:cs="Calibri"/>
          <w:b/>
          <w:bCs/>
          <w:sz w:val="20"/>
          <w:szCs w:val="20"/>
        </w:rPr>
      </w:pPr>
      <w:r>
        <w:rPr>
          <w:rFonts w:ascii="Calibri" w:hAnsi="Calibri" w:cs="Calibri"/>
          <w:b/>
          <w:bCs/>
          <w:sz w:val="20"/>
          <w:szCs w:val="20"/>
        </w:rPr>
        <w:t xml:space="preserve">  </w:t>
      </w:r>
      <w:r w:rsidR="007320F0" w:rsidRPr="00861477">
        <w:rPr>
          <w:rFonts w:ascii="Calibri" w:hAnsi="Calibri" w:cs="Calibri"/>
          <w:b/>
          <w:bCs/>
          <w:sz w:val="20"/>
          <w:szCs w:val="20"/>
        </w:rPr>
        <w:t>District Appreciation</w:t>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sidRPr="00861477">
        <w:rPr>
          <w:rFonts w:ascii="Calibri" w:hAnsi="Calibri" w:cs="Calibri"/>
          <w:b/>
          <w:bCs/>
          <w:sz w:val="20"/>
          <w:szCs w:val="20"/>
        </w:rPr>
        <w:tab/>
      </w:r>
      <w:r w:rsidR="007320F0">
        <w:rPr>
          <w:rFonts w:ascii="Calibri" w:hAnsi="Calibri" w:cs="Calibri"/>
          <w:b/>
          <w:bCs/>
          <w:sz w:val="20"/>
          <w:szCs w:val="20"/>
        </w:rPr>
        <w:tab/>
      </w:r>
      <w:r>
        <w:rPr>
          <w:rFonts w:ascii="Calibri" w:hAnsi="Calibri" w:cs="Calibri"/>
          <w:b/>
          <w:bCs/>
          <w:sz w:val="20"/>
          <w:szCs w:val="20"/>
        </w:rPr>
        <w:tab/>
      </w:r>
      <w:r w:rsidR="007320F0">
        <w:rPr>
          <w:rFonts w:ascii="Calibri" w:hAnsi="Calibri" w:cs="Calibri"/>
          <w:b/>
          <w:bCs/>
          <w:sz w:val="20"/>
          <w:szCs w:val="20"/>
        </w:rPr>
        <w:t>10</w:t>
      </w:r>
    </w:p>
    <w:p w14:paraId="2751BD8D" w14:textId="77777777" w:rsidR="007320F0" w:rsidRPr="00861477" w:rsidRDefault="007320F0" w:rsidP="001961D2">
      <w:pPr>
        <w:tabs>
          <w:tab w:val="left" w:pos="851"/>
        </w:tabs>
        <w:ind w:left="360"/>
        <w:rPr>
          <w:rFonts w:ascii="Calibri" w:hAnsi="Calibri" w:cs="Calibri"/>
          <w:b/>
          <w:bCs/>
          <w:sz w:val="20"/>
          <w:szCs w:val="20"/>
        </w:rPr>
      </w:pPr>
      <w:r w:rsidRPr="00861477">
        <w:rPr>
          <w:rFonts w:ascii="Calibri" w:hAnsi="Calibri" w:cs="Calibri"/>
          <w:sz w:val="20"/>
          <w:szCs w:val="20"/>
        </w:rPr>
        <w:t>Geography</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1</w:t>
      </w:r>
      <w:r w:rsidR="0096205A">
        <w:rPr>
          <w:rFonts w:ascii="Calibri" w:hAnsi="Calibri" w:cs="Calibri"/>
          <w:sz w:val="20"/>
          <w:szCs w:val="20"/>
        </w:rPr>
        <w:t>0</w:t>
      </w:r>
    </w:p>
    <w:p w14:paraId="05E18D4A" w14:textId="77777777" w:rsidR="007320F0" w:rsidRPr="00861477" w:rsidRDefault="007320F0" w:rsidP="001961D2">
      <w:pPr>
        <w:tabs>
          <w:tab w:val="left" w:pos="851"/>
        </w:tabs>
        <w:ind w:left="360"/>
        <w:rPr>
          <w:rFonts w:ascii="Calibri" w:hAnsi="Calibri" w:cs="Calibri"/>
          <w:b/>
          <w:bCs/>
          <w:sz w:val="20"/>
          <w:szCs w:val="20"/>
        </w:rPr>
      </w:pPr>
      <w:r w:rsidRPr="00861477">
        <w:rPr>
          <w:rFonts w:ascii="Calibri" w:hAnsi="Calibri" w:cs="Calibri"/>
          <w:sz w:val="20"/>
          <w:szCs w:val="20"/>
        </w:rPr>
        <w:t>Member Local Government Areas</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Pr>
          <w:rFonts w:ascii="Calibri" w:hAnsi="Calibri" w:cs="Calibri"/>
          <w:sz w:val="20"/>
          <w:szCs w:val="20"/>
        </w:rPr>
        <w:tab/>
        <w:t>11</w:t>
      </w:r>
    </w:p>
    <w:p w14:paraId="38F5F2CD" w14:textId="77777777" w:rsidR="007320F0" w:rsidRPr="00861477" w:rsidRDefault="007320F0" w:rsidP="001961D2">
      <w:pPr>
        <w:tabs>
          <w:tab w:val="left" w:pos="851"/>
        </w:tabs>
        <w:ind w:left="360"/>
        <w:rPr>
          <w:rFonts w:ascii="Calibri" w:hAnsi="Calibri" w:cs="Calibri"/>
          <w:b/>
          <w:bCs/>
          <w:sz w:val="20"/>
          <w:szCs w:val="20"/>
        </w:rPr>
      </w:pPr>
      <w:r w:rsidRPr="00861477">
        <w:rPr>
          <w:rFonts w:ascii="Calibri" w:hAnsi="Calibri" w:cs="Calibri"/>
          <w:sz w:val="20"/>
          <w:szCs w:val="20"/>
        </w:rPr>
        <w:t xml:space="preserve">Demography </w:t>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sidRPr="00861477">
        <w:rPr>
          <w:rFonts w:ascii="Calibri" w:hAnsi="Calibri" w:cs="Calibri"/>
          <w:sz w:val="20"/>
          <w:szCs w:val="20"/>
        </w:rPr>
        <w:tab/>
      </w:r>
      <w:r>
        <w:rPr>
          <w:rFonts w:ascii="Calibri" w:hAnsi="Calibri" w:cs="Calibri"/>
          <w:sz w:val="20"/>
          <w:szCs w:val="20"/>
        </w:rPr>
        <w:tab/>
      </w:r>
      <w:r w:rsidRPr="00861477">
        <w:rPr>
          <w:rFonts w:ascii="Calibri" w:hAnsi="Calibri" w:cs="Calibri"/>
          <w:sz w:val="20"/>
          <w:szCs w:val="20"/>
        </w:rPr>
        <w:t>1</w:t>
      </w:r>
      <w:r w:rsidR="0096205A">
        <w:rPr>
          <w:rFonts w:ascii="Calibri" w:hAnsi="Calibri" w:cs="Calibri"/>
          <w:sz w:val="20"/>
          <w:szCs w:val="20"/>
        </w:rPr>
        <w:t>4</w:t>
      </w:r>
    </w:p>
    <w:p w14:paraId="4E706EAD" w14:textId="77777777" w:rsidR="007320F0" w:rsidRPr="007320F0" w:rsidRDefault="007320F0" w:rsidP="001961D2">
      <w:pPr>
        <w:tabs>
          <w:tab w:val="left" w:pos="851"/>
        </w:tabs>
        <w:ind w:left="360"/>
        <w:rPr>
          <w:rFonts w:ascii="Calibri" w:hAnsi="Calibri" w:cs="Calibri"/>
          <w:b/>
          <w:bCs/>
          <w:sz w:val="20"/>
          <w:szCs w:val="20"/>
        </w:rPr>
      </w:pPr>
      <w:r w:rsidRPr="00861477">
        <w:rPr>
          <w:rFonts w:ascii="Calibri" w:hAnsi="Calibri" w:cs="Calibri"/>
          <w:sz w:val="20"/>
          <w:szCs w:val="20"/>
        </w:rPr>
        <w:t xml:space="preserve">Critical Infrastructure </w:t>
      </w:r>
      <w:r w:rsidRPr="00861477">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1</w:t>
      </w:r>
      <w:r w:rsidR="0096205A">
        <w:rPr>
          <w:rFonts w:ascii="Calibri" w:hAnsi="Calibri" w:cs="Calibri"/>
          <w:sz w:val="20"/>
          <w:szCs w:val="20"/>
        </w:rPr>
        <w:t>4</w:t>
      </w:r>
    </w:p>
    <w:p w14:paraId="4A52B245" w14:textId="77777777" w:rsidR="007320F0" w:rsidRPr="00294E42" w:rsidRDefault="007320F0" w:rsidP="007320F0">
      <w:pPr>
        <w:tabs>
          <w:tab w:val="left" w:pos="851"/>
        </w:tabs>
        <w:ind w:left="792"/>
        <w:rPr>
          <w:rFonts w:ascii="Calibri" w:hAnsi="Calibri" w:cs="Calibri"/>
          <w:b/>
          <w:bCs/>
          <w:sz w:val="20"/>
          <w:szCs w:val="20"/>
        </w:rPr>
      </w:pPr>
    </w:p>
    <w:p w14:paraId="618DEF95" w14:textId="77777777" w:rsidR="007320F0" w:rsidRPr="00294E42" w:rsidRDefault="00941B9D" w:rsidP="00941B9D">
      <w:pPr>
        <w:numPr>
          <w:ilvl w:val="0"/>
          <w:numId w:val="23"/>
        </w:numPr>
        <w:tabs>
          <w:tab w:val="left" w:pos="284"/>
        </w:tabs>
        <w:rPr>
          <w:rFonts w:ascii="Calibri" w:hAnsi="Calibri" w:cs="Calibri"/>
          <w:b/>
          <w:bCs/>
          <w:sz w:val="20"/>
          <w:szCs w:val="20"/>
        </w:rPr>
      </w:pPr>
      <w:r>
        <w:rPr>
          <w:rFonts w:ascii="Calibri" w:hAnsi="Calibri" w:cs="Calibri"/>
          <w:b/>
          <w:bCs/>
          <w:sz w:val="20"/>
          <w:szCs w:val="20"/>
        </w:rPr>
        <w:t xml:space="preserve">  </w:t>
      </w:r>
      <w:r w:rsidR="007320F0">
        <w:rPr>
          <w:rFonts w:ascii="Calibri" w:hAnsi="Calibri" w:cs="Calibri"/>
          <w:b/>
          <w:bCs/>
          <w:sz w:val="20"/>
          <w:szCs w:val="20"/>
        </w:rPr>
        <w:t>Capacity Building</w:t>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t>1</w:t>
      </w:r>
      <w:r w:rsidR="0096205A">
        <w:rPr>
          <w:rFonts w:ascii="Calibri" w:hAnsi="Calibri" w:cs="Calibri"/>
          <w:b/>
          <w:bCs/>
          <w:sz w:val="20"/>
          <w:szCs w:val="20"/>
        </w:rPr>
        <w:t>6</w:t>
      </w:r>
    </w:p>
    <w:p w14:paraId="1D2D2443" w14:textId="77777777" w:rsidR="007320F0" w:rsidRDefault="007320F0" w:rsidP="001961D2">
      <w:pPr>
        <w:tabs>
          <w:tab w:val="left" w:pos="851"/>
        </w:tabs>
        <w:ind w:left="360"/>
        <w:rPr>
          <w:rFonts w:ascii="Calibri" w:hAnsi="Calibri" w:cs="Calibri"/>
          <w:sz w:val="20"/>
          <w:szCs w:val="20"/>
        </w:rPr>
      </w:pPr>
      <w:r w:rsidRPr="00861477">
        <w:rPr>
          <w:rFonts w:ascii="Calibri" w:hAnsi="Calibri" w:cs="Calibri"/>
          <w:sz w:val="20"/>
          <w:szCs w:val="20"/>
        </w:rPr>
        <w:t>Continuous Improvement</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1</w:t>
      </w:r>
      <w:r w:rsidR="0096205A">
        <w:rPr>
          <w:rFonts w:ascii="Calibri" w:hAnsi="Calibri" w:cs="Calibri"/>
          <w:sz w:val="20"/>
          <w:szCs w:val="20"/>
        </w:rPr>
        <w:t>6</w:t>
      </w:r>
    </w:p>
    <w:p w14:paraId="67D4DEDA" w14:textId="77777777" w:rsidR="007320F0" w:rsidRDefault="007320F0" w:rsidP="001961D2">
      <w:pPr>
        <w:tabs>
          <w:tab w:val="left" w:pos="851"/>
        </w:tabs>
        <w:ind w:left="360"/>
        <w:rPr>
          <w:rFonts w:ascii="Calibri" w:hAnsi="Calibri" w:cs="Calibri"/>
          <w:sz w:val="20"/>
          <w:szCs w:val="20"/>
        </w:rPr>
      </w:pPr>
      <w:r w:rsidRPr="00294E42">
        <w:rPr>
          <w:rFonts w:ascii="Calibri" w:hAnsi="Calibri" w:cs="Calibri"/>
          <w:sz w:val="20"/>
          <w:szCs w:val="20"/>
        </w:rPr>
        <w:t>Community awareness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1</w:t>
      </w:r>
      <w:r w:rsidR="0096205A">
        <w:rPr>
          <w:rFonts w:ascii="Calibri" w:hAnsi="Calibri" w:cs="Calibri"/>
          <w:sz w:val="20"/>
          <w:szCs w:val="20"/>
        </w:rPr>
        <w:t>6</w:t>
      </w:r>
    </w:p>
    <w:p w14:paraId="6C763A18" w14:textId="77777777" w:rsidR="007320F0" w:rsidRDefault="007320F0" w:rsidP="001961D2">
      <w:pPr>
        <w:tabs>
          <w:tab w:val="left" w:pos="851"/>
        </w:tabs>
        <w:ind w:left="360"/>
        <w:rPr>
          <w:rFonts w:ascii="Calibri" w:hAnsi="Calibri" w:cs="Calibri"/>
          <w:sz w:val="20"/>
          <w:szCs w:val="20"/>
        </w:rPr>
      </w:pPr>
      <w:r>
        <w:rPr>
          <w:rFonts w:ascii="Calibri" w:hAnsi="Calibri" w:cs="Calibri"/>
          <w:sz w:val="20"/>
          <w:szCs w:val="20"/>
        </w:rPr>
        <w:t>Training</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1</w:t>
      </w:r>
      <w:r w:rsidR="0096205A">
        <w:rPr>
          <w:rFonts w:ascii="Calibri" w:hAnsi="Calibri" w:cs="Calibri"/>
          <w:sz w:val="20"/>
          <w:szCs w:val="20"/>
        </w:rPr>
        <w:t>7</w:t>
      </w:r>
    </w:p>
    <w:p w14:paraId="0E9F8FF3" w14:textId="77777777" w:rsidR="007320F0" w:rsidRDefault="007320F0" w:rsidP="001961D2">
      <w:pPr>
        <w:tabs>
          <w:tab w:val="left" w:pos="851"/>
        </w:tabs>
        <w:ind w:left="360"/>
        <w:rPr>
          <w:rFonts w:ascii="Calibri" w:hAnsi="Calibri" w:cs="Calibri"/>
          <w:sz w:val="20"/>
          <w:szCs w:val="20"/>
        </w:rPr>
      </w:pPr>
      <w:r>
        <w:rPr>
          <w:rFonts w:ascii="Calibri" w:hAnsi="Calibri" w:cs="Calibri"/>
          <w:sz w:val="20"/>
          <w:szCs w:val="20"/>
        </w:rPr>
        <w:t>Exercises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1</w:t>
      </w:r>
      <w:r w:rsidR="0096205A">
        <w:rPr>
          <w:rFonts w:ascii="Calibri" w:hAnsi="Calibri" w:cs="Calibri"/>
          <w:sz w:val="20"/>
          <w:szCs w:val="20"/>
        </w:rPr>
        <w:t>7</w:t>
      </w:r>
    </w:p>
    <w:p w14:paraId="1A62200B" w14:textId="77777777" w:rsidR="007320F0" w:rsidRDefault="007320F0" w:rsidP="001961D2">
      <w:pPr>
        <w:tabs>
          <w:tab w:val="left" w:pos="851"/>
        </w:tabs>
        <w:ind w:left="360"/>
        <w:rPr>
          <w:rFonts w:ascii="Calibri" w:hAnsi="Calibri" w:cs="Calibri"/>
          <w:sz w:val="20"/>
          <w:szCs w:val="20"/>
        </w:rPr>
      </w:pPr>
      <w:r>
        <w:rPr>
          <w:rFonts w:ascii="Calibri" w:hAnsi="Calibri" w:cs="Calibri"/>
          <w:sz w:val="20"/>
          <w:szCs w:val="20"/>
        </w:rPr>
        <w:t>Post disaster assessment</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1</w:t>
      </w:r>
      <w:r w:rsidR="0096205A">
        <w:rPr>
          <w:rFonts w:ascii="Calibri" w:hAnsi="Calibri" w:cs="Calibri"/>
          <w:sz w:val="20"/>
          <w:szCs w:val="20"/>
        </w:rPr>
        <w:t>8</w:t>
      </w:r>
    </w:p>
    <w:p w14:paraId="4173F367" w14:textId="77777777" w:rsidR="007320F0" w:rsidRPr="00294E42" w:rsidRDefault="007320F0" w:rsidP="007320F0">
      <w:pPr>
        <w:tabs>
          <w:tab w:val="left" w:pos="851"/>
        </w:tabs>
        <w:ind w:left="792"/>
        <w:rPr>
          <w:rFonts w:ascii="Calibri" w:hAnsi="Calibri" w:cs="Calibri"/>
          <w:sz w:val="20"/>
          <w:szCs w:val="20"/>
        </w:rPr>
      </w:pPr>
    </w:p>
    <w:p w14:paraId="184D931B" w14:textId="77777777" w:rsidR="007320F0" w:rsidRPr="00861477" w:rsidRDefault="00941B9D" w:rsidP="00941B9D">
      <w:pPr>
        <w:numPr>
          <w:ilvl w:val="0"/>
          <w:numId w:val="23"/>
        </w:numPr>
        <w:tabs>
          <w:tab w:val="left" w:pos="284"/>
        </w:tabs>
        <w:rPr>
          <w:rFonts w:ascii="Calibri" w:hAnsi="Calibri" w:cs="Calibri"/>
          <w:b/>
          <w:bCs/>
          <w:sz w:val="20"/>
          <w:szCs w:val="20"/>
        </w:rPr>
      </w:pPr>
      <w:bookmarkStart w:id="2" w:name="_Hlk155261786"/>
      <w:r>
        <w:rPr>
          <w:rFonts w:ascii="Calibri" w:hAnsi="Calibri" w:cs="Calibri"/>
          <w:b/>
          <w:bCs/>
          <w:sz w:val="20"/>
          <w:szCs w:val="20"/>
        </w:rPr>
        <w:t xml:space="preserve">  </w:t>
      </w:r>
      <w:r w:rsidR="007320F0" w:rsidRPr="00861477">
        <w:rPr>
          <w:rFonts w:ascii="Calibri" w:hAnsi="Calibri" w:cs="Calibri"/>
          <w:b/>
          <w:bCs/>
          <w:sz w:val="20"/>
          <w:szCs w:val="20"/>
        </w:rPr>
        <w:t xml:space="preserve">Response </w:t>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t>1</w:t>
      </w:r>
      <w:r w:rsidR="0096205A">
        <w:rPr>
          <w:rFonts w:ascii="Calibri" w:hAnsi="Calibri" w:cs="Calibri"/>
          <w:b/>
          <w:bCs/>
          <w:sz w:val="20"/>
          <w:szCs w:val="20"/>
        </w:rPr>
        <w:t>8</w:t>
      </w:r>
    </w:p>
    <w:p w14:paraId="731140BB" w14:textId="77777777" w:rsidR="007320F0" w:rsidRPr="008D5E7D" w:rsidRDefault="007320F0" w:rsidP="001961D2">
      <w:pPr>
        <w:tabs>
          <w:tab w:val="left" w:pos="851"/>
        </w:tabs>
        <w:ind w:left="360"/>
        <w:rPr>
          <w:rFonts w:ascii="Calibri" w:hAnsi="Calibri" w:cs="Calibri"/>
          <w:b/>
          <w:bCs/>
          <w:sz w:val="20"/>
          <w:szCs w:val="20"/>
        </w:rPr>
      </w:pPr>
      <w:r>
        <w:rPr>
          <w:rFonts w:ascii="Calibri" w:hAnsi="Calibri" w:cs="Calibri"/>
          <w:sz w:val="20"/>
          <w:szCs w:val="20"/>
        </w:rPr>
        <w:t>Response Priorities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1</w:t>
      </w:r>
      <w:r w:rsidR="0096205A">
        <w:rPr>
          <w:rFonts w:ascii="Calibri" w:hAnsi="Calibri" w:cs="Calibri"/>
          <w:sz w:val="20"/>
          <w:szCs w:val="20"/>
        </w:rPr>
        <w:t>8</w:t>
      </w:r>
    </w:p>
    <w:p w14:paraId="77ED4289" w14:textId="77777777" w:rsidR="007320F0" w:rsidRPr="00DC32BE" w:rsidRDefault="007320F0" w:rsidP="001961D2">
      <w:pPr>
        <w:tabs>
          <w:tab w:val="left" w:pos="851"/>
        </w:tabs>
        <w:ind w:left="360"/>
        <w:rPr>
          <w:rFonts w:ascii="Calibri" w:hAnsi="Calibri" w:cs="Calibri"/>
          <w:b/>
          <w:bCs/>
          <w:sz w:val="20"/>
          <w:szCs w:val="20"/>
        </w:rPr>
      </w:pPr>
      <w:r>
        <w:rPr>
          <w:rFonts w:ascii="Calibri" w:hAnsi="Calibri" w:cs="Calibri"/>
          <w:sz w:val="20"/>
          <w:szCs w:val="20"/>
        </w:rPr>
        <w:t>Activation of DDMG and Triggers for Response</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1</w:t>
      </w:r>
      <w:r w:rsidR="0096205A">
        <w:rPr>
          <w:rFonts w:ascii="Calibri" w:hAnsi="Calibri" w:cs="Calibri"/>
          <w:sz w:val="20"/>
          <w:szCs w:val="20"/>
        </w:rPr>
        <w:t>9</w:t>
      </w:r>
    </w:p>
    <w:p w14:paraId="641E84AB" w14:textId="77777777" w:rsidR="007320F0" w:rsidRPr="00885168" w:rsidRDefault="007320F0" w:rsidP="001961D2">
      <w:pPr>
        <w:tabs>
          <w:tab w:val="left" w:pos="851"/>
        </w:tabs>
        <w:ind w:left="360"/>
        <w:rPr>
          <w:rFonts w:ascii="Calibri" w:hAnsi="Calibri" w:cs="Calibri"/>
          <w:b/>
          <w:bCs/>
          <w:sz w:val="20"/>
          <w:szCs w:val="20"/>
        </w:rPr>
      </w:pPr>
      <w:r>
        <w:rPr>
          <w:rFonts w:ascii="Calibri" w:hAnsi="Calibri" w:cs="Calibri"/>
          <w:sz w:val="20"/>
          <w:szCs w:val="20"/>
        </w:rPr>
        <w:t>Notification Process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1</w:t>
      </w:r>
      <w:r w:rsidR="0096205A">
        <w:rPr>
          <w:rFonts w:ascii="Calibri" w:hAnsi="Calibri" w:cs="Calibri"/>
          <w:sz w:val="20"/>
          <w:szCs w:val="20"/>
        </w:rPr>
        <w:t>9</w:t>
      </w:r>
    </w:p>
    <w:p w14:paraId="01D47A8D" w14:textId="77777777" w:rsidR="007320F0" w:rsidRPr="009C17BA" w:rsidRDefault="007320F0" w:rsidP="001961D2">
      <w:pPr>
        <w:tabs>
          <w:tab w:val="left" w:pos="851"/>
        </w:tabs>
        <w:ind w:left="360"/>
        <w:rPr>
          <w:rFonts w:ascii="Calibri" w:hAnsi="Calibri" w:cs="Calibri"/>
          <w:b/>
          <w:bCs/>
          <w:sz w:val="20"/>
          <w:szCs w:val="20"/>
        </w:rPr>
      </w:pPr>
      <w:r>
        <w:rPr>
          <w:rFonts w:ascii="Calibri" w:hAnsi="Calibri" w:cs="Calibri"/>
          <w:sz w:val="20"/>
          <w:szCs w:val="20"/>
        </w:rPr>
        <w:t>Emergency Alert</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sidR="003B6B1A">
        <w:rPr>
          <w:rFonts w:ascii="Calibri" w:hAnsi="Calibri" w:cs="Calibri"/>
          <w:sz w:val="20"/>
          <w:szCs w:val="20"/>
        </w:rPr>
        <w:t>20</w:t>
      </w:r>
    </w:p>
    <w:p w14:paraId="4F6E3250" w14:textId="77777777" w:rsidR="007320F0" w:rsidRPr="00495FA6" w:rsidRDefault="007320F0" w:rsidP="001961D2">
      <w:pPr>
        <w:tabs>
          <w:tab w:val="left" w:pos="851"/>
        </w:tabs>
        <w:ind w:left="360"/>
        <w:rPr>
          <w:rFonts w:ascii="Calibri" w:hAnsi="Calibri" w:cs="Calibri"/>
          <w:b/>
          <w:bCs/>
          <w:sz w:val="20"/>
          <w:szCs w:val="20"/>
        </w:rPr>
      </w:pPr>
      <w:r>
        <w:rPr>
          <w:rFonts w:ascii="Calibri" w:hAnsi="Calibri" w:cs="Calibri"/>
          <w:sz w:val="20"/>
          <w:szCs w:val="20"/>
        </w:rPr>
        <w:t>Hazard Specific Arrangements – Responsible Lead Agencies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3B6B1A">
        <w:rPr>
          <w:rFonts w:ascii="Calibri" w:hAnsi="Calibri" w:cs="Calibri"/>
          <w:sz w:val="20"/>
          <w:szCs w:val="20"/>
        </w:rPr>
        <w:t>20</w:t>
      </w:r>
    </w:p>
    <w:p w14:paraId="518CFEA8" w14:textId="77777777" w:rsidR="007320F0" w:rsidRPr="006E51FB" w:rsidRDefault="007320F0" w:rsidP="001961D2">
      <w:pPr>
        <w:tabs>
          <w:tab w:val="left" w:pos="851"/>
        </w:tabs>
        <w:ind w:left="360"/>
        <w:rPr>
          <w:rFonts w:ascii="Calibri" w:hAnsi="Calibri" w:cs="Calibri"/>
          <w:b/>
          <w:bCs/>
          <w:sz w:val="20"/>
          <w:szCs w:val="20"/>
        </w:rPr>
      </w:pPr>
      <w:r>
        <w:rPr>
          <w:rFonts w:ascii="Calibri" w:hAnsi="Calibri" w:cs="Calibri"/>
          <w:sz w:val="20"/>
          <w:szCs w:val="20"/>
        </w:rPr>
        <w:t>Converging events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2</w:t>
      </w:r>
      <w:r w:rsidR="003B6B1A">
        <w:rPr>
          <w:rFonts w:ascii="Calibri" w:hAnsi="Calibri" w:cs="Calibri"/>
          <w:sz w:val="20"/>
          <w:szCs w:val="20"/>
        </w:rPr>
        <w:t>1</w:t>
      </w:r>
    </w:p>
    <w:p w14:paraId="29124A79" w14:textId="77777777" w:rsidR="007320F0" w:rsidRPr="00DC32BE" w:rsidRDefault="007320F0" w:rsidP="001961D2">
      <w:pPr>
        <w:tabs>
          <w:tab w:val="left" w:pos="851"/>
        </w:tabs>
        <w:ind w:left="360"/>
        <w:rPr>
          <w:rFonts w:ascii="Calibri" w:hAnsi="Calibri" w:cs="Calibri"/>
          <w:b/>
          <w:bCs/>
          <w:sz w:val="20"/>
          <w:szCs w:val="20"/>
        </w:rPr>
      </w:pPr>
      <w:r>
        <w:rPr>
          <w:rFonts w:ascii="Calibri" w:hAnsi="Calibri" w:cs="Calibri"/>
          <w:sz w:val="20"/>
          <w:szCs w:val="20"/>
        </w:rPr>
        <w:t>Disaster Declaration</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2</w:t>
      </w:r>
      <w:r w:rsidR="003B6B1A">
        <w:rPr>
          <w:rFonts w:ascii="Calibri" w:hAnsi="Calibri" w:cs="Calibri"/>
          <w:sz w:val="20"/>
          <w:szCs w:val="20"/>
        </w:rPr>
        <w:t>1</w:t>
      </w:r>
    </w:p>
    <w:p w14:paraId="3DBFDCD3" w14:textId="77777777" w:rsidR="007320F0" w:rsidRPr="00DC32BE" w:rsidRDefault="007320F0" w:rsidP="001961D2">
      <w:pPr>
        <w:tabs>
          <w:tab w:val="left" w:pos="851"/>
        </w:tabs>
        <w:ind w:left="360"/>
        <w:rPr>
          <w:rFonts w:ascii="Calibri" w:hAnsi="Calibri" w:cs="Calibri"/>
          <w:b/>
          <w:bCs/>
          <w:sz w:val="20"/>
          <w:szCs w:val="20"/>
        </w:rPr>
      </w:pPr>
      <w:r>
        <w:rPr>
          <w:rFonts w:ascii="Calibri" w:hAnsi="Calibri" w:cs="Calibri"/>
          <w:sz w:val="20"/>
          <w:szCs w:val="20"/>
        </w:rPr>
        <w:t>Activation of District Disaster Coordination Centre</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2</w:t>
      </w:r>
      <w:r w:rsidR="003B6B1A">
        <w:rPr>
          <w:rFonts w:ascii="Calibri" w:hAnsi="Calibri" w:cs="Calibri"/>
          <w:sz w:val="20"/>
          <w:szCs w:val="20"/>
        </w:rPr>
        <w:t>2</w:t>
      </w:r>
    </w:p>
    <w:p w14:paraId="04874E77" w14:textId="77777777" w:rsidR="007320F0" w:rsidRPr="00C04984" w:rsidRDefault="007320F0" w:rsidP="001961D2">
      <w:pPr>
        <w:tabs>
          <w:tab w:val="left" w:pos="851"/>
        </w:tabs>
        <w:ind w:left="360"/>
        <w:rPr>
          <w:rFonts w:ascii="Calibri" w:hAnsi="Calibri" w:cs="Calibri"/>
          <w:b/>
          <w:bCs/>
          <w:sz w:val="20"/>
          <w:szCs w:val="20"/>
        </w:rPr>
      </w:pPr>
      <w:bookmarkStart w:id="3" w:name="_Hlk155271212"/>
      <w:r>
        <w:rPr>
          <w:rFonts w:ascii="Calibri" w:hAnsi="Calibri" w:cs="Calibri"/>
          <w:sz w:val="20"/>
          <w:szCs w:val="20"/>
        </w:rPr>
        <w:t>Operational Reporting</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2</w:t>
      </w:r>
      <w:r w:rsidR="003B6B1A">
        <w:rPr>
          <w:rFonts w:ascii="Calibri" w:hAnsi="Calibri" w:cs="Calibri"/>
          <w:sz w:val="20"/>
          <w:szCs w:val="20"/>
        </w:rPr>
        <w:t>2</w:t>
      </w:r>
    </w:p>
    <w:p w14:paraId="55D9ED77" w14:textId="77777777" w:rsidR="007320F0" w:rsidRDefault="007320F0" w:rsidP="001961D2">
      <w:pPr>
        <w:tabs>
          <w:tab w:val="left" w:pos="851"/>
        </w:tabs>
        <w:ind w:left="360"/>
        <w:rPr>
          <w:rFonts w:ascii="Calibri" w:hAnsi="Calibri" w:cs="Calibri"/>
          <w:sz w:val="20"/>
          <w:szCs w:val="20"/>
        </w:rPr>
      </w:pPr>
      <w:r w:rsidRPr="00495FA6">
        <w:rPr>
          <w:rFonts w:ascii="Calibri" w:hAnsi="Calibri" w:cs="Calibri"/>
          <w:sz w:val="20"/>
          <w:szCs w:val="20"/>
        </w:rPr>
        <w:t xml:space="preserve">Requests for assistance </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2</w:t>
      </w:r>
      <w:r w:rsidR="003B6B1A">
        <w:rPr>
          <w:rFonts w:ascii="Calibri" w:hAnsi="Calibri" w:cs="Calibri"/>
          <w:sz w:val="20"/>
          <w:szCs w:val="20"/>
        </w:rPr>
        <w:t>3</w:t>
      </w:r>
    </w:p>
    <w:p w14:paraId="2477DDF3" w14:textId="77777777" w:rsidR="007320F0" w:rsidRDefault="007320F0" w:rsidP="001961D2">
      <w:pPr>
        <w:tabs>
          <w:tab w:val="left" w:pos="851"/>
        </w:tabs>
        <w:ind w:left="360"/>
        <w:rPr>
          <w:rFonts w:ascii="Calibri" w:hAnsi="Calibri" w:cs="Calibri"/>
          <w:sz w:val="20"/>
          <w:szCs w:val="20"/>
        </w:rPr>
      </w:pPr>
      <w:r>
        <w:rPr>
          <w:rFonts w:ascii="Calibri" w:hAnsi="Calibri" w:cs="Calibri"/>
          <w:sz w:val="20"/>
          <w:szCs w:val="20"/>
        </w:rPr>
        <w:t>Request for Air Support</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2</w:t>
      </w:r>
      <w:r w:rsidR="003B6B1A">
        <w:rPr>
          <w:rFonts w:ascii="Calibri" w:hAnsi="Calibri" w:cs="Calibri"/>
          <w:sz w:val="20"/>
          <w:szCs w:val="20"/>
        </w:rPr>
        <w:t>3</w:t>
      </w:r>
    </w:p>
    <w:p w14:paraId="258A8673" w14:textId="77777777" w:rsidR="007320F0" w:rsidRDefault="007320F0" w:rsidP="001961D2">
      <w:pPr>
        <w:tabs>
          <w:tab w:val="left" w:pos="851"/>
        </w:tabs>
        <w:ind w:left="360"/>
        <w:rPr>
          <w:rFonts w:ascii="Calibri" w:hAnsi="Calibri" w:cs="Calibri"/>
          <w:sz w:val="20"/>
          <w:szCs w:val="20"/>
        </w:rPr>
      </w:pPr>
      <w:r>
        <w:rPr>
          <w:rFonts w:ascii="Calibri" w:hAnsi="Calibri" w:cs="Calibri"/>
          <w:sz w:val="20"/>
          <w:szCs w:val="20"/>
        </w:rPr>
        <w:t>Request for supplies and Equipment</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2</w:t>
      </w:r>
      <w:r w:rsidR="003B6B1A">
        <w:rPr>
          <w:rFonts w:ascii="Calibri" w:hAnsi="Calibri" w:cs="Calibri"/>
          <w:sz w:val="20"/>
          <w:szCs w:val="20"/>
        </w:rPr>
        <w:t>4</w:t>
      </w:r>
    </w:p>
    <w:p w14:paraId="4E54B514" w14:textId="77777777" w:rsidR="007320F0" w:rsidRDefault="007320F0" w:rsidP="001961D2">
      <w:pPr>
        <w:tabs>
          <w:tab w:val="left" w:pos="851"/>
        </w:tabs>
        <w:ind w:left="360"/>
        <w:rPr>
          <w:rFonts w:ascii="Calibri" w:hAnsi="Calibri" w:cs="Calibri"/>
          <w:sz w:val="20"/>
          <w:szCs w:val="20"/>
        </w:rPr>
      </w:pPr>
      <w:r>
        <w:rPr>
          <w:rFonts w:ascii="Calibri" w:hAnsi="Calibri" w:cs="Calibri"/>
          <w:sz w:val="20"/>
          <w:szCs w:val="20"/>
        </w:rPr>
        <w:t>Resupply</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2</w:t>
      </w:r>
      <w:r w:rsidR="003B6B1A">
        <w:rPr>
          <w:rFonts w:ascii="Calibri" w:hAnsi="Calibri" w:cs="Calibri"/>
          <w:sz w:val="20"/>
          <w:szCs w:val="20"/>
        </w:rPr>
        <w:t>4</w:t>
      </w:r>
    </w:p>
    <w:p w14:paraId="22B3AF29" w14:textId="77777777" w:rsidR="007320F0" w:rsidRDefault="007320F0" w:rsidP="001961D2">
      <w:pPr>
        <w:tabs>
          <w:tab w:val="left" w:pos="851"/>
        </w:tabs>
        <w:ind w:left="360"/>
        <w:rPr>
          <w:rFonts w:ascii="Calibri" w:hAnsi="Calibri" w:cs="Calibri"/>
          <w:sz w:val="20"/>
          <w:szCs w:val="20"/>
        </w:rPr>
      </w:pPr>
      <w:r>
        <w:rPr>
          <w:rFonts w:ascii="Calibri" w:hAnsi="Calibri" w:cs="Calibri"/>
          <w:sz w:val="20"/>
          <w:szCs w:val="20"/>
        </w:rPr>
        <w:t>Emergency Supply</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2</w:t>
      </w:r>
      <w:r w:rsidR="003B6B1A">
        <w:rPr>
          <w:rFonts w:ascii="Calibri" w:hAnsi="Calibri" w:cs="Calibri"/>
          <w:sz w:val="20"/>
          <w:szCs w:val="20"/>
        </w:rPr>
        <w:t>5</w:t>
      </w:r>
    </w:p>
    <w:p w14:paraId="62538B23" w14:textId="77777777" w:rsidR="007320F0" w:rsidRPr="00495FA6" w:rsidRDefault="007320F0" w:rsidP="007320F0">
      <w:pPr>
        <w:tabs>
          <w:tab w:val="left" w:pos="851"/>
        </w:tabs>
        <w:ind w:left="792"/>
        <w:rPr>
          <w:rFonts w:ascii="Calibri" w:hAnsi="Calibri" w:cs="Calibri"/>
          <w:sz w:val="20"/>
          <w:szCs w:val="20"/>
        </w:rPr>
      </w:pPr>
    </w:p>
    <w:bookmarkEnd w:id="2"/>
    <w:p w14:paraId="3A0DB65A" w14:textId="77777777" w:rsidR="007320F0" w:rsidRPr="00861477" w:rsidRDefault="00941B9D" w:rsidP="00941B9D">
      <w:pPr>
        <w:numPr>
          <w:ilvl w:val="0"/>
          <w:numId w:val="23"/>
        </w:numPr>
        <w:tabs>
          <w:tab w:val="left" w:pos="284"/>
        </w:tabs>
        <w:rPr>
          <w:rFonts w:ascii="Calibri" w:hAnsi="Calibri" w:cs="Calibri"/>
          <w:b/>
          <w:bCs/>
          <w:sz w:val="20"/>
          <w:szCs w:val="20"/>
        </w:rPr>
      </w:pPr>
      <w:r>
        <w:rPr>
          <w:rFonts w:ascii="Calibri" w:hAnsi="Calibri" w:cs="Calibri"/>
          <w:b/>
          <w:bCs/>
          <w:sz w:val="20"/>
          <w:szCs w:val="20"/>
        </w:rPr>
        <w:lastRenderedPageBreak/>
        <w:t xml:space="preserve">  </w:t>
      </w:r>
      <w:r w:rsidR="007320F0" w:rsidRPr="00861477">
        <w:rPr>
          <w:rFonts w:ascii="Calibri" w:hAnsi="Calibri" w:cs="Calibri"/>
          <w:b/>
          <w:bCs/>
          <w:sz w:val="20"/>
          <w:szCs w:val="20"/>
        </w:rPr>
        <w:t xml:space="preserve">Recovery </w:t>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t>2</w:t>
      </w:r>
      <w:r w:rsidR="003B6B1A">
        <w:rPr>
          <w:rFonts w:ascii="Calibri" w:hAnsi="Calibri" w:cs="Calibri"/>
          <w:b/>
          <w:bCs/>
          <w:sz w:val="20"/>
          <w:szCs w:val="20"/>
        </w:rPr>
        <w:t>5</w:t>
      </w:r>
    </w:p>
    <w:p w14:paraId="3B195F1B" w14:textId="77777777" w:rsidR="007320F0" w:rsidRPr="00861477" w:rsidRDefault="007320F0" w:rsidP="001961D2">
      <w:pPr>
        <w:tabs>
          <w:tab w:val="left" w:pos="851"/>
        </w:tabs>
        <w:ind w:left="360"/>
        <w:rPr>
          <w:rFonts w:ascii="Calibri" w:hAnsi="Calibri" w:cs="Calibri"/>
          <w:sz w:val="20"/>
          <w:szCs w:val="20"/>
        </w:rPr>
      </w:pPr>
      <w:r>
        <w:rPr>
          <w:rFonts w:ascii="Calibri" w:hAnsi="Calibri" w:cs="Calibri"/>
          <w:sz w:val="20"/>
          <w:szCs w:val="20"/>
        </w:rPr>
        <w:t>Transition Triggers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2</w:t>
      </w:r>
      <w:r w:rsidR="003B6B1A">
        <w:rPr>
          <w:rFonts w:ascii="Calibri" w:hAnsi="Calibri" w:cs="Calibri"/>
          <w:sz w:val="20"/>
          <w:szCs w:val="20"/>
        </w:rPr>
        <w:t>5</w:t>
      </w:r>
    </w:p>
    <w:p w14:paraId="5762626D" w14:textId="77777777" w:rsidR="007320F0" w:rsidRPr="00861477" w:rsidRDefault="007320F0" w:rsidP="001961D2">
      <w:pPr>
        <w:tabs>
          <w:tab w:val="left" w:pos="851"/>
        </w:tabs>
        <w:ind w:left="360"/>
        <w:rPr>
          <w:rFonts w:ascii="Calibri" w:hAnsi="Calibri" w:cs="Calibri"/>
          <w:sz w:val="20"/>
          <w:szCs w:val="20"/>
        </w:rPr>
      </w:pPr>
      <w:r>
        <w:rPr>
          <w:rFonts w:ascii="Calibri" w:hAnsi="Calibri" w:cs="Calibri"/>
          <w:sz w:val="20"/>
          <w:szCs w:val="20"/>
        </w:rPr>
        <w:t>Recovery Lead Agencies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2</w:t>
      </w:r>
      <w:r w:rsidR="003B6B1A">
        <w:rPr>
          <w:rFonts w:ascii="Calibri" w:hAnsi="Calibri" w:cs="Calibri"/>
          <w:sz w:val="20"/>
          <w:szCs w:val="20"/>
        </w:rPr>
        <w:t>6</w:t>
      </w:r>
    </w:p>
    <w:p w14:paraId="7466E4B5" w14:textId="77777777" w:rsidR="007320F0" w:rsidRDefault="007320F0" w:rsidP="001961D2">
      <w:pPr>
        <w:tabs>
          <w:tab w:val="left" w:pos="851"/>
        </w:tabs>
        <w:ind w:left="360"/>
        <w:rPr>
          <w:rFonts w:ascii="Calibri" w:hAnsi="Calibri" w:cs="Calibri"/>
          <w:sz w:val="20"/>
          <w:szCs w:val="20"/>
        </w:rPr>
      </w:pPr>
      <w:r>
        <w:rPr>
          <w:rFonts w:ascii="Calibri" w:hAnsi="Calibri" w:cs="Calibri"/>
          <w:sz w:val="20"/>
          <w:szCs w:val="20"/>
        </w:rPr>
        <w:t>Considerations for Recovery</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2</w:t>
      </w:r>
      <w:r w:rsidR="003B6B1A">
        <w:rPr>
          <w:rFonts w:ascii="Calibri" w:hAnsi="Calibri" w:cs="Calibri"/>
          <w:sz w:val="20"/>
          <w:szCs w:val="20"/>
        </w:rPr>
        <w:t>6</w:t>
      </w:r>
    </w:p>
    <w:p w14:paraId="2A60F049" w14:textId="77777777" w:rsidR="007320F0" w:rsidRPr="00495FA6" w:rsidRDefault="007320F0" w:rsidP="007320F0">
      <w:pPr>
        <w:tabs>
          <w:tab w:val="left" w:pos="851"/>
        </w:tabs>
        <w:ind w:left="792"/>
        <w:rPr>
          <w:rFonts w:ascii="Calibri" w:hAnsi="Calibri" w:cs="Calibri"/>
          <w:sz w:val="20"/>
          <w:szCs w:val="20"/>
        </w:rPr>
      </w:pPr>
    </w:p>
    <w:p w14:paraId="63EEF629" w14:textId="77777777" w:rsidR="007320F0" w:rsidRPr="00861477" w:rsidRDefault="00941B9D" w:rsidP="00941B9D">
      <w:pPr>
        <w:numPr>
          <w:ilvl w:val="0"/>
          <w:numId w:val="23"/>
        </w:numPr>
        <w:tabs>
          <w:tab w:val="left" w:pos="284"/>
        </w:tabs>
        <w:rPr>
          <w:rFonts w:ascii="Calibri" w:hAnsi="Calibri" w:cs="Calibri"/>
          <w:sz w:val="20"/>
          <w:szCs w:val="20"/>
        </w:rPr>
      </w:pPr>
      <w:r>
        <w:rPr>
          <w:rFonts w:ascii="Calibri" w:hAnsi="Calibri" w:cs="Calibri"/>
          <w:b/>
          <w:bCs/>
          <w:sz w:val="20"/>
          <w:szCs w:val="20"/>
        </w:rPr>
        <w:t xml:space="preserve">  </w:t>
      </w:r>
      <w:r w:rsidR="007320F0" w:rsidRPr="00861477">
        <w:rPr>
          <w:rFonts w:ascii="Calibri" w:hAnsi="Calibri" w:cs="Calibri"/>
          <w:b/>
          <w:bCs/>
          <w:sz w:val="20"/>
          <w:szCs w:val="20"/>
        </w:rPr>
        <w:t>Review and Assurance</w:t>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r>
      <w:r w:rsidR="007320F0">
        <w:rPr>
          <w:rFonts w:ascii="Calibri" w:hAnsi="Calibri" w:cs="Calibri"/>
          <w:b/>
          <w:bCs/>
          <w:sz w:val="20"/>
          <w:szCs w:val="20"/>
        </w:rPr>
        <w:tab/>
        <w:t>2</w:t>
      </w:r>
      <w:r w:rsidR="003B6B1A">
        <w:rPr>
          <w:rFonts w:ascii="Calibri" w:hAnsi="Calibri" w:cs="Calibri"/>
          <w:b/>
          <w:bCs/>
          <w:sz w:val="20"/>
          <w:szCs w:val="20"/>
        </w:rPr>
        <w:t>7</w:t>
      </w:r>
    </w:p>
    <w:p w14:paraId="61667456" w14:textId="77777777" w:rsidR="007320F0" w:rsidRPr="00861477" w:rsidRDefault="007320F0" w:rsidP="001961D2">
      <w:pPr>
        <w:tabs>
          <w:tab w:val="left" w:pos="851"/>
        </w:tabs>
        <w:ind w:left="360"/>
        <w:rPr>
          <w:rFonts w:ascii="Calibri" w:hAnsi="Calibri" w:cs="Calibri"/>
          <w:sz w:val="20"/>
          <w:szCs w:val="20"/>
        </w:rPr>
      </w:pPr>
      <w:r>
        <w:rPr>
          <w:rFonts w:ascii="Calibri" w:hAnsi="Calibri" w:cs="Calibri"/>
          <w:sz w:val="20"/>
          <w:szCs w:val="20"/>
        </w:rPr>
        <w:t>Review and Renew District Disaster Management Plan</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2</w:t>
      </w:r>
      <w:r w:rsidR="003B6B1A">
        <w:rPr>
          <w:rFonts w:ascii="Calibri" w:hAnsi="Calibri" w:cs="Calibri"/>
          <w:sz w:val="20"/>
          <w:szCs w:val="20"/>
        </w:rPr>
        <w:t>7</w:t>
      </w:r>
    </w:p>
    <w:p w14:paraId="3289E13B" w14:textId="77777777" w:rsidR="007320F0" w:rsidRPr="00861477" w:rsidRDefault="007320F0" w:rsidP="001961D2">
      <w:pPr>
        <w:tabs>
          <w:tab w:val="left" w:pos="851"/>
        </w:tabs>
        <w:ind w:left="360"/>
        <w:rPr>
          <w:rFonts w:ascii="Calibri" w:hAnsi="Calibri" w:cs="Calibri"/>
          <w:sz w:val="20"/>
          <w:szCs w:val="20"/>
        </w:rPr>
      </w:pPr>
      <w:r>
        <w:rPr>
          <w:rFonts w:ascii="Calibri" w:hAnsi="Calibri" w:cs="Calibri"/>
          <w:sz w:val="20"/>
          <w:szCs w:val="20"/>
        </w:rPr>
        <w:t>Review of Local Disaster Management Arrangements</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2</w:t>
      </w:r>
      <w:r w:rsidR="003B6B1A">
        <w:rPr>
          <w:rFonts w:ascii="Calibri" w:hAnsi="Calibri" w:cs="Calibri"/>
          <w:sz w:val="20"/>
          <w:szCs w:val="20"/>
        </w:rPr>
        <w:t>7</w:t>
      </w:r>
    </w:p>
    <w:p w14:paraId="6E92740A" w14:textId="77777777" w:rsidR="007320F0" w:rsidRDefault="007320F0" w:rsidP="001961D2">
      <w:pPr>
        <w:tabs>
          <w:tab w:val="left" w:pos="851"/>
        </w:tabs>
        <w:ind w:left="360"/>
        <w:rPr>
          <w:rFonts w:ascii="Calibri" w:hAnsi="Calibri" w:cs="Calibri"/>
          <w:sz w:val="20"/>
          <w:szCs w:val="20"/>
        </w:rPr>
      </w:pPr>
      <w:r>
        <w:rPr>
          <w:rFonts w:ascii="Calibri" w:hAnsi="Calibri" w:cs="Calibri"/>
          <w:sz w:val="20"/>
          <w:szCs w:val="20"/>
        </w:rPr>
        <w:t>External Assessment</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sidR="00941B9D">
        <w:rPr>
          <w:rFonts w:ascii="Calibri" w:hAnsi="Calibri" w:cs="Calibri"/>
          <w:sz w:val="20"/>
          <w:szCs w:val="20"/>
        </w:rPr>
        <w:tab/>
      </w:r>
      <w:r>
        <w:rPr>
          <w:rFonts w:ascii="Calibri" w:hAnsi="Calibri" w:cs="Calibri"/>
          <w:sz w:val="20"/>
          <w:szCs w:val="20"/>
        </w:rPr>
        <w:t>2</w:t>
      </w:r>
      <w:r w:rsidR="003B6B1A">
        <w:rPr>
          <w:rFonts w:ascii="Calibri" w:hAnsi="Calibri" w:cs="Calibri"/>
          <w:sz w:val="20"/>
          <w:szCs w:val="20"/>
        </w:rPr>
        <w:t>7</w:t>
      </w:r>
    </w:p>
    <w:p w14:paraId="037A9B26" w14:textId="77777777" w:rsidR="007320F0" w:rsidRDefault="007320F0" w:rsidP="001961D2">
      <w:pPr>
        <w:tabs>
          <w:tab w:val="left" w:pos="851"/>
        </w:tabs>
        <w:ind w:left="360"/>
        <w:rPr>
          <w:rFonts w:ascii="Calibri" w:hAnsi="Calibri" w:cs="Calibri"/>
          <w:sz w:val="20"/>
          <w:szCs w:val="20"/>
        </w:rPr>
      </w:pPr>
      <w:r>
        <w:rPr>
          <w:rFonts w:ascii="Calibri" w:hAnsi="Calibri" w:cs="Calibri"/>
          <w:sz w:val="20"/>
          <w:szCs w:val="20"/>
        </w:rPr>
        <w:t>Financial Management</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2</w:t>
      </w:r>
      <w:r w:rsidR="003B6B1A">
        <w:rPr>
          <w:rFonts w:ascii="Calibri" w:hAnsi="Calibri" w:cs="Calibri"/>
          <w:sz w:val="20"/>
          <w:szCs w:val="20"/>
        </w:rPr>
        <w:t>8</w:t>
      </w:r>
    </w:p>
    <w:p w14:paraId="119EA97E" w14:textId="77777777" w:rsidR="007320F0" w:rsidRPr="00861477" w:rsidRDefault="007320F0" w:rsidP="007320F0">
      <w:pPr>
        <w:tabs>
          <w:tab w:val="left" w:pos="851"/>
        </w:tabs>
        <w:ind w:left="792"/>
        <w:rPr>
          <w:rFonts w:ascii="Calibri" w:hAnsi="Calibri" w:cs="Calibri"/>
          <w:sz w:val="20"/>
          <w:szCs w:val="20"/>
        </w:rPr>
      </w:pPr>
    </w:p>
    <w:p w14:paraId="0ED91274" w14:textId="77777777" w:rsidR="007320F0" w:rsidRPr="00861477" w:rsidRDefault="00941B9D" w:rsidP="00941B9D">
      <w:pPr>
        <w:numPr>
          <w:ilvl w:val="0"/>
          <w:numId w:val="23"/>
        </w:numPr>
        <w:tabs>
          <w:tab w:val="left" w:pos="284"/>
        </w:tabs>
        <w:rPr>
          <w:rFonts w:ascii="Calibri" w:hAnsi="Calibri" w:cs="Calibri"/>
          <w:b/>
          <w:bCs/>
          <w:sz w:val="20"/>
          <w:szCs w:val="20"/>
        </w:rPr>
      </w:pPr>
      <w:r>
        <w:rPr>
          <w:rFonts w:ascii="Calibri" w:hAnsi="Calibri" w:cs="Calibri"/>
          <w:b/>
          <w:bCs/>
          <w:sz w:val="20"/>
          <w:szCs w:val="20"/>
        </w:rPr>
        <w:t xml:space="preserve">  </w:t>
      </w:r>
      <w:r w:rsidR="007320F0">
        <w:rPr>
          <w:rFonts w:ascii="Calibri" w:hAnsi="Calibri" w:cs="Calibri"/>
          <w:b/>
          <w:bCs/>
          <w:sz w:val="20"/>
          <w:szCs w:val="20"/>
        </w:rPr>
        <w:t>Annexures</w:t>
      </w:r>
    </w:p>
    <w:p w14:paraId="38A5B126" w14:textId="77777777" w:rsidR="007320F0" w:rsidRDefault="007320F0" w:rsidP="007320F0">
      <w:pPr>
        <w:numPr>
          <w:ilvl w:val="0"/>
          <w:numId w:val="34"/>
        </w:numPr>
        <w:tabs>
          <w:tab w:val="left" w:pos="851"/>
        </w:tabs>
        <w:rPr>
          <w:rFonts w:ascii="Calibri" w:hAnsi="Calibri" w:cs="Calibri"/>
          <w:sz w:val="20"/>
          <w:szCs w:val="20"/>
        </w:rPr>
      </w:pPr>
      <w:r>
        <w:rPr>
          <w:rFonts w:ascii="Calibri" w:hAnsi="Calibri" w:cs="Calibri"/>
          <w:sz w:val="20"/>
          <w:szCs w:val="20"/>
        </w:rPr>
        <w:t>Distribution List</w:t>
      </w:r>
    </w:p>
    <w:p w14:paraId="4789E3CF" w14:textId="77777777" w:rsidR="007320F0" w:rsidRDefault="007320F0" w:rsidP="007320F0">
      <w:pPr>
        <w:numPr>
          <w:ilvl w:val="0"/>
          <w:numId w:val="34"/>
        </w:numPr>
        <w:tabs>
          <w:tab w:val="left" w:pos="851"/>
        </w:tabs>
        <w:rPr>
          <w:rFonts w:ascii="Calibri" w:hAnsi="Calibri" w:cs="Calibri"/>
          <w:sz w:val="20"/>
          <w:szCs w:val="20"/>
        </w:rPr>
      </w:pPr>
      <w:r>
        <w:rPr>
          <w:rFonts w:ascii="Calibri" w:hAnsi="Calibri" w:cs="Calibri"/>
          <w:sz w:val="20"/>
          <w:szCs w:val="20"/>
        </w:rPr>
        <w:t>DDMG Contact List (not for public release)</w:t>
      </w:r>
    </w:p>
    <w:p w14:paraId="0FF55059" w14:textId="77777777" w:rsidR="007320F0" w:rsidRDefault="007320F0" w:rsidP="007320F0">
      <w:pPr>
        <w:numPr>
          <w:ilvl w:val="0"/>
          <w:numId w:val="34"/>
        </w:numPr>
        <w:tabs>
          <w:tab w:val="left" w:pos="851"/>
        </w:tabs>
        <w:rPr>
          <w:rFonts w:ascii="Calibri" w:hAnsi="Calibri" w:cs="Calibri"/>
          <w:sz w:val="20"/>
          <w:szCs w:val="20"/>
        </w:rPr>
      </w:pPr>
      <w:r>
        <w:rPr>
          <w:rFonts w:ascii="Calibri" w:hAnsi="Calibri" w:cs="Calibri"/>
          <w:sz w:val="20"/>
          <w:szCs w:val="20"/>
        </w:rPr>
        <w:t>Definitions</w:t>
      </w:r>
    </w:p>
    <w:p w14:paraId="51181922" w14:textId="77777777" w:rsidR="007320F0" w:rsidRDefault="007320F0" w:rsidP="007320F0">
      <w:pPr>
        <w:numPr>
          <w:ilvl w:val="0"/>
          <w:numId w:val="34"/>
        </w:numPr>
        <w:tabs>
          <w:tab w:val="left" w:pos="851"/>
        </w:tabs>
        <w:rPr>
          <w:rFonts w:ascii="Calibri" w:hAnsi="Calibri" w:cs="Calibri"/>
          <w:sz w:val="20"/>
          <w:szCs w:val="20"/>
        </w:rPr>
      </w:pPr>
      <w:r>
        <w:rPr>
          <w:rFonts w:ascii="Calibri" w:hAnsi="Calibri" w:cs="Calibri"/>
          <w:sz w:val="20"/>
          <w:szCs w:val="20"/>
        </w:rPr>
        <w:t xml:space="preserve">Abbreviations and acronyms </w:t>
      </w:r>
    </w:p>
    <w:p w14:paraId="24890D09" w14:textId="77777777" w:rsidR="007320F0" w:rsidRDefault="007320F0" w:rsidP="007320F0">
      <w:pPr>
        <w:numPr>
          <w:ilvl w:val="0"/>
          <w:numId w:val="34"/>
        </w:numPr>
        <w:tabs>
          <w:tab w:val="left" w:pos="851"/>
        </w:tabs>
        <w:rPr>
          <w:rFonts w:ascii="Calibri" w:hAnsi="Calibri" w:cs="Calibri"/>
          <w:sz w:val="20"/>
          <w:szCs w:val="20"/>
        </w:rPr>
      </w:pPr>
      <w:r>
        <w:rPr>
          <w:rFonts w:ascii="Calibri" w:hAnsi="Calibri" w:cs="Calibri"/>
          <w:sz w:val="20"/>
          <w:szCs w:val="20"/>
        </w:rPr>
        <w:t>District Disaster Management Plan Legislative Checklist</w:t>
      </w:r>
    </w:p>
    <w:bookmarkEnd w:id="3"/>
    <w:p w14:paraId="38C5EA63" w14:textId="77777777" w:rsidR="00A26686" w:rsidRDefault="00A26686" w:rsidP="00A26686">
      <w:pPr>
        <w:tabs>
          <w:tab w:val="left" w:pos="851"/>
        </w:tabs>
        <w:rPr>
          <w:rFonts w:ascii="Calibri" w:hAnsi="Calibri" w:cs="Calibri"/>
          <w:sz w:val="20"/>
          <w:szCs w:val="20"/>
        </w:rPr>
      </w:pPr>
    </w:p>
    <w:p w14:paraId="1BBDA2D2" w14:textId="77777777" w:rsidR="00A26686" w:rsidRDefault="00A26686" w:rsidP="00A26686">
      <w:pPr>
        <w:tabs>
          <w:tab w:val="left" w:pos="851"/>
        </w:tabs>
        <w:rPr>
          <w:rFonts w:ascii="Calibri" w:hAnsi="Calibri" w:cs="Calibri"/>
          <w:sz w:val="20"/>
          <w:szCs w:val="20"/>
        </w:rPr>
      </w:pPr>
    </w:p>
    <w:p w14:paraId="551C175F" w14:textId="77777777" w:rsidR="00A26686" w:rsidRPr="00861477" w:rsidRDefault="00A26686" w:rsidP="00A26686">
      <w:pPr>
        <w:tabs>
          <w:tab w:val="left" w:pos="851"/>
        </w:tabs>
        <w:rPr>
          <w:rFonts w:ascii="Calibri" w:hAnsi="Calibri" w:cs="Calibri"/>
          <w:b/>
          <w:bCs/>
          <w:sz w:val="20"/>
          <w:szCs w:val="20"/>
        </w:rPr>
      </w:pPr>
    </w:p>
    <w:p w14:paraId="31B9837C" w14:textId="77777777" w:rsidR="00A26686" w:rsidRPr="00885168" w:rsidRDefault="00A26686" w:rsidP="00A26686"/>
    <w:bookmarkEnd w:id="1"/>
    <w:p w14:paraId="34F5FC12" w14:textId="77777777" w:rsidR="00700F0B" w:rsidRDefault="00700F0B" w:rsidP="00700F0B">
      <w:pPr>
        <w:tabs>
          <w:tab w:val="left" w:pos="851"/>
        </w:tabs>
        <w:rPr>
          <w:rFonts w:ascii="Calibri" w:hAnsi="Calibri" w:cs="Calibri"/>
          <w:sz w:val="20"/>
          <w:szCs w:val="20"/>
        </w:rPr>
      </w:pPr>
    </w:p>
    <w:p w14:paraId="5BD41814" w14:textId="77777777" w:rsidR="00700F0B" w:rsidRDefault="00700F0B" w:rsidP="00700F0B">
      <w:pPr>
        <w:tabs>
          <w:tab w:val="left" w:pos="851"/>
        </w:tabs>
        <w:rPr>
          <w:rFonts w:ascii="Calibri" w:hAnsi="Calibri" w:cs="Calibri"/>
          <w:b/>
          <w:bCs/>
          <w:sz w:val="20"/>
          <w:szCs w:val="20"/>
        </w:rPr>
      </w:pPr>
    </w:p>
    <w:p w14:paraId="72AC936D" w14:textId="77777777" w:rsidR="00D217C2" w:rsidRDefault="00D217C2" w:rsidP="00700F0B">
      <w:pPr>
        <w:tabs>
          <w:tab w:val="left" w:pos="851"/>
        </w:tabs>
        <w:rPr>
          <w:rFonts w:ascii="Calibri" w:hAnsi="Calibri" w:cs="Calibri"/>
          <w:b/>
          <w:bCs/>
          <w:sz w:val="20"/>
          <w:szCs w:val="20"/>
        </w:rPr>
      </w:pPr>
    </w:p>
    <w:p w14:paraId="61A0A678" w14:textId="77777777" w:rsidR="00D217C2" w:rsidRDefault="00D217C2" w:rsidP="00700F0B">
      <w:pPr>
        <w:tabs>
          <w:tab w:val="left" w:pos="851"/>
        </w:tabs>
        <w:rPr>
          <w:rFonts w:ascii="Calibri" w:hAnsi="Calibri" w:cs="Calibri"/>
          <w:b/>
          <w:bCs/>
          <w:sz w:val="20"/>
          <w:szCs w:val="20"/>
        </w:rPr>
      </w:pPr>
    </w:p>
    <w:p w14:paraId="6B1F3CC2" w14:textId="77777777" w:rsidR="00D217C2" w:rsidRDefault="00D217C2" w:rsidP="00700F0B">
      <w:pPr>
        <w:tabs>
          <w:tab w:val="left" w:pos="851"/>
        </w:tabs>
        <w:rPr>
          <w:rFonts w:ascii="Calibri" w:hAnsi="Calibri" w:cs="Calibri"/>
          <w:b/>
          <w:bCs/>
          <w:sz w:val="20"/>
          <w:szCs w:val="20"/>
        </w:rPr>
      </w:pPr>
    </w:p>
    <w:p w14:paraId="286ABF49" w14:textId="77777777" w:rsidR="00D217C2" w:rsidRDefault="00D217C2" w:rsidP="00700F0B">
      <w:pPr>
        <w:tabs>
          <w:tab w:val="left" w:pos="851"/>
        </w:tabs>
        <w:rPr>
          <w:rFonts w:ascii="Calibri" w:hAnsi="Calibri" w:cs="Calibri"/>
          <w:b/>
          <w:bCs/>
          <w:sz w:val="20"/>
          <w:szCs w:val="20"/>
        </w:rPr>
      </w:pPr>
    </w:p>
    <w:p w14:paraId="22392113" w14:textId="77777777" w:rsidR="00D217C2" w:rsidRDefault="00D217C2" w:rsidP="00700F0B">
      <w:pPr>
        <w:tabs>
          <w:tab w:val="left" w:pos="851"/>
        </w:tabs>
        <w:rPr>
          <w:rFonts w:ascii="Calibri" w:hAnsi="Calibri" w:cs="Calibri"/>
          <w:b/>
          <w:bCs/>
          <w:sz w:val="20"/>
          <w:szCs w:val="20"/>
        </w:rPr>
      </w:pPr>
    </w:p>
    <w:p w14:paraId="04B6894F" w14:textId="77777777" w:rsidR="00D217C2" w:rsidRDefault="00D217C2" w:rsidP="00700F0B">
      <w:pPr>
        <w:tabs>
          <w:tab w:val="left" w:pos="851"/>
        </w:tabs>
        <w:rPr>
          <w:rFonts w:ascii="Calibri" w:hAnsi="Calibri" w:cs="Calibri"/>
          <w:b/>
          <w:bCs/>
          <w:sz w:val="20"/>
          <w:szCs w:val="20"/>
        </w:rPr>
      </w:pPr>
    </w:p>
    <w:p w14:paraId="69BE400A" w14:textId="77777777" w:rsidR="00D217C2" w:rsidRDefault="00D217C2" w:rsidP="00700F0B">
      <w:pPr>
        <w:tabs>
          <w:tab w:val="left" w:pos="851"/>
        </w:tabs>
        <w:rPr>
          <w:rFonts w:ascii="Calibri" w:hAnsi="Calibri" w:cs="Calibri"/>
          <w:b/>
          <w:bCs/>
          <w:sz w:val="20"/>
          <w:szCs w:val="20"/>
        </w:rPr>
      </w:pPr>
    </w:p>
    <w:p w14:paraId="42AB9D25" w14:textId="77777777" w:rsidR="00D217C2" w:rsidRDefault="00D217C2" w:rsidP="00700F0B">
      <w:pPr>
        <w:tabs>
          <w:tab w:val="left" w:pos="851"/>
        </w:tabs>
        <w:rPr>
          <w:rFonts w:ascii="Calibri" w:hAnsi="Calibri" w:cs="Calibri"/>
          <w:b/>
          <w:bCs/>
          <w:sz w:val="20"/>
          <w:szCs w:val="20"/>
        </w:rPr>
      </w:pPr>
    </w:p>
    <w:p w14:paraId="4CB8624B" w14:textId="77777777" w:rsidR="00D217C2" w:rsidRDefault="00D217C2" w:rsidP="00700F0B">
      <w:pPr>
        <w:tabs>
          <w:tab w:val="left" w:pos="851"/>
        </w:tabs>
        <w:rPr>
          <w:rFonts w:ascii="Calibri" w:hAnsi="Calibri" w:cs="Calibri"/>
          <w:b/>
          <w:bCs/>
          <w:sz w:val="20"/>
          <w:szCs w:val="20"/>
        </w:rPr>
      </w:pPr>
    </w:p>
    <w:p w14:paraId="589FA685" w14:textId="77777777" w:rsidR="00D217C2" w:rsidRDefault="00D217C2" w:rsidP="00700F0B">
      <w:pPr>
        <w:tabs>
          <w:tab w:val="left" w:pos="851"/>
        </w:tabs>
        <w:rPr>
          <w:rFonts w:ascii="Calibri" w:hAnsi="Calibri" w:cs="Calibri"/>
          <w:b/>
          <w:bCs/>
          <w:sz w:val="20"/>
          <w:szCs w:val="20"/>
        </w:rPr>
      </w:pPr>
    </w:p>
    <w:p w14:paraId="7FC41CE5" w14:textId="77777777" w:rsidR="00D217C2" w:rsidRDefault="00D217C2" w:rsidP="00700F0B">
      <w:pPr>
        <w:tabs>
          <w:tab w:val="left" w:pos="851"/>
        </w:tabs>
        <w:rPr>
          <w:rFonts w:ascii="Calibri" w:hAnsi="Calibri" w:cs="Calibri"/>
          <w:b/>
          <w:bCs/>
          <w:sz w:val="20"/>
          <w:szCs w:val="20"/>
        </w:rPr>
      </w:pPr>
    </w:p>
    <w:p w14:paraId="21958291" w14:textId="77777777" w:rsidR="00D217C2" w:rsidRDefault="00D217C2" w:rsidP="00700F0B">
      <w:pPr>
        <w:tabs>
          <w:tab w:val="left" w:pos="851"/>
        </w:tabs>
        <w:rPr>
          <w:rFonts w:ascii="Calibri" w:hAnsi="Calibri" w:cs="Calibri"/>
          <w:b/>
          <w:bCs/>
          <w:sz w:val="20"/>
          <w:szCs w:val="20"/>
        </w:rPr>
      </w:pPr>
    </w:p>
    <w:p w14:paraId="7FBEB470" w14:textId="77777777" w:rsidR="00D217C2" w:rsidRDefault="00D217C2" w:rsidP="00700F0B">
      <w:pPr>
        <w:tabs>
          <w:tab w:val="left" w:pos="851"/>
        </w:tabs>
        <w:rPr>
          <w:rFonts w:ascii="Calibri" w:hAnsi="Calibri" w:cs="Calibri"/>
          <w:b/>
          <w:bCs/>
          <w:sz w:val="20"/>
          <w:szCs w:val="20"/>
        </w:rPr>
      </w:pPr>
    </w:p>
    <w:p w14:paraId="521D1CA1" w14:textId="77777777" w:rsidR="00D217C2" w:rsidRDefault="00D217C2" w:rsidP="00700F0B">
      <w:pPr>
        <w:tabs>
          <w:tab w:val="left" w:pos="851"/>
        </w:tabs>
        <w:rPr>
          <w:rFonts w:ascii="Calibri" w:hAnsi="Calibri" w:cs="Calibri"/>
          <w:b/>
          <w:bCs/>
          <w:sz w:val="20"/>
          <w:szCs w:val="20"/>
        </w:rPr>
      </w:pPr>
    </w:p>
    <w:p w14:paraId="41E034B7" w14:textId="77777777" w:rsidR="00D217C2" w:rsidRDefault="00D217C2" w:rsidP="00700F0B">
      <w:pPr>
        <w:tabs>
          <w:tab w:val="left" w:pos="851"/>
        </w:tabs>
        <w:rPr>
          <w:rFonts w:ascii="Calibri" w:hAnsi="Calibri" w:cs="Calibri"/>
          <w:b/>
          <w:bCs/>
          <w:sz w:val="20"/>
          <w:szCs w:val="20"/>
        </w:rPr>
      </w:pPr>
    </w:p>
    <w:p w14:paraId="51531D5B" w14:textId="77777777" w:rsidR="00D217C2" w:rsidRDefault="00D217C2" w:rsidP="00700F0B">
      <w:pPr>
        <w:tabs>
          <w:tab w:val="left" w:pos="851"/>
        </w:tabs>
        <w:rPr>
          <w:rFonts w:ascii="Calibri" w:hAnsi="Calibri" w:cs="Calibri"/>
          <w:b/>
          <w:bCs/>
          <w:sz w:val="20"/>
          <w:szCs w:val="20"/>
        </w:rPr>
      </w:pPr>
    </w:p>
    <w:p w14:paraId="7C9A13D5" w14:textId="77777777" w:rsidR="00D217C2" w:rsidRDefault="00D217C2" w:rsidP="00700F0B">
      <w:pPr>
        <w:tabs>
          <w:tab w:val="left" w:pos="851"/>
        </w:tabs>
        <w:rPr>
          <w:rFonts w:ascii="Calibri" w:hAnsi="Calibri" w:cs="Calibri"/>
          <w:b/>
          <w:bCs/>
          <w:sz w:val="20"/>
          <w:szCs w:val="20"/>
        </w:rPr>
      </w:pPr>
    </w:p>
    <w:p w14:paraId="3DF7C22C" w14:textId="77777777" w:rsidR="00D217C2" w:rsidRDefault="00D217C2" w:rsidP="00700F0B">
      <w:pPr>
        <w:tabs>
          <w:tab w:val="left" w:pos="851"/>
        </w:tabs>
        <w:rPr>
          <w:rFonts w:ascii="Calibri" w:hAnsi="Calibri" w:cs="Calibri"/>
          <w:b/>
          <w:bCs/>
          <w:sz w:val="20"/>
          <w:szCs w:val="20"/>
        </w:rPr>
      </w:pPr>
    </w:p>
    <w:p w14:paraId="64E0EC1F" w14:textId="77777777" w:rsidR="00D217C2" w:rsidRDefault="00D217C2" w:rsidP="00700F0B">
      <w:pPr>
        <w:tabs>
          <w:tab w:val="left" w:pos="851"/>
        </w:tabs>
        <w:rPr>
          <w:rFonts w:ascii="Calibri" w:hAnsi="Calibri" w:cs="Calibri"/>
          <w:b/>
          <w:bCs/>
          <w:sz w:val="20"/>
          <w:szCs w:val="20"/>
        </w:rPr>
      </w:pPr>
    </w:p>
    <w:p w14:paraId="23CF4ECF" w14:textId="77777777" w:rsidR="00D217C2" w:rsidRDefault="00D217C2" w:rsidP="00700F0B">
      <w:pPr>
        <w:tabs>
          <w:tab w:val="left" w:pos="851"/>
        </w:tabs>
        <w:rPr>
          <w:rFonts w:ascii="Calibri" w:hAnsi="Calibri" w:cs="Calibri"/>
          <w:b/>
          <w:bCs/>
          <w:sz w:val="20"/>
          <w:szCs w:val="20"/>
        </w:rPr>
      </w:pPr>
    </w:p>
    <w:p w14:paraId="630F241A" w14:textId="77777777" w:rsidR="00D217C2" w:rsidRDefault="00D217C2" w:rsidP="00700F0B">
      <w:pPr>
        <w:tabs>
          <w:tab w:val="left" w:pos="851"/>
        </w:tabs>
        <w:rPr>
          <w:rFonts w:ascii="Calibri" w:hAnsi="Calibri" w:cs="Calibri"/>
          <w:b/>
          <w:bCs/>
          <w:sz w:val="20"/>
          <w:szCs w:val="20"/>
        </w:rPr>
      </w:pPr>
    </w:p>
    <w:p w14:paraId="56E8EF88" w14:textId="77777777" w:rsidR="00D217C2" w:rsidRDefault="00D217C2" w:rsidP="00700F0B">
      <w:pPr>
        <w:tabs>
          <w:tab w:val="left" w:pos="851"/>
        </w:tabs>
        <w:rPr>
          <w:rFonts w:ascii="Calibri" w:hAnsi="Calibri" w:cs="Calibri"/>
          <w:b/>
          <w:bCs/>
          <w:sz w:val="20"/>
          <w:szCs w:val="20"/>
        </w:rPr>
      </w:pPr>
    </w:p>
    <w:p w14:paraId="413A1870" w14:textId="77777777" w:rsidR="00D217C2" w:rsidRDefault="00D217C2" w:rsidP="00700F0B">
      <w:pPr>
        <w:tabs>
          <w:tab w:val="left" w:pos="851"/>
        </w:tabs>
        <w:rPr>
          <w:rFonts w:ascii="Calibri" w:hAnsi="Calibri" w:cs="Calibri"/>
          <w:b/>
          <w:bCs/>
          <w:sz w:val="20"/>
          <w:szCs w:val="20"/>
        </w:rPr>
      </w:pPr>
    </w:p>
    <w:p w14:paraId="6CC846F8" w14:textId="77777777" w:rsidR="00941B9D" w:rsidRDefault="00941B9D" w:rsidP="00700F0B">
      <w:pPr>
        <w:tabs>
          <w:tab w:val="left" w:pos="851"/>
        </w:tabs>
        <w:rPr>
          <w:rFonts w:ascii="Calibri" w:hAnsi="Calibri" w:cs="Calibri"/>
          <w:b/>
          <w:bCs/>
          <w:sz w:val="20"/>
          <w:szCs w:val="20"/>
        </w:rPr>
      </w:pPr>
    </w:p>
    <w:p w14:paraId="5A578078" w14:textId="77777777" w:rsidR="00D217C2" w:rsidRDefault="00D217C2" w:rsidP="00700F0B">
      <w:pPr>
        <w:tabs>
          <w:tab w:val="left" w:pos="851"/>
        </w:tabs>
        <w:rPr>
          <w:rFonts w:ascii="Calibri" w:hAnsi="Calibri" w:cs="Calibri"/>
          <w:b/>
          <w:bCs/>
          <w:sz w:val="20"/>
          <w:szCs w:val="20"/>
        </w:rPr>
      </w:pPr>
    </w:p>
    <w:p w14:paraId="69E8567B" w14:textId="77777777" w:rsidR="00D217C2" w:rsidRDefault="00D217C2" w:rsidP="00700F0B">
      <w:pPr>
        <w:tabs>
          <w:tab w:val="left" w:pos="851"/>
        </w:tabs>
        <w:rPr>
          <w:rFonts w:ascii="Calibri" w:hAnsi="Calibri" w:cs="Calibri"/>
          <w:b/>
          <w:bCs/>
          <w:sz w:val="20"/>
          <w:szCs w:val="20"/>
        </w:rPr>
      </w:pPr>
    </w:p>
    <w:p w14:paraId="114A9330" w14:textId="77777777" w:rsidR="0096205A" w:rsidRDefault="0096205A" w:rsidP="00700F0B">
      <w:pPr>
        <w:tabs>
          <w:tab w:val="left" w:pos="851"/>
        </w:tabs>
        <w:rPr>
          <w:rFonts w:ascii="Calibri" w:hAnsi="Calibri" w:cs="Calibri"/>
          <w:b/>
          <w:bCs/>
          <w:sz w:val="20"/>
          <w:szCs w:val="20"/>
        </w:rPr>
      </w:pPr>
    </w:p>
    <w:p w14:paraId="74FD5E7E" w14:textId="77777777" w:rsidR="0096205A" w:rsidRDefault="0096205A" w:rsidP="00700F0B">
      <w:pPr>
        <w:tabs>
          <w:tab w:val="left" w:pos="851"/>
        </w:tabs>
        <w:rPr>
          <w:rFonts w:ascii="Calibri" w:hAnsi="Calibri" w:cs="Calibri"/>
          <w:b/>
          <w:bCs/>
          <w:sz w:val="20"/>
          <w:szCs w:val="20"/>
        </w:rPr>
      </w:pPr>
    </w:p>
    <w:p w14:paraId="371F019C" w14:textId="77777777" w:rsidR="0096205A" w:rsidRDefault="0096205A" w:rsidP="00700F0B">
      <w:pPr>
        <w:tabs>
          <w:tab w:val="left" w:pos="851"/>
        </w:tabs>
        <w:rPr>
          <w:rFonts w:ascii="Calibri" w:hAnsi="Calibri" w:cs="Calibri"/>
          <w:b/>
          <w:bCs/>
          <w:sz w:val="20"/>
          <w:szCs w:val="20"/>
        </w:rPr>
      </w:pPr>
    </w:p>
    <w:p w14:paraId="3B8D7EA3" w14:textId="77777777" w:rsidR="00D217C2" w:rsidRDefault="00D217C2" w:rsidP="00700F0B">
      <w:pPr>
        <w:tabs>
          <w:tab w:val="left" w:pos="851"/>
        </w:tabs>
        <w:rPr>
          <w:rFonts w:ascii="Calibri" w:hAnsi="Calibri" w:cs="Calibri"/>
          <w:b/>
          <w:bCs/>
          <w:sz w:val="20"/>
          <w:szCs w:val="20"/>
        </w:rPr>
      </w:pPr>
    </w:p>
    <w:p w14:paraId="3E3FF933" w14:textId="77777777" w:rsidR="00D217C2" w:rsidRDefault="00D217C2" w:rsidP="00700F0B">
      <w:pPr>
        <w:tabs>
          <w:tab w:val="left" w:pos="851"/>
        </w:tabs>
        <w:rPr>
          <w:rFonts w:ascii="Calibri" w:hAnsi="Calibri" w:cs="Calibri"/>
          <w:b/>
          <w:bCs/>
          <w:sz w:val="20"/>
          <w:szCs w:val="20"/>
        </w:rPr>
      </w:pPr>
    </w:p>
    <w:p w14:paraId="3747E608" w14:textId="77777777" w:rsidR="00D217C2" w:rsidRDefault="00D217C2" w:rsidP="00700F0B">
      <w:pPr>
        <w:tabs>
          <w:tab w:val="left" w:pos="851"/>
        </w:tabs>
        <w:rPr>
          <w:rFonts w:ascii="Calibri" w:hAnsi="Calibri" w:cs="Calibri"/>
          <w:b/>
          <w:bCs/>
          <w:sz w:val="20"/>
          <w:szCs w:val="20"/>
        </w:rPr>
      </w:pPr>
    </w:p>
    <w:bookmarkEnd w:id="0"/>
    <w:p w14:paraId="5C5085D7" w14:textId="77777777" w:rsidR="0085204D" w:rsidRPr="00F33DB0" w:rsidRDefault="0074546F" w:rsidP="0085204D">
      <w:pPr>
        <w:pBdr>
          <w:top w:val="single" w:sz="4" w:space="1" w:color="auto"/>
          <w:left w:val="single" w:sz="4" w:space="4" w:color="auto"/>
          <w:bottom w:val="single" w:sz="4" w:space="1" w:color="auto"/>
          <w:right w:val="single" w:sz="4" w:space="4" w:color="auto"/>
        </w:pBdr>
        <w:shd w:val="clear" w:color="auto" w:fill="F3F3F3"/>
        <w:tabs>
          <w:tab w:val="left" w:pos="851"/>
        </w:tabs>
        <w:ind w:left="560" w:hanging="540"/>
        <w:jc w:val="both"/>
        <w:rPr>
          <w:rFonts w:ascii="Calibri" w:hAnsi="Calibri" w:cs="Calibri"/>
          <w:b/>
        </w:rPr>
      </w:pPr>
      <w:r>
        <w:rPr>
          <w:rFonts w:ascii="Calibri" w:hAnsi="Calibri" w:cs="Calibri"/>
          <w:b/>
        </w:rPr>
        <w:lastRenderedPageBreak/>
        <w:t>ENDORSEMENT AND AUTHORISATION</w:t>
      </w:r>
    </w:p>
    <w:p w14:paraId="182B6725" w14:textId="77777777" w:rsidR="00644608" w:rsidRPr="00F33DB0" w:rsidRDefault="00644608" w:rsidP="00644608">
      <w:pPr>
        <w:rPr>
          <w:rFonts w:ascii="Calibri" w:hAnsi="Calibri" w:cs="Calibri"/>
          <w:color w:val="339966"/>
        </w:rPr>
      </w:pPr>
    </w:p>
    <w:p w14:paraId="5420A858" w14:textId="77777777" w:rsidR="00644608" w:rsidRPr="00F33DB0" w:rsidRDefault="00644608" w:rsidP="00644608">
      <w:pPr>
        <w:jc w:val="both"/>
        <w:rPr>
          <w:rFonts w:ascii="Calibri" w:hAnsi="Calibri" w:cs="Calibri"/>
          <w:sz w:val="20"/>
          <w:szCs w:val="20"/>
        </w:rPr>
      </w:pPr>
      <w:r w:rsidRPr="00F33DB0">
        <w:rPr>
          <w:rFonts w:ascii="Calibri" w:hAnsi="Calibri" w:cs="Calibri"/>
          <w:sz w:val="20"/>
          <w:szCs w:val="20"/>
        </w:rPr>
        <w:t>The Gympie District Disaster Management Plan is endorsed under the authority of the District Disaster Management Group.</w:t>
      </w:r>
    </w:p>
    <w:p w14:paraId="03E710C3" w14:textId="77777777" w:rsidR="00644608" w:rsidRPr="00F33DB0" w:rsidRDefault="00644608" w:rsidP="00644608">
      <w:pPr>
        <w:autoSpaceDE w:val="0"/>
        <w:autoSpaceDN w:val="0"/>
        <w:adjustRightInd w:val="0"/>
        <w:jc w:val="both"/>
        <w:rPr>
          <w:rFonts w:ascii="Calibri" w:eastAsia="SimSun" w:hAnsi="Calibri" w:cs="Calibri"/>
          <w:sz w:val="20"/>
          <w:szCs w:val="20"/>
          <w:lang w:eastAsia="zh-CN"/>
        </w:rPr>
      </w:pPr>
    </w:p>
    <w:p w14:paraId="527AC5AE" w14:textId="77777777" w:rsidR="00644608" w:rsidRPr="00F33DB0" w:rsidRDefault="00644608" w:rsidP="00644608">
      <w:pPr>
        <w:autoSpaceDE w:val="0"/>
        <w:autoSpaceDN w:val="0"/>
        <w:adjustRightInd w:val="0"/>
        <w:jc w:val="both"/>
        <w:rPr>
          <w:rFonts w:ascii="Calibri" w:eastAsia="SimSun" w:hAnsi="Calibri" w:cs="Calibri"/>
          <w:sz w:val="20"/>
          <w:szCs w:val="20"/>
          <w:lang w:eastAsia="zh-CN"/>
        </w:rPr>
      </w:pPr>
      <w:r w:rsidRPr="00F33DB0">
        <w:rPr>
          <w:rFonts w:ascii="Calibri" w:eastAsia="SimSun" w:hAnsi="Calibri" w:cs="Calibri"/>
          <w:sz w:val="20"/>
          <w:szCs w:val="20"/>
          <w:lang w:eastAsia="zh-CN"/>
        </w:rPr>
        <w:t xml:space="preserve">This plan has been developed in accordance with the </w:t>
      </w:r>
      <w:r w:rsidRPr="00F33DB0">
        <w:rPr>
          <w:rFonts w:ascii="Calibri" w:eastAsia="SimSun" w:hAnsi="Calibri" w:cs="Calibri"/>
          <w:i/>
          <w:iCs/>
          <w:sz w:val="20"/>
          <w:szCs w:val="20"/>
          <w:lang w:eastAsia="zh-CN"/>
        </w:rPr>
        <w:t>Disaster Management Act 2003 (</w:t>
      </w:r>
      <w:r w:rsidR="004F2E38" w:rsidRPr="004F2E38">
        <w:rPr>
          <w:rFonts w:ascii="Calibri" w:eastAsia="SimSun" w:hAnsi="Calibri" w:cs="Calibri"/>
          <w:sz w:val="20"/>
          <w:szCs w:val="20"/>
          <w:lang w:eastAsia="zh-CN"/>
        </w:rPr>
        <w:t>the</w:t>
      </w:r>
      <w:r w:rsidRPr="004F2E38">
        <w:rPr>
          <w:rFonts w:ascii="Calibri" w:eastAsia="SimSun" w:hAnsi="Calibri" w:cs="Calibri"/>
          <w:sz w:val="20"/>
          <w:szCs w:val="20"/>
          <w:lang w:eastAsia="zh-CN"/>
        </w:rPr>
        <w:t xml:space="preserve"> Act</w:t>
      </w:r>
      <w:r w:rsidRPr="00F33DB0">
        <w:rPr>
          <w:rFonts w:ascii="Calibri" w:eastAsia="SimSun" w:hAnsi="Calibri" w:cs="Calibri"/>
          <w:i/>
          <w:iCs/>
          <w:sz w:val="20"/>
          <w:szCs w:val="20"/>
          <w:lang w:eastAsia="zh-CN"/>
        </w:rPr>
        <w:t>)</w:t>
      </w:r>
      <w:r w:rsidRPr="00F33DB0">
        <w:rPr>
          <w:rFonts w:ascii="Calibri" w:eastAsia="SimSun" w:hAnsi="Calibri" w:cs="Calibri"/>
          <w:sz w:val="20"/>
          <w:szCs w:val="20"/>
          <w:lang w:eastAsia="zh-CN"/>
        </w:rPr>
        <w:t xml:space="preserve"> and the following documents to provide for effective disaster management in the Gympie Disaster District:</w:t>
      </w:r>
    </w:p>
    <w:p w14:paraId="4AFE90EE" w14:textId="77777777" w:rsidR="00644608" w:rsidRPr="00F33DB0" w:rsidRDefault="00644608" w:rsidP="00644608">
      <w:pPr>
        <w:autoSpaceDE w:val="0"/>
        <w:autoSpaceDN w:val="0"/>
        <w:adjustRightInd w:val="0"/>
        <w:jc w:val="both"/>
        <w:rPr>
          <w:rFonts w:ascii="Calibri" w:eastAsia="SimSun" w:hAnsi="Calibri" w:cs="Calibri"/>
          <w:sz w:val="20"/>
          <w:szCs w:val="20"/>
          <w:lang w:eastAsia="zh-CN"/>
        </w:rPr>
      </w:pPr>
    </w:p>
    <w:p w14:paraId="230AE9CE" w14:textId="77777777" w:rsidR="00644608" w:rsidRPr="00F33DB0" w:rsidRDefault="00644608" w:rsidP="007D5653">
      <w:pPr>
        <w:numPr>
          <w:ilvl w:val="0"/>
          <w:numId w:val="1"/>
        </w:numPr>
        <w:autoSpaceDE w:val="0"/>
        <w:autoSpaceDN w:val="0"/>
        <w:adjustRightInd w:val="0"/>
        <w:jc w:val="both"/>
        <w:rPr>
          <w:rFonts w:ascii="Calibri" w:eastAsia="SimSun" w:hAnsi="Calibri" w:cs="Calibri"/>
          <w:sz w:val="20"/>
          <w:szCs w:val="20"/>
          <w:lang w:eastAsia="zh-CN"/>
        </w:rPr>
      </w:pPr>
      <w:r w:rsidRPr="00F33DB0">
        <w:rPr>
          <w:rFonts w:ascii="Calibri" w:eastAsia="SimSun" w:hAnsi="Calibri" w:cs="Calibri"/>
          <w:sz w:val="20"/>
          <w:szCs w:val="20"/>
          <w:lang w:eastAsia="zh-CN"/>
        </w:rPr>
        <w:t xml:space="preserve">the State Disaster Management Plan </w:t>
      </w:r>
    </w:p>
    <w:p w14:paraId="74B85A86" w14:textId="77777777" w:rsidR="00644608" w:rsidRPr="00F33DB0" w:rsidRDefault="00644608" w:rsidP="007D5653">
      <w:pPr>
        <w:numPr>
          <w:ilvl w:val="0"/>
          <w:numId w:val="1"/>
        </w:numPr>
        <w:autoSpaceDE w:val="0"/>
        <w:autoSpaceDN w:val="0"/>
        <w:adjustRightInd w:val="0"/>
        <w:jc w:val="both"/>
        <w:rPr>
          <w:rFonts w:ascii="Calibri" w:eastAsia="SimSun" w:hAnsi="Calibri" w:cs="Calibri"/>
          <w:sz w:val="20"/>
          <w:szCs w:val="20"/>
          <w:lang w:eastAsia="zh-CN"/>
        </w:rPr>
      </w:pPr>
      <w:r w:rsidRPr="00F33DB0">
        <w:rPr>
          <w:rFonts w:ascii="Calibri" w:eastAsia="SimSun" w:hAnsi="Calibri" w:cs="Calibri"/>
          <w:sz w:val="20"/>
          <w:szCs w:val="20"/>
          <w:lang w:eastAsia="zh-CN"/>
        </w:rPr>
        <w:t>Queensland Emergency Management Assurance Framework</w:t>
      </w:r>
    </w:p>
    <w:p w14:paraId="5F75CCF3" w14:textId="77777777" w:rsidR="00644608" w:rsidRPr="00F33DB0" w:rsidRDefault="00644608" w:rsidP="007D5653">
      <w:pPr>
        <w:numPr>
          <w:ilvl w:val="0"/>
          <w:numId w:val="1"/>
        </w:numPr>
        <w:autoSpaceDE w:val="0"/>
        <w:autoSpaceDN w:val="0"/>
        <w:adjustRightInd w:val="0"/>
        <w:jc w:val="both"/>
        <w:rPr>
          <w:rFonts w:ascii="Calibri" w:eastAsia="SimSun" w:hAnsi="Calibri" w:cs="Calibri"/>
          <w:sz w:val="20"/>
          <w:szCs w:val="20"/>
          <w:lang w:eastAsia="zh-CN"/>
        </w:rPr>
      </w:pPr>
      <w:r w:rsidRPr="00F33DB0">
        <w:rPr>
          <w:rFonts w:ascii="Calibri" w:eastAsia="SimSun" w:hAnsi="Calibri" w:cs="Calibri"/>
          <w:sz w:val="20"/>
          <w:szCs w:val="20"/>
          <w:lang w:eastAsia="zh-CN"/>
        </w:rPr>
        <w:t>Guidelines for District Disaster Management Groups</w:t>
      </w:r>
    </w:p>
    <w:p w14:paraId="4544734C" w14:textId="77777777" w:rsidR="00644608" w:rsidRPr="00F33DB0" w:rsidRDefault="00644608" w:rsidP="007D5653">
      <w:pPr>
        <w:numPr>
          <w:ilvl w:val="0"/>
          <w:numId w:val="1"/>
        </w:numPr>
        <w:autoSpaceDE w:val="0"/>
        <w:autoSpaceDN w:val="0"/>
        <w:adjustRightInd w:val="0"/>
        <w:jc w:val="both"/>
        <w:rPr>
          <w:rFonts w:ascii="Calibri" w:eastAsia="SimSun" w:hAnsi="Calibri" w:cs="Calibri"/>
          <w:sz w:val="20"/>
          <w:szCs w:val="20"/>
          <w:lang w:eastAsia="zh-CN"/>
        </w:rPr>
      </w:pPr>
      <w:r w:rsidRPr="00F33DB0">
        <w:rPr>
          <w:rFonts w:ascii="Calibri" w:eastAsia="SimSun" w:hAnsi="Calibri" w:cs="Calibri"/>
          <w:sz w:val="20"/>
          <w:szCs w:val="20"/>
          <w:lang w:eastAsia="zh-CN"/>
        </w:rPr>
        <w:t>Strategic Policy Framework</w:t>
      </w:r>
    </w:p>
    <w:p w14:paraId="6E080F76" w14:textId="77777777" w:rsidR="00644608" w:rsidRPr="00F33DB0" w:rsidRDefault="00644608" w:rsidP="00644608">
      <w:pPr>
        <w:autoSpaceDE w:val="0"/>
        <w:autoSpaceDN w:val="0"/>
        <w:adjustRightInd w:val="0"/>
        <w:rPr>
          <w:rFonts w:ascii="Calibri" w:eastAsia="SimSun" w:hAnsi="Calibri" w:cs="Calibri"/>
          <w:sz w:val="20"/>
          <w:szCs w:val="20"/>
          <w:lang w:eastAsia="zh-CN"/>
        </w:rPr>
      </w:pPr>
    </w:p>
    <w:p w14:paraId="46460E70" w14:textId="77777777" w:rsidR="00644608" w:rsidRDefault="00644608" w:rsidP="00644608">
      <w:pPr>
        <w:jc w:val="both"/>
        <w:rPr>
          <w:rFonts w:ascii="Calibri" w:eastAsia="SimSun" w:hAnsi="Calibri" w:cs="Calibri"/>
          <w:sz w:val="20"/>
          <w:szCs w:val="20"/>
          <w:lang w:eastAsia="zh-CN"/>
        </w:rPr>
      </w:pPr>
      <w:r w:rsidRPr="00F33DB0">
        <w:rPr>
          <w:rFonts w:ascii="Calibri" w:eastAsia="SimSun" w:hAnsi="Calibri" w:cs="Calibri"/>
          <w:sz w:val="20"/>
          <w:szCs w:val="20"/>
          <w:lang w:eastAsia="zh-CN"/>
        </w:rPr>
        <w:t>The plan will be maintained by the District Disaster Coordinator and will be reviewed annually unless otherwise required.</w:t>
      </w:r>
    </w:p>
    <w:p w14:paraId="08A4C02C" w14:textId="77777777" w:rsidR="006E2E20" w:rsidRPr="00F33DB0" w:rsidRDefault="006E2E20" w:rsidP="00644608">
      <w:pPr>
        <w:jc w:val="both"/>
        <w:rPr>
          <w:rFonts w:ascii="Calibri" w:eastAsia="SimSun" w:hAnsi="Calibri" w:cs="Calibri"/>
          <w:sz w:val="20"/>
          <w:szCs w:val="20"/>
          <w:lang w:eastAsia="zh-CN"/>
        </w:rPr>
      </w:pPr>
    </w:p>
    <w:p w14:paraId="336D1786" w14:textId="77777777" w:rsidR="00644608" w:rsidRPr="00F33DB0" w:rsidRDefault="00644608" w:rsidP="00644608">
      <w:pPr>
        <w:jc w:val="both"/>
        <w:rPr>
          <w:rFonts w:ascii="Calibri" w:eastAsia="SimSun" w:hAnsi="Calibri" w:cs="Calibri"/>
          <w:sz w:val="20"/>
          <w:szCs w:val="20"/>
          <w:lang w:eastAsia="zh-CN"/>
        </w:rPr>
      </w:pPr>
    </w:p>
    <w:p w14:paraId="7B2C4AB7" w14:textId="77777777" w:rsidR="00644608" w:rsidRPr="00F33DB0" w:rsidRDefault="00644608" w:rsidP="00644608">
      <w:pPr>
        <w:jc w:val="both"/>
        <w:rPr>
          <w:rFonts w:ascii="Calibri" w:eastAsia="SimSun" w:hAnsi="Calibri" w:cs="Calibri"/>
          <w:sz w:val="20"/>
          <w:szCs w:val="20"/>
          <w:lang w:eastAsia="zh-CN"/>
        </w:rPr>
      </w:pPr>
    </w:p>
    <w:p w14:paraId="6D3B42EB" w14:textId="77777777" w:rsidR="00644608" w:rsidRPr="00F33DB0" w:rsidRDefault="00644608" w:rsidP="00644608">
      <w:pPr>
        <w:rPr>
          <w:rFonts w:ascii="Calibri" w:hAnsi="Calibri" w:cs="Calibri"/>
          <w:sz w:val="20"/>
          <w:szCs w:val="20"/>
        </w:rPr>
      </w:pPr>
      <w:r w:rsidRPr="00F33DB0">
        <w:rPr>
          <w:rFonts w:ascii="Calibri" w:hAnsi="Calibri" w:cs="Calibri"/>
          <w:sz w:val="20"/>
          <w:szCs w:val="20"/>
        </w:rPr>
        <w:tab/>
      </w:r>
      <w:r w:rsidRPr="00F33DB0">
        <w:rPr>
          <w:rFonts w:ascii="Calibri" w:hAnsi="Calibri" w:cs="Calibri"/>
          <w:sz w:val="20"/>
          <w:szCs w:val="20"/>
        </w:rPr>
        <w:tab/>
      </w:r>
      <w:r w:rsidRPr="00F33DB0">
        <w:rPr>
          <w:rFonts w:ascii="Calibri" w:hAnsi="Calibri" w:cs="Calibri"/>
          <w:sz w:val="20"/>
          <w:szCs w:val="20"/>
        </w:rPr>
        <w:tab/>
      </w:r>
      <w:r w:rsidRPr="00F33DB0">
        <w:rPr>
          <w:rFonts w:ascii="Calibri" w:hAnsi="Calibri" w:cs="Calibri"/>
          <w:sz w:val="20"/>
          <w:szCs w:val="20"/>
        </w:rPr>
        <w:tab/>
        <w:t>……………………………………………</w:t>
      </w:r>
    </w:p>
    <w:p w14:paraId="158315B4" w14:textId="77777777" w:rsidR="00644608" w:rsidRPr="00F33DB0" w:rsidRDefault="00644608" w:rsidP="00644608">
      <w:pPr>
        <w:rPr>
          <w:rFonts w:ascii="Calibri" w:hAnsi="Calibri" w:cs="Calibri"/>
          <w:sz w:val="20"/>
          <w:szCs w:val="20"/>
        </w:rPr>
      </w:pPr>
      <w:r w:rsidRPr="00F33DB0">
        <w:rPr>
          <w:rFonts w:ascii="Calibri" w:hAnsi="Calibri" w:cs="Calibri"/>
          <w:sz w:val="20"/>
          <w:szCs w:val="20"/>
        </w:rPr>
        <w:tab/>
      </w:r>
      <w:r w:rsidRPr="00F33DB0">
        <w:rPr>
          <w:rFonts w:ascii="Calibri" w:hAnsi="Calibri" w:cs="Calibri"/>
          <w:sz w:val="20"/>
          <w:szCs w:val="20"/>
        </w:rPr>
        <w:tab/>
      </w:r>
      <w:r w:rsidRPr="00F33DB0">
        <w:rPr>
          <w:rFonts w:ascii="Calibri" w:hAnsi="Calibri" w:cs="Calibri"/>
          <w:sz w:val="20"/>
          <w:szCs w:val="20"/>
        </w:rPr>
        <w:tab/>
      </w:r>
      <w:r w:rsidRPr="00F33DB0">
        <w:rPr>
          <w:rFonts w:ascii="Calibri" w:hAnsi="Calibri" w:cs="Calibri"/>
          <w:sz w:val="20"/>
          <w:szCs w:val="20"/>
        </w:rPr>
        <w:tab/>
        <w:t xml:space="preserve">Inspector </w:t>
      </w:r>
      <w:r w:rsidR="00A2732B">
        <w:rPr>
          <w:rFonts w:ascii="Calibri" w:hAnsi="Calibri" w:cs="Calibri"/>
          <w:sz w:val="20"/>
          <w:szCs w:val="20"/>
        </w:rPr>
        <w:t>BP INSKIP</w:t>
      </w:r>
    </w:p>
    <w:p w14:paraId="60E45642" w14:textId="77777777" w:rsidR="00644608" w:rsidRPr="00F33DB0" w:rsidRDefault="00644608" w:rsidP="00644608">
      <w:pPr>
        <w:rPr>
          <w:rFonts w:ascii="Calibri" w:hAnsi="Calibri" w:cs="Calibri"/>
          <w:sz w:val="20"/>
          <w:szCs w:val="20"/>
        </w:rPr>
      </w:pPr>
      <w:r w:rsidRPr="00F33DB0">
        <w:rPr>
          <w:rFonts w:ascii="Calibri" w:hAnsi="Calibri" w:cs="Calibri"/>
          <w:sz w:val="20"/>
          <w:szCs w:val="20"/>
        </w:rPr>
        <w:tab/>
      </w:r>
      <w:r w:rsidRPr="00F33DB0">
        <w:rPr>
          <w:rFonts w:ascii="Calibri" w:hAnsi="Calibri" w:cs="Calibri"/>
          <w:sz w:val="20"/>
          <w:szCs w:val="20"/>
        </w:rPr>
        <w:tab/>
      </w:r>
      <w:r w:rsidRPr="00F33DB0">
        <w:rPr>
          <w:rFonts w:ascii="Calibri" w:hAnsi="Calibri" w:cs="Calibri"/>
          <w:sz w:val="20"/>
          <w:szCs w:val="20"/>
        </w:rPr>
        <w:tab/>
      </w:r>
      <w:r w:rsidRPr="00F33DB0">
        <w:rPr>
          <w:rFonts w:ascii="Calibri" w:hAnsi="Calibri" w:cs="Calibri"/>
          <w:sz w:val="20"/>
          <w:szCs w:val="20"/>
        </w:rPr>
        <w:tab/>
        <w:t>District Disaster Coordinator</w:t>
      </w:r>
    </w:p>
    <w:p w14:paraId="32CE00D6" w14:textId="77777777" w:rsidR="00644608" w:rsidRPr="00F33DB0" w:rsidRDefault="00644608" w:rsidP="00644608">
      <w:pPr>
        <w:rPr>
          <w:rFonts w:ascii="Calibri" w:hAnsi="Calibri" w:cs="Calibri"/>
          <w:sz w:val="20"/>
          <w:szCs w:val="20"/>
        </w:rPr>
      </w:pPr>
      <w:r w:rsidRPr="00F33DB0">
        <w:rPr>
          <w:rFonts w:ascii="Calibri" w:hAnsi="Calibri" w:cs="Calibri"/>
          <w:sz w:val="20"/>
          <w:szCs w:val="20"/>
        </w:rPr>
        <w:tab/>
      </w:r>
      <w:r w:rsidRPr="00F33DB0">
        <w:rPr>
          <w:rFonts w:ascii="Calibri" w:hAnsi="Calibri" w:cs="Calibri"/>
          <w:sz w:val="20"/>
          <w:szCs w:val="20"/>
        </w:rPr>
        <w:tab/>
      </w:r>
      <w:r w:rsidRPr="00F33DB0">
        <w:rPr>
          <w:rFonts w:ascii="Calibri" w:hAnsi="Calibri" w:cs="Calibri"/>
          <w:sz w:val="20"/>
          <w:szCs w:val="20"/>
        </w:rPr>
        <w:tab/>
      </w:r>
      <w:r w:rsidRPr="00F33DB0">
        <w:rPr>
          <w:rFonts w:ascii="Calibri" w:hAnsi="Calibri" w:cs="Calibri"/>
          <w:sz w:val="20"/>
          <w:szCs w:val="20"/>
        </w:rPr>
        <w:tab/>
        <w:t>Gympie District Disaster Management Group</w:t>
      </w:r>
    </w:p>
    <w:p w14:paraId="2402E9EF" w14:textId="77777777" w:rsidR="00644608" w:rsidRPr="00F33DB0" w:rsidRDefault="00644608" w:rsidP="00644608">
      <w:pPr>
        <w:ind w:left="2160" w:firstLine="720"/>
        <w:rPr>
          <w:rFonts w:ascii="Calibri" w:hAnsi="Calibri" w:cs="Calibri"/>
          <w:sz w:val="20"/>
          <w:szCs w:val="20"/>
        </w:rPr>
      </w:pPr>
    </w:p>
    <w:p w14:paraId="1ED547A6" w14:textId="77777777" w:rsidR="00644608" w:rsidRPr="00F33DB0" w:rsidRDefault="00644608" w:rsidP="00644608">
      <w:pPr>
        <w:ind w:left="2160" w:firstLine="720"/>
        <w:rPr>
          <w:rFonts w:ascii="Calibri" w:hAnsi="Calibri" w:cs="Calibri"/>
          <w:sz w:val="20"/>
          <w:szCs w:val="20"/>
        </w:rPr>
      </w:pPr>
      <w:r w:rsidRPr="00F33DB0">
        <w:rPr>
          <w:rFonts w:ascii="Calibri" w:hAnsi="Calibri" w:cs="Calibri"/>
          <w:sz w:val="20"/>
          <w:szCs w:val="20"/>
        </w:rPr>
        <w:t xml:space="preserve">Dated: </w:t>
      </w:r>
      <w:r w:rsidR="00574293">
        <w:rPr>
          <w:rFonts w:ascii="Calibri" w:hAnsi="Calibri" w:cs="Calibri"/>
          <w:sz w:val="20"/>
          <w:szCs w:val="20"/>
        </w:rPr>
        <w:t>15/08/2025</w:t>
      </w:r>
    </w:p>
    <w:p w14:paraId="772A6C44" w14:textId="77777777" w:rsidR="00644608" w:rsidRDefault="00644608" w:rsidP="00C32666">
      <w:pPr>
        <w:tabs>
          <w:tab w:val="left" w:pos="851"/>
        </w:tabs>
        <w:jc w:val="both"/>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D96862" w:rsidRPr="00545CDD" w14:paraId="78B26A2D" w14:textId="77777777" w:rsidTr="0060464D">
        <w:trPr>
          <w:trHeight w:val="503"/>
        </w:trPr>
        <w:tc>
          <w:tcPr>
            <w:tcW w:w="6946" w:type="dxa"/>
            <w:shd w:val="clear" w:color="auto" w:fill="C6D9F1"/>
          </w:tcPr>
          <w:p w14:paraId="3188590D" w14:textId="77777777" w:rsidR="00D96862" w:rsidRPr="00310475" w:rsidRDefault="00D96862" w:rsidP="0060464D">
            <w:pPr>
              <w:autoSpaceDE w:val="0"/>
              <w:autoSpaceDN w:val="0"/>
              <w:rPr>
                <w:rFonts w:ascii="Calibri" w:hAnsi="Calibri"/>
                <w:sz w:val="16"/>
                <w:szCs w:val="16"/>
                <w:lang w:eastAsia="zh-CN"/>
              </w:rPr>
            </w:pPr>
            <w:r w:rsidRPr="00310475">
              <w:rPr>
                <w:rFonts w:ascii="Calibri" w:hAnsi="Calibri"/>
                <w:sz w:val="16"/>
                <w:szCs w:val="16"/>
                <w:lang w:eastAsia="zh-CN"/>
              </w:rPr>
              <w:t>EMAF Component 4: Planning</w:t>
            </w:r>
          </w:p>
          <w:p w14:paraId="56CD1460" w14:textId="77777777" w:rsidR="00D96862" w:rsidRPr="00310475" w:rsidRDefault="00D96862" w:rsidP="007D5653">
            <w:pPr>
              <w:numPr>
                <w:ilvl w:val="0"/>
                <w:numId w:val="15"/>
              </w:numPr>
              <w:autoSpaceDE w:val="0"/>
              <w:autoSpaceDN w:val="0"/>
              <w:rPr>
                <w:rFonts w:ascii="Calibri" w:hAnsi="Calibri"/>
                <w:sz w:val="16"/>
                <w:szCs w:val="16"/>
                <w:lang w:eastAsia="zh-CN"/>
              </w:rPr>
            </w:pPr>
            <w:r w:rsidRPr="00310475">
              <w:rPr>
                <w:rFonts w:ascii="Calibri" w:hAnsi="Calibri"/>
                <w:sz w:val="16"/>
                <w:szCs w:val="16"/>
                <w:lang w:eastAsia="zh-CN"/>
              </w:rPr>
              <w:t>Key Outcome 4.1 and 4.2</w:t>
            </w:r>
          </w:p>
          <w:p w14:paraId="149379C0" w14:textId="77777777" w:rsidR="00D96862" w:rsidRPr="00D96862" w:rsidRDefault="00D96862" w:rsidP="007D5653">
            <w:pPr>
              <w:numPr>
                <w:ilvl w:val="0"/>
                <w:numId w:val="15"/>
              </w:numPr>
              <w:autoSpaceDE w:val="0"/>
              <w:autoSpaceDN w:val="0"/>
              <w:rPr>
                <w:rFonts w:ascii="Calibri" w:hAnsi="Calibri"/>
                <w:color w:val="000000"/>
                <w:sz w:val="18"/>
                <w:szCs w:val="18"/>
                <w:lang w:eastAsia="zh-CN"/>
              </w:rPr>
            </w:pPr>
            <w:r w:rsidRPr="00310475">
              <w:rPr>
                <w:rFonts w:ascii="Calibri" w:hAnsi="Calibri"/>
                <w:sz w:val="16"/>
                <w:szCs w:val="16"/>
                <w:lang w:eastAsia="zh-CN"/>
              </w:rPr>
              <w:t>Indicators 4 (c)</w:t>
            </w:r>
          </w:p>
        </w:tc>
      </w:tr>
    </w:tbl>
    <w:p w14:paraId="6FA03FB9" w14:textId="77777777" w:rsidR="00D96862" w:rsidRPr="00F33DB0" w:rsidRDefault="00D96862" w:rsidP="00C32666">
      <w:pPr>
        <w:tabs>
          <w:tab w:val="left" w:pos="851"/>
        </w:tabs>
        <w:jc w:val="both"/>
        <w:rPr>
          <w:rFonts w:ascii="Calibri" w:hAnsi="Calibri" w:cs="Calibri"/>
        </w:rPr>
      </w:pPr>
    </w:p>
    <w:p w14:paraId="71B99450" w14:textId="77777777" w:rsidR="00644608" w:rsidRDefault="00644608" w:rsidP="00C32666">
      <w:pPr>
        <w:tabs>
          <w:tab w:val="left" w:pos="851"/>
        </w:tabs>
        <w:jc w:val="both"/>
        <w:rPr>
          <w:rFonts w:ascii="Calibri" w:hAnsi="Calibri" w:cs="Calibri"/>
        </w:rPr>
      </w:pPr>
    </w:p>
    <w:p w14:paraId="777BC7DB" w14:textId="77777777" w:rsidR="0074546F" w:rsidRPr="00F33DB0" w:rsidRDefault="0074546F" w:rsidP="00C32666">
      <w:pPr>
        <w:tabs>
          <w:tab w:val="left" w:pos="851"/>
        </w:tabs>
        <w:jc w:val="both"/>
        <w:rPr>
          <w:rFonts w:ascii="Calibri" w:hAnsi="Calibri" w:cs="Calibri"/>
        </w:rPr>
      </w:pPr>
    </w:p>
    <w:p w14:paraId="62AF1411" w14:textId="77777777" w:rsidR="00644608" w:rsidRPr="00F33DB0" w:rsidRDefault="00644608" w:rsidP="00644608">
      <w:pPr>
        <w:pBdr>
          <w:top w:val="single" w:sz="4" w:space="1" w:color="auto"/>
          <w:left w:val="single" w:sz="4" w:space="4" w:color="auto"/>
          <w:bottom w:val="single" w:sz="4" w:space="1" w:color="auto"/>
          <w:right w:val="single" w:sz="4" w:space="4" w:color="auto"/>
        </w:pBdr>
        <w:shd w:val="clear" w:color="auto" w:fill="F3F3F3"/>
        <w:tabs>
          <w:tab w:val="left" w:pos="851"/>
        </w:tabs>
        <w:ind w:left="560" w:hanging="540"/>
        <w:jc w:val="both"/>
        <w:rPr>
          <w:rFonts w:ascii="Calibri" w:hAnsi="Calibri" w:cs="Calibri"/>
          <w:b/>
        </w:rPr>
      </w:pPr>
      <w:r w:rsidRPr="00F33DB0">
        <w:rPr>
          <w:rFonts w:ascii="Calibri" w:hAnsi="Calibri" w:cs="Calibri"/>
          <w:b/>
        </w:rPr>
        <w:t>DOCUMENT CONTROL</w:t>
      </w:r>
    </w:p>
    <w:p w14:paraId="71A1C596" w14:textId="77777777" w:rsidR="00644608" w:rsidRPr="007D5653" w:rsidRDefault="00644608" w:rsidP="00644608">
      <w:pPr>
        <w:autoSpaceDE w:val="0"/>
        <w:autoSpaceDN w:val="0"/>
        <w:adjustRightInd w:val="0"/>
        <w:spacing w:before="120"/>
        <w:jc w:val="both"/>
        <w:rPr>
          <w:rFonts w:ascii="Calibri" w:eastAsia="SimSun" w:hAnsi="Calibri" w:cs="Calibri"/>
          <w:color w:val="2F5496"/>
          <w:sz w:val="20"/>
          <w:szCs w:val="20"/>
          <w:lang w:eastAsia="zh-CN"/>
        </w:rPr>
      </w:pPr>
      <w:r w:rsidRPr="007D5653">
        <w:rPr>
          <w:rFonts w:ascii="Calibri" w:eastAsia="SimSun" w:hAnsi="Calibri" w:cs="Calibri"/>
          <w:b/>
          <w:bCs/>
          <w:color w:val="2F5496"/>
          <w:lang w:eastAsia="zh-CN"/>
        </w:rPr>
        <w:t>Amendments</w:t>
      </w:r>
    </w:p>
    <w:p w14:paraId="6625FD88" w14:textId="77777777" w:rsidR="00644608" w:rsidRPr="00F33DB0" w:rsidRDefault="00644608" w:rsidP="00644608">
      <w:pPr>
        <w:autoSpaceDE w:val="0"/>
        <w:autoSpaceDN w:val="0"/>
        <w:adjustRightInd w:val="0"/>
        <w:spacing w:before="120"/>
        <w:jc w:val="both"/>
        <w:rPr>
          <w:rFonts w:ascii="Calibri" w:eastAsia="SimSun" w:hAnsi="Calibri" w:cs="Calibri"/>
          <w:color w:val="000000"/>
          <w:sz w:val="20"/>
          <w:szCs w:val="20"/>
          <w:lang w:eastAsia="zh-CN"/>
        </w:rPr>
      </w:pPr>
      <w:r w:rsidRPr="00F33DB0">
        <w:rPr>
          <w:rFonts w:ascii="Calibri" w:eastAsia="SimSun" w:hAnsi="Calibri" w:cs="Calibri"/>
          <w:color w:val="000000"/>
          <w:sz w:val="20"/>
          <w:szCs w:val="20"/>
          <w:lang w:eastAsia="zh-CN"/>
        </w:rPr>
        <w:t>This District plan is a controlled document. The controller of the document is the District Disaster Coordinator (DDC). Any proposed amendments to this plan should be forwarded in writing to:</w:t>
      </w:r>
    </w:p>
    <w:p w14:paraId="5A7C35ED" w14:textId="77777777" w:rsidR="00644608" w:rsidRPr="00F33DB0" w:rsidRDefault="00644608" w:rsidP="00644608">
      <w:pPr>
        <w:spacing w:before="120"/>
        <w:ind w:left="1440"/>
        <w:rPr>
          <w:rFonts w:ascii="Calibri" w:hAnsi="Calibri" w:cs="Calibri"/>
          <w:sz w:val="20"/>
          <w:szCs w:val="20"/>
        </w:rPr>
      </w:pPr>
      <w:r w:rsidRPr="00F33DB0">
        <w:rPr>
          <w:rFonts w:ascii="Calibri" w:hAnsi="Calibri" w:cs="Calibri"/>
          <w:sz w:val="20"/>
          <w:szCs w:val="20"/>
        </w:rPr>
        <w:br/>
        <w:t>Executive Officer</w:t>
      </w:r>
      <w:r w:rsidRPr="00F33DB0">
        <w:rPr>
          <w:rFonts w:ascii="Calibri" w:hAnsi="Calibri" w:cs="Calibri"/>
          <w:sz w:val="20"/>
          <w:szCs w:val="20"/>
        </w:rPr>
        <w:br/>
        <w:t>Gympie District Disaster Management Group</w:t>
      </w:r>
      <w:r w:rsidRPr="00F33DB0">
        <w:rPr>
          <w:rFonts w:ascii="Calibri" w:hAnsi="Calibri" w:cs="Calibri"/>
          <w:sz w:val="20"/>
          <w:szCs w:val="20"/>
        </w:rPr>
        <w:br/>
        <w:t>PO Box 176</w:t>
      </w:r>
      <w:r w:rsidRPr="00F33DB0">
        <w:rPr>
          <w:rFonts w:ascii="Calibri" w:hAnsi="Calibri" w:cs="Calibri"/>
          <w:sz w:val="20"/>
          <w:szCs w:val="20"/>
        </w:rPr>
        <w:br/>
        <w:t>Gympie QLD 4570</w:t>
      </w:r>
    </w:p>
    <w:p w14:paraId="6A2DB809" w14:textId="77777777" w:rsidR="00644608" w:rsidRPr="00F33DB0" w:rsidRDefault="00644608" w:rsidP="00644608">
      <w:pPr>
        <w:autoSpaceDE w:val="0"/>
        <w:autoSpaceDN w:val="0"/>
        <w:adjustRightInd w:val="0"/>
        <w:rPr>
          <w:rFonts w:ascii="Calibri" w:eastAsia="SimSun" w:hAnsi="Calibri" w:cs="Calibri"/>
          <w:color w:val="000000"/>
          <w:sz w:val="20"/>
          <w:szCs w:val="20"/>
          <w:lang w:eastAsia="zh-CN"/>
        </w:rPr>
      </w:pPr>
    </w:p>
    <w:p w14:paraId="76FA2388" w14:textId="77777777" w:rsidR="00644608" w:rsidRDefault="00644608" w:rsidP="00644608">
      <w:pPr>
        <w:autoSpaceDE w:val="0"/>
        <w:autoSpaceDN w:val="0"/>
        <w:adjustRightInd w:val="0"/>
        <w:jc w:val="both"/>
        <w:rPr>
          <w:rFonts w:ascii="Calibri" w:eastAsia="SimSun" w:hAnsi="Calibri" w:cs="Calibri"/>
          <w:color w:val="000000"/>
          <w:sz w:val="20"/>
          <w:szCs w:val="20"/>
          <w:lang w:eastAsia="zh-CN"/>
        </w:rPr>
      </w:pPr>
      <w:r w:rsidRPr="00F33DB0">
        <w:rPr>
          <w:rFonts w:ascii="Calibri" w:eastAsia="SimSun" w:hAnsi="Calibri" w:cs="Calibri"/>
          <w:color w:val="000000"/>
          <w:sz w:val="20"/>
          <w:szCs w:val="20"/>
          <w:lang w:eastAsia="zh-CN"/>
        </w:rPr>
        <w:t xml:space="preserve">Any changes to the intent of the document must be endorsed by the Gympie District Disaster Management Group (DDMG). </w:t>
      </w:r>
    </w:p>
    <w:p w14:paraId="753218AE" w14:textId="77777777" w:rsidR="00BC06E7" w:rsidRPr="00F33DB0" w:rsidRDefault="00BC06E7" w:rsidP="00644608">
      <w:pPr>
        <w:autoSpaceDE w:val="0"/>
        <w:autoSpaceDN w:val="0"/>
        <w:adjustRightInd w:val="0"/>
        <w:jc w:val="both"/>
        <w:rPr>
          <w:rFonts w:ascii="Calibri" w:eastAsia="SimSun" w:hAnsi="Calibri" w:cs="Calibri"/>
          <w:color w:val="000000"/>
          <w:sz w:val="20"/>
          <w:szCs w:val="20"/>
          <w:lang w:eastAsia="zh-CN"/>
        </w:rPr>
      </w:pPr>
    </w:p>
    <w:p w14:paraId="1DE9CA38" w14:textId="77777777" w:rsidR="00644608" w:rsidRPr="00F33DB0" w:rsidRDefault="00BC06E7" w:rsidP="00644608">
      <w:pPr>
        <w:autoSpaceDE w:val="0"/>
        <w:autoSpaceDN w:val="0"/>
        <w:adjustRightInd w:val="0"/>
        <w:jc w:val="both"/>
        <w:rPr>
          <w:rFonts w:ascii="Calibri" w:eastAsia="SimSun" w:hAnsi="Calibri" w:cs="Calibri"/>
          <w:color w:val="000000"/>
          <w:sz w:val="20"/>
          <w:szCs w:val="20"/>
          <w:lang w:eastAsia="zh-CN"/>
        </w:rPr>
      </w:pPr>
      <w:r>
        <w:rPr>
          <w:rFonts w:ascii="Calibri" w:eastAsia="SimSun" w:hAnsi="Calibri" w:cs="Calibri"/>
          <w:color w:val="000000"/>
          <w:sz w:val="20"/>
          <w:szCs w:val="20"/>
          <w:lang w:eastAsia="zh-CN"/>
        </w:rPr>
        <w:t>A</w:t>
      </w:r>
      <w:r w:rsidR="00644608" w:rsidRPr="00F33DB0">
        <w:rPr>
          <w:rFonts w:ascii="Calibri" w:eastAsia="SimSun" w:hAnsi="Calibri" w:cs="Calibri"/>
          <w:color w:val="000000"/>
          <w:sz w:val="20"/>
          <w:szCs w:val="20"/>
          <w:lang w:eastAsia="zh-CN"/>
        </w:rPr>
        <w:t xml:space="preserve"> copy of each amendment is to be forwarded to those identified in the distribution list. On receipt, the amendment is to be inserted into the document and the Amendment Register updated and signed.</w:t>
      </w:r>
    </w:p>
    <w:p w14:paraId="2CFF7553" w14:textId="77777777" w:rsidR="00644608" w:rsidRDefault="00644608" w:rsidP="00644608">
      <w:pPr>
        <w:rPr>
          <w:rFonts w:ascii="Calibri" w:eastAsia="SimSun" w:hAnsi="Calibri" w:cs="Calibri"/>
          <w:b/>
          <w:bCs/>
          <w:color w:val="339B65"/>
          <w:sz w:val="20"/>
          <w:szCs w:val="20"/>
          <w:lang w:eastAsia="zh-CN"/>
        </w:rPr>
      </w:pPr>
    </w:p>
    <w:p w14:paraId="5F44C6B8" w14:textId="77777777" w:rsidR="00632056" w:rsidRDefault="00632056" w:rsidP="00644608">
      <w:pPr>
        <w:rPr>
          <w:rFonts w:ascii="Calibri" w:eastAsia="SimSun" w:hAnsi="Calibri" w:cs="Calibri"/>
          <w:b/>
          <w:bCs/>
          <w:color w:val="339B65"/>
          <w:sz w:val="20"/>
          <w:szCs w:val="20"/>
          <w:lang w:eastAsia="zh-CN"/>
        </w:rPr>
      </w:pPr>
    </w:p>
    <w:p w14:paraId="6C886B51" w14:textId="77777777" w:rsidR="00632056" w:rsidRDefault="00632056" w:rsidP="00644608">
      <w:pPr>
        <w:rPr>
          <w:rFonts w:ascii="Calibri" w:eastAsia="SimSun" w:hAnsi="Calibri" w:cs="Calibri"/>
          <w:b/>
          <w:bCs/>
          <w:color w:val="339B65"/>
          <w:sz w:val="20"/>
          <w:szCs w:val="20"/>
          <w:lang w:eastAsia="zh-CN"/>
        </w:rPr>
      </w:pPr>
    </w:p>
    <w:p w14:paraId="4889E089" w14:textId="77777777" w:rsidR="00941B9D" w:rsidRDefault="00941B9D" w:rsidP="00644608">
      <w:pPr>
        <w:rPr>
          <w:rFonts w:ascii="Calibri" w:eastAsia="SimSun" w:hAnsi="Calibri" w:cs="Calibri"/>
          <w:b/>
          <w:bCs/>
          <w:color w:val="2F5496"/>
          <w:lang w:eastAsia="zh-CN"/>
        </w:rPr>
      </w:pPr>
    </w:p>
    <w:p w14:paraId="6C77C700" w14:textId="77777777" w:rsidR="00941B9D" w:rsidRDefault="00941B9D" w:rsidP="00644608">
      <w:pPr>
        <w:rPr>
          <w:rFonts w:ascii="Calibri" w:eastAsia="SimSun" w:hAnsi="Calibri" w:cs="Calibri"/>
          <w:b/>
          <w:bCs/>
          <w:color w:val="2F5496"/>
          <w:lang w:eastAsia="zh-CN"/>
        </w:rPr>
      </w:pPr>
    </w:p>
    <w:p w14:paraId="4A1A4608" w14:textId="77777777" w:rsidR="00644608" w:rsidRDefault="00644608" w:rsidP="00644608">
      <w:pPr>
        <w:rPr>
          <w:rFonts w:ascii="Calibri" w:eastAsia="SimSun" w:hAnsi="Calibri" w:cs="Calibri"/>
          <w:b/>
          <w:bCs/>
          <w:color w:val="2F5496"/>
          <w:lang w:eastAsia="zh-CN"/>
        </w:rPr>
      </w:pPr>
      <w:r w:rsidRPr="007D5653">
        <w:rPr>
          <w:rFonts w:ascii="Calibri" w:eastAsia="SimSun" w:hAnsi="Calibri" w:cs="Calibri"/>
          <w:b/>
          <w:bCs/>
          <w:color w:val="2F5496"/>
          <w:lang w:eastAsia="zh-CN"/>
        </w:rPr>
        <w:lastRenderedPageBreak/>
        <w:t>Amendment Register</w:t>
      </w:r>
    </w:p>
    <w:p w14:paraId="6CFD84A2" w14:textId="77777777" w:rsidR="006E2E20" w:rsidRDefault="006E2E20" w:rsidP="00644608">
      <w:pPr>
        <w:rPr>
          <w:rFonts w:ascii="Calibri" w:eastAsia="SimSun" w:hAnsi="Calibri" w:cs="Calibri"/>
          <w:b/>
          <w:bCs/>
          <w:color w:val="2F5496"/>
          <w:lang w:eastAsia="zh-CN"/>
        </w:rPr>
      </w:pPr>
    </w:p>
    <w:tbl>
      <w:tblPr>
        <w:tblW w:w="0" w:type="auto"/>
        <w:tblInd w:w="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9"/>
        <w:gridCol w:w="1415"/>
        <w:gridCol w:w="2534"/>
        <w:gridCol w:w="1587"/>
        <w:gridCol w:w="1433"/>
      </w:tblGrid>
      <w:tr w:rsidR="006E2E20" w:rsidRPr="00545CDD" w14:paraId="417EF806" w14:textId="77777777" w:rsidTr="00641B61">
        <w:tc>
          <w:tcPr>
            <w:tcW w:w="1069" w:type="dxa"/>
            <w:shd w:val="clear" w:color="auto" w:fill="1F497D"/>
          </w:tcPr>
          <w:p w14:paraId="54D631FD" w14:textId="77777777" w:rsidR="006E2E20" w:rsidRPr="006E2E20" w:rsidRDefault="006E2E20" w:rsidP="00641B61">
            <w:pPr>
              <w:spacing w:before="40"/>
              <w:jc w:val="center"/>
              <w:rPr>
                <w:rFonts w:ascii="Calibri" w:hAnsi="Calibri"/>
                <w:color w:val="FFFFFF"/>
                <w:sz w:val="20"/>
                <w:szCs w:val="20"/>
              </w:rPr>
            </w:pPr>
            <w:r w:rsidRPr="006E2E20">
              <w:rPr>
                <w:rFonts w:ascii="Calibri" w:hAnsi="Calibri"/>
                <w:color w:val="FFFFFF"/>
                <w:sz w:val="20"/>
                <w:szCs w:val="20"/>
              </w:rPr>
              <w:t>No / Ref</w:t>
            </w:r>
          </w:p>
        </w:tc>
        <w:tc>
          <w:tcPr>
            <w:tcW w:w="1415" w:type="dxa"/>
            <w:shd w:val="clear" w:color="auto" w:fill="1F497D"/>
          </w:tcPr>
          <w:p w14:paraId="3848898F" w14:textId="77777777" w:rsidR="006E2E20" w:rsidRPr="006E2E20" w:rsidRDefault="006E2E20" w:rsidP="00641B61">
            <w:pPr>
              <w:spacing w:before="40"/>
              <w:jc w:val="center"/>
              <w:rPr>
                <w:rFonts w:ascii="Calibri" w:hAnsi="Calibri"/>
                <w:color w:val="FFFFFF"/>
                <w:sz w:val="20"/>
                <w:szCs w:val="20"/>
              </w:rPr>
            </w:pPr>
            <w:r w:rsidRPr="006E2E20">
              <w:rPr>
                <w:rFonts w:ascii="Calibri" w:hAnsi="Calibri"/>
                <w:color w:val="FFFFFF"/>
                <w:sz w:val="20"/>
                <w:szCs w:val="20"/>
              </w:rPr>
              <w:t>Issue Date</w:t>
            </w:r>
          </w:p>
        </w:tc>
        <w:tc>
          <w:tcPr>
            <w:tcW w:w="2534" w:type="dxa"/>
            <w:shd w:val="clear" w:color="auto" w:fill="1F497D"/>
          </w:tcPr>
          <w:p w14:paraId="51D1F3D6" w14:textId="77777777" w:rsidR="006E2E20" w:rsidRPr="006E2E20" w:rsidRDefault="006E2E20" w:rsidP="00641B61">
            <w:pPr>
              <w:spacing w:before="40"/>
              <w:jc w:val="center"/>
              <w:rPr>
                <w:rFonts w:ascii="Calibri" w:hAnsi="Calibri"/>
                <w:color w:val="FFFFFF"/>
                <w:sz w:val="20"/>
                <w:szCs w:val="20"/>
              </w:rPr>
            </w:pPr>
            <w:r w:rsidRPr="006E2E20">
              <w:rPr>
                <w:rFonts w:ascii="Calibri" w:hAnsi="Calibri"/>
                <w:color w:val="FFFFFF"/>
                <w:sz w:val="20"/>
                <w:szCs w:val="20"/>
              </w:rPr>
              <w:t>Comment</w:t>
            </w:r>
          </w:p>
        </w:tc>
        <w:tc>
          <w:tcPr>
            <w:tcW w:w="1587" w:type="dxa"/>
            <w:shd w:val="clear" w:color="auto" w:fill="1F497D"/>
          </w:tcPr>
          <w:p w14:paraId="7E843E1E" w14:textId="77777777" w:rsidR="006E2E20" w:rsidRPr="006E2E20" w:rsidRDefault="006E2E20" w:rsidP="00641B61">
            <w:pPr>
              <w:spacing w:before="40"/>
              <w:jc w:val="center"/>
              <w:rPr>
                <w:rFonts w:ascii="Calibri" w:hAnsi="Calibri"/>
                <w:color w:val="FFFFFF"/>
                <w:sz w:val="20"/>
                <w:szCs w:val="20"/>
              </w:rPr>
            </w:pPr>
            <w:r w:rsidRPr="006E2E20">
              <w:rPr>
                <w:rFonts w:ascii="Calibri" w:hAnsi="Calibri"/>
                <w:color w:val="FFFFFF"/>
                <w:sz w:val="20"/>
                <w:szCs w:val="20"/>
              </w:rPr>
              <w:t>Inserted by</w:t>
            </w:r>
          </w:p>
        </w:tc>
        <w:tc>
          <w:tcPr>
            <w:tcW w:w="1433" w:type="dxa"/>
            <w:shd w:val="clear" w:color="auto" w:fill="1F497D"/>
          </w:tcPr>
          <w:p w14:paraId="324FFBE3" w14:textId="77777777" w:rsidR="006E2E20" w:rsidRPr="006E2E20" w:rsidRDefault="006E2E20" w:rsidP="00641B61">
            <w:pPr>
              <w:spacing w:before="40"/>
              <w:jc w:val="center"/>
              <w:rPr>
                <w:rFonts w:ascii="Calibri" w:hAnsi="Calibri"/>
                <w:color w:val="FFFFFF"/>
                <w:sz w:val="20"/>
                <w:szCs w:val="20"/>
              </w:rPr>
            </w:pPr>
            <w:r w:rsidRPr="006E2E20">
              <w:rPr>
                <w:rFonts w:ascii="Calibri" w:hAnsi="Calibri"/>
                <w:color w:val="FFFFFF"/>
                <w:sz w:val="20"/>
                <w:szCs w:val="20"/>
              </w:rPr>
              <w:t>Date</w:t>
            </w:r>
          </w:p>
        </w:tc>
      </w:tr>
      <w:tr w:rsidR="006E2E20" w:rsidRPr="00545CDD" w14:paraId="528B8925" w14:textId="77777777" w:rsidTr="00641B61">
        <w:tc>
          <w:tcPr>
            <w:tcW w:w="1069" w:type="dxa"/>
          </w:tcPr>
          <w:p w14:paraId="3EFDDFBD" w14:textId="77777777" w:rsidR="006E2E20" w:rsidRPr="006E2E20" w:rsidRDefault="006E2E20" w:rsidP="00641B61">
            <w:pPr>
              <w:rPr>
                <w:rFonts w:ascii="Calibri" w:hAnsi="Calibri"/>
                <w:sz w:val="20"/>
                <w:szCs w:val="20"/>
              </w:rPr>
            </w:pPr>
            <w:r w:rsidRPr="006E2E20">
              <w:rPr>
                <w:rFonts w:ascii="Calibri" w:hAnsi="Calibri"/>
                <w:sz w:val="20"/>
                <w:szCs w:val="20"/>
              </w:rPr>
              <w:t>01/2016</w:t>
            </w:r>
          </w:p>
        </w:tc>
        <w:tc>
          <w:tcPr>
            <w:tcW w:w="1415" w:type="dxa"/>
          </w:tcPr>
          <w:p w14:paraId="2C7D1C2B" w14:textId="77777777" w:rsidR="006E2E20" w:rsidRPr="006E2E20" w:rsidRDefault="006E2E20" w:rsidP="00641B61">
            <w:pPr>
              <w:rPr>
                <w:rFonts w:ascii="Calibri" w:hAnsi="Calibri"/>
                <w:sz w:val="20"/>
                <w:szCs w:val="20"/>
              </w:rPr>
            </w:pPr>
          </w:p>
        </w:tc>
        <w:tc>
          <w:tcPr>
            <w:tcW w:w="2534" w:type="dxa"/>
          </w:tcPr>
          <w:p w14:paraId="56AE7489" w14:textId="77777777" w:rsidR="006E2E20" w:rsidRPr="006E2E20" w:rsidRDefault="006E2E20" w:rsidP="00641B61">
            <w:pPr>
              <w:rPr>
                <w:rFonts w:ascii="Calibri" w:hAnsi="Calibri"/>
                <w:sz w:val="20"/>
                <w:szCs w:val="20"/>
              </w:rPr>
            </w:pPr>
            <w:r w:rsidRPr="006E2E20">
              <w:rPr>
                <w:rFonts w:ascii="Calibri" w:hAnsi="Calibri"/>
                <w:sz w:val="20"/>
                <w:szCs w:val="20"/>
              </w:rPr>
              <w:t>Content update.</w:t>
            </w:r>
          </w:p>
        </w:tc>
        <w:tc>
          <w:tcPr>
            <w:tcW w:w="1587" w:type="dxa"/>
          </w:tcPr>
          <w:p w14:paraId="7DB9A094" w14:textId="77777777" w:rsidR="006E2E20" w:rsidRPr="006E2E20" w:rsidRDefault="006E2E20" w:rsidP="00641B61">
            <w:pPr>
              <w:rPr>
                <w:rFonts w:ascii="Calibri" w:hAnsi="Calibri"/>
                <w:sz w:val="20"/>
                <w:szCs w:val="20"/>
              </w:rPr>
            </w:pPr>
            <w:r w:rsidRPr="006E2E20">
              <w:rPr>
                <w:rFonts w:ascii="Calibri" w:hAnsi="Calibri"/>
                <w:sz w:val="20"/>
                <w:szCs w:val="20"/>
              </w:rPr>
              <w:t>A/Snr Sgt D BRITTON</w:t>
            </w:r>
          </w:p>
        </w:tc>
        <w:tc>
          <w:tcPr>
            <w:tcW w:w="1433" w:type="dxa"/>
          </w:tcPr>
          <w:p w14:paraId="555254C9" w14:textId="77777777" w:rsidR="006E2E20" w:rsidRPr="006E2E20" w:rsidRDefault="006E2E20" w:rsidP="00641B61">
            <w:pPr>
              <w:rPr>
                <w:rFonts w:ascii="Calibri" w:hAnsi="Calibri"/>
                <w:sz w:val="20"/>
                <w:szCs w:val="20"/>
              </w:rPr>
            </w:pPr>
            <w:r w:rsidRPr="006E2E20">
              <w:rPr>
                <w:rFonts w:ascii="Calibri" w:hAnsi="Calibri"/>
                <w:sz w:val="20"/>
                <w:szCs w:val="20"/>
              </w:rPr>
              <w:t>19/11/2016</w:t>
            </w:r>
          </w:p>
        </w:tc>
      </w:tr>
      <w:tr w:rsidR="006E2E20" w:rsidRPr="00545CDD" w14:paraId="187C1310" w14:textId="77777777" w:rsidTr="00641B61">
        <w:tc>
          <w:tcPr>
            <w:tcW w:w="1069" w:type="dxa"/>
          </w:tcPr>
          <w:p w14:paraId="4E194062" w14:textId="77777777" w:rsidR="006E2E20" w:rsidRPr="006E2E20" w:rsidRDefault="006E2E20" w:rsidP="00641B61">
            <w:pPr>
              <w:rPr>
                <w:rFonts w:ascii="Calibri" w:hAnsi="Calibri"/>
                <w:sz w:val="20"/>
                <w:szCs w:val="20"/>
              </w:rPr>
            </w:pPr>
            <w:r w:rsidRPr="006E2E20">
              <w:rPr>
                <w:rFonts w:ascii="Calibri" w:hAnsi="Calibri"/>
                <w:sz w:val="20"/>
                <w:szCs w:val="20"/>
              </w:rPr>
              <w:t>02/2017</w:t>
            </w:r>
          </w:p>
        </w:tc>
        <w:tc>
          <w:tcPr>
            <w:tcW w:w="1415" w:type="dxa"/>
          </w:tcPr>
          <w:p w14:paraId="39C7D7AD" w14:textId="77777777" w:rsidR="006E2E20" w:rsidRPr="006E2E20" w:rsidRDefault="006E2E20" w:rsidP="00641B61">
            <w:pPr>
              <w:rPr>
                <w:rFonts w:ascii="Calibri" w:hAnsi="Calibri"/>
                <w:sz w:val="20"/>
                <w:szCs w:val="20"/>
              </w:rPr>
            </w:pPr>
          </w:p>
        </w:tc>
        <w:tc>
          <w:tcPr>
            <w:tcW w:w="2534" w:type="dxa"/>
          </w:tcPr>
          <w:p w14:paraId="42A9ED27" w14:textId="77777777" w:rsidR="006E2E20" w:rsidRPr="006E2E20" w:rsidRDefault="006E2E20" w:rsidP="00641B61">
            <w:pPr>
              <w:rPr>
                <w:rFonts w:ascii="Calibri" w:hAnsi="Calibri"/>
                <w:sz w:val="20"/>
                <w:szCs w:val="20"/>
              </w:rPr>
            </w:pPr>
            <w:r w:rsidRPr="006E2E20">
              <w:rPr>
                <w:rFonts w:ascii="Calibri" w:hAnsi="Calibri"/>
                <w:sz w:val="20"/>
                <w:szCs w:val="20"/>
              </w:rPr>
              <w:t>Content Update</w:t>
            </w:r>
          </w:p>
        </w:tc>
        <w:tc>
          <w:tcPr>
            <w:tcW w:w="1587" w:type="dxa"/>
          </w:tcPr>
          <w:p w14:paraId="0BFBBAD3" w14:textId="77777777" w:rsidR="006E2E20" w:rsidRPr="006E2E20" w:rsidRDefault="006E2E20" w:rsidP="00641B61">
            <w:pPr>
              <w:rPr>
                <w:rFonts w:ascii="Calibri" w:hAnsi="Calibri"/>
                <w:sz w:val="20"/>
                <w:szCs w:val="20"/>
              </w:rPr>
            </w:pPr>
            <w:r w:rsidRPr="006E2E20">
              <w:rPr>
                <w:rFonts w:ascii="Calibri" w:hAnsi="Calibri"/>
                <w:sz w:val="20"/>
                <w:szCs w:val="20"/>
              </w:rPr>
              <w:t>S/Sgt P A ALGIE</w:t>
            </w:r>
          </w:p>
        </w:tc>
        <w:tc>
          <w:tcPr>
            <w:tcW w:w="1433" w:type="dxa"/>
          </w:tcPr>
          <w:p w14:paraId="533AF955" w14:textId="77777777" w:rsidR="006E2E20" w:rsidRPr="006E2E20" w:rsidRDefault="006E2E20" w:rsidP="00641B61">
            <w:pPr>
              <w:rPr>
                <w:rFonts w:ascii="Calibri" w:hAnsi="Calibri"/>
                <w:sz w:val="20"/>
                <w:szCs w:val="20"/>
              </w:rPr>
            </w:pPr>
            <w:r w:rsidRPr="006E2E20">
              <w:rPr>
                <w:rFonts w:ascii="Calibri" w:hAnsi="Calibri"/>
                <w:sz w:val="20"/>
                <w:szCs w:val="20"/>
              </w:rPr>
              <w:t>13/02/2017</w:t>
            </w:r>
          </w:p>
        </w:tc>
      </w:tr>
      <w:tr w:rsidR="006E2E20" w:rsidRPr="00545CDD" w14:paraId="314B8C8E" w14:textId="77777777" w:rsidTr="00641B61">
        <w:tc>
          <w:tcPr>
            <w:tcW w:w="1069" w:type="dxa"/>
          </w:tcPr>
          <w:p w14:paraId="6AF416D7" w14:textId="77777777" w:rsidR="006E2E20" w:rsidRPr="006E2E20" w:rsidRDefault="006E2E20" w:rsidP="00641B61">
            <w:pPr>
              <w:rPr>
                <w:rFonts w:ascii="Calibri" w:hAnsi="Calibri"/>
                <w:sz w:val="20"/>
                <w:szCs w:val="20"/>
              </w:rPr>
            </w:pPr>
            <w:r w:rsidRPr="006E2E20">
              <w:rPr>
                <w:rFonts w:ascii="Calibri" w:hAnsi="Calibri"/>
                <w:sz w:val="20"/>
                <w:szCs w:val="20"/>
              </w:rPr>
              <w:t>01/2018</w:t>
            </w:r>
          </w:p>
        </w:tc>
        <w:tc>
          <w:tcPr>
            <w:tcW w:w="1415" w:type="dxa"/>
          </w:tcPr>
          <w:p w14:paraId="311D21A1" w14:textId="77777777" w:rsidR="006E2E20" w:rsidRPr="006E2E20" w:rsidRDefault="006E2E20" w:rsidP="00641B61">
            <w:pPr>
              <w:rPr>
                <w:rFonts w:ascii="Calibri" w:hAnsi="Calibri"/>
                <w:sz w:val="20"/>
                <w:szCs w:val="20"/>
              </w:rPr>
            </w:pPr>
          </w:p>
        </w:tc>
        <w:tc>
          <w:tcPr>
            <w:tcW w:w="2534" w:type="dxa"/>
          </w:tcPr>
          <w:p w14:paraId="459FEA24" w14:textId="77777777" w:rsidR="006E2E20" w:rsidRPr="006E2E20" w:rsidRDefault="006E2E20" w:rsidP="00641B61">
            <w:pPr>
              <w:rPr>
                <w:rFonts w:ascii="Calibri" w:hAnsi="Calibri"/>
                <w:sz w:val="20"/>
                <w:szCs w:val="20"/>
              </w:rPr>
            </w:pPr>
            <w:r w:rsidRPr="006E2E20">
              <w:rPr>
                <w:rFonts w:ascii="Calibri" w:hAnsi="Calibri"/>
                <w:sz w:val="20"/>
                <w:szCs w:val="20"/>
              </w:rPr>
              <w:t>Content update with MOG changes</w:t>
            </w:r>
          </w:p>
        </w:tc>
        <w:tc>
          <w:tcPr>
            <w:tcW w:w="1587" w:type="dxa"/>
          </w:tcPr>
          <w:p w14:paraId="22E639F3" w14:textId="77777777" w:rsidR="006E2E20" w:rsidRPr="006E2E20" w:rsidRDefault="006E2E20" w:rsidP="00641B61">
            <w:pPr>
              <w:rPr>
                <w:rFonts w:ascii="Calibri" w:hAnsi="Calibri"/>
                <w:sz w:val="20"/>
                <w:szCs w:val="20"/>
              </w:rPr>
            </w:pPr>
            <w:r w:rsidRPr="006E2E20">
              <w:rPr>
                <w:rFonts w:ascii="Calibri" w:hAnsi="Calibri"/>
                <w:sz w:val="20"/>
                <w:szCs w:val="20"/>
              </w:rPr>
              <w:t>A/S/Sgt M PHILLIPS</w:t>
            </w:r>
          </w:p>
        </w:tc>
        <w:tc>
          <w:tcPr>
            <w:tcW w:w="1433" w:type="dxa"/>
          </w:tcPr>
          <w:p w14:paraId="7549F511" w14:textId="77777777" w:rsidR="006E2E20" w:rsidRPr="006E2E20" w:rsidRDefault="006E2E20" w:rsidP="00641B61">
            <w:pPr>
              <w:rPr>
                <w:rFonts w:ascii="Calibri" w:hAnsi="Calibri"/>
                <w:sz w:val="20"/>
                <w:szCs w:val="20"/>
              </w:rPr>
            </w:pPr>
            <w:r w:rsidRPr="006E2E20">
              <w:rPr>
                <w:rFonts w:ascii="Calibri" w:hAnsi="Calibri"/>
                <w:sz w:val="20"/>
                <w:szCs w:val="20"/>
              </w:rPr>
              <w:t>30/04/2018</w:t>
            </w:r>
          </w:p>
        </w:tc>
      </w:tr>
      <w:tr w:rsidR="006E2E20" w:rsidRPr="00545CDD" w14:paraId="42D9CEE9" w14:textId="77777777" w:rsidTr="00641B61">
        <w:tc>
          <w:tcPr>
            <w:tcW w:w="1069" w:type="dxa"/>
          </w:tcPr>
          <w:p w14:paraId="3A5BF555" w14:textId="77777777" w:rsidR="006E2E20" w:rsidRPr="006E2E20" w:rsidRDefault="006E2E20" w:rsidP="00641B61">
            <w:pPr>
              <w:rPr>
                <w:rFonts w:ascii="Calibri" w:hAnsi="Calibri"/>
                <w:sz w:val="20"/>
                <w:szCs w:val="20"/>
              </w:rPr>
            </w:pPr>
            <w:r w:rsidRPr="006E2E20">
              <w:rPr>
                <w:rFonts w:ascii="Calibri" w:hAnsi="Calibri"/>
                <w:sz w:val="20"/>
                <w:szCs w:val="20"/>
              </w:rPr>
              <w:t>01/2019</w:t>
            </w:r>
          </w:p>
        </w:tc>
        <w:tc>
          <w:tcPr>
            <w:tcW w:w="1415" w:type="dxa"/>
          </w:tcPr>
          <w:p w14:paraId="74DF9E3C" w14:textId="77777777" w:rsidR="006E2E20" w:rsidRPr="006E2E20" w:rsidRDefault="006E2E20" w:rsidP="00641B61">
            <w:pPr>
              <w:rPr>
                <w:rFonts w:ascii="Calibri" w:hAnsi="Calibri"/>
                <w:sz w:val="20"/>
                <w:szCs w:val="20"/>
              </w:rPr>
            </w:pPr>
          </w:p>
        </w:tc>
        <w:tc>
          <w:tcPr>
            <w:tcW w:w="2534" w:type="dxa"/>
          </w:tcPr>
          <w:p w14:paraId="41C65444" w14:textId="77777777" w:rsidR="006E2E20" w:rsidRPr="006E2E20" w:rsidRDefault="006E2E20" w:rsidP="00641B61">
            <w:pPr>
              <w:rPr>
                <w:rFonts w:ascii="Calibri" w:hAnsi="Calibri"/>
                <w:sz w:val="20"/>
                <w:szCs w:val="20"/>
              </w:rPr>
            </w:pPr>
            <w:r w:rsidRPr="006E2E20">
              <w:rPr>
                <w:rFonts w:ascii="Calibri" w:hAnsi="Calibri"/>
                <w:sz w:val="20"/>
                <w:szCs w:val="20"/>
              </w:rPr>
              <w:t>Content update, links and manuals updated.  MOG changes.</w:t>
            </w:r>
          </w:p>
        </w:tc>
        <w:tc>
          <w:tcPr>
            <w:tcW w:w="1587" w:type="dxa"/>
          </w:tcPr>
          <w:p w14:paraId="709B80E7" w14:textId="77777777" w:rsidR="006E2E20" w:rsidRPr="006E2E20" w:rsidRDefault="006E2E20" w:rsidP="00641B61">
            <w:pPr>
              <w:rPr>
                <w:rFonts w:ascii="Calibri" w:hAnsi="Calibri"/>
                <w:sz w:val="20"/>
                <w:szCs w:val="20"/>
              </w:rPr>
            </w:pPr>
            <w:r w:rsidRPr="006E2E20">
              <w:rPr>
                <w:rFonts w:ascii="Calibri" w:hAnsi="Calibri"/>
                <w:sz w:val="20"/>
                <w:szCs w:val="20"/>
              </w:rPr>
              <w:t>A/S/Sgt M PHILLIPS</w:t>
            </w:r>
          </w:p>
        </w:tc>
        <w:tc>
          <w:tcPr>
            <w:tcW w:w="1433" w:type="dxa"/>
          </w:tcPr>
          <w:p w14:paraId="18AD13B5" w14:textId="77777777" w:rsidR="006E2E20" w:rsidRPr="006E2E20" w:rsidRDefault="006E2E20" w:rsidP="00641B61">
            <w:pPr>
              <w:rPr>
                <w:rFonts w:ascii="Calibri" w:hAnsi="Calibri"/>
                <w:sz w:val="20"/>
                <w:szCs w:val="20"/>
              </w:rPr>
            </w:pPr>
            <w:r w:rsidRPr="006E2E20">
              <w:rPr>
                <w:rFonts w:ascii="Calibri" w:hAnsi="Calibri"/>
                <w:sz w:val="20"/>
                <w:szCs w:val="20"/>
              </w:rPr>
              <w:t>17/07/2019</w:t>
            </w:r>
          </w:p>
        </w:tc>
      </w:tr>
      <w:tr w:rsidR="006E2E20" w:rsidRPr="00545CDD" w14:paraId="116C52A4" w14:textId="77777777" w:rsidTr="00641B61">
        <w:tc>
          <w:tcPr>
            <w:tcW w:w="1069" w:type="dxa"/>
          </w:tcPr>
          <w:p w14:paraId="38E3976A" w14:textId="77777777" w:rsidR="006E2E20" w:rsidRPr="006E2E20" w:rsidRDefault="006E2E20" w:rsidP="00641B61">
            <w:pPr>
              <w:rPr>
                <w:rFonts w:ascii="Calibri" w:hAnsi="Calibri"/>
                <w:sz w:val="20"/>
                <w:szCs w:val="20"/>
              </w:rPr>
            </w:pPr>
            <w:r w:rsidRPr="006E2E20">
              <w:rPr>
                <w:rFonts w:ascii="Calibri" w:hAnsi="Calibri"/>
                <w:sz w:val="20"/>
                <w:szCs w:val="20"/>
              </w:rPr>
              <w:t>1/2020</w:t>
            </w:r>
          </w:p>
        </w:tc>
        <w:tc>
          <w:tcPr>
            <w:tcW w:w="1415" w:type="dxa"/>
          </w:tcPr>
          <w:p w14:paraId="0E347E06" w14:textId="77777777" w:rsidR="006E2E20" w:rsidRPr="006E2E20" w:rsidRDefault="006E2E20" w:rsidP="00641B61">
            <w:pPr>
              <w:rPr>
                <w:rFonts w:ascii="Calibri" w:hAnsi="Calibri"/>
                <w:sz w:val="20"/>
                <w:szCs w:val="20"/>
              </w:rPr>
            </w:pPr>
          </w:p>
        </w:tc>
        <w:tc>
          <w:tcPr>
            <w:tcW w:w="2534" w:type="dxa"/>
          </w:tcPr>
          <w:p w14:paraId="0ED36EB8" w14:textId="77777777" w:rsidR="006E2E20" w:rsidRPr="006E2E20" w:rsidRDefault="006E2E20" w:rsidP="00641B61">
            <w:pPr>
              <w:rPr>
                <w:rFonts w:ascii="Calibri" w:hAnsi="Calibri"/>
                <w:sz w:val="20"/>
                <w:szCs w:val="20"/>
              </w:rPr>
            </w:pPr>
            <w:r w:rsidRPr="006E2E20">
              <w:rPr>
                <w:rFonts w:ascii="Calibri" w:hAnsi="Calibri"/>
                <w:sz w:val="20"/>
                <w:szCs w:val="20"/>
              </w:rPr>
              <w:t>Content update</w:t>
            </w:r>
          </w:p>
        </w:tc>
        <w:tc>
          <w:tcPr>
            <w:tcW w:w="1587" w:type="dxa"/>
          </w:tcPr>
          <w:p w14:paraId="604B47B5" w14:textId="77777777" w:rsidR="006E2E20" w:rsidRPr="006E2E20" w:rsidRDefault="006E2E20" w:rsidP="00641B61">
            <w:pPr>
              <w:rPr>
                <w:rFonts w:ascii="Calibri" w:hAnsi="Calibri"/>
                <w:sz w:val="20"/>
                <w:szCs w:val="20"/>
              </w:rPr>
            </w:pPr>
            <w:r w:rsidRPr="006E2E20">
              <w:rPr>
                <w:rFonts w:ascii="Calibri" w:hAnsi="Calibri"/>
                <w:sz w:val="20"/>
                <w:szCs w:val="20"/>
              </w:rPr>
              <w:t>A/Snr Sgt D BRITTON</w:t>
            </w:r>
          </w:p>
        </w:tc>
        <w:tc>
          <w:tcPr>
            <w:tcW w:w="1433" w:type="dxa"/>
          </w:tcPr>
          <w:p w14:paraId="430AD3CE" w14:textId="77777777" w:rsidR="006E2E20" w:rsidRPr="006E2E20" w:rsidRDefault="006E2E20" w:rsidP="00641B61">
            <w:pPr>
              <w:rPr>
                <w:rFonts w:ascii="Calibri" w:hAnsi="Calibri"/>
                <w:sz w:val="20"/>
                <w:szCs w:val="20"/>
              </w:rPr>
            </w:pPr>
            <w:r w:rsidRPr="006E2E20">
              <w:rPr>
                <w:rFonts w:ascii="Calibri" w:hAnsi="Calibri"/>
                <w:sz w:val="20"/>
                <w:szCs w:val="20"/>
              </w:rPr>
              <w:t>18/05/2020</w:t>
            </w:r>
          </w:p>
        </w:tc>
      </w:tr>
      <w:tr w:rsidR="006E2E20" w:rsidRPr="00545CDD" w14:paraId="55EB5543" w14:textId="77777777" w:rsidTr="00641B61">
        <w:tc>
          <w:tcPr>
            <w:tcW w:w="1069" w:type="dxa"/>
          </w:tcPr>
          <w:p w14:paraId="03AB1807" w14:textId="77777777" w:rsidR="006E2E20" w:rsidRPr="006E2E20" w:rsidRDefault="006E2E20" w:rsidP="00641B61">
            <w:pPr>
              <w:rPr>
                <w:rFonts w:ascii="Calibri" w:hAnsi="Calibri"/>
                <w:sz w:val="20"/>
                <w:szCs w:val="20"/>
              </w:rPr>
            </w:pPr>
            <w:r w:rsidRPr="006E2E20">
              <w:rPr>
                <w:rFonts w:ascii="Calibri" w:hAnsi="Calibri"/>
                <w:sz w:val="20"/>
                <w:szCs w:val="20"/>
              </w:rPr>
              <w:t>02/2020</w:t>
            </w:r>
          </w:p>
        </w:tc>
        <w:tc>
          <w:tcPr>
            <w:tcW w:w="1415" w:type="dxa"/>
          </w:tcPr>
          <w:p w14:paraId="55C56BBB" w14:textId="77777777" w:rsidR="006E2E20" w:rsidRPr="006E2E20" w:rsidRDefault="006E2E20" w:rsidP="00641B61">
            <w:pPr>
              <w:rPr>
                <w:rFonts w:ascii="Calibri" w:hAnsi="Calibri"/>
                <w:sz w:val="20"/>
                <w:szCs w:val="20"/>
              </w:rPr>
            </w:pPr>
          </w:p>
        </w:tc>
        <w:tc>
          <w:tcPr>
            <w:tcW w:w="2534" w:type="dxa"/>
          </w:tcPr>
          <w:p w14:paraId="11C2BEB3" w14:textId="77777777" w:rsidR="006E2E20" w:rsidRPr="006E2E20" w:rsidRDefault="006E2E20" w:rsidP="00641B61">
            <w:pPr>
              <w:rPr>
                <w:rFonts w:ascii="Calibri" w:hAnsi="Calibri"/>
                <w:sz w:val="20"/>
                <w:szCs w:val="20"/>
              </w:rPr>
            </w:pPr>
            <w:r w:rsidRPr="006E2E20">
              <w:rPr>
                <w:rFonts w:ascii="Calibri" w:hAnsi="Calibri"/>
                <w:sz w:val="20"/>
                <w:szCs w:val="20"/>
              </w:rPr>
              <w:t>Content update</w:t>
            </w:r>
          </w:p>
        </w:tc>
        <w:tc>
          <w:tcPr>
            <w:tcW w:w="1587" w:type="dxa"/>
          </w:tcPr>
          <w:p w14:paraId="771AA3BA" w14:textId="77777777" w:rsidR="006E2E20" w:rsidRPr="006E2E20" w:rsidRDefault="006E2E20" w:rsidP="00641B61">
            <w:pPr>
              <w:rPr>
                <w:rFonts w:ascii="Calibri" w:hAnsi="Calibri"/>
                <w:sz w:val="20"/>
                <w:szCs w:val="20"/>
              </w:rPr>
            </w:pPr>
            <w:r w:rsidRPr="006E2E20">
              <w:rPr>
                <w:rFonts w:ascii="Calibri" w:hAnsi="Calibri"/>
                <w:sz w:val="20"/>
                <w:szCs w:val="20"/>
              </w:rPr>
              <w:t>A/Snr Sgt D BRITTON</w:t>
            </w:r>
          </w:p>
        </w:tc>
        <w:tc>
          <w:tcPr>
            <w:tcW w:w="1433" w:type="dxa"/>
          </w:tcPr>
          <w:p w14:paraId="54081A71" w14:textId="77777777" w:rsidR="006E2E20" w:rsidRPr="006E2E20" w:rsidRDefault="006E2E20" w:rsidP="00641B61">
            <w:pPr>
              <w:rPr>
                <w:rFonts w:ascii="Calibri" w:hAnsi="Calibri"/>
                <w:sz w:val="20"/>
                <w:szCs w:val="20"/>
              </w:rPr>
            </w:pPr>
            <w:r w:rsidRPr="006E2E20">
              <w:rPr>
                <w:rFonts w:ascii="Calibri" w:hAnsi="Calibri"/>
                <w:sz w:val="20"/>
                <w:szCs w:val="20"/>
              </w:rPr>
              <w:t>14/10/2020</w:t>
            </w:r>
          </w:p>
        </w:tc>
      </w:tr>
      <w:tr w:rsidR="006E2E20" w:rsidRPr="00545CDD" w14:paraId="34A13EE2" w14:textId="77777777" w:rsidTr="00641B61">
        <w:tc>
          <w:tcPr>
            <w:tcW w:w="1069" w:type="dxa"/>
          </w:tcPr>
          <w:p w14:paraId="4032E0FA" w14:textId="77777777" w:rsidR="006E2E20" w:rsidRPr="006E2E20" w:rsidRDefault="006E2E20" w:rsidP="00641B61">
            <w:pPr>
              <w:rPr>
                <w:rFonts w:ascii="Calibri" w:hAnsi="Calibri"/>
                <w:sz w:val="20"/>
                <w:szCs w:val="20"/>
              </w:rPr>
            </w:pPr>
            <w:r w:rsidRPr="006E2E20">
              <w:rPr>
                <w:rFonts w:ascii="Calibri" w:hAnsi="Calibri"/>
                <w:sz w:val="20"/>
                <w:szCs w:val="20"/>
              </w:rPr>
              <w:t>03/2020</w:t>
            </w:r>
          </w:p>
        </w:tc>
        <w:tc>
          <w:tcPr>
            <w:tcW w:w="1415" w:type="dxa"/>
          </w:tcPr>
          <w:p w14:paraId="7AEDB766" w14:textId="77777777" w:rsidR="006E2E20" w:rsidRPr="006E2E20" w:rsidRDefault="006E2E20" w:rsidP="00641B61">
            <w:pPr>
              <w:rPr>
                <w:rFonts w:ascii="Calibri" w:hAnsi="Calibri"/>
                <w:sz w:val="20"/>
                <w:szCs w:val="20"/>
              </w:rPr>
            </w:pPr>
          </w:p>
        </w:tc>
        <w:tc>
          <w:tcPr>
            <w:tcW w:w="2534" w:type="dxa"/>
          </w:tcPr>
          <w:p w14:paraId="0CA1C96E" w14:textId="77777777" w:rsidR="006E2E20" w:rsidRPr="006E2E20" w:rsidRDefault="006E2E20" w:rsidP="00641B61">
            <w:pPr>
              <w:rPr>
                <w:rFonts w:ascii="Calibri" w:hAnsi="Calibri"/>
                <w:sz w:val="20"/>
                <w:szCs w:val="20"/>
              </w:rPr>
            </w:pPr>
            <w:r w:rsidRPr="006E2E20">
              <w:rPr>
                <w:rFonts w:ascii="Calibri" w:hAnsi="Calibri"/>
                <w:sz w:val="20"/>
                <w:szCs w:val="20"/>
              </w:rPr>
              <w:t>Content update</w:t>
            </w:r>
          </w:p>
        </w:tc>
        <w:tc>
          <w:tcPr>
            <w:tcW w:w="1587" w:type="dxa"/>
          </w:tcPr>
          <w:p w14:paraId="35B940BA" w14:textId="77777777" w:rsidR="006E2E20" w:rsidRPr="006E2E20" w:rsidRDefault="006E2E20" w:rsidP="00641B61">
            <w:pPr>
              <w:rPr>
                <w:rFonts w:ascii="Calibri" w:hAnsi="Calibri"/>
                <w:sz w:val="20"/>
                <w:szCs w:val="20"/>
              </w:rPr>
            </w:pPr>
            <w:r w:rsidRPr="006E2E20">
              <w:rPr>
                <w:rFonts w:ascii="Calibri" w:hAnsi="Calibri"/>
                <w:sz w:val="20"/>
                <w:szCs w:val="20"/>
              </w:rPr>
              <w:t>S/Sgt ALGIE</w:t>
            </w:r>
          </w:p>
        </w:tc>
        <w:tc>
          <w:tcPr>
            <w:tcW w:w="1433" w:type="dxa"/>
          </w:tcPr>
          <w:p w14:paraId="1EF4E927" w14:textId="77777777" w:rsidR="006E2E20" w:rsidRPr="006E2E20" w:rsidRDefault="006E2E20" w:rsidP="00641B61">
            <w:pPr>
              <w:rPr>
                <w:rFonts w:ascii="Calibri" w:hAnsi="Calibri"/>
                <w:sz w:val="20"/>
                <w:szCs w:val="20"/>
              </w:rPr>
            </w:pPr>
            <w:r w:rsidRPr="006E2E20">
              <w:rPr>
                <w:rFonts w:ascii="Calibri" w:hAnsi="Calibri"/>
                <w:sz w:val="20"/>
                <w:szCs w:val="20"/>
              </w:rPr>
              <w:t>02/12/2020</w:t>
            </w:r>
          </w:p>
        </w:tc>
      </w:tr>
      <w:tr w:rsidR="006E2E20" w:rsidRPr="00545CDD" w14:paraId="623675B4" w14:textId="77777777" w:rsidTr="00641B61">
        <w:tc>
          <w:tcPr>
            <w:tcW w:w="1069" w:type="dxa"/>
          </w:tcPr>
          <w:p w14:paraId="28F6230B" w14:textId="77777777" w:rsidR="006E2E20" w:rsidRPr="006E2E20" w:rsidRDefault="006E2E20" w:rsidP="00641B61">
            <w:pPr>
              <w:rPr>
                <w:rFonts w:ascii="Calibri" w:hAnsi="Calibri"/>
                <w:sz w:val="20"/>
                <w:szCs w:val="20"/>
              </w:rPr>
            </w:pPr>
            <w:r w:rsidRPr="006E2E20">
              <w:rPr>
                <w:rFonts w:ascii="Calibri" w:hAnsi="Calibri"/>
                <w:sz w:val="20"/>
                <w:szCs w:val="20"/>
              </w:rPr>
              <w:t>01/2021</w:t>
            </w:r>
          </w:p>
        </w:tc>
        <w:tc>
          <w:tcPr>
            <w:tcW w:w="1415" w:type="dxa"/>
          </w:tcPr>
          <w:p w14:paraId="05AB26A8" w14:textId="77777777" w:rsidR="006E2E20" w:rsidRPr="006E2E20" w:rsidRDefault="006E2E20" w:rsidP="00641B61">
            <w:pPr>
              <w:rPr>
                <w:rFonts w:ascii="Calibri" w:hAnsi="Calibri"/>
                <w:sz w:val="20"/>
                <w:szCs w:val="20"/>
              </w:rPr>
            </w:pPr>
          </w:p>
        </w:tc>
        <w:tc>
          <w:tcPr>
            <w:tcW w:w="2534" w:type="dxa"/>
          </w:tcPr>
          <w:p w14:paraId="11F69D5A" w14:textId="77777777" w:rsidR="006E2E20" w:rsidRPr="006E2E20" w:rsidRDefault="006E2E20" w:rsidP="00641B61">
            <w:pPr>
              <w:rPr>
                <w:rFonts w:ascii="Calibri" w:hAnsi="Calibri"/>
                <w:sz w:val="20"/>
                <w:szCs w:val="20"/>
              </w:rPr>
            </w:pPr>
            <w:r w:rsidRPr="006E2E20">
              <w:rPr>
                <w:rFonts w:ascii="Calibri" w:hAnsi="Calibri"/>
                <w:sz w:val="20"/>
                <w:szCs w:val="20"/>
              </w:rPr>
              <w:t>Content update</w:t>
            </w:r>
          </w:p>
        </w:tc>
        <w:tc>
          <w:tcPr>
            <w:tcW w:w="1587" w:type="dxa"/>
          </w:tcPr>
          <w:p w14:paraId="3CFF4084" w14:textId="77777777" w:rsidR="006E2E20" w:rsidRPr="006E2E20" w:rsidRDefault="006E2E20" w:rsidP="00641B61">
            <w:pPr>
              <w:rPr>
                <w:rFonts w:ascii="Calibri" w:hAnsi="Calibri"/>
                <w:sz w:val="20"/>
                <w:szCs w:val="20"/>
              </w:rPr>
            </w:pPr>
            <w:r w:rsidRPr="006E2E20">
              <w:rPr>
                <w:rFonts w:ascii="Calibri" w:hAnsi="Calibri"/>
                <w:sz w:val="20"/>
                <w:szCs w:val="20"/>
              </w:rPr>
              <w:t>A/S/Sgt C HARBISON</w:t>
            </w:r>
          </w:p>
        </w:tc>
        <w:tc>
          <w:tcPr>
            <w:tcW w:w="1433" w:type="dxa"/>
          </w:tcPr>
          <w:p w14:paraId="275AD1FC" w14:textId="77777777" w:rsidR="006E2E20" w:rsidRPr="006E2E20" w:rsidRDefault="006E2E20" w:rsidP="00641B61">
            <w:pPr>
              <w:rPr>
                <w:rFonts w:ascii="Calibri" w:hAnsi="Calibri"/>
                <w:sz w:val="20"/>
                <w:szCs w:val="20"/>
              </w:rPr>
            </w:pPr>
            <w:r w:rsidRPr="006E2E20">
              <w:rPr>
                <w:rFonts w:ascii="Calibri" w:hAnsi="Calibri"/>
                <w:sz w:val="20"/>
                <w:szCs w:val="20"/>
              </w:rPr>
              <w:t>16/01/2021</w:t>
            </w:r>
          </w:p>
        </w:tc>
      </w:tr>
      <w:tr w:rsidR="006E2E20" w:rsidRPr="00545CDD" w14:paraId="2E191B93" w14:textId="77777777" w:rsidTr="00641B61">
        <w:tc>
          <w:tcPr>
            <w:tcW w:w="1069" w:type="dxa"/>
          </w:tcPr>
          <w:p w14:paraId="5E4E6D54" w14:textId="77777777" w:rsidR="006E2E20" w:rsidRPr="006E2E20" w:rsidRDefault="006E2E20" w:rsidP="00641B61">
            <w:pPr>
              <w:rPr>
                <w:rFonts w:ascii="Calibri" w:hAnsi="Calibri"/>
                <w:sz w:val="20"/>
                <w:szCs w:val="20"/>
              </w:rPr>
            </w:pPr>
            <w:r w:rsidRPr="006E2E20">
              <w:rPr>
                <w:rFonts w:ascii="Calibri" w:hAnsi="Calibri"/>
                <w:sz w:val="20"/>
                <w:szCs w:val="20"/>
              </w:rPr>
              <w:t>02/2021</w:t>
            </w:r>
          </w:p>
        </w:tc>
        <w:tc>
          <w:tcPr>
            <w:tcW w:w="1415" w:type="dxa"/>
          </w:tcPr>
          <w:p w14:paraId="01C521C9" w14:textId="77777777" w:rsidR="006E2E20" w:rsidRPr="006E2E20" w:rsidRDefault="006E2E20" w:rsidP="00641B61">
            <w:pPr>
              <w:rPr>
                <w:rFonts w:ascii="Calibri" w:hAnsi="Calibri"/>
                <w:sz w:val="20"/>
                <w:szCs w:val="20"/>
              </w:rPr>
            </w:pPr>
          </w:p>
        </w:tc>
        <w:tc>
          <w:tcPr>
            <w:tcW w:w="2534" w:type="dxa"/>
          </w:tcPr>
          <w:p w14:paraId="02ADCF93" w14:textId="77777777" w:rsidR="006E2E20" w:rsidRPr="006E2E20" w:rsidRDefault="006E2E20" w:rsidP="00641B61">
            <w:pPr>
              <w:rPr>
                <w:rFonts w:ascii="Calibri" w:hAnsi="Calibri"/>
                <w:sz w:val="20"/>
                <w:szCs w:val="20"/>
              </w:rPr>
            </w:pPr>
            <w:r w:rsidRPr="006E2E20">
              <w:rPr>
                <w:rFonts w:ascii="Calibri" w:hAnsi="Calibri"/>
                <w:sz w:val="20"/>
                <w:szCs w:val="20"/>
              </w:rPr>
              <w:t>Content update with MOG changes</w:t>
            </w:r>
          </w:p>
        </w:tc>
        <w:tc>
          <w:tcPr>
            <w:tcW w:w="1587" w:type="dxa"/>
          </w:tcPr>
          <w:p w14:paraId="6100ECAE" w14:textId="77777777" w:rsidR="006E2E20" w:rsidRPr="006E2E20" w:rsidRDefault="006E2E20" w:rsidP="00641B61">
            <w:pPr>
              <w:rPr>
                <w:rFonts w:ascii="Calibri" w:hAnsi="Calibri"/>
                <w:sz w:val="20"/>
                <w:szCs w:val="20"/>
              </w:rPr>
            </w:pPr>
            <w:r w:rsidRPr="006E2E20">
              <w:rPr>
                <w:rFonts w:ascii="Calibri" w:hAnsi="Calibri"/>
                <w:sz w:val="20"/>
                <w:szCs w:val="20"/>
              </w:rPr>
              <w:t>A/S/Sgt P NORRIS</w:t>
            </w:r>
          </w:p>
        </w:tc>
        <w:tc>
          <w:tcPr>
            <w:tcW w:w="1433" w:type="dxa"/>
          </w:tcPr>
          <w:p w14:paraId="7B84BB79" w14:textId="77777777" w:rsidR="006E2E20" w:rsidRPr="006E2E20" w:rsidRDefault="006E2E20" w:rsidP="00641B61">
            <w:pPr>
              <w:rPr>
                <w:rFonts w:ascii="Calibri" w:hAnsi="Calibri"/>
                <w:sz w:val="20"/>
                <w:szCs w:val="20"/>
              </w:rPr>
            </w:pPr>
            <w:r w:rsidRPr="006E2E20">
              <w:rPr>
                <w:rFonts w:ascii="Calibri" w:hAnsi="Calibri"/>
                <w:sz w:val="20"/>
                <w:szCs w:val="20"/>
              </w:rPr>
              <w:t>10/06/2021</w:t>
            </w:r>
          </w:p>
        </w:tc>
      </w:tr>
      <w:tr w:rsidR="006E2E20" w:rsidRPr="00545CDD" w14:paraId="3B76A164" w14:textId="77777777" w:rsidTr="00641B61">
        <w:tc>
          <w:tcPr>
            <w:tcW w:w="1069" w:type="dxa"/>
          </w:tcPr>
          <w:p w14:paraId="1443B1BE" w14:textId="77777777" w:rsidR="006E2E20" w:rsidRPr="006E2E20" w:rsidRDefault="006E2E20" w:rsidP="00641B61">
            <w:pPr>
              <w:rPr>
                <w:rFonts w:ascii="Calibri" w:hAnsi="Calibri"/>
                <w:sz w:val="20"/>
                <w:szCs w:val="20"/>
              </w:rPr>
            </w:pPr>
            <w:r w:rsidRPr="006E2E20">
              <w:rPr>
                <w:rFonts w:ascii="Calibri" w:hAnsi="Calibri"/>
                <w:sz w:val="20"/>
                <w:szCs w:val="20"/>
              </w:rPr>
              <w:t>01/2022</w:t>
            </w:r>
          </w:p>
        </w:tc>
        <w:tc>
          <w:tcPr>
            <w:tcW w:w="1415" w:type="dxa"/>
          </w:tcPr>
          <w:p w14:paraId="0406899D" w14:textId="77777777" w:rsidR="006E2E20" w:rsidRPr="006E2E20" w:rsidRDefault="006E2E20" w:rsidP="00641B61">
            <w:pPr>
              <w:rPr>
                <w:rFonts w:ascii="Calibri" w:hAnsi="Calibri"/>
                <w:sz w:val="20"/>
                <w:szCs w:val="20"/>
              </w:rPr>
            </w:pPr>
          </w:p>
        </w:tc>
        <w:tc>
          <w:tcPr>
            <w:tcW w:w="2534" w:type="dxa"/>
          </w:tcPr>
          <w:p w14:paraId="09D9F95F" w14:textId="77777777" w:rsidR="006E2E20" w:rsidRPr="006E2E20" w:rsidRDefault="006E2E20" w:rsidP="00641B61">
            <w:pPr>
              <w:rPr>
                <w:rFonts w:ascii="Calibri" w:hAnsi="Calibri"/>
                <w:sz w:val="20"/>
                <w:szCs w:val="20"/>
              </w:rPr>
            </w:pPr>
            <w:r w:rsidRPr="006E2E20">
              <w:rPr>
                <w:rFonts w:ascii="Calibri" w:hAnsi="Calibri"/>
                <w:sz w:val="20"/>
                <w:szCs w:val="20"/>
              </w:rPr>
              <w:t>Content update, MOG changes, links reviewed, statistics updated.</w:t>
            </w:r>
          </w:p>
        </w:tc>
        <w:tc>
          <w:tcPr>
            <w:tcW w:w="1587" w:type="dxa"/>
          </w:tcPr>
          <w:p w14:paraId="0A4060DF" w14:textId="77777777" w:rsidR="006E2E20" w:rsidRPr="006E2E20" w:rsidRDefault="006E2E20" w:rsidP="00641B61">
            <w:pPr>
              <w:rPr>
                <w:rFonts w:ascii="Calibri" w:hAnsi="Calibri"/>
                <w:sz w:val="20"/>
                <w:szCs w:val="20"/>
              </w:rPr>
            </w:pPr>
            <w:r w:rsidRPr="006E2E20">
              <w:rPr>
                <w:rFonts w:ascii="Calibri" w:hAnsi="Calibri"/>
                <w:sz w:val="20"/>
                <w:szCs w:val="20"/>
              </w:rPr>
              <w:t>A/S/Sgt M PHILLIPS</w:t>
            </w:r>
          </w:p>
        </w:tc>
        <w:tc>
          <w:tcPr>
            <w:tcW w:w="1433" w:type="dxa"/>
          </w:tcPr>
          <w:p w14:paraId="62D0F6B1" w14:textId="77777777" w:rsidR="006E2E20" w:rsidRPr="006E2E20" w:rsidRDefault="006E2E20" w:rsidP="00641B61">
            <w:pPr>
              <w:rPr>
                <w:rFonts w:ascii="Calibri" w:hAnsi="Calibri"/>
                <w:sz w:val="20"/>
                <w:szCs w:val="20"/>
              </w:rPr>
            </w:pPr>
            <w:r w:rsidRPr="006E2E20">
              <w:rPr>
                <w:rFonts w:ascii="Calibri" w:hAnsi="Calibri"/>
                <w:sz w:val="20"/>
                <w:szCs w:val="20"/>
              </w:rPr>
              <w:t>25/05/2022-</w:t>
            </w:r>
          </w:p>
          <w:p w14:paraId="0594E089" w14:textId="77777777" w:rsidR="006E2E20" w:rsidRPr="006E2E20" w:rsidRDefault="006E2E20" w:rsidP="00641B61">
            <w:pPr>
              <w:rPr>
                <w:rFonts w:ascii="Calibri" w:hAnsi="Calibri"/>
                <w:sz w:val="20"/>
                <w:szCs w:val="20"/>
              </w:rPr>
            </w:pPr>
            <w:r w:rsidRPr="006E2E20">
              <w:rPr>
                <w:rFonts w:ascii="Calibri" w:hAnsi="Calibri"/>
                <w:sz w:val="20"/>
                <w:szCs w:val="20"/>
              </w:rPr>
              <w:t>03/06/2022</w:t>
            </w:r>
          </w:p>
        </w:tc>
      </w:tr>
      <w:tr w:rsidR="006E2E20" w:rsidRPr="00545CDD" w14:paraId="7D78C1FE" w14:textId="77777777" w:rsidTr="00641B61">
        <w:tc>
          <w:tcPr>
            <w:tcW w:w="1069" w:type="dxa"/>
          </w:tcPr>
          <w:p w14:paraId="511A46F4" w14:textId="77777777" w:rsidR="006E2E20" w:rsidRPr="006E2E20" w:rsidRDefault="006E2E20" w:rsidP="00641B61">
            <w:pPr>
              <w:rPr>
                <w:rFonts w:ascii="Calibri" w:hAnsi="Calibri"/>
                <w:sz w:val="20"/>
                <w:szCs w:val="20"/>
              </w:rPr>
            </w:pPr>
            <w:r w:rsidRPr="006E2E20">
              <w:rPr>
                <w:rFonts w:ascii="Calibri" w:hAnsi="Calibri"/>
                <w:sz w:val="20"/>
                <w:szCs w:val="20"/>
              </w:rPr>
              <w:t>01/2023</w:t>
            </w:r>
          </w:p>
        </w:tc>
        <w:tc>
          <w:tcPr>
            <w:tcW w:w="1415" w:type="dxa"/>
          </w:tcPr>
          <w:p w14:paraId="7820DF5F" w14:textId="77777777" w:rsidR="006E2E20" w:rsidRPr="006E2E20" w:rsidRDefault="006E2E20" w:rsidP="00641B61">
            <w:pPr>
              <w:rPr>
                <w:rFonts w:ascii="Calibri" w:hAnsi="Calibri"/>
                <w:sz w:val="20"/>
                <w:szCs w:val="20"/>
              </w:rPr>
            </w:pPr>
          </w:p>
        </w:tc>
        <w:tc>
          <w:tcPr>
            <w:tcW w:w="2534" w:type="dxa"/>
          </w:tcPr>
          <w:p w14:paraId="20262C76" w14:textId="77777777" w:rsidR="006E2E20" w:rsidRPr="006E2E20" w:rsidRDefault="006E2E20" w:rsidP="00641B61">
            <w:pPr>
              <w:rPr>
                <w:rFonts w:ascii="Calibri" w:hAnsi="Calibri"/>
                <w:sz w:val="20"/>
                <w:szCs w:val="20"/>
              </w:rPr>
            </w:pPr>
            <w:r w:rsidRPr="006E2E20">
              <w:rPr>
                <w:rFonts w:ascii="Calibri" w:hAnsi="Calibri"/>
                <w:sz w:val="20"/>
                <w:szCs w:val="20"/>
              </w:rPr>
              <w:t>Content update, MOG changes, reviewed, statistical updates</w:t>
            </w:r>
          </w:p>
        </w:tc>
        <w:tc>
          <w:tcPr>
            <w:tcW w:w="1587" w:type="dxa"/>
          </w:tcPr>
          <w:p w14:paraId="73846289" w14:textId="77777777" w:rsidR="006E2E20" w:rsidRPr="006E2E20" w:rsidRDefault="006E2E20" w:rsidP="00641B61">
            <w:pPr>
              <w:rPr>
                <w:rFonts w:ascii="Calibri" w:hAnsi="Calibri"/>
                <w:sz w:val="20"/>
                <w:szCs w:val="20"/>
              </w:rPr>
            </w:pPr>
            <w:r w:rsidRPr="006E2E20">
              <w:rPr>
                <w:rFonts w:ascii="Calibri" w:hAnsi="Calibri"/>
                <w:sz w:val="20"/>
                <w:szCs w:val="20"/>
              </w:rPr>
              <w:t>S/Sgt M PHILLIPS</w:t>
            </w:r>
          </w:p>
        </w:tc>
        <w:tc>
          <w:tcPr>
            <w:tcW w:w="1433" w:type="dxa"/>
          </w:tcPr>
          <w:p w14:paraId="38C52066" w14:textId="77777777" w:rsidR="006E2E20" w:rsidRPr="006E2E20" w:rsidRDefault="006E2E20" w:rsidP="00641B61">
            <w:pPr>
              <w:rPr>
                <w:rFonts w:ascii="Calibri" w:hAnsi="Calibri"/>
                <w:sz w:val="20"/>
                <w:szCs w:val="20"/>
              </w:rPr>
            </w:pPr>
            <w:r w:rsidRPr="006E2E20">
              <w:rPr>
                <w:rFonts w:ascii="Calibri" w:hAnsi="Calibri"/>
                <w:sz w:val="20"/>
                <w:szCs w:val="20"/>
              </w:rPr>
              <w:t>26/06/2023</w:t>
            </w:r>
          </w:p>
        </w:tc>
      </w:tr>
      <w:tr w:rsidR="006E2E20" w:rsidRPr="00545CDD" w14:paraId="1039CD7F" w14:textId="77777777" w:rsidTr="00641B61">
        <w:tc>
          <w:tcPr>
            <w:tcW w:w="1069" w:type="dxa"/>
          </w:tcPr>
          <w:p w14:paraId="1CB71E6B" w14:textId="77777777" w:rsidR="006E2E20" w:rsidRPr="006E2E20" w:rsidRDefault="006E2E20" w:rsidP="006E2E20">
            <w:pPr>
              <w:rPr>
                <w:rFonts w:ascii="Calibri" w:hAnsi="Calibri"/>
                <w:sz w:val="20"/>
                <w:szCs w:val="20"/>
              </w:rPr>
            </w:pPr>
            <w:r>
              <w:rPr>
                <w:rFonts w:ascii="Calibri" w:hAnsi="Calibri" w:cs="Calibri"/>
                <w:sz w:val="20"/>
                <w:szCs w:val="20"/>
              </w:rPr>
              <w:t>01/2024</w:t>
            </w:r>
          </w:p>
        </w:tc>
        <w:tc>
          <w:tcPr>
            <w:tcW w:w="1415" w:type="dxa"/>
          </w:tcPr>
          <w:p w14:paraId="3816AD23" w14:textId="77777777" w:rsidR="006E2E20" w:rsidRPr="006E2E20" w:rsidRDefault="006E2E20" w:rsidP="006E2E20">
            <w:pPr>
              <w:rPr>
                <w:rFonts w:ascii="Calibri" w:hAnsi="Calibri"/>
                <w:sz w:val="20"/>
                <w:szCs w:val="20"/>
              </w:rPr>
            </w:pPr>
          </w:p>
        </w:tc>
        <w:tc>
          <w:tcPr>
            <w:tcW w:w="2534" w:type="dxa"/>
          </w:tcPr>
          <w:p w14:paraId="58FCEF61" w14:textId="77777777" w:rsidR="006E2E20" w:rsidRPr="006E2E20" w:rsidRDefault="006E2E20" w:rsidP="006E2E20">
            <w:pPr>
              <w:rPr>
                <w:rFonts w:ascii="Calibri" w:hAnsi="Calibri"/>
                <w:sz w:val="20"/>
                <w:szCs w:val="20"/>
              </w:rPr>
            </w:pPr>
            <w:r>
              <w:rPr>
                <w:rFonts w:ascii="Calibri" w:hAnsi="Calibri" w:cs="Calibri"/>
                <w:sz w:val="20"/>
                <w:szCs w:val="20"/>
              </w:rPr>
              <w:t>Plan re-write</w:t>
            </w:r>
            <w:r w:rsidR="007F10CC">
              <w:rPr>
                <w:rFonts w:ascii="Calibri" w:hAnsi="Calibri" w:cs="Calibri"/>
                <w:sz w:val="20"/>
                <w:szCs w:val="20"/>
              </w:rPr>
              <w:t>.</w:t>
            </w:r>
          </w:p>
        </w:tc>
        <w:tc>
          <w:tcPr>
            <w:tcW w:w="1587" w:type="dxa"/>
          </w:tcPr>
          <w:p w14:paraId="7A784A01" w14:textId="77777777" w:rsidR="006E2E20" w:rsidRPr="006E2E20" w:rsidRDefault="004D2CEF" w:rsidP="006E2E20">
            <w:pPr>
              <w:rPr>
                <w:rFonts w:ascii="Calibri" w:hAnsi="Calibri"/>
                <w:sz w:val="20"/>
                <w:szCs w:val="20"/>
              </w:rPr>
            </w:pPr>
            <w:r w:rsidRPr="006E2E20">
              <w:rPr>
                <w:rFonts w:ascii="Calibri" w:hAnsi="Calibri"/>
                <w:sz w:val="20"/>
                <w:szCs w:val="20"/>
              </w:rPr>
              <w:t>A/Snr Sgt D BRITTON</w:t>
            </w:r>
          </w:p>
        </w:tc>
        <w:tc>
          <w:tcPr>
            <w:tcW w:w="1433" w:type="dxa"/>
          </w:tcPr>
          <w:p w14:paraId="73BC0C89" w14:textId="77777777" w:rsidR="006E2E20" w:rsidRPr="006E2E20" w:rsidRDefault="006E2E20" w:rsidP="006E2E20">
            <w:pPr>
              <w:rPr>
                <w:rFonts w:ascii="Calibri" w:hAnsi="Calibri"/>
                <w:sz w:val="20"/>
                <w:szCs w:val="20"/>
              </w:rPr>
            </w:pPr>
            <w:r>
              <w:rPr>
                <w:rFonts w:ascii="Calibri" w:hAnsi="Calibri"/>
                <w:sz w:val="20"/>
                <w:szCs w:val="20"/>
              </w:rPr>
              <w:t>17/01/2024</w:t>
            </w:r>
          </w:p>
        </w:tc>
      </w:tr>
      <w:tr w:rsidR="00B20EFA" w:rsidRPr="00545CDD" w14:paraId="3326B022" w14:textId="77777777" w:rsidTr="00641B61">
        <w:tc>
          <w:tcPr>
            <w:tcW w:w="1069" w:type="dxa"/>
          </w:tcPr>
          <w:p w14:paraId="148D4001" w14:textId="77777777" w:rsidR="00B20EFA" w:rsidRDefault="00B20EFA" w:rsidP="00B20EFA">
            <w:pPr>
              <w:rPr>
                <w:rFonts w:ascii="Calibri" w:hAnsi="Calibri" w:cs="Calibri"/>
                <w:sz w:val="20"/>
                <w:szCs w:val="20"/>
              </w:rPr>
            </w:pPr>
            <w:r>
              <w:rPr>
                <w:rFonts w:ascii="Calibri" w:hAnsi="Calibri" w:cs="Calibri"/>
                <w:sz w:val="20"/>
                <w:szCs w:val="20"/>
              </w:rPr>
              <w:t>01/2025</w:t>
            </w:r>
          </w:p>
        </w:tc>
        <w:tc>
          <w:tcPr>
            <w:tcW w:w="1415" w:type="dxa"/>
          </w:tcPr>
          <w:p w14:paraId="09DD290E" w14:textId="77777777" w:rsidR="00B20EFA" w:rsidRPr="006E2E20" w:rsidRDefault="00B20EFA" w:rsidP="00B20EFA">
            <w:pPr>
              <w:rPr>
                <w:rFonts w:ascii="Calibri" w:hAnsi="Calibri"/>
                <w:sz w:val="20"/>
                <w:szCs w:val="20"/>
              </w:rPr>
            </w:pPr>
          </w:p>
        </w:tc>
        <w:tc>
          <w:tcPr>
            <w:tcW w:w="2534" w:type="dxa"/>
          </w:tcPr>
          <w:p w14:paraId="047CA487" w14:textId="77777777" w:rsidR="00B20EFA" w:rsidRDefault="00B20EFA" w:rsidP="00B20EFA">
            <w:pPr>
              <w:rPr>
                <w:rFonts w:ascii="Calibri" w:hAnsi="Calibri" w:cs="Calibri"/>
                <w:sz w:val="20"/>
                <w:szCs w:val="20"/>
              </w:rPr>
            </w:pPr>
            <w:r>
              <w:rPr>
                <w:rFonts w:ascii="Calibri" w:hAnsi="Calibri" w:cs="Calibri"/>
                <w:sz w:val="20"/>
                <w:szCs w:val="20"/>
              </w:rPr>
              <w:t>Content update, MOG changes</w:t>
            </w:r>
            <w:r w:rsidR="007F10CC">
              <w:rPr>
                <w:rFonts w:ascii="Calibri" w:hAnsi="Calibri" w:cs="Calibri"/>
                <w:sz w:val="20"/>
                <w:szCs w:val="20"/>
              </w:rPr>
              <w:t>.</w:t>
            </w:r>
          </w:p>
        </w:tc>
        <w:tc>
          <w:tcPr>
            <w:tcW w:w="1587" w:type="dxa"/>
          </w:tcPr>
          <w:p w14:paraId="3CC0897D" w14:textId="77777777" w:rsidR="00B20EFA" w:rsidRDefault="00B20EFA" w:rsidP="00B20EFA">
            <w:pPr>
              <w:rPr>
                <w:rFonts w:ascii="Calibri" w:hAnsi="Calibri" w:cs="Calibri"/>
                <w:sz w:val="20"/>
                <w:szCs w:val="20"/>
              </w:rPr>
            </w:pPr>
            <w:r w:rsidRPr="006E2E20">
              <w:rPr>
                <w:rFonts w:ascii="Calibri" w:hAnsi="Calibri"/>
                <w:sz w:val="20"/>
                <w:szCs w:val="20"/>
              </w:rPr>
              <w:t>S/Sgt M PHILLIPS</w:t>
            </w:r>
          </w:p>
        </w:tc>
        <w:tc>
          <w:tcPr>
            <w:tcW w:w="1433" w:type="dxa"/>
          </w:tcPr>
          <w:p w14:paraId="41674DF6" w14:textId="77777777" w:rsidR="00B20EFA" w:rsidRPr="006E2E20" w:rsidRDefault="00B20EFA" w:rsidP="00B20EFA">
            <w:pPr>
              <w:rPr>
                <w:rFonts w:ascii="Calibri" w:hAnsi="Calibri"/>
                <w:sz w:val="20"/>
                <w:szCs w:val="20"/>
              </w:rPr>
            </w:pPr>
            <w:r>
              <w:rPr>
                <w:rFonts w:ascii="Calibri" w:hAnsi="Calibri"/>
                <w:sz w:val="20"/>
                <w:szCs w:val="20"/>
              </w:rPr>
              <w:t>28/03/2025</w:t>
            </w:r>
          </w:p>
        </w:tc>
      </w:tr>
      <w:tr w:rsidR="00B20EFA" w:rsidRPr="00545CDD" w14:paraId="66398D44" w14:textId="77777777" w:rsidTr="00641B61">
        <w:tc>
          <w:tcPr>
            <w:tcW w:w="1069" w:type="dxa"/>
          </w:tcPr>
          <w:p w14:paraId="6E3FD30D" w14:textId="77777777" w:rsidR="00B20EFA" w:rsidRDefault="00B20EFA" w:rsidP="00B20EFA">
            <w:pPr>
              <w:rPr>
                <w:rFonts w:ascii="Calibri" w:hAnsi="Calibri" w:cs="Calibri"/>
                <w:sz w:val="20"/>
                <w:szCs w:val="20"/>
              </w:rPr>
            </w:pPr>
            <w:r>
              <w:rPr>
                <w:rFonts w:ascii="Calibri" w:hAnsi="Calibri" w:cs="Calibri"/>
                <w:sz w:val="20"/>
                <w:szCs w:val="20"/>
              </w:rPr>
              <w:t>02/2025</w:t>
            </w:r>
          </w:p>
        </w:tc>
        <w:tc>
          <w:tcPr>
            <w:tcW w:w="1415" w:type="dxa"/>
          </w:tcPr>
          <w:p w14:paraId="21909D99" w14:textId="77777777" w:rsidR="00B20EFA" w:rsidRPr="006E2E20" w:rsidRDefault="00B20EFA" w:rsidP="00B20EFA">
            <w:pPr>
              <w:rPr>
                <w:rFonts w:ascii="Calibri" w:hAnsi="Calibri"/>
                <w:sz w:val="20"/>
                <w:szCs w:val="20"/>
              </w:rPr>
            </w:pPr>
          </w:p>
        </w:tc>
        <w:tc>
          <w:tcPr>
            <w:tcW w:w="2534" w:type="dxa"/>
          </w:tcPr>
          <w:p w14:paraId="43FAC46F" w14:textId="77777777" w:rsidR="00B20EFA" w:rsidRDefault="00B20EFA" w:rsidP="00B20EFA">
            <w:pPr>
              <w:rPr>
                <w:rFonts w:ascii="Calibri" w:hAnsi="Calibri" w:cs="Calibri"/>
                <w:sz w:val="20"/>
                <w:szCs w:val="20"/>
              </w:rPr>
            </w:pPr>
            <w:r>
              <w:rPr>
                <w:rFonts w:ascii="Calibri" w:hAnsi="Calibri" w:cs="Calibri"/>
                <w:sz w:val="20"/>
                <w:szCs w:val="20"/>
              </w:rPr>
              <w:t>Review and content update.</w:t>
            </w:r>
          </w:p>
        </w:tc>
        <w:tc>
          <w:tcPr>
            <w:tcW w:w="1587" w:type="dxa"/>
          </w:tcPr>
          <w:p w14:paraId="064EA59A" w14:textId="77777777" w:rsidR="00B20EFA" w:rsidRPr="006E2E20" w:rsidRDefault="00B20EFA" w:rsidP="00B20EFA">
            <w:pPr>
              <w:rPr>
                <w:rFonts w:ascii="Calibri" w:hAnsi="Calibri"/>
                <w:sz w:val="20"/>
                <w:szCs w:val="20"/>
              </w:rPr>
            </w:pPr>
            <w:r w:rsidRPr="006E2E20">
              <w:rPr>
                <w:rFonts w:ascii="Calibri" w:hAnsi="Calibri"/>
                <w:sz w:val="20"/>
                <w:szCs w:val="20"/>
              </w:rPr>
              <w:t>A/Snr Sgt D BRITTON</w:t>
            </w:r>
          </w:p>
        </w:tc>
        <w:tc>
          <w:tcPr>
            <w:tcW w:w="1433" w:type="dxa"/>
          </w:tcPr>
          <w:p w14:paraId="1233BF2B" w14:textId="77777777" w:rsidR="00B20EFA" w:rsidRDefault="00B20EFA" w:rsidP="00B20EFA">
            <w:pPr>
              <w:rPr>
                <w:rFonts w:ascii="Calibri" w:hAnsi="Calibri"/>
                <w:sz w:val="20"/>
                <w:szCs w:val="20"/>
              </w:rPr>
            </w:pPr>
            <w:r>
              <w:rPr>
                <w:rFonts w:ascii="Calibri" w:hAnsi="Calibri"/>
                <w:sz w:val="20"/>
                <w:szCs w:val="20"/>
              </w:rPr>
              <w:t>15/08/2025</w:t>
            </w:r>
          </w:p>
        </w:tc>
      </w:tr>
    </w:tbl>
    <w:p w14:paraId="48ED4FD5" w14:textId="77777777" w:rsidR="006E2E20" w:rsidRPr="007D5653" w:rsidRDefault="006E2E20" w:rsidP="00644608">
      <w:pPr>
        <w:rPr>
          <w:rFonts w:ascii="Calibri" w:hAnsi="Calibri" w:cs="Calibri"/>
          <w:color w:val="2F5496"/>
        </w:rPr>
      </w:pPr>
    </w:p>
    <w:p w14:paraId="531C67F5" w14:textId="77777777" w:rsidR="00644608" w:rsidRPr="00F33DB0" w:rsidRDefault="00644608" w:rsidP="00644608">
      <w:pPr>
        <w:rPr>
          <w:rFonts w:ascii="Calibri" w:hAnsi="Calibri" w:cs="Calibri"/>
          <w:sz w:val="20"/>
          <w:szCs w:val="20"/>
        </w:rPr>
      </w:pPr>
    </w:p>
    <w:p w14:paraId="03CD0A15" w14:textId="77777777" w:rsidR="00644608" w:rsidRPr="007D5653" w:rsidRDefault="00644608" w:rsidP="00644608">
      <w:pPr>
        <w:autoSpaceDE w:val="0"/>
        <w:autoSpaceDN w:val="0"/>
        <w:adjustRightInd w:val="0"/>
        <w:rPr>
          <w:rFonts w:ascii="Calibri" w:eastAsia="SimSun" w:hAnsi="Calibri" w:cs="Calibri"/>
          <w:b/>
          <w:bCs/>
          <w:color w:val="2F5496"/>
          <w:lang w:eastAsia="zh-CN"/>
        </w:rPr>
      </w:pPr>
      <w:r w:rsidRPr="007D5653">
        <w:rPr>
          <w:rFonts w:ascii="Calibri" w:eastAsia="SimSun" w:hAnsi="Calibri" w:cs="Calibri"/>
          <w:b/>
          <w:bCs/>
          <w:color w:val="2F5496"/>
          <w:lang w:eastAsia="zh-CN"/>
        </w:rPr>
        <w:t>Distribution</w:t>
      </w:r>
    </w:p>
    <w:p w14:paraId="6C088691" w14:textId="77777777" w:rsidR="00644608" w:rsidRPr="00FF667E" w:rsidRDefault="00644608" w:rsidP="00644608">
      <w:pPr>
        <w:rPr>
          <w:rFonts w:ascii="Calibri" w:eastAsia="SimSun" w:hAnsi="Calibri" w:cs="Calibri"/>
          <w:color w:val="000000"/>
          <w:sz w:val="20"/>
          <w:szCs w:val="20"/>
          <w:lang w:eastAsia="zh-CN"/>
        </w:rPr>
      </w:pPr>
    </w:p>
    <w:p w14:paraId="1E1F58B2" w14:textId="77777777" w:rsidR="00644608" w:rsidRPr="00FF667E" w:rsidRDefault="00644608" w:rsidP="00644608">
      <w:pPr>
        <w:rPr>
          <w:rFonts w:ascii="Calibri" w:eastAsia="SimSun" w:hAnsi="Calibri" w:cs="Calibri"/>
          <w:color w:val="000000"/>
          <w:sz w:val="20"/>
          <w:szCs w:val="20"/>
          <w:lang w:eastAsia="zh-CN"/>
        </w:rPr>
      </w:pPr>
      <w:r w:rsidRPr="00FF667E">
        <w:rPr>
          <w:rFonts w:ascii="Calibri" w:eastAsia="SimSun" w:hAnsi="Calibri" w:cs="Calibri"/>
          <w:color w:val="000000"/>
          <w:sz w:val="20"/>
          <w:szCs w:val="20"/>
          <w:lang w:eastAsia="zh-CN"/>
        </w:rPr>
        <w:t>This plan has been distributed in accordance with the distribution list at Annexure A.</w:t>
      </w:r>
    </w:p>
    <w:p w14:paraId="339A6D6C" w14:textId="77777777" w:rsidR="00644608" w:rsidRPr="00FF667E" w:rsidRDefault="00644608" w:rsidP="00644608">
      <w:pPr>
        <w:rPr>
          <w:rFonts w:ascii="Calibri" w:eastAsia="SimSun" w:hAnsi="Calibri" w:cs="Calibri"/>
          <w:color w:val="000000"/>
          <w:sz w:val="20"/>
          <w:szCs w:val="20"/>
          <w:lang w:eastAsia="zh-CN"/>
        </w:rPr>
      </w:pPr>
    </w:p>
    <w:p w14:paraId="46648A05" w14:textId="77777777" w:rsidR="00644608" w:rsidRPr="00FF667E" w:rsidRDefault="00644608" w:rsidP="00644608">
      <w:pPr>
        <w:rPr>
          <w:rFonts w:ascii="Calibri" w:eastAsia="SimSun" w:hAnsi="Calibri" w:cs="Calibri"/>
          <w:color w:val="000000"/>
          <w:sz w:val="20"/>
          <w:szCs w:val="20"/>
          <w:lang w:eastAsia="zh-CN"/>
        </w:rPr>
      </w:pPr>
      <w:r w:rsidRPr="00FF667E">
        <w:rPr>
          <w:rFonts w:ascii="Calibri" w:eastAsia="SimSun" w:hAnsi="Calibri" w:cs="Calibri"/>
          <w:color w:val="000000"/>
          <w:sz w:val="20"/>
          <w:szCs w:val="20"/>
          <w:lang w:eastAsia="zh-CN"/>
        </w:rPr>
        <w:t xml:space="preserve">In compliance with </w:t>
      </w:r>
      <w:hyperlink r:id="rId9" w:history="1">
        <w:r w:rsidR="0007551E" w:rsidRPr="00FF667E">
          <w:rPr>
            <w:rStyle w:val="Hyperlink"/>
            <w:rFonts w:ascii="Calibri" w:hAnsi="Calibri" w:cs="Calibri"/>
            <w:sz w:val="20"/>
            <w:szCs w:val="20"/>
          </w:rPr>
          <w:t>section 56</w:t>
        </w:r>
      </w:hyperlink>
      <w:r w:rsidR="0007551E" w:rsidRPr="00FF667E">
        <w:rPr>
          <w:rFonts w:ascii="Calibri" w:eastAsia="SimSun" w:hAnsi="Calibri" w:cs="Calibri"/>
          <w:color w:val="000000"/>
          <w:sz w:val="20"/>
          <w:szCs w:val="20"/>
          <w:lang w:eastAsia="zh-CN"/>
        </w:rPr>
        <w:t xml:space="preserve">  </w:t>
      </w:r>
      <w:r w:rsidRPr="00FF667E">
        <w:rPr>
          <w:rFonts w:ascii="Calibri" w:eastAsia="SimSun" w:hAnsi="Calibri" w:cs="Calibri"/>
          <w:color w:val="000000"/>
          <w:sz w:val="20"/>
          <w:szCs w:val="20"/>
          <w:lang w:eastAsia="zh-CN"/>
        </w:rPr>
        <w:t xml:space="preserve">of the Disaster Management Act, a copy of the plan is available on the Queensland Police Service website: </w:t>
      </w:r>
      <w:hyperlink r:id="rId10" w:history="1">
        <w:r w:rsidRPr="00FF667E">
          <w:rPr>
            <w:rStyle w:val="Hyperlink"/>
            <w:rFonts w:ascii="Calibri" w:eastAsia="SimSun" w:hAnsi="Calibri" w:cs="Calibri"/>
            <w:sz w:val="20"/>
            <w:szCs w:val="20"/>
            <w:lang w:eastAsia="zh-CN"/>
          </w:rPr>
          <w:t>www.police.qld.gov.au</w:t>
        </w:r>
      </w:hyperlink>
    </w:p>
    <w:p w14:paraId="1A0FCE17" w14:textId="77777777" w:rsidR="00644608" w:rsidRPr="00FF667E" w:rsidRDefault="00644608" w:rsidP="00644608">
      <w:pPr>
        <w:rPr>
          <w:rFonts w:ascii="Calibri" w:eastAsia="SimSun" w:hAnsi="Calibri" w:cs="Calibri"/>
          <w:color w:val="000000"/>
          <w:sz w:val="20"/>
          <w:szCs w:val="20"/>
          <w:lang w:eastAsia="zh-CN"/>
        </w:rPr>
      </w:pPr>
    </w:p>
    <w:p w14:paraId="6B620DE3" w14:textId="77777777" w:rsidR="00644608" w:rsidRPr="00FF667E" w:rsidRDefault="00644608" w:rsidP="00644608">
      <w:pPr>
        <w:rPr>
          <w:rFonts w:ascii="Calibri" w:eastAsia="SimSun" w:hAnsi="Calibri" w:cs="Calibri"/>
          <w:color w:val="000000"/>
          <w:sz w:val="20"/>
          <w:szCs w:val="20"/>
          <w:lang w:eastAsia="zh-CN"/>
        </w:rPr>
      </w:pPr>
      <w:r w:rsidRPr="00FF667E">
        <w:rPr>
          <w:rFonts w:ascii="Calibri" w:eastAsia="SimSun" w:hAnsi="Calibri" w:cs="Calibri"/>
          <w:color w:val="000000"/>
          <w:sz w:val="20"/>
          <w:szCs w:val="20"/>
          <w:lang w:eastAsia="zh-CN"/>
        </w:rPr>
        <w:t xml:space="preserve">This plan is also available for inspection free of charge to members of the public. All applications are to be made to the Executive Officer via the address above or email to </w:t>
      </w:r>
      <w:hyperlink r:id="rId11" w:history="1">
        <w:r w:rsidRPr="00FF667E">
          <w:rPr>
            <w:rStyle w:val="Hyperlink"/>
            <w:rFonts w:ascii="Calibri" w:eastAsia="SimSun" w:hAnsi="Calibri" w:cs="Calibri"/>
            <w:sz w:val="20"/>
            <w:szCs w:val="20"/>
            <w:lang w:eastAsia="zh-CN"/>
          </w:rPr>
          <w:t>DDC.Gympie@police.qld.gov.au</w:t>
        </w:r>
      </w:hyperlink>
      <w:r w:rsidRPr="00FF667E">
        <w:rPr>
          <w:rFonts w:ascii="Calibri" w:eastAsia="SimSun" w:hAnsi="Calibri" w:cs="Calibri"/>
          <w:color w:val="000000"/>
          <w:sz w:val="20"/>
          <w:szCs w:val="20"/>
          <w:lang w:eastAsia="zh-CN"/>
        </w:rPr>
        <w:t>.</w:t>
      </w:r>
      <w:r w:rsidR="0007551E" w:rsidRPr="00FF667E">
        <w:rPr>
          <w:rFonts w:ascii="Calibri" w:eastAsia="SimSun" w:hAnsi="Calibri" w:cs="Calibri"/>
          <w:color w:val="000000"/>
          <w:sz w:val="20"/>
          <w:szCs w:val="20"/>
          <w:lang w:eastAsia="zh-CN"/>
        </w:rPr>
        <w:t xml:space="preserve">  A written copy will be provided on request by a person subject to an appropriate fee as determined by the Chairperson, and that such a fee be no more than the reasonable cost to provide that copy.</w:t>
      </w:r>
    </w:p>
    <w:p w14:paraId="2BBBACE3" w14:textId="77777777" w:rsidR="00644608" w:rsidRPr="00FF667E" w:rsidRDefault="00644608" w:rsidP="00644608">
      <w:pPr>
        <w:rPr>
          <w:rFonts w:ascii="Calibri" w:eastAsia="SimSun" w:hAnsi="Calibri" w:cs="Calibri"/>
          <w:color w:val="000000"/>
          <w:sz w:val="20"/>
          <w:szCs w:val="20"/>
          <w:lang w:eastAsia="zh-CN"/>
        </w:rPr>
      </w:pPr>
    </w:p>
    <w:p w14:paraId="59E437D6" w14:textId="77777777" w:rsidR="00644608" w:rsidRDefault="00644608" w:rsidP="00C32666">
      <w:pPr>
        <w:tabs>
          <w:tab w:val="left" w:pos="851"/>
        </w:tabs>
        <w:jc w:val="both"/>
        <w:rPr>
          <w:rFonts w:ascii="Calibri" w:hAnsi="Calibri" w:cs="Calibri"/>
          <w:sz w:val="20"/>
          <w:szCs w:val="20"/>
        </w:rPr>
      </w:pPr>
    </w:p>
    <w:p w14:paraId="233EEF80" w14:textId="77777777" w:rsidR="006E2E20" w:rsidRDefault="006E2E20" w:rsidP="00C32666">
      <w:pPr>
        <w:tabs>
          <w:tab w:val="left" w:pos="851"/>
        </w:tabs>
        <w:jc w:val="both"/>
        <w:rPr>
          <w:rFonts w:ascii="Calibri" w:hAnsi="Calibri" w:cs="Calibri"/>
          <w:sz w:val="20"/>
          <w:szCs w:val="20"/>
        </w:rPr>
      </w:pPr>
    </w:p>
    <w:p w14:paraId="4076C469" w14:textId="77777777" w:rsidR="006E2E20" w:rsidRDefault="006E2E20" w:rsidP="00C32666">
      <w:pPr>
        <w:tabs>
          <w:tab w:val="left" w:pos="851"/>
        </w:tabs>
        <w:jc w:val="both"/>
        <w:rPr>
          <w:rFonts w:ascii="Calibri" w:hAnsi="Calibri" w:cs="Calibri"/>
          <w:sz w:val="20"/>
          <w:szCs w:val="20"/>
        </w:rPr>
      </w:pPr>
    </w:p>
    <w:p w14:paraId="2759D1DA" w14:textId="77777777" w:rsidR="006E2E20" w:rsidRDefault="006E2E20" w:rsidP="00C32666">
      <w:pPr>
        <w:tabs>
          <w:tab w:val="left" w:pos="851"/>
        </w:tabs>
        <w:jc w:val="both"/>
        <w:rPr>
          <w:rFonts w:ascii="Calibri" w:hAnsi="Calibri" w:cs="Calibri"/>
          <w:sz w:val="20"/>
          <w:szCs w:val="20"/>
        </w:rPr>
      </w:pPr>
    </w:p>
    <w:p w14:paraId="3BD46CA4" w14:textId="77777777" w:rsidR="006E2E20" w:rsidRDefault="006E2E20" w:rsidP="00C32666">
      <w:pPr>
        <w:tabs>
          <w:tab w:val="left" w:pos="851"/>
        </w:tabs>
        <w:jc w:val="both"/>
        <w:rPr>
          <w:rFonts w:ascii="Calibri" w:hAnsi="Calibri" w:cs="Calibri"/>
          <w:sz w:val="20"/>
          <w:szCs w:val="20"/>
        </w:rPr>
      </w:pPr>
    </w:p>
    <w:p w14:paraId="5F589E40" w14:textId="77777777" w:rsidR="006E2E20" w:rsidRPr="00FF667E" w:rsidRDefault="006E2E20" w:rsidP="00C32666">
      <w:pPr>
        <w:tabs>
          <w:tab w:val="left" w:pos="851"/>
        </w:tabs>
        <w:jc w:val="both"/>
        <w:rPr>
          <w:rFonts w:ascii="Calibri" w:hAnsi="Calibri" w:cs="Calibri"/>
          <w:sz w:val="20"/>
          <w:szCs w:val="20"/>
        </w:rPr>
      </w:pPr>
    </w:p>
    <w:p w14:paraId="65BBF2CF" w14:textId="77777777" w:rsidR="00644608" w:rsidRPr="00F33DB0" w:rsidRDefault="00644608" w:rsidP="00644608">
      <w:pPr>
        <w:tabs>
          <w:tab w:val="left" w:pos="851"/>
        </w:tabs>
        <w:jc w:val="both"/>
        <w:rPr>
          <w:rFonts w:ascii="Calibri" w:hAnsi="Calibri" w:cs="Calibri"/>
        </w:rPr>
      </w:pPr>
    </w:p>
    <w:p w14:paraId="765EEF2C" w14:textId="77777777" w:rsidR="00644608" w:rsidRPr="00F33DB0" w:rsidRDefault="00644608" w:rsidP="009D3BC7">
      <w:pPr>
        <w:numPr>
          <w:ilvl w:val="0"/>
          <w:numId w:val="44"/>
        </w:numPr>
        <w:pBdr>
          <w:top w:val="single" w:sz="4" w:space="1" w:color="auto"/>
          <w:left w:val="single" w:sz="4" w:space="4" w:color="auto"/>
          <w:bottom w:val="single" w:sz="4" w:space="1" w:color="auto"/>
          <w:right w:val="single" w:sz="4" w:space="4" w:color="auto"/>
        </w:pBdr>
        <w:shd w:val="clear" w:color="auto" w:fill="F3F3F3"/>
        <w:tabs>
          <w:tab w:val="left" w:pos="851"/>
        </w:tabs>
        <w:jc w:val="both"/>
        <w:rPr>
          <w:rFonts w:ascii="Calibri" w:hAnsi="Calibri" w:cs="Calibri"/>
          <w:b/>
        </w:rPr>
      </w:pPr>
      <w:r w:rsidRPr="00F33DB0">
        <w:rPr>
          <w:rFonts w:ascii="Calibri" w:hAnsi="Calibri" w:cs="Calibri"/>
          <w:b/>
        </w:rPr>
        <w:lastRenderedPageBreak/>
        <w:t>GOVERNANCE</w:t>
      </w:r>
    </w:p>
    <w:p w14:paraId="330A747B" w14:textId="77777777" w:rsidR="00644608" w:rsidRPr="00F33DB0" w:rsidRDefault="00644608" w:rsidP="00C32666">
      <w:pPr>
        <w:tabs>
          <w:tab w:val="left" w:pos="851"/>
        </w:tabs>
        <w:jc w:val="both"/>
        <w:rPr>
          <w:rFonts w:ascii="Calibri" w:hAnsi="Calibri" w:cs="Calibri"/>
        </w:rPr>
      </w:pPr>
    </w:p>
    <w:p w14:paraId="33235226" w14:textId="77777777" w:rsidR="00644608" w:rsidRPr="007D5653" w:rsidRDefault="00FB267D" w:rsidP="00FB267D">
      <w:pPr>
        <w:tabs>
          <w:tab w:val="left" w:pos="851"/>
        </w:tabs>
        <w:jc w:val="both"/>
        <w:rPr>
          <w:rFonts w:ascii="Calibri" w:hAnsi="Calibri" w:cs="Calibri"/>
          <w:b/>
          <w:color w:val="2F5496"/>
        </w:rPr>
      </w:pPr>
      <w:r w:rsidRPr="007D5653">
        <w:rPr>
          <w:rFonts w:ascii="Calibri" w:hAnsi="Calibri" w:cs="Calibri"/>
          <w:b/>
          <w:color w:val="2F5496"/>
        </w:rPr>
        <w:t>Purpose</w:t>
      </w:r>
    </w:p>
    <w:p w14:paraId="6D134FDF" w14:textId="77777777" w:rsidR="00FA13D6" w:rsidRPr="00F33DB0" w:rsidRDefault="00FA13D6" w:rsidP="00FA13D6">
      <w:pPr>
        <w:tabs>
          <w:tab w:val="left" w:pos="851"/>
        </w:tabs>
        <w:ind w:left="720"/>
        <w:jc w:val="both"/>
        <w:rPr>
          <w:rFonts w:ascii="Calibri" w:hAnsi="Calibri" w:cs="Calibri"/>
          <w:sz w:val="20"/>
          <w:szCs w:val="20"/>
        </w:rPr>
      </w:pPr>
    </w:p>
    <w:p w14:paraId="18EC1693" w14:textId="77777777" w:rsidR="00FA13D6" w:rsidRPr="00F33DB0" w:rsidRDefault="00FA13D6" w:rsidP="00FA13D6">
      <w:pPr>
        <w:autoSpaceDE w:val="0"/>
        <w:autoSpaceDN w:val="0"/>
        <w:adjustRightInd w:val="0"/>
        <w:jc w:val="both"/>
        <w:rPr>
          <w:rFonts w:ascii="Calibri" w:eastAsia="SimSun" w:hAnsi="Calibri" w:cs="Calibri"/>
          <w:color w:val="000000"/>
          <w:sz w:val="20"/>
          <w:szCs w:val="20"/>
          <w:lang w:eastAsia="zh-CN"/>
        </w:rPr>
      </w:pPr>
      <w:r w:rsidRPr="00F33DB0">
        <w:rPr>
          <w:rFonts w:ascii="Calibri" w:eastAsia="SimSun" w:hAnsi="Calibri" w:cs="Calibri"/>
          <w:sz w:val="20"/>
          <w:szCs w:val="20"/>
          <w:lang w:eastAsia="zh-CN"/>
        </w:rPr>
        <w:t xml:space="preserve">This district disaster management plan is prepared under the provision of Section 53 of the </w:t>
      </w:r>
      <w:r w:rsidRPr="00F33DB0">
        <w:rPr>
          <w:rFonts w:ascii="Calibri" w:eastAsia="SimSun" w:hAnsi="Calibri" w:cs="Calibri"/>
          <w:i/>
          <w:sz w:val="20"/>
          <w:szCs w:val="20"/>
          <w:lang w:eastAsia="zh-CN"/>
        </w:rPr>
        <w:t>Disaster Management Act 2003.</w:t>
      </w:r>
      <w:r w:rsidRPr="00F33DB0">
        <w:rPr>
          <w:rFonts w:ascii="Calibri" w:eastAsia="SimSun" w:hAnsi="Calibri" w:cs="Calibri"/>
          <w:sz w:val="20"/>
          <w:szCs w:val="20"/>
          <w:lang w:eastAsia="zh-CN"/>
        </w:rPr>
        <w:t xml:space="preserve"> This </w:t>
      </w:r>
      <w:r w:rsidRPr="00F33DB0">
        <w:rPr>
          <w:rFonts w:ascii="Calibri" w:eastAsia="SimSun" w:hAnsi="Calibri" w:cs="Calibri"/>
          <w:color w:val="000000"/>
          <w:sz w:val="20"/>
          <w:szCs w:val="20"/>
          <w:lang w:eastAsia="zh-CN"/>
        </w:rPr>
        <w:t>plan details the arrangements within the Gympie Disaster District to provide whole-of-government planning and coordination capability to support local governments in disaster management.</w:t>
      </w:r>
    </w:p>
    <w:p w14:paraId="342AC2EB" w14:textId="77777777" w:rsidR="006E73A9" w:rsidRPr="00F33DB0" w:rsidRDefault="006E73A9" w:rsidP="00FA13D6">
      <w:pPr>
        <w:autoSpaceDE w:val="0"/>
        <w:autoSpaceDN w:val="0"/>
        <w:adjustRightInd w:val="0"/>
        <w:jc w:val="both"/>
        <w:rPr>
          <w:rFonts w:ascii="Calibri" w:eastAsia="SimSun" w:hAnsi="Calibri" w:cs="Calibri"/>
          <w:color w:val="000000"/>
          <w:sz w:val="20"/>
          <w:szCs w:val="20"/>
          <w:lang w:eastAsia="zh-CN"/>
        </w:rPr>
      </w:pPr>
    </w:p>
    <w:p w14:paraId="67849014" w14:textId="77777777" w:rsidR="00846CD0" w:rsidRDefault="006E73A9" w:rsidP="00FA13D6">
      <w:pPr>
        <w:autoSpaceDE w:val="0"/>
        <w:autoSpaceDN w:val="0"/>
        <w:adjustRightInd w:val="0"/>
        <w:jc w:val="both"/>
        <w:rPr>
          <w:rFonts w:ascii="Calibri" w:hAnsi="Calibri" w:cs="Calibri"/>
          <w:sz w:val="20"/>
          <w:szCs w:val="20"/>
        </w:rPr>
      </w:pPr>
      <w:r w:rsidRPr="00F33DB0">
        <w:rPr>
          <w:rFonts w:ascii="Calibri" w:eastAsia="SimSun" w:hAnsi="Calibri" w:cs="Calibri"/>
          <w:color w:val="000000"/>
          <w:sz w:val="20"/>
          <w:szCs w:val="20"/>
          <w:lang w:eastAsia="zh-CN"/>
        </w:rPr>
        <w:t>As per Section 54</w:t>
      </w:r>
      <w:r w:rsidR="00427C3A">
        <w:rPr>
          <w:rFonts w:ascii="Calibri" w:eastAsia="SimSun" w:hAnsi="Calibri" w:cs="Calibri"/>
          <w:color w:val="000000"/>
          <w:sz w:val="20"/>
          <w:szCs w:val="20"/>
          <w:lang w:eastAsia="zh-CN"/>
        </w:rPr>
        <w:t>(2)(a)</w:t>
      </w:r>
      <w:r w:rsidRPr="00F33DB0">
        <w:rPr>
          <w:rFonts w:ascii="Calibri" w:eastAsia="SimSun" w:hAnsi="Calibri" w:cs="Calibri"/>
          <w:color w:val="000000"/>
          <w:sz w:val="20"/>
          <w:szCs w:val="20"/>
          <w:lang w:eastAsia="zh-CN"/>
        </w:rPr>
        <w:t xml:space="preserve"> of that Act, this plan is consistent with </w:t>
      </w:r>
      <w:r w:rsidR="00846CD0">
        <w:rPr>
          <w:rFonts w:ascii="Calibri" w:eastAsia="SimSun" w:hAnsi="Calibri" w:cs="Calibri"/>
          <w:color w:val="000000"/>
          <w:sz w:val="20"/>
          <w:szCs w:val="20"/>
          <w:lang w:eastAsia="zh-CN"/>
        </w:rPr>
        <w:t>the</w:t>
      </w:r>
      <w:r w:rsidRPr="00F33DB0">
        <w:rPr>
          <w:rFonts w:ascii="Calibri" w:eastAsia="SimSun" w:hAnsi="Calibri" w:cs="Calibri"/>
          <w:color w:val="000000"/>
          <w:sz w:val="20"/>
          <w:szCs w:val="20"/>
          <w:lang w:eastAsia="zh-CN"/>
        </w:rPr>
        <w:t xml:space="preserve"> </w:t>
      </w:r>
      <w:hyperlink r:id="rId12" w:history="1">
        <w:r w:rsidR="00846CD0">
          <w:rPr>
            <w:rStyle w:val="Hyperlink"/>
            <w:rFonts w:ascii="Calibri" w:hAnsi="Calibri" w:cs="Calibri"/>
            <w:sz w:val="20"/>
            <w:szCs w:val="20"/>
          </w:rPr>
          <w:t>State Disaster Management Guideline</w:t>
        </w:r>
      </w:hyperlink>
      <w:r w:rsidR="00846CD0">
        <w:rPr>
          <w:rFonts w:ascii="Calibri" w:hAnsi="Calibri" w:cs="Calibri"/>
          <w:sz w:val="20"/>
          <w:szCs w:val="20"/>
        </w:rPr>
        <w:t xml:space="preserve">.  </w:t>
      </w:r>
    </w:p>
    <w:p w14:paraId="63983FE2" w14:textId="77777777" w:rsidR="00846CD0" w:rsidRDefault="00846CD0" w:rsidP="00FA13D6">
      <w:pPr>
        <w:autoSpaceDE w:val="0"/>
        <w:autoSpaceDN w:val="0"/>
        <w:adjustRightInd w:val="0"/>
        <w:jc w:val="both"/>
        <w:rPr>
          <w:rFonts w:ascii="Calibri" w:hAnsi="Calibri" w:cs="Calibri"/>
          <w:sz w:val="20"/>
          <w:szCs w:val="20"/>
        </w:rPr>
      </w:pPr>
    </w:p>
    <w:p w14:paraId="62D79B2A" w14:textId="77777777" w:rsidR="006E73A9" w:rsidRPr="0007551E" w:rsidRDefault="006E73A9" w:rsidP="00FA13D6">
      <w:pPr>
        <w:autoSpaceDE w:val="0"/>
        <w:autoSpaceDN w:val="0"/>
        <w:adjustRightInd w:val="0"/>
        <w:jc w:val="both"/>
        <w:rPr>
          <w:rFonts w:ascii="Calibri" w:hAnsi="Calibri" w:cs="Calibri"/>
          <w:sz w:val="20"/>
          <w:szCs w:val="20"/>
        </w:rPr>
      </w:pPr>
      <w:r w:rsidRPr="00F33DB0">
        <w:rPr>
          <w:rFonts w:ascii="Calibri" w:hAnsi="Calibri" w:cs="Calibri"/>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934982" w:rsidRPr="00AD145F" w14:paraId="14334A90" w14:textId="77777777" w:rsidTr="0060464D">
        <w:trPr>
          <w:trHeight w:val="749"/>
        </w:trPr>
        <w:tc>
          <w:tcPr>
            <w:tcW w:w="6946" w:type="dxa"/>
            <w:shd w:val="clear" w:color="auto" w:fill="C6D9F1"/>
          </w:tcPr>
          <w:p w14:paraId="046880D7" w14:textId="77777777" w:rsidR="00934982" w:rsidRPr="00BC4255" w:rsidRDefault="00934982" w:rsidP="0060464D">
            <w:pPr>
              <w:autoSpaceDE w:val="0"/>
              <w:autoSpaceDN w:val="0"/>
              <w:rPr>
                <w:rFonts w:ascii="Calibri" w:hAnsi="Calibri"/>
                <w:color w:val="000000"/>
                <w:sz w:val="16"/>
                <w:szCs w:val="16"/>
                <w:lang w:eastAsia="zh-CN"/>
              </w:rPr>
            </w:pPr>
            <w:r w:rsidRPr="00BC4255">
              <w:rPr>
                <w:rFonts w:ascii="Calibri" w:hAnsi="Calibri"/>
                <w:color w:val="000000"/>
                <w:sz w:val="16"/>
                <w:szCs w:val="16"/>
                <w:lang w:eastAsia="zh-CN"/>
              </w:rPr>
              <w:t>EMAF Component 4: Planning</w:t>
            </w:r>
          </w:p>
          <w:p w14:paraId="38235EC5" w14:textId="77777777" w:rsidR="00934982" w:rsidRPr="00BC4255" w:rsidRDefault="00934982" w:rsidP="007D5653">
            <w:pPr>
              <w:numPr>
                <w:ilvl w:val="0"/>
                <w:numId w:val="15"/>
              </w:numPr>
              <w:autoSpaceDE w:val="0"/>
              <w:autoSpaceDN w:val="0"/>
              <w:ind w:left="0"/>
              <w:rPr>
                <w:rFonts w:ascii="Calibri" w:hAnsi="Calibri"/>
                <w:color w:val="000000"/>
                <w:sz w:val="16"/>
                <w:szCs w:val="16"/>
                <w:lang w:eastAsia="zh-CN"/>
              </w:rPr>
            </w:pPr>
            <w:r w:rsidRPr="00BC4255">
              <w:rPr>
                <w:rFonts w:ascii="Calibri" w:hAnsi="Calibri"/>
                <w:color w:val="000000"/>
                <w:sz w:val="16"/>
                <w:szCs w:val="16"/>
                <w:lang w:eastAsia="zh-CN"/>
              </w:rPr>
              <w:t>Key Outcome 4.2</w:t>
            </w:r>
          </w:p>
          <w:p w14:paraId="3FF77AEA" w14:textId="77777777" w:rsidR="00934982" w:rsidRPr="00934982" w:rsidRDefault="00934982" w:rsidP="007D5653">
            <w:pPr>
              <w:numPr>
                <w:ilvl w:val="0"/>
                <w:numId w:val="15"/>
              </w:numPr>
              <w:autoSpaceDE w:val="0"/>
              <w:autoSpaceDN w:val="0"/>
              <w:ind w:left="0"/>
              <w:rPr>
                <w:rFonts w:ascii="Calibri" w:hAnsi="Calibri"/>
                <w:color w:val="000000"/>
                <w:szCs w:val="22"/>
                <w:lang w:eastAsia="zh-CN"/>
              </w:rPr>
            </w:pPr>
            <w:r w:rsidRPr="00BC4255">
              <w:rPr>
                <w:rFonts w:ascii="Calibri" w:hAnsi="Calibri"/>
                <w:color w:val="000000"/>
                <w:sz w:val="16"/>
                <w:szCs w:val="16"/>
                <w:lang w:eastAsia="zh-CN"/>
              </w:rPr>
              <w:t>Indicators 4 (a)</w:t>
            </w:r>
          </w:p>
        </w:tc>
      </w:tr>
    </w:tbl>
    <w:p w14:paraId="0EC02AD7" w14:textId="77777777" w:rsidR="002F70BB" w:rsidRDefault="002F70BB" w:rsidP="00FB267D">
      <w:pPr>
        <w:tabs>
          <w:tab w:val="left" w:pos="851"/>
        </w:tabs>
        <w:jc w:val="both"/>
        <w:rPr>
          <w:rFonts w:ascii="Calibri" w:hAnsi="Calibri" w:cs="Calibri"/>
          <w:b/>
          <w:color w:val="2F5496"/>
        </w:rPr>
      </w:pPr>
    </w:p>
    <w:p w14:paraId="7D383A3E" w14:textId="77777777" w:rsidR="00022B6A" w:rsidRDefault="00022B6A" w:rsidP="00FB267D">
      <w:pPr>
        <w:tabs>
          <w:tab w:val="left" w:pos="851"/>
        </w:tabs>
        <w:jc w:val="both"/>
        <w:rPr>
          <w:rFonts w:ascii="Calibri" w:hAnsi="Calibri" w:cs="Calibri"/>
          <w:b/>
          <w:color w:val="2F5496"/>
        </w:rPr>
      </w:pPr>
    </w:p>
    <w:p w14:paraId="711F48F1" w14:textId="77777777" w:rsidR="00FA13D6" w:rsidRPr="007D5653" w:rsidRDefault="00FB267D" w:rsidP="00FB267D">
      <w:pPr>
        <w:tabs>
          <w:tab w:val="left" w:pos="851"/>
        </w:tabs>
        <w:jc w:val="both"/>
        <w:rPr>
          <w:rFonts w:ascii="Calibri" w:hAnsi="Calibri" w:cs="Calibri"/>
          <w:b/>
          <w:color w:val="2F5496"/>
        </w:rPr>
      </w:pPr>
      <w:r w:rsidRPr="007D5653">
        <w:rPr>
          <w:rFonts w:ascii="Calibri" w:hAnsi="Calibri" w:cs="Calibri"/>
          <w:b/>
          <w:color w:val="2F5496"/>
        </w:rPr>
        <w:t>Objectives</w:t>
      </w:r>
    </w:p>
    <w:p w14:paraId="583E3F75" w14:textId="77777777" w:rsidR="00FA13D6" w:rsidRPr="00F33DB0" w:rsidRDefault="00FA13D6" w:rsidP="00FA13D6">
      <w:pPr>
        <w:tabs>
          <w:tab w:val="left" w:pos="851"/>
        </w:tabs>
        <w:jc w:val="both"/>
        <w:rPr>
          <w:rFonts w:ascii="Calibri" w:hAnsi="Calibri" w:cs="Calibri"/>
        </w:rPr>
      </w:pPr>
    </w:p>
    <w:p w14:paraId="671559B9" w14:textId="77777777" w:rsidR="00FA13D6" w:rsidRPr="00F33DB0" w:rsidRDefault="00FA13D6" w:rsidP="00FA13D6">
      <w:pPr>
        <w:autoSpaceDE w:val="0"/>
        <w:autoSpaceDN w:val="0"/>
        <w:adjustRightInd w:val="0"/>
        <w:jc w:val="both"/>
        <w:rPr>
          <w:rFonts w:ascii="Calibri" w:eastAsia="SimSun" w:hAnsi="Calibri" w:cs="Calibri"/>
          <w:color w:val="000000"/>
          <w:sz w:val="20"/>
          <w:szCs w:val="20"/>
          <w:lang w:eastAsia="zh-CN"/>
        </w:rPr>
      </w:pPr>
      <w:r w:rsidRPr="00F33DB0">
        <w:rPr>
          <w:rFonts w:ascii="Calibri" w:eastAsia="SimSun" w:hAnsi="Calibri" w:cs="Calibri"/>
          <w:color w:val="000000"/>
          <w:sz w:val="20"/>
          <w:szCs w:val="20"/>
          <w:lang w:eastAsia="zh-CN"/>
        </w:rPr>
        <w:t>The objective of the Gympie District Disaster Management Plan is to facilitate the implementation of effective and efficient disaster management strategies and arrangements including:</w:t>
      </w:r>
    </w:p>
    <w:p w14:paraId="391FEF77" w14:textId="77777777" w:rsidR="00FA13D6" w:rsidRPr="00F33DB0" w:rsidRDefault="00FA13D6" w:rsidP="00FA13D6">
      <w:pPr>
        <w:autoSpaceDE w:val="0"/>
        <w:autoSpaceDN w:val="0"/>
        <w:adjustRightInd w:val="0"/>
        <w:jc w:val="both"/>
        <w:rPr>
          <w:rFonts w:ascii="Calibri" w:eastAsia="SimSun" w:hAnsi="Calibri" w:cs="Calibri"/>
          <w:color w:val="000000"/>
          <w:sz w:val="20"/>
          <w:szCs w:val="20"/>
          <w:lang w:eastAsia="zh-CN"/>
        </w:rPr>
      </w:pPr>
    </w:p>
    <w:p w14:paraId="1932793B" w14:textId="77777777" w:rsidR="00FA13D6" w:rsidRPr="00F33DB0" w:rsidRDefault="00FA13D6" w:rsidP="007D5653">
      <w:pPr>
        <w:numPr>
          <w:ilvl w:val="0"/>
          <w:numId w:val="2"/>
        </w:numPr>
        <w:autoSpaceDE w:val="0"/>
        <w:autoSpaceDN w:val="0"/>
        <w:adjustRightInd w:val="0"/>
        <w:jc w:val="both"/>
        <w:rPr>
          <w:rFonts w:ascii="Calibri" w:eastAsia="SimSun" w:hAnsi="Calibri" w:cs="Calibri"/>
          <w:color w:val="000000"/>
          <w:sz w:val="20"/>
          <w:szCs w:val="20"/>
          <w:lang w:eastAsia="zh-CN"/>
        </w:rPr>
      </w:pPr>
      <w:r w:rsidRPr="00F33DB0">
        <w:rPr>
          <w:rFonts w:ascii="Calibri" w:eastAsia="SimSun" w:hAnsi="Calibri" w:cs="Calibri"/>
          <w:color w:val="000000"/>
          <w:sz w:val="20"/>
          <w:szCs w:val="20"/>
          <w:lang w:eastAsia="zh-CN"/>
        </w:rPr>
        <w:t xml:space="preserve">the development, review and assessment of effective disaster management for the district including arrangements for mitigating, preventing, preparing for, responding to and recovering from a </w:t>
      </w:r>
      <w:r w:rsidR="00934982" w:rsidRPr="00F33DB0">
        <w:rPr>
          <w:rFonts w:ascii="Calibri" w:eastAsia="SimSun" w:hAnsi="Calibri" w:cs="Calibri"/>
          <w:color w:val="000000"/>
          <w:sz w:val="20"/>
          <w:szCs w:val="20"/>
          <w:lang w:eastAsia="zh-CN"/>
        </w:rPr>
        <w:t>disaster.</w:t>
      </w:r>
    </w:p>
    <w:p w14:paraId="40618D79" w14:textId="77777777" w:rsidR="00FA13D6" w:rsidRPr="00F33DB0" w:rsidRDefault="00FA13D6" w:rsidP="007D5653">
      <w:pPr>
        <w:numPr>
          <w:ilvl w:val="0"/>
          <w:numId w:val="2"/>
        </w:numPr>
        <w:autoSpaceDE w:val="0"/>
        <w:autoSpaceDN w:val="0"/>
        <w:adjustRightInd w:val="0"/>
        <w:jc w:val="both"/>
        <w:rPr>
          <w:rFonts w:ascii="Calibri" w:eastAsia="SimSun" w:hAnsi="Calibri" w:cs="Calibri"/>
          <w:color w:val="000000"/>
          <w:sz w:val="20"/>
          <w:szCs w:val="20"/>
          <w:lang w:eastAsia="zh-CN"/>
        </w:rPr>
      </w:pPr>
      <w:r w:rsidRPr="00F33DB0">
        <w:rPr>
          <w:rFonts w:ascii="Calibri" w:eastAsia="SimSun" w:hAnsi="Calibri" w:cs="Calibri"/>
          <w:color w:val="000000"/>
          <w:sz w:val="20"/>
          <w:szCs w:val="20"/>
          <w:lang w:eastAsia="zh-CN"/>
        </w:rPr>
        <w:t>compliance with the Queensland Disaster Management Committee’s (QDMC) Strategic Policy Framework; the State Disaster Management Plan; the District Disaster Management Guidelines; and any other Guidelines relevant to district level disaster management.</w:t>
      </w:r>
    </w:p>
    <w:p w14:paraId="797D27E8" w14:textId="77777777" w:rsidR="00FA13D6" w:rsidRPr="00F33DB0" w:rsidRDefault="00FA13D6" w:rsidP="007D5653">
      <w:pPr>
        <w:numPr>
          <w:ilvl w:val="0"/>
          <w:numId w:val="2"/>
        </w:numPr>
        <w:autoSpaceDE w:val="0"/>
        <w:autoSpaceDN w:val="0"/>
        <w:adjustRightInd w:val="0"/>
        <w:rPr>
          <w:rFonts w:ascii="Calibri" w:hAnsi="Calibri" w:cs="Calibri"/>
          <w:b/>
          <w:sz w:val="20"/>
          <w:szCs w:val="20"/>
        </w:rPr>
      </w:pPr>
      <w:r w:rsidRPr="00F33DB0">
        <w:rPr>
          <w:rFonts w:ascii="Calibri" w:eastAsia="SimSun" w:hAnsi="Calibri" w:cs="Calibri"/>
          <w:color w:val="000000"/>
          <w:sz w:val="20"/>
          <w:szCs w:val="20"/>
          <w:lang w:eastAsia="zh-CN"/>
        </w:rPr>
        <w:t>the development, implementation and monitoring priorities for disaster</w:t>
      </w:r>
      <w:r w:rsidRPr="00F33DB0">
        <w:rPr>
          <w:rFonts w:ascii="Calibri" w:hAnsi="Calibri" w:cs="Calibri"/>
          <w:b/>
          <w:sz w:val="20"/>
          <w:szCs w:val="20"/>
        </w:rPr>
        <w:t xml:space="preserve"> </w:t>
      </w:r>
      <w:r w:rsidRPr="00F33DB0">
        <w:rPr>
          <w:rFonts w:ascii="Calibri" w:eastAsia="SimSun" w:hAnsi="Calibri" w:cs="Calibri"/>
          <w:color w:val="000000"/>
          <w:sz w:val="20"/>
          <w:szCs w:val="20"/>
          <w:lang w:eastAsia="zh-CN"/>
        </w:rPr>
        <w:t>management for the district.</w:t>
      </w:r>
    </w:p>
    <w:p w14:paraId="5170DE06" w14:textId="77777777" w:rsidR="00FA13D6" w:rsidRPr="007F4B32" w:rsidRDefault="00FA13D6" w:rsidP="00FA13D6">
      <w:pPr>
        <w:tabs>
          <w:tab w:val="left" w:pos="851"/>
        </w:tabs>
        <w:jc w:val="both"/>
        <w:rPr>
          <w:rFonts w:ascii="Calibri" w:hAnsi="Calibri" w:cs="Calibri"/>
          <w:sz w:val="20"/>
          <w:szCs w:val="20"/>
        </w:rPr>
      </w:pPr>
    </w:p>
    <w:p w14:paraId="72027800" w14:textId="77777777" w:rsidR="008A2E48" w:rsidRPr="007F4B32" w:rsidRDefault="008A2E48" w:rsidP="00FA13D6">
      <w:pPr>
        <w:tabs>
          <w:tab w:val="left" w:pos="851"/>
        </w:tabs>
        <w:jc w:val="both"/>
        <w:rPr>
          <w:rFonts w:ascii="Calibri" w:hAnsi="Calibri" w:cs="Calibri"/>
          <w:sz w:val="20"/>
          <w:szCs w:val="20"/>
        </w:rPr>
      </w:pPr>
      <w:r w:rsidRPr="007F4B32">
        <w:rPr>
          <w:rFonts w:ascii="Calibri" w:hAnsi="Calibri" w:cs="Calibri"/>
          <w:sz w:val="20"/>
          <w:szCs w:val="20"/>
        </w:rPr>
        <w:t xml:space="preserve">This plan makes references throughout </w:t>
      </w:r>
      <w:r w:rsidR="007F4B32" w:rsidRPr="007F4B32">
        <w:rPr>
          <w:rFonts w:ascii="Calibri" w:hAnsi="Calibri" w:cs="Calibri"/>
          <w:sz w:val="20"/>
          <w:szCs w:val="20"/>
        </w:rPr>
        <w:t xml:space="preserve">to the Emergency Management Assurance Framework (EMAF).  Developed by the Inspector-General of Emergency Management (IGEM), EMAF provides the foundation for guiding and supporting entities’ continuous improvement in disaster management across all phases.  A copy of EMAF is available at </w:t>
      </w:r>
      <w:hyperlink r:id="rId13" w:history="1">
        <w:r w:rsidR="007F4B32" w:rsidRPr="007F4B32">
          <w:rPr>
            <w:rStyle w:val="Hyperlink"/>
            <w:rFonts w:ascii="Calibri" w:hAnsi="Calibri" w:cs="Calibri"/>
            <w:sz w:val="20"/>
            <w:szCs w:val="20"/>
          </w:rPr>
          <w:t>www.igem.qld.gov.au/sites/default/files/2019-11/IGEM-EMAF.pdf</w:t>
        </w:r>
      </w:hyperlink>
      <w:r w:rsidR="007F4B32" w:rsidRPr="007F4B32">
        <w:rPr>
          <w:rFonts w:ascii="Calibri" w:hAnsi="Calibri" w:cs="Calibri"/>
          <w:sz w:val="20"/>
          <w:szCs w:val="20"/>
        </w:rPr>
        <w:t xml:space="preserve"> </w:t>
      </w:r>
    </w:p>
    <w:p w14:paraId="63C28073" w14:textId="77777777" w:rsidR="00934982" w:rsidRPr="00934982" w:rsidRDefault="00934982" w:rsidP="00934982">
      <w:pPr>
        <w:pStyle w:val="ListParagraph"/>
        <w:rPr>
          <w:rFonts w:ascii="Calibri" w:hAnsi="Calibri"/>
          <w:b/>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934982" w:rsidRPr="00AD145F" w14:paraId="2F5D6D96" w14:textId="77777777" w:rsidTr="0060464D">
        <w:trPr>
          <w:trHeight w:val="749"/>
        </w:trPr>
        <w:tc>
          <w:tcPr>
            <w:tcW w:w="6946" w:type="dxa"/>
            <w:shd w:val="clear" w:color="auto" w:fill="C6D9F1"/>
          </w:tcPr>
          <w:p w14:paraId="37C69DB6" w14:textId="77777777" w:rsidR="00934982" w:rsidRPr="00BC4255" w:rsidRDefault="00934982" w:rsidP="0060464D">
            <w:pPr>
              <w:autoSpaceDE w:val="0"/>
              <w:autoSpaceDN w:val="0"/>
              <w:rPr>
                <w:rFonts w:ascii="Calibri" w:hAnsi="Calibri"/>
                <w:color w:val="000000"/>
                <w:sz w:val="16"/>
                <w:szCs w:val="16"/>
                <w:lang w:eastAsia="zh-CN"/>
              </w:rPr>
            </w:pPr>
            <w:r w:rsidRPr="00BC4255">
              <w:rPr>
                <w:rFonts w:ascii="Calibri" w:hAnsi="Calibri"/>
                <w:color w:val="000000"/>
                <w:sz w:val="16"/>
                <w:szCs w:val="16"/>
                <w:lang w:eastAsia="zh-CN"/>
              </w:rPr>
              <w:t>EMAF Component 4: Planning</w:t>
            </w:r>
          </w:p>
          <w:p w14:paraId="599D121A" w14:textId="77777777" w:rsidR="00934982" w:rsidRPr="00BC4255" w:rsidRDefault="00934982" w:rsidP="007D5653">
            <w:pPr>
              <w:numPr>
                <w:ilvl w:val="0"/>
                <w:numId w:val="15"/>
              </w:numPr>
              <w:autoSpaceDE w:val="0"/>
              <w:autoSpaceDN w:val="0"/>
              <w:rPr>
                <w:rFonts w:ascii="Calibri" w:hAnsi="Calibri"/>
                <w:color w:val="000000"/>
                <w:sz w:val="16"/>
                <w:szCs w:val="16"/>
                <w:lang w:eastAsia="zh-CN"/>
              </w:rPr>
            </w:pPr>
            <w:r w:rsidRPr="00BC4255">
              <w:rPr>
                <w:rFonts w:ascii="Calibri" w:hAnsi="Calibri"/>
                <w:color w:val="000000"/>
                <w:sz w:val="16"/>
                <w:szCs w:val="16"/>
                <w:lang w:eastAsia="zh-CN"/>
              </w:rPr>
              <w:t>Key Outcome 4.1 and 4.2</w:t>
            </w:r>
          </w:p>
          <w:p w14:paraId="79CC581E" w14:textId="77777777" w:rsidR="00934982" w:rsidRPr="00934982" w:rsidRDefault="00934982" w:rsidP="007D5653">
            <w:pPr>
              <w:numPr>
                <w:ilvl w:val="0"/>
                <w:numId w:val="15"/>
              </w:numPr>
              <w:autoSpaceDE w:val="0"/>
              <w:autoSpaceDN w:val="0"/>
              <w:rPr>
                <w:rFonts w:ascii="Calibri" w:hAnsi="Calibri"/>
                <w:color w:val="000000"/>
                <w:szCs w:val="22"/>
                <w:lang w:eastAsia="zh-CN"/>
              </w:rPr>
            </w:pPr>
            <w:r w:rsidRPr="00BC4255">
              <w:rPr>
                <w:rFonts w:ascii="Calibri" w:hAnsi="Calibri"/>
                <w:color w:val="000000"/>
                <w:sz w:val="16"/>
                <w:szCs w:val="16"/>
                <w:lang w:eastAsia="zh-CN"/>
              </w:rPr>
              <w:t>Indicators 4 (c)</w:t>
            </w:r>
          </w:p>
        </w:tc>
      </w:tr>
    </w:tbl>
    <w:p w14:paraId="2E41E28B" w14:textId="77777777" w:rsidR="00934982" w:rsidRDefault="00934982" w:rsidP="00934982">
      <w:pPr>
        <w:autoSpaceDE w:val="0"/>
        <w:autoSpaceDN w:val="0"/>
        <w:adjustRightInd w:val="0"/>
        <w:rPr>
          <w:rFonts w:ascii="Calibri" w:hAnsi="Calibri"/>
          <w:b/>
          <w:szCs w:val="22"/>
        </w:rPr>
      </w:pPr>
    </w:p>
    <w:p w14:paraId="309CBA2D" w14:textId="77777777" w:rsidR="002F70BB" w:rsidRDefault="002F70BB" w:rsidP="00F20F0E">
      <w:pPr>
        <w:tabs>
          <w:tab w:val="left" w:pos="851"/>
        </w:tabs>
        <w:jc w:val="both"/>
        <w:rPr>
          <w:rFonts w:ascii="Calibri" w:hAnsi="Calibri" w:cs="Calibri"/>
          <w:b/>
          <w:color w:val="2F5496"/>
        </w:rPr>
      </w:pPr>
    </w:p>
    <w:p w14:paraId="079F155C" w14:textId="77777777" w:rsidR="00F20F0E" w:rsidRPr="00F33DB0" w:rsidRDefault="00F20F0E" w:rsidP="00F20F0E">
      <w:pPr>
        <w:tabs>
          <w:tab w:val="left" w:pos="851"/>
        </w:tabs>
        <w:jc w:val="both"/>
        <w:rPr>
          <w:rFonts w:ascii="Calibri" w:hAnsi="Calibri" w:cs="Calibri"/>
          <w:b/>
          <w:color w:val="2F5496"/>
        </w:rPr>
      </w:pPr>
      <w:r>
        <w:rPr>
          <w:rFonts w:ascii="Calibri" w:hAnsi="Calibri" w:cs="Calibri"/>
          <w:b/>
          <w:color w:val="2F5496"/>
        </w:rPr>
        <w:t>Queensland Disaster Management Arrangements</w:t>
      </w:r>
    </w:p>
    <w:p w14:paraId="7D03290F" w14:textId="77777777" w:rsidR="00FA13D6" w:rsidRDefault="00FA13D6" w:rsidP="00FA13D6">
      <w:pPr>
        <w:tabs>
          <w:tab w:val="left" w:pos="851"/>
        </w:tabs>
        <w:jc w:val="both"/>
        <w:rPr>
          <w:rFonts w:ascii="Calibri" w:hAnsi="Calibri" w:cs="Calibri"/>
          <w:sz w:val="20"/>
          <w:szCs w:val="20"/>
        </w:rPr>
      </w:pPr>
    </w:p>
    <w:p w14:paraId="7D4B1EF4" w14:textId="77777777" w:rsidR="00F20F0E" w:rsidRPr="00F20F0E" w:rsidRDefault="00F20F0E" w:rsidP="00FA13D6">
      <w:pPr>
        <w:tabs>
          <w:tab w:val="left" w:pos="851"/>
        </w:tabs>
        <w:jc w:val="both"/>
        <w:rPr>
          <w:rFonts w:ascii="Calibri" w:hAnsi="Calibri" w:cs="Calibri"/>
          <w:sz w:val="20"/>
          <w:szCs w:val="20"/>
        </w:rPr>
      </w:pPr>
      <w:r>
        <w:rPr>
          <w:rFonts w:ascii="Calibri" w:hAnsi="Calibri" w:cs="Calibri"/>
          <w:sz w:val="20"/>
          <w:szCs w:val="20"/>
        </w:rPr>
        <w:t>Queensland Disaster Management Arrangements (QDMA) is a tiered system of committees at local government, disaster district, and state government levels</w:t>
      </w:r>
      <w:r w:rsidR="00BE1575">
        <w:rPr>
          <w:rFonts w:ascii="Calibri" w:hAnsi="Calibri" w:cs="Calibri"/>
          <w:sz w:val="20"/>
          <w:szCs w:val="20"/>
        </w:rPr>
        <w:t>.  Disaster management is therefore Locally Led, District Coordinated, and State Supported,</w:t>
      </w:r>
      <w:r>
        <w:rPr>
          <w:rFonts w:ascii="Calibri" w:hAnsi="Calibri" w:cs="Calibri"/>
          <w:sz w:val="20"/>
          <w:szCs w:val="20"/>
        </w:rPr>
        <w:t xml:space="preserve"> while recognising that the Commonwealth Government may be required to provide support to the State.</w:t>
      </w:r>
    </w:p>
    <w:p w14:paraId="45EF763E" w14:textId="77777777" w:rsidR="00F20F0E" w:rsidRDefault="00F20F0E" w:rsidP="00FA13D6">
      <w:pPr>
        <w:tabs>
          <w:tab w:val="left" w:pos="851"/>
        </w:tabs>
        <w:jc w:val="both"/>
        <w:rPr>
          <w:rFonts w:ascii="Calibri" w:hAnsi="Calibri" w:cs="Calibri"/>
          <w:sz w:val="20"/>
          <w:szCs w:val="20"/>
        </w:rPr>
      </w:pPr>
    </w:p>
    <w:p w14:paraId="0E980F41" w14:textId="77777777" w:rsidR="00F20F0E" w:rsidRDefault="00F20F0E" w:rsidP="00FA13D6">
      <w:pPr>
        <w:tabs>
          <w:tab w:val="left" w:pos="851"/>
        </w:tabs>
        <w:jc w:val="both"/>
        <w:rPr>
          <w:rFonts w:ascii="Calibri" w:hAnsi="Calibri" w:cs="Calibri"/>
          <w:sz w:val="20"/>
          <w:szCs w:val="20"/>
        </w:rPr>
      </w:pPr>
      <w:r>
        <w:rPr>
          <w:rFonts w:ascii="Calibri" w:hAnsi="Calibri" w:cs="Calibri"/>
          <w:sz w:val="20"/>
          <w:szCs w:val="20"/>
        </w:rPr>
        <w:t>Per the QDMA, Local governments have the primary responsibility to manage events in their local government area.  This is due to a local governments’ understanding of local social, economic, infrastructure, and environmental issues.</w:t>
      </w:r>
    </w:p>
    <w:p w14:paraId="7A8DE536" w14:textId="77777777" w:rsidR="00F20F0E" w:rsidRDefault="00F20F0E" w:rsidP="00FA13D6">
      <w:pPr>
        <w:tabs>
          <w:tab w:val="left" w:pos="851"/>
        </w:tabs>
        <w:jc w:val="both"/>
        <w:rPr>
          <w:rFonts w:ascii="Calibri" w:hAnsi="Calibri" w:cs="Calibri"/>
          <w:sz w:val="20"/>
          <w:szCs w:val="20"/>
        </w:rPr>
      </w:pPr>
    </w:p>
    <w:p w14:paraId="309F3617" w14:textId="77777777" w:rsidR="00F20F0E" w:rsidRDefault="00F20F0E" w:rsidP="00FA13D6">
      <w:pPr>
        <w:tabs>
          <w:tab w:val="left" w:pos="851"/>
        </w:tabs>
        <w:jc w:val="both"/>
        <w:rPr>
          <w:rFonts w:ascii="Calibri" w:hAnsi="Calibri" w:cs="Calibri"/>
          <w:sz w:val="20"/>
          <w:szCs w:val="20"/>
        </w:rPr>
      </w:pPr>
      <w:r>
        <w:rPr>
          <w:rFonts w:ascii="Calibri" w:hAnsi="Calibri" w:cs="Calibri"/>
          <w:sz w:val="20"/>
          <w:szCs w:val="20"/>
        </w:rPr>
        <w:lastRenderedPageBreak/>
        <w:t xml:space="preserve">During an event or disaster, local governments provide initial support to the community until local resources reach capacity.  Additional support </w:t>
      </w:r>
      <w:r w:rsidR="00632056">
        <w:rPr>
          <w:rFonts w:ascii="Calibri" w:hAnsi="Calibri" w:cs="Calibri"/>
          <w:sz w:val="20"/>
          <w:szCs w:val="20"/>
        </w:rPr>
        <w:t>can</w:t>
      </w:r>
      <w:r>
        <w:rPr>
          <w:rFonts w:ascii="Calibri" w:hAnsi="Calibri" w:cs="Calibri"/>
          <w:sz w:val="20"/>
          <w:szCs w:val="20"/>
        </w:rPr>
        <w:t xml:space="preserve"> be requested from State, and ultimately Commonwealth Governments.</w:t>
      </w:r>
    </w:p>
    <w:p w14:paraId="66EAD25E" w14:textId="77777777" w:rsidR="00F20F0E" w:rsidRPr="00F20F0E" w:rsidRDefault="00F20F0E" w:rsidP="00FA13D6">
      <w:pPr>
        <w:tabs>
          <w:tab w:val="left" w:pos="851"/>
        </w:tabs>
        <w:jc w:val="both"/>
        <w:rPr>
          <w:rFonts w:ascii="Calibri" w:hAnsi="Calibri" w:cs="Calibri"/>
          <w:sz w:val="20"/>
          <w:szCs w:val="20"/>
        </w:rPr>
      </w:pPr>
    </w:p>
    <w:p w14:paraId="59953AF6" w14:textId="7AFAB379" w:rsidR="00F20F0E" w:rsidRDefault="00B01718" w:rsidP="002F70BB">
      <w:pPr>
        <w:tabs>
          <w:tab w:val="left" w:pos="851"/>
        </w:tabs>
        <w:jc w:val="center"/>
        <w:rPr>
          <w:rFonts w:ascii="Calibri" w:hAnsi="Calibri" w:cs="Calibri"/>
          <w:sz w:val="20"/>
          <w:szCs w:val="20"/>
        </w:rPr>
      </w:pPr>
      <w:r w:rsidRPr="004034A8">
        <w:rPr>
          <w:noProof/>
        </w:rPr>
        <w:drawing>
          <wp:inline distT="0" distB="0" distL="0" distR="0" wp14:anchorId="08053446" wp14:editId="40436771">
            <wp:extent cx="4230370" cy="2734945"/>
            <wp:effectExtent l="0" t="0" r="0" b="0"/>
            <wp:docPr id="2" name="Picture 1" descr="A diagram of a disaster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disaster manag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30370" cy="2734945"/>
                    </a:xfrm>
                    <a:prstGeom prst="rect">
                      <a:avLst/>
                    </a:prstGeom>
                    <a:noFill/>
                    <a:ln>
                      <a:noFill/>
                    </a:ln>
                  </pic:spPr>
                </pic:pic>
              </a:graphicData>
            </a:graphic>
          </wp:inline>
        </w:drawing>
      </w:r>
    </w:p>
    <w:p w14:paraId="4D03CEE6" w14:textId="77777777" w:rsidR="002F70BB" w:rsidRDefault="002F70BB" w:rsidP="00FA13D6">
      <w:pPr>
        <w:tabs>
          <w:tab w:val="left" w:pos="851"/>
        </w:tabs>
        <w:jc w:val="both"/>
        <w:rPr>
          <w:rFonts w:ascii="Calibri" w:hAnsi="Calibri" w:cs="Calibri"/>
          <w:sz w:val="20"/>
          <w:szCs w:val="20"/>
        </w:rPr>
      </w:pPr>
    </w:p>
    <w:p w14:paraId="26253E19" w14:textId="77777777" w:rsidR="002F70BB" w:rsidRPr="00BE1575" w:rsidRDefault="002F70BB" w:rsidP="00FA13D6">
      <w:pPr>
        <w:tabs>
          <w:tab w:val="left" w:pos="851"/>
        </w:tabs>
        <w:jc w:val="both"/>
        <w:rPr>
          <w:rFonts w:ascii="Calibri" w:hAnsi="Calibri" w:cs="Calibri"/>
          <w:sz w:val="20"/>
          <w:szCs w:val="20"/>
        </w:rPr>
      </w:pPr>
    </w:p>
    <w:p w14:paraId="7DCC182D" w14:textId="77777777" w:rsidR="002F70BB" w:rsidRPr="00BE1575" w:rsidRDefault="002F70BB" w:rsidP="002F70BB">
      <w:pPr>
        <w:tabs>
          <w:tab w:val="left" w:pos="851"/>
        </w:tabs>
        <w:jc w:val="both"/>
        <w:rPr>
          <w:rFonts w:ascii="Calibri" w:hAnsi="Calibri" w:cs="Calibri"/>
          <w:b/>
          <w:color w:val="2F5496"/>
          <w:sz w:val="20"/>
          <w:szCs w:val="20"/>
        </w:rPr>
      </w:pPr>
    </w:p>
    <w:p w14:paraId="19C8610C" w14:textId="77777777" w:rsidR="002F70BB" w:rsidRPr="00BC4255" w:rsidRDefault="002F70BB" w:rsidP="002F70BB">
      <w:pPr>
        <w:tabs>
          <w:tab w:val="left" w:pos="851"/>
        </w:tabs>
        <w:jc w:val="both"/>
        <w:rPr>
          <w:rFonts w:ascii="Calibri" w:hAnsi="Calibri" w:cs="Calibri"/>
          <w:b/>
          <w:color w:val="2F5496"/>
        </w:rPr>
      </w:pPr>
      <w:r w:rsidRPr="00F33DB0">
        <w:rPr>
          <w:rFonts w:ascii="Calibri" w:hAnsi="Calibri" w:cs="Calibri"/>
          <w:b/>
          <w:color w:val="2F5496"/>
        </w:rPr>
        <w:t xml:space="preserve">Strategic Policy </w:t>
      </w:r>
      <w:r>
        <w:rPr>
          <w:rFonts w:ascii="Calibri" w:hAnsi="Calibri" w:cs="Calibri"/>
          <w:b/>
          <w:color w:val="2F5496"/>
        </w:rPr>
        <w:t>Statement</w:t>
      </w:r>
    </w:p>
    <w:p w14:paraId="373FD603" w14:textId="77777777" w:rsidR="002F70BB" w:rsidRPr="00BC4255" w:rsidRDefault="002F70BB" w:rsidP="002F70BB">
      <w:pPr>
        <w:tabs>
          <w:tab w:val="left" w:pos="851"/>
        </w:tabs>
        <w:jc w:val="both"/>
        <w:rPr>
          <w:rFonts w:ascii="Calibri" w:hAnsi="Calibri" w:cs="Calibri"/>
        </w:rPr>
      </w:pPr>
    </w:p>
    <w:p w14:paraId="270203F6" w14:textId="77777777" w:rsidR="002F70BB" w:rsidRDefault="002F70BB" w:rsidP="002F70BB">
      <w:pPr>
        <w:autoSpaceDE w:val="0"/>
        <w:autoSpaceDN w:val="0"/>
        <w:adjustRightInd w:val="0"/>
        <w:rPr>
          <w:rFonts w:ascii="Calibri" w:hAnsi="Calibri" w:cs="Calibri"/>
          <w:sz w:val="20"/>
          <w:szCs w:val="20"/>
        </w:rPr>
      </w:pPr>
      <w:r w:rsidRPr="00BC4255">
        <w:rPr>
          <w:rFonts w:ascii="Calibri" w:hAnsi="Calibri" w:cs="Calibri"/>
          <w:sz w:val="20"/>
          <w:szCs w:val="20"/>
        </w:rPr>
        <w:t xml:space="preserve">Disaster management and disaster operations in the </w:t>
      </w:r>
      <w:r w:rsidRPr="00BC4255">
        <w:rPr>
          <w:rFonts w:ascii="Calibri" w:eastAsia="SimSun" w:hAnsi="Calibri" w:cs="Calibri"/>
          <w:color w:val="000000"/>
          <w:sz w:val="20"/>
          <w:szCs w:val="20"/>
          <w:lang w:eastAsia="zh-CN"/>
        </w:rPr>
        <w:t xml:space="preserve">Gympie </w:t>
      </w:r>
      <w:r w:rsidRPr="00BC4255">
        <w:rPr>
          <w:rFonts w:ascii="Calibri" w:hAnsi="Calibri" w:cs="Calibri"/>
          <w:sz w:val="20"/>
          <w:szCs w:val="20"/>
        </w:rPr>
        <w:t xml:space="preserve">Disaster District are consistent with the </w:t>
      </w:r>
      <w:hyperlink r:id="rId15" w:history="1">
        <w:r w:rsidR="00BC4255" w:rsidRPr="00BC4255">
          <w:rPr>
            <w:rStyle w:val="Hyperlink"/>
            <w:rFonts w:ascii="Calibri" w:hAnsi="Calibri" w:cs="Calibri"/>
            <w:sz w:val="20"/>
            <w:szCs w:val="20"/>
          </w:rPr>
          <w:t xml:space="preserve">Queensland Disaster </w:t>
        </w:r>
        <w:r w:rsidR="00BC4255">
          <w:rPr>
            <w:rStyle w:val="Hyperlink"/>
            <w:rFonts w:ascii="Calibri" w:hAnsi="Calibri" w:cs="Calibri"/>
            <w:sz w:val="20"/>
            <w:szCs w:val="20"/>
          </w:rPr>
          <w:t xml:space="preserve">2016 </w:t>
        </w:r>
        <w:r w:rsidR="00BC4255" w:rsidRPr="00BC4255">
          <w:rPr>
            <w:rStyle w:val="Hyperlink"/>
            <w:rFonts w:ascii="Calibri" w:hAnsi="Calibri" w:cs="Calibri"/>
            <w:sz w:val="20"/>
            <w:szCs w:val="20"/>
          </w:rPr>
          <w:t>Man</w:t>
        </w:r>
        <w:r w:rsidR="00BC4255" w:rsidRPr="00BC4255">
          <w:rPr>
            <w:rStyle w:val="Hyperlink"/>
            <w:rFonts w:ascii="Calibri" w:hAnsi="Calibri" w:cs="Calibri"/>
            <w:sz w:val="20"/>
            <w:szCs w:val="20"/>
          </w:rPr>
          <w:t>a</w:t>
        </w:r>
        <w:r w:rsidR="00BC4255" w:rsidRPr="00BC4255">
          <w:rPr>
            <w:rStyle w:val="Hyperlink"/>
            <w:rFonts w:ascii="Calibri" w:hAnsi="Calibri" w:cs="Calibri"/>
            <w:sz w:val="20"/>
            <w:szCs w:val="20"/>
          </w:rPr>
          <w:t>gement Policy S</w:t>
        </w:r>
        <w:r w:rsidR="00BC4255" w:rsidRPr="00BC4255">
          <w:rPr>
            <w:rStyle w:val="Hyperlink"/>
            <w:rFonts w:ascii="Calibri" w:hAnsi="Calibri" w:cs="Calibri"/>
            <w:sz w:val="20"/>
            <w:szCs w:val="20"/>
          </w:rPr>
          <w:t>t</w:t>
        </w:r>
        <w:r w:rsidR="00BC4255" w:rsidRPr="00BC4255">
          <w:rPr>
            <w:rStyle w:val="Hyperlink"/>
            <w:rFonts w:ascii="Calibri" w:hAnsi="Calibri" w:cs="Calibri"/>
            <w:sz w:val="20"/>
            <w:szCs w:val="20"/>
          </w:rPr>
          <w:t>atement</w:t>
        </w:r>
      </w:hyperlink>
      <w:r w:rsidR="00173991">
        <w:rPr>
          <w:rFonts w:ascii="Calibri" w:hAnsi="Calibri" w:cs="Calibri"/>
          <w:sz w:val="20"/>
          <w:szCs w:val="20"/>
        </w:rPr>
        <w:t xml:space="preserve"> as it identifies two strategic objectives in:</w:t>
      </w:r>
    </w:p>
    <w:p w14:paraId="135ECA2A" w14:textId="77777777" w:rsidR="00173991" w:rsidRDefault="00173991" w:rsidP="002F70BB">
      <w:pPr>
        <w:autoSpaceDE w:val="0"/>
        <w:autoSpaceDN w:val="0"/>
        <w:adjustRightInd w:val="0"/>
        <w:rPr>
          <w:rFonts w:ascii="Calibri" w:hAnsi="Calibri" w:cs="Calibri"/>
          <w:sz w:val="20"/>
          <w:szCs w:val="20"/>
        </w:rPr>
      </w:pPr>
    </w:p>
    <w:p w14:paraId="367E5FE9" w14:textId="77777777" w:rsidR="00173991" w:rsidRDefault="00173991" w:rsidP="007D5653">
      <w:pPr>
        <w:numPr>
          <w:ilvl w:val="0"/>
          <w:numId w:val="32"/>
        </w:numPr>
        <w:autoSpaceDE w:val="0"/>
        <w:autoSpaceDN w:val="0"/>
        <w:adjustRightInd w:val="0"/>
        <w:rPr>
          <w:rFonts w:ascii="Calibri" w:hAnsi="Calibri" w:cs="Calibri"/>
          <w:sz w:val="20"/>
          <w:szCs w:val="20"/>
        </w:rPr>
      </w:pPr>
      <w:r>
        <w:rPr>
          <w:rFonts w:ascii="Calibri" w:hAnsi="Calibri" w:cs="Calibri"/>
          <w:sz w:val="20"/>
          <w:szCs w:val="20"/>
        </w:rPr>
        <w:t xml:space="preserve">Striving to safeguard people, </w:t>
      </w:r>
      <w:r w:rsidR="006610DE">
        <w:rPr>
          <w:rFonts w:ascii="Calibri" w:hAnsi="Calibri" w:cs="Calibri"/>
          <w:sz w:val="20"/>
          <w:szCs w:val="20"/>
        </w:rPr>
        <w:t>property,</w:t>
      </w:r>
      <w:r>
        <w:rPr>
          <w:rFonts w:ascii="Calibri" w:hAnsi="Calibri" w:cs="Calibri"/>
          <w:sz w:val="20"/>
          <w:szCs w:val="20"/>
        </w:rPr>
        <w:t xml:space="preserve"> and the environment from disaster </w:t>
      </w:r>
      <w:r w:rsidR="006610DE">
        <w:rPr>
          <w:rFonts w:ascii="Calibri" w:hAnsi="Calibri" w:cs="Calibri"/>
          <w:sz w:val="20"/>
          <w:szCs w:val="20"/>
        </w:rPr>
        <w:t>impacts, and</w:t>
      </w:r>
    </w:p>
    <w:p w14:paraId="29323F65" w14:textId="77777777" w:rsidR="00173991" w:rsidRPr="00BC4255" w:rsidRDefault="006610DE" w:rsidP="007D5653">
      <w:pPr>
        <w:numPr>
          <w:ilvl w:val="0"/>
          <w:numId w:val="32"/>
        </w:numPr>
        <w:autoSpaceDE w:val="0"/>
        <w:autoSpaceDN w:val="0"/>
        <w:adjustRightInd w:val="0"/>
        <w:rPr>
          <w:rFonts w:ascii="Calibri" w:hAnsi="Calibri" w:cs="Calibri"/>
          <w:sz w:val="20"/>
          <w:szCs w:val="20"/>
        </w:rPr>
      </w:pPr>
      <w:r>
        <w:rPr>
          <w:rFonts w:ascii="Calibri" w:hAnsi="Calibri" w:cs="Calibri"/>
          <w:sz w:val="20"/>
          <w:szCs w:val="20"/>
        </w:rPr>
        <w:t>T</w:t>
      </w:r>
      <w:r w:rsidR="00173991">
        <w:rPr>
          <w:rFonts w:ascii="Calibri" w:hAnsi="Calibri" w:cs="Calibri"/>
          <w:sz w:val="20"/>
          <w:szCs w:val="20"/>
        </w:rPr>
        <w:t>o empower and support local communities to manage disaster risks, respond to events and build resilience.</w:t>
      </w:r>
    </w:p>
    <w:p w14:paraId="07B6BFB1" w14:textId="77777777" w:rsidR="002F70BB" w:rsidRPr="00BC4255" w:rsidRDefault="002F70BB" w:rsidP="002F70BB">
      <w:pPr>
        <w:autoSpaceDE w:val="0"/>
        <w:autoSpaceDN w:val="0"/>
        <w:adjustRightInd w:val="0"/>
        <w:rPr>
          <w:rFonts w:ascii="Calibri" w:hAnsi="Calibri" w:cs="Calibri"/>
          <w:sz w:val="20"/>
          <w:szCs w:val="20"/>
        </w:rPr>
      </w:pPr>
    </w:p>
    <w:p w14:paraId="08E48D0C" w14:textId="77777777" w:rsidR="002F70BB" w:rsidRPr="00BC4255" w:rsidRDefault="002F70BB" w:rsidP="002F70BB">
      <w:pPr>
        <w:autoSpaceDE w:val="0"/>
        <w:autoSpaceDN w:val="0"/>
        <w:adjustRightInd w:val="0"/>
        <w:rPr>
          <w:rFonts w:ascii="Calibri" w:eastAsia="SimSun" w:hAnsi="Calibri" w:cs="Calibri"/>
          <w:sz w:val="20"/>
          <w:szCs w:val="20"/>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2F70BB" w:rsidRPr="00BC4255" w14:paraId="127BB2D4" w14:textId="77777777" w:rsidTr="003739DC">
        <w:trPr>
          <w:trHeight w:val="749"/>
        </w:trPr>
        <w:tc>
          <w:tcPr>
            <w:tcW w:w="6946" w:type="dxa"/>
            <w:shd w:val="clear" w:color="auto" w:fill="C6D9F1"/>
          </w:tcPr>
          <w:p w14:paraId="4303AB20" w14:textId="77777777" w:rsidR="002F70BB" w:rsidRPr="00BC4255" w:rsidRDefault="002F70BB" w:rsidP="003739DC">
            <w:pPr>
              <w:autoSpaceDE w:val="0"/>
              <w:autoSpaceDN w:val="0"/>
              <w:rPr>
                <w:rFonts w:ascii="Calibri" w:hAnsi="Calibri"/>
                <w:color w:val="000000"/>
                <w:sz w:val="16"/>
                <w:szCs w:val="16"/>
                <w:lang w:eastAsia="zh-CN"/>
              </w:rPr>
            </w:pPr>
            <w:r w:rsidRPr="00BC4255">
              <w:rPr>
                <w:rFonts w:ascii="Calibri" w:hAnsi="Calibri"/>
                <w:color w:val="000000"/>
                <w:sz w:val="16"/>
                <w:szCs w:val="16"/>
                <w:lang w:eastAsia="zh-CN"/>
              </w:rPr>
              <w:t>EMAF Component 1: Hazard Identification and Risk Assessment and 4: Planning</w:t>
            </w:r>
          </w:p>
          <w:p w14:paraId="7EC8B314" w14:textId="77777777" w:rsidR="002F70BB" w:rsidRPr="00BC4255" w:rsidRDefault="002F70BB" w:rsidP="007D5653">
            <w:pPr>
              <w:numPr>
                <w:ilvl w:val="0"/>
                <w:numId w:val="15"/>
              </w:numPr>
              <w:autoSpaceDE w:val="0"/>
              <w:autoSpaceDN w:val="0"/>
              <w:rPr>
                <w:rFonts w:ascii="Calibri" w:hAnsi="Calibri"/>
                <w:color w:val="000000"/>
                <w:sz w:val="16"/>
                <w:szCs w:val="16"/>
                <w:lang w:eastAsia="zh-CN"/>
              </w:rPr>
            </w:pPr>
            <w:r w:rsidRPr="00BC4255">
              <w:rPr>
                <w:rFonts w:ascii="Calibri" w:hAnsi="Calibri"/>
                <w:color w:val="000000"/>
                <w:sz w:val="16"/>
                <w:szCs w:val="16"/>
                <w:lang w:eastAsia="zh-CN"/>
              </w:rPr>
              <w:t>Key Outcomes 1.2, 4.1 &amp; 4.2</w:t>
            </w:r>
          </w:p>
          <w:p w14:paraId="748AF8E7" w14:textId="77777777" w:rsidR="002F70BB" w:rsidRPr="00934982" w:rsidRDefault="002F70BB" w:rsidP="007D5653">
            <w:pPr>
              <w:numPr>
                <w:ilvl w:val="0"/>
                <w:numId w:val="15"/>
              </w:numPr>
              <w:autoSpaceDE w:val="0"/>
              <w:autoSpaceDN w:val="0"/>
              <w:rPr>
                <w:rFonts w:ascii="Calibri" w:hAnsi="Calibri"/>
                <w:color w:val="000000"/>
                <w:szCs w:val="22"/>
                <w:lang w:eastAsia="zh-CN"/>
              </w:rPr>
            </w:pPr>
            <w:r w:rsidRPr="00BC4255">
              <w:rPr>
                <w:rFonts w:ascii="Calibri" w:hAnsi="Calibri"/>
                <w:color w:val="000000"/>
                <w:sz w:val="16"/>
                <w:szCs w:val="16"/>
                <w:lang w:eastAsia="zh-CN"/>
              </w:rPr>
              <w:t>Indicators 1 (a) and 4 (c)</w:t>
            </w:r>
          </w:p>
        </w:tc>
      </w:tr>
    </w:tbl>
    <w:p w14:paraId="2E881AB3" w14:textId="77777777" w:rsidR="002F70BB" w:rsidRPr="00F33DB0" w:rsidRDefault="002F70BB" w:rsidP="002F70BB">
      <w:pPr>
        <w:tabs>
          <w:tab w:val="left" w:pos="851"/>
        </w:tabs>
        <w:jc w:val="both"/>
        <w:rPr>
          <w:rFonts w:ascii="Calibri" w:hAnsi="Calibri" w:cs="Calibri"/>
        </w:rPr>
      </w:pPr>
    </w:p>
    <w:p w14:paraId="36751AE5" w14:textId="77777777" w:rsidR="002F70BB" w:rsidRDefault="002F70BB" w:rsidP="00FB267D">
      <w:pPr>
        <w:tabs>
          <w:tab w:val="left" w:pos="851"/>
        </w:tabs>
        <w:jc w:val="both"/>
        <w:rPr>
          <w:rFonts w:ascii="Calibri" w:hAnsi="Calibri" w:cs="Calibri"/>
          <w:b/>
          <w:color w:val="2F5496"/>
        </w:rPr>
      </w:pPr>
    </w:p>
    <w:p w14:paraId="4595A32D" w14:textId="77777777" w:rsidR="00FA13D6" w:rsidRPr="00F33DB0" w:rsidRDefault="00FB267D" w:rsidP="00FB267D">
      <w:pPr>
        <w:tabs>
          <w:tab w:val="left" w:pos="851"/>
        </w:tabs>
        <w:jc w:val="both"/>
        <w:rPr>
          <w:rFonts w:ascii="Calibri" w:hAnsi="Calibri" w:cs="Calibri"/>
          <w:b/>
          <w:color w:val="2F5496"/>
        </w:rPr>
      </w:pPr>
      <w:r w:rsidRPr="00F33DB0">
        <w:rPr>
          <w:rFonts w:ascii="Calibri" w:hAnsi="Calibri" w:cs="Calibri"/>
          <w:b/>
          <w:color w:val="2F5496"/>
        </w:rPr>
        <w:t>Scope</w:t>
      </w:r>
    </w:p>
    <w:p w14:paraId="18A1C2FA" w14:textId="77777777" w:rsidR="00FA13D6" w:rsidRPr="00F33DB0" w:rsidRDefault="00FA13D6" w:rsidP="00FA13D6">
      <w:pPr>
        <w:tabs>
          <w:tab w:val="left" w:pos="851"/>
        </w:tabs>
        <w:ind w:left="360"/>
        <w:jc w:val="both"/>
        <w:rPr>
          <w:rFonts w:ascii="Calibri" w:hAnsi="Calibri" w:cs="Calibri"/>
          <w:sz w:val="20"/>
          <w:szCs w:val="20"/>
        </w:rPr>
      </w:pPr>
    </w:p>
    <w:p w14:paraId="10C1AB31" w14:textId="77777777" w:rsidR="00FA13D6" w:rsidRPr="00F33DB0" w:rsidRDefault="00FA13D6" w:rsidP="00FA13D6">
      <w:pPr>
        <w:autoSpaceDE w:val="0"/>
        <w:autoSpaceDN w:val="0"/>
        <w:adjustRightInd w:val="0"/>
        <w:jc w:val="both"/>
        <w:rPr>
          <w:rFonts w:ascii="Calibri" w:eastAsia="SimSun" w:hAnsi="Calibri" w:cs="Calibri"/>
          <w:sz w:val="20"/>
          <w:szCs w:val="20"/>
          <w:lang w:eastAsia="zh-CN"/>
        </w:rPr>
      </w:pPr>
      <w:r w:rsidRPr="00F33DB0">
        <w:rPr>
          <w:rFonts w:ascii="Calibri" w:eastAsia="SimSun" w:hAnsi="Calibri" w:cs="Calibri"/>
          <w:sz w:val="20"/>
          <w:szCs w:val="20"/>
          <w:lang w:eastAsia="zh-CN"/>
        </w:rPr>
        <w:t xml:space="preserve">This plan details the arrangements necessary to undertake disaster management within the </w:t>
      </w:r>
      <w:r w:rsidRPr="00F33DB0">
        <w:rPr>
          <w:rFonts w:ascii="Calibri" w:eastAsia="SimSun" w:hAnsi="Calibri" w:cs="Calibri"/>
          <w:color w:val="000000"/>
          <w:sz w:val="20"/>
          <w:szCs w:val="20"/>
          <w:lang w:eastAsia="zh-CN"/>
        </w:rPr>
        <w:t xml:space="preserve">Gympie </w:t>
      </w:r>
      <w:r w:rsidRPr="00F33DB0">
        <w:rPr>
          <w:rFonts w:ascii="Calibri" w:eastAsia="SimSun" w:hAnsi="Calibri" w:cs="Calibri"/>
          <w:sz w:val="20"/>
          <w:szCs w:val="20"/>
          <w:lang w:eastAsia="zh-CN"/>
        </w:rPr>
        <w:t xml:space="preserve">Coast Disaster District in support of the three local </w:t>
      </w:r>
      <w:r w:rsidR="00845FE0" w:rsidRPr="00F33DB0">
        <w:rPr>
          <w:rFonts w:ascii="Calibri" w:eastAsia="SimSun" w:hAnsi="Calibri" w:cs="Calibri"/>
          <w:sz w:val="20"/>
          <w:szCs w:val="20"/>
          <w:lang w:eastAsia="zh-CN"/>
        </w:rPr>
        <w:t>governments:</w:t>
      </w:r>
      <w:r w:rsidRPr="00F33DB0">
        <w:rPr>
          <w:rFonts w:ascii="Calibri" w:eastAsia="SimSun" w:hAnsi="Calibri" w:cs="Calibri"/>
          <w:sz w:val="20"/>
          <w:szCs w:val="20"/>
          <w:lang w:eastAsia="zh-CN"/>
        </w:rPr>
        <w:t xml:space="preserve"> Gympie and South Burnett Regional Councils, and Cherbourg Aboriginal Shire Council. This entails the use of any State and Commonwealth government department and/or agencies and all resources available for the prevention of, preparedness for, response to and recovery from, the effects of disasters or events having a community consequence, whilst utilising an </w:t>
      </w:r>
      <w:r w:rsidR="00845FE0" w:rsidRPr="00F33DB0">
        <w:rPr>
          <w:rFonts w:ascii="Calibri" w:eastAsia="SimSun" w:hAnsi="Calibri" w:cs="Calibri"/>
          <w:sz w:val="20"/>
          <w:szCs w:val="20"/>
          <w:lang w:eastAsia="zh-CN"/>
        </w:rPr>
        <w:t>all-hazards</w:t>
      </w:r>
      <w:r w:rsidRPr="00F33DB0">
        <w:rPr>
          <w:rFonts w:ascii="Calibri" w:eastAsia="SimSun" w:hAnsi="Calibri" w:cs="Calibri"/>
          <w:sz w:val="20"/>
          <w:szCs w:val="20"/>
          <w:lang w:eastAsia="zh-CN"/>
        </w:rPr>
        <w:t xml:space="preserve"> approach.  </w:t>
      </w:r>
    </w:p>
    <w:p w14:paraId="70D13D61" w14:textId="77777777" w:rsidR="00FA13D6" w:rsidRPr="00F33DB0" w:rsidRDefault="00FA13D6" w:rsidP="00FA13D6">
      <w:pPr>
        <w:autoSpaceDE w:val="0"/>
        <w:autoSpaceDN w:val="0"/>
        <w:adjustRightInd w:val="0"/>
        <w:jc w:val="both"/>
        <w:rPr>
          <w:rFonts w:ascii="Calibri" w:eastAsia="SimSun" w:hAnsi="Calibri" w:cs="Calibri"/>
          <w:sz w:val="20"/>
          <w:szCs w:val="20"/>
          <w:lang w:eastAsia="zh-CN"/>
        </w:rPr>
      </w:pPr>
    </w:p>
    <w:p w14:paraId="262CB67D" w14:textId="77777777" w:rsidR="00FA13D6" w:rsidRPr="00F33DB0" w:rsidRDefault="00FA13D6" w:rsidP="00FA13D6">
      <w:pPr>
        <w:autoSpaceDE w:val="0"/>
        <w:autoSpaceDN w:val="0"/>
        <w:adjustRightInd w:val="0"/>
        <w:jc w:val="both"/>
        <w:rPr>
          <w:rFonts w:ascii="Calibri" w:eastAsia="SimSun" w:hAnsi="Calibri" w:cs="Calibri"/>
          <w:sz w:val="20"/>
          <w:szCs w:val="20"/>
          <w:lang w:eastAsia="zh-CN"/>
        </w:rPr>
      </w:pPr>
      <w:r w:rsidRPr="00F33DB0">
        <w:rPr>
          <w:rFonts w:ascii="Calibri" w:eastAsia="SimSun" w:hAnsi="Calibri" w:cs="Calibri"/>
          <w:sz w:val="20"/>
          <w:szCs w:val="20"/>
          <w:lang w:eastAsia="zh-CN"/>
        </w:rPr>
        <w:t xml:space="preserve">Those actions defined as: </w:t>
      </w:r>
    </w:p>
    <w:p w14:paraId="1C61A3D1" w14:textId="77777777" w:rsidR="00FA13D6" w:rsidRPr="00F33DB0" w:rsidRDefault="00FA13D6" w:rsidP="00FA13D6">
      <w:pPr>
        <w:autoSpaceDE w:val="0"/>
        <w:autoSpaceDN w:val="0"/>
        <w:adjustRightInd w:val="0"/>
        <w:jc w:val="both"/>
        <w:rPr>
          <w:rFonts w:ascii="Calibri" w:eastAsia="SimSun" w:hAnsi="Calibri" w:cs="Calibri"/>
          <w:sz w:val="20"/>
          <w:szCs w:val="20"/>
          <w:lang w:eastAsia="zh-CN"/>
        </w:rPr>
      </w:pPr>
    </w:p>
    <w:p w14:paraId="68D64A90" w14:textId="77777777" w:rsidR="00FA13D6" w:rsidRPr="00F33DB0" w:rsidRDefault="00FA13D6" w:rsidP="00FA13D6">
      <w:pPr>
        <w:autoSpaceDE w:val="0"/>
        <w:autoSpaceDN w:val="0"/>
        <w:adjustRightInd w:val="0"/>
        <w:jc w:val="both"/>
        <w:rPr>
          <w:rFonts w:ascii="Calibri" w:eastAsia="SimSun" w:hAnsi="Calibri" w:cs="Calibri"/>
          <w:sz w:val="20"/>
          <w:szCs w:val="20"/>
          <w:lang w:eastAsia="zh-CN"/>
        </w:rPr>
      </w:pPr>
      <w:r w:rsidRPr="00F33DB0">
        <w:rPr>
          <w:rFonts w:ascii="Calibri" w:eastAsia="SimSun" w:hAnsi="Calibri" w:cs="Calibri"/>
          <w:sz w:val="20"/>
          <w:szCs w:val="20"/>
          <w:lang w:eastAsia="zh-CN"/>
        </w:rPr>
        <w:t xml:space="preserve">• </w:t>
      </w:r>
      <w:r w:rsidRPr="00F33DB0">
        <w:rPr>
          <w:rFonts w:ascii="Calibri" w:eastAsia="SimSun" w:hAnsi="Calibri" w:cs="Calibri"/>
          <w:b/>
          <w:bCs/>
          <w:sz w:val="20"/>
          <w:szCs w:val="20"/>
          <w:lang w:eastAsia="zh-CN"/>
        </w:rPr>
        <w:t xml:space="preserve">Prevention - </w:t>
      </w:r>
      <w:r w:rsidRPr="00F33DB0">
        <w:rPr>
          <w:rFonts w:ascii="Calibri" w:eastAsia="SimSun" w:hAnsi="Calibri" w:cs="Calibri"/>
          <w:sz w:val="20"/>
          <w:szCs w:val="20"/>
          <w:lang w:eastAsia="zh-CN"/>
        </w:rPr>
        <w:t xml:space="preserve">includes the identification of hazards, the assessment of threats to life and property, and the taking of measures to reduce or mitigate such losses. Prevention and mitigation measures are designed to avoid or reduce the consequences of hazards impacts upon the community. Disaster managers at all levels are responsible for using a disaster risk management process to identify </w:t>
      </w:r>
      <w:r w:rsidRPr="00F33DB0">
        <w:rPr>
          <w:rFonts w:ascii="Calibri" w:eastAsia="SimSun" w:hAnsi="Calibri" w:cs="Calibri"/>
          <w:sz w:val="20"/>
          <w:szCs w:val="20"/>
          <w:lang w:eastAsia="zh-CN"/>
        </w:rPr>
        <w:lastRenderedPageBreak/>
        <w:t>prevention and mitigation options, to refer these options and recommendations to the appropriate agency, and to monitor the outcomes.</w:t>
      </w:r>
    </w:p>
    <w:p w14:paraId="7FF754A5" w14:textId="77777777" w:rsidR="00FA13D6" w:rsidRPr="00F33DB0" w:rsidRDefault="00FA13D6" w:rsidP="00FA13D6">
      <w:pPr>
        <w:autoSpaceDE w:val="0"/>
        <w:autoSpaceDN w:val="0"/>
        <w:adjustRightInd w:val="0"/>
        <w:jc w:val="both"/>
        <w:rPr>
          <w:rFonts w:ascii="Calibri" w:eastAsia="SimSun" w:hAnsi="Calibri" w:cs="Calibri"/>
          <w:sz w:val="20"/>
          <w:szCs w:val="20"/>
          <w:lang w:eastAsia="zh-CN"/>
        </w:rPr>
      </w:pPr>
    </w:p>
    <w:p w14:paraId="4E773214" w14:textId="77777777" w:rsidR="00FA13D6" w:rsidRPr="00F33DB0" w:rsidRDefault="00FA13D6" w:rsidP="00FA13D6">
      <w:pPr>
        <w:autoSpaceDE w:val="0"/>
        <w:autoSpaceDN w:val="0"/>
        <w:adjustRightInd w:val="0"/>
        <w:jc w:val="both"/>
        <w:rPr>
          <w:rFonts w:ascii="Calibri" w:eastAsia="SimSun" w:hAnsi="Calibri" w:cs="Calibri"/>
          <w:sz w:val="20"/>
          <w:szCs w:val="20"/>
          <w:lang w:eastAsia="zh-CN"/>
        </w:rPr>
      </w:pPr>
      <w:r w:rsidRPr="00F33DB0">
        <w:rPr>
          <w:rFonts w:ascii="Calibri" w:eastAsia="SimSun" w:hAnsi="Calibri" w:cs="Calibri"/>
          <w:sz w:val="20"/>
          <w:szCs w:val="20"/>
          <w:lang w:eastAsia="zh-CN"/>
        </w:rPr>
        <w:t xml:space="preserve">• </w:t>
      </w:r>
      <w:r w:rsidRPr="00F33DB0">
        <w:rPr>
          <w:rFonts w:ascii="Calibri" w:eastAsia="SimSun" w:hAnsi="Calibri" w:cs="Calibri"/>
          <w:b/>
          <w:bCs/>
          <w:sz w:val="20"/>
          <w:szCs w:val="20"/>
          <w:lang w:eastAsia="zh-CN"/>
        </w:rPr>
        <w:t xml:space="preserve">Preparation </w:t>
      </w:r>
      <w:r w:rsidRPr="00F33DB0">
        <w:rPr>
          <w:rFonts w:ascii="Calibri" w:eastAsia="SimSun" w:hAnsi="Calibri" w:cs="Calibri"/>
          <w:sz w:val="20"/>
          <w:szCs w:val="20"/>
          <w:lang w:eastAsia="zh-CN"/>
        </w:rPr>
        <w:t>- includes arrangements or actions outlined in plans to deal with a hazard impact. In addition to providing a network of managers who can support the disaster management system, the plan also provides for the acquisition of knowledge and information which is essential in anticipating when to mobilise the disaster management structure and acquiring the type and level of resources that will be needed.</w:t>
      </w:r>
    </w:p>
    <w:p w14:paraId="4DC91816" w14:textId="77777777" w:rsidR="00FA13D6" w:rsidRPr="00F33DB0" w:rsidRDefault="00FA13D6" w:rsidP="00FA13D6">
      <w:pPr>
        <w:autoSpaceDE w:val="0"/>
        <w:autoSpaceDN w:val="0"/>
        <w:adjustRightInd w:val="0"/>
        <w:jc w:val="both"/>
        <w:rPr>
          <w:rFonts w:ascii="Calibri" w:eastAsia="SimSun" w:hAnsi="Calibri" w:cs="Calibri"/>
          <w:sz w:val="20"/>
          <w:szCs w:val="20"/>
          <w:lang w:eastAsia="zh-CN"/>
        </w:rPr>
      </w:pPr>
    </w:p>
    <w:p w14:paraId="36ADD045" w14:textId="77777777" w:rsidR="00FA13D6" w:rsidRPr="00F33DB0" w:rsidRDefault="00FA13D6" w:rsidP="00FA13D6">
      <w:pPr>
        <w:autoSpaceDE w:val="0"/>
        <w:autoSpaceDN w:val="0"/>
        <w:adjustRightInd w:val="0"/>
        <w:jc w:val="both"/>
        <w:rPr>
          <w:rFonts w:ascii="Calibri" w:eastAsia="SimSun" w:hAnsi="Calibri" w:cs="Calibri"/>
          <w:sz w:val="20"/>
          <w:szCs w:val="20"/>
          <w:lang w:eastAsia="zh-CN"/>
        </w:rPr>
      </w:pPr>
      <w:r w:rsidRPr="00F33DB0">
        <w:rPr>
          <w:rFonts w:ascii="Calibri" w:eastAsia="SimSun" w:hAnsi="Calibri" w:cs="Calibri"/>
          <w:sz w:val="20"/>
          <w:szCs w:val="20"/>
          <w:lang w:eastAsia="zh-CN"/>
        </w:rPr>
        <w:t xml:space="preserve">• </w:t>
      </w:r>
      <w:r w:rsidRPr="00F33DB0">
        <w:rPr>
          <w:rFonts w:ascii="Calibri" w:eastAsia="SimSun" w:hAnsi="Calibri" w:cs="Calibri"/>
          <w:b/>
          <w:bCs/>
          <w:sz w:val="20"/>
          <w:szCs w:val="20"/>
          <w:lang w:eastAsia="zh-CN"/>
        </w:rPr>
        <w:t xml:space="preserve">Response - </w:t>
      </w:r>
      <w:r w:rsidRPr="00F33DB0">
        <w:rPr>
          <w:rFonts w:ascii="Calibri" w:eastAsia="SimSun" w:hAnsi="Calibri" w:cs="Calibri"/>
          <w:sz w:val="20"/>
          <w:szCs w:val="20"/>
          <w:lang w:eastAsia="zh-CN"/>
        </w:rPr>
        <w:t>is the process of activating plans to combat the many incidents that occur within a disaster or a community consequence event and for providing assistance to affected communities. The aim of response operations is to prioritise and concentrate efforts to save the most lives, protect the greatest amount of property, and render the largest part of an affected area safe.</w:t>
      </w:r>
    </w:p>
    <w:p w14:paraId="451BBD75" w14:textId="77777777" w:rsidR="00FA13D6" w:rsidRPr="00F33DB0" w:rsidRDefault="00FA13D6" w:rsidP="00FA13D6">
      <w:pPr>
        <w:autoSpaceDE w:val="0"/>
        <w:autoSpaceDN w:val="0"/>
        <w:adjustRightInd w:val="0"/>
        <w:jc w:val="both"/>
        <w:rPr>
          <w:rFonts w:ascii="Calibri" w:eastAsia="SimSun" w:hAnsi="Calibri" w:cs="Calibri"/>
          <w:sz w:val="20"/>
          <w:szCs w:val="20"/>
          <w:lang w:eastAsia="zh-CN"/>
        </w:rPr>
      </w:pPr>
    </w:p>
    <w:p w14:paraId="54401BE7" w14:textId="77777777" w:rsidR="00FA13D6" w:rsidRDefault="00FA13D6" w:rsidP="00FA13D6">
      <w:pPr>
        <w:autoSpaceDE w:val="0"/>
        <w:autoSpaceDN w:val="0"/>
        <w:adjustRightInd w:val="0"/>
        <w:jc w:val="both"/>
        <w:rPr>
          <w:rFonts w:ascii="Calibri" w:eastAsia="SimSun" w:hAnsi="Calibri" w:cs="Calibri"/>
          <w:sz w:val="20"/>
          <w:szCs w:val="20"/>
          <w:lang w:eastAsia="zh-CN"/>
        </w:rPr>
      </w:pPr>
      <w:r w:rsidRPr="00F33DB0">
        <w:rPr>
          <w:rFonts w:ascii="Calibri" w:eastAsia="SimSun" w:hAnsi="Calibri" w:cs="Calibri"/>
          <w:sz w:val="20"/>
          <w:szCs w:val="20"/>
          <w:lang w:eastAsia="zh-CN"/>
        </w:rPr>
        <w:t xml:space="preserve">• </w:t>
      </w:r>
      <w:r w:rsidRPr="00F33DB0">
        <w:rPr>
          <w:rFonts w:ascii="Calibri" w:eastAsia="SimSun" w:hAnsi="Calibri" w:cs="Calibri"/>
          <w:b/>
          <w:bCs/>
          <w:sz w:val="20"/>
          <w:szCs w:val="20"/>
          <w:lang w:eastAsia="zh-CN"/>
        </w:rPr>
        <w:t xml:space="preserve">Recovery - </w:t>
      </w:r>
      <w:r w:rsidRPr="00F33DB0">
        <w:rPr>
          <w:rFonts w:ascii="Calibri" w:eastAsia="SimSun" w:hAnsi="Calibri" w:cs="Calibri"/>
          <w:sz w:val="20"/>
          <w:szCs w:val="20"/>
          <w:lang w:eastAsia="zh-CN"/>
        </w:rPr>
        <w:t>is the process by which individuals’ families and communities are assisted to regain an acceptable level of functioning following a disaster or community consequence event, through the provision of information, personal support, resources, specialist counselling and health services.</w:t>
      </w:r>
    </w:p>
    <w:p w14:paraId="3A7B440F" w14:textId="77777777" w:rsidR="00934982" w:rsidRDefault="00934982" w:rsidP="00FA13D6">
      <w:pPr>
        <w:autoSpaceDE w:val="0"/>
        <w:autoSpaceDN w:val="0"/>
        <w:adjustRightInd w:val="0"/>
        <w:jc w:val="both"/>
        <w:rPr>
          <w:rFonts w:ascii="Calibri" w:eastAsia="SimSun" w:hAnsi="Calibri" w:cs="Calibri"/>
          <w:sz w:val="20"/>
          <w:szCs w:val="20"/>
          <w:lang w:eastAsia="zh-CN"/>
        </w:rPr>
      </w:pPr>
    </w:p>
    <w:p w14:paraId="25EED6CE" w14:textId="77777777" w:rsidR="00934982" w:rsidRPr="00FF667E" w:rsidRDefault="00934982" w:rsidP="00934982">
      <w:pPr>
        <w:tabs>
          <w:tab w:val="left" w:pos="709"/>
        </w:tabs>
        <w:jc w:val="both"/>
        <w:rPr>
          <w:rFonts w:ascii="Calibri" w:hAnsi="Calibri" w:cs="Calibri"/>
          <w:sz w:val="20"/>
          <w:szCs w:val="20"/>
        </w:rPr>
      </w:pPr>
    </w:p>
    <w:p w14:paraId="56B37121" w14:textId="77777777" w:rsidR="00934982" w:rsidRPr="00FF667E" w:rsidRDefault="00934982" w:rsidP="00934982">
      <w:pPr>
        <w:tabs>
          <w:tab w:val="left" w:pos="709"/>
        </w:tabs>
        <w:jc w:val="both"/>
        <w:rPr>
          <w:rFonts w:ascii="Calibri" w:hAnsi="Calibri" w:cs="Calibri"/>
          <w:sz w:val="20"/>
          <w:szCs w:val="20"/>
        </w:rPr>
      </w:pPr>
      <w:r w:rsidRPr="00FF667E">
        <w:rPr>
          <w:rFonts w:ascii="Calibri" w:hAnsi="Calibri" w:cs="Calibri"/>
          <w:sz w:val="20"/>
          <w:szCs w:val="20"/>
        </w:rPr>
        <w:t>Refer also to Prevention Preparedness, Response and Recovery</w:t>
      </w:r>
      <w:r w:rsidR="006610DE">
        <w:rPr>
          <w:rFonts w:ascii="Calibri" w:hAnsi="Calibri" w:cs="Calibri"/>
          <w:sz w:val="20"/>
          <w:szCs w:val="20"/>
        </w:rPr>
        <w:t xml:space="preserve"> -</w:t>
      </w:r>
      <w:r w:rsidRPr="00FF667E">
        <w:rPr>
          <w:rFonts w:ascii="Calibri" w:hAnsi="Calibri" w:cs="Calibri"/>
          <w:sz w:val="20"/>
          <w:szCs w:val="20"/>
        </w:rPr>
        <w:t xml:space="preserve"> Disaster Management Guideline</w:t>
      </w:r>
      <w:r w:rsidR="009177FA">
        <w:rPr>
          <w:rFonts w:ascii="Calibri" w:hAnsi="Calibri" w:cs="Calibri"/>
          <w:sz w:val="20"/>
          <w:szCs w:val="20"/>
        </w:rPr>
        <w:t xml:space="preserve">, </w:t>
      </w:r>
      <w:r w:rsidRPr="00FF667E">
        <w:rPr>
          <w:rFonts w:ascii="Calibri" w:hAnsi="Calibri" w:cs="Calibri"/>
          <w:sz w:val="20"/>
          <w:szCs w:val="20"/>
        </w:rPr>
        <w:t xml:space="preserve"> </w:t>
      </w:r>
      <w:r>
        <w:rPr>
          <w:rFonts w:ascii="Calibri" w:hAnsi="Calibri" w:cs="Calibri"/>
          <w:sz w:val="20"/>
          <w:szCs w:val="20"/>
        </w:rPr>
        <w:t xml:space="preserve"> </w:t>
      </w:r>
      <w:hyperlink r:id="rId16" w:anchor="2.4" w:history="1">
        <w:r w:rsidR="009177FA">
          <w:rPr>
            <w:rStyle w:val="Hyperlink"/>
            <w:rFonts w:ascii="Calibri" w:hAnsi="Calibri" w:cs="Calibri"/>
            <w:sz w:val="20"/>
            <w:szCs w:val="20"/>
          </w:rPr>
          <w:t>Chapter 2.4</w:t>
        </w:r>
      </w:hyperlink>
      <w:r w:rsidR="009177FA">
        <w:rPr>
          <w:rFonts w:ascii="Calibri" w:hAnsi="Calibri" w:cs="Calibri"/>
          <w:sz w:val="20"/>
          <w:szCs w:val="20"/>
        </w:rPr>
        <w:t xml:space="preserve">.  </w:t>
      </w:r>
    </w:p>
    <w:p w14:paraId="3D07E617" w14:textId="77777777" w:rsidR="00934982" w:rsidRDefault="00934982" w:rsidP="00934982">
      <w:pPr>
        <w:tabs>
          <w:tab w:val="left" w:pos="709"/>
        </w:tabs>
        <w:jc w:val="both"/>
        <w:rPr>
          <w:rFonts w:ascii="Calibri" w:hAnsi="Calibri" w:cs="Calibri"/>
          <w:sz w:val="20"/>
          <w:szCs w:val="20"/>
        </w:rPr>
      </w:pPr>
    </w:p>
    <w:p w14:paraId="7312D7CB" w14:textId="77777777" w:rsidR="007320F0" w:rsidRDefault="007320F0" w:rsidP="00934982">
      <w:pPr>
        <w:tabs>
          <w:tab w:val="left" w:pos="709"/>
        </w:tabs>
        <w:jc w:val="both"/>
        <w:rPr>
          <w:rFonts w:ascii="Calibri" w:hAnsi="Calibri" w:cs="Calibri"/>
          <w:sz w:val="20"/>
          <w:szCs w:val="20"/>
        </w:rPr>
      </w:pPr>
    </w:p>
    <w:p w14:paraId="34ED85FA" w14:textId="77777777" w:rsidR="007320F0" w:rsidRPr="00FF667E" w:rsidRDefault="007320F0" w:rsidP="00934982">
      <w:pPr>
        <w:tabs>
          <w:tab w:val="left" w:pos="709"/>
        </w:tabs>
        <w:jc w:val="both"/>
        <w:rPr>
          <w:rFonts w:ascii="Calibri" w:hAnsi="Calibri" w:cs="Calibri"/>
          <w:sz w:val="20"/>
          <w:szCs w:val="20"/>
        </w:rPr>
      </w:pPr>
    </w:p>
    <w:p w14:paraId="17398BC8" w14:textId="77777777" w:rsidR="001B5E0C" w:rsidRPr="00F33DB0" w:rsidRDefault="001B5E0C" w:rsidP="009D3BC7">
      <w:pPr>
        <w:numPr>
          <w:ilvl w:val="0"/>
          <w:numId w:val="44"/>
        </w:numPr>
        <w:pBdr>
          <w:top w:val="single" w:sz="4" w:space="1" w:color="auto"/>
          <w:left w:val="single" w:sz="4" w:space="4" w:color="auto"/>
          <w:bottom w:val="single" w:sz="4" w:space="1" w:color="auto"/>
          <w:right w:val="single" w:sz="4" w:space="4" w:color="auto"/>
        </w:pBdr>
        <w:shd w:val="clear" w:color="auto" w:fill="F3F3F3"/>
        <w:tabs>
          <w:tab w:val="left" w:pos="851"/>
        </w:tabs>
        <w:jc w:val="both"/>
        <w:rPr>
          <w:rFonts w:ascii="Calibri" w:hAnsi="Calibri" w:cs="Calibri"/>
          <w:b/>
        </w:rPr>
      </w:pPr>
      <w:r>
        <w:rPr>
          <w:rFonts w:ascii="Calibri" w:hAnsi="Calibri" w:cs="Calibri"/>
          <w:b/>
        </w:rPr>
        <w:t xml:space="preserve">GYMPIE DISTRICT </w:t>
      </w:r>
      <w:r w:rsidRPr="00F33DB0">
        <w:rPr>
          <w:rFonts w:ascii="Calibri" w:hAnsi="Calibri" w:cs="Calibri"/>
          <w:b/>
        </w:rPr>
        <w:t>DISASTER MANAGEMENT</w:t>
      </w:r>
      <w:r>
        <w:rPr>
          <w:rFonts w:ascii="Calibri" w:hAnsi="Calibri" w:cs="Calibri"/>
          <w:b/>
        </w:rPr>
        <w:t xml:space="preserve"> GROUP</w:t>
      </w:r>
    </w:p>
    <w:p w14:paraId="15B447D5" w14:textId="77777777" w:rsidR="001B5E0C" w:rsidRPr="00F33DB0" w:rsidRDefault="001B5E0C" w:rsidP="001B5E0C">
      <w:pPr>
        <w:tabs>
          <w:tab w:val="left" w:pos="851"/>
        </w:tabs>
        <w:jc w:val="both"/>
        <w:rPr>
          <w:rFonts w:ascii="Calibri" w:hAnsi="Calibri" w:cs="Calibri"/>
          <w:sz w:val="20"/>
          <w:szCs w:val="20"/>
        </w:rPr>
      </w:pPr>
    </w:p>
    <w:p w14:paraId="4034777E" w14:textId="77777777" w:rsidR="001B5E0C" w:rsidRDefault="001B5E0C" w:rsidP="001B5E0C">
      <w:pPr>
        <w:tabs>
          <w:tab w:val="left" w:pos="851"/>
        </w:tabs>
        <w:ind w:left="360"/>
        <w:rPr>
          <w:rFonts w:ascii="Calibri" w:hAnsi="Calibri" w:cs="Calibri"/>
          <w:sz w:val="20"/>
          <w:szCs w:val="20"/>
        </w:rPr>
      </w:pPr>
    </w:p>
    <w:p w14:paraId="37D8F0B2" w14:textId="77777777" w:rsidR="001B5E0C" w:rsidRPr="00F33DB0" w:rsidRDefault="001B5E0C" w:rsidP="001B5E0C">
      <w:pPr>
        <w:tabs>
          <w:tab w:val="left" w:pos="851"/>
        </w:tabs>
        <w:jc w:val="both"/>
        <w:rPr>
          <w:rFonts w:ascii="Calibri" w:hAnsi="Calibri" w:cs="Calibri"/>
          <w:b/>
          <w:color w:val="2F5496"/>
        </w:rPr>
      </w:pPr>
      <w:r>
        <w:rPr>
          <w:rFonts w:ascii="Calibri" w:hAnsi="Calibri" w:cs="Calibri"/>
          <w:b/>
          <w:color w:val="2F5496"/>
        </w:rPr>
        <w:t>Establishment</w:t>
      </w:r>
    </w:p>
    <w:p w14:paraId="1896A0ED" w14:textId="77777777" w:rsidR="001B5E0C" w:rsidRPr="00F33DB0" w:rsidRDefault="001B5E0C" w:rsidP="001B5E0C">
      <w:pPr>
        <w:autoSpaceDE w:val="0"/>
        <w:autoSpaceDN w:val="0"/>
        <w:adjustRightInd w:val="0"/>
        <w:jc w:val="both"/>
        <w:rPr>
          <w:rFonts w:ascii="Calibri" w:eastAsia="SimSun" w:hAnsi="Calibri" w:cs="Calibri"/>
          <w:sz w:val="20"/>
          <w:szCs w:val="20"/>
          <w:lang w:eastAsia="zh-CN"/>
        </w:rPr>
      </w:pPr>
    </w:p>
    <w:p w14:paraId="65A869C7" w14:textId="77777777" w:rsidR="001B5E0C" w:rsidRPr="00F33DB0" w:rsidRDefault="001B5E0C" w:rsidP="001B5E0C">
      <w:pPr>
        <w:autoSpaceDE w:val="0"/>
        <w:autoSpaceDN w:val="0"/>
        <w:adjustRightInd w:val="0"/>
        <w:jc w:val="both"/>
        <w:rPr>
          <w:rFonts w:ascii="Calibri" w:eastAsia="SimSun" w:hAnsi="Calibri" w:cs="Calibri"/>
          <w:color w:val="000000"/>
          <w:sz w:val="20"/>
          <w:szCs w:val="20"/>
          <w:lang w:eastAsia="zh-CN"/>
        </w:rPr>
      </w:pPr>
      <w:r w:rsidRPr="00F33DB0">
        <w:rPr>
          <w:rFonts w:ascii="Calibri" w:eastAsia="SimSun" w:hAnsi="Calibri" w:cs="Calibri"/>
          <w:sz w:val="20"/>
          <w:szCs w:val="20"/>
          <w:lang w:eastAsia="zh-CN"/>
        </w:rPr>
        <w:t>The Gympie Disaster</w:t>
      </w:r>
      <w:r>
        <w:rPr>
          <w:rFonts w:ascii="Calibri" w:eastAsia="SimSun" w:hAnsi="Calibri" w:cs="Calibri"/>
          <w:sz w:val="20"/>
          <w:szCs w:val="20"/>
          <w:lang w:eastAsia="zh-CN"/>
        </w:rPr>
        <w:t xml:space="preserve"> </w:t>
      </w:r>
      <w:r w:rsidRPr="00F33DB0">
        <w:rPr>
          <w:rFonts w:ascii="Calibri" w:eastAsia="SimSun" w:hAnsi="Calibri" w:cs="Calibri"/>
          <w:sz w:val="20"/>
          <w:szCs w:val="20"/>
          <w:lang w:eastAsia="zh-CN"/>
        </w:rPr>
        <w:t>District</w:t>
      </w:r>
      <w:r>
        <w:rPr>
          <w:rFonts w:ascii="Calibri" w:eastAsia="SimSun" w:hAnsi="Calibri" w:cs="Calibri"/>
          <w:sz w:val="20"/>
          <w:szCs w:val="20"/>
          <w:lang w:eastAsia="zh-CN"/>
        </w:rPr>
        <w:t xml:space="preserve"> Management Group</w:t>
      </w:r>
      <w:r w:rsidRPr="00F33DB0">
        <w:rPr>
          <w:rFonts w:ascii="Calibri" w:eastAsia="SimSun" w:hAnsi="Calibri" w:cs="Calibri"/>
          <w:sz w:val="20"/>
          <w:szCs w:val="20"/>
          <w:lang w:eastAsia="zh-CN"/>
        </w:rPr>
        <w:t xml:space="preserve"> is a combination of three local government boundaries</w:t>
      </w:r>
      <w:r>
        <w:rPr>
          <w:rFonts w:ascii="Calibri" w:eastAsia="SimSun" w:hAnsi="Calibri" w:cs="Calibri"/>
          <w:sz w:val="20"/>
          <w:szCs w:val="20"/>
          <w:lang w:eastAsia="zh-CN"/>
        </w:rPr>
        <w:t xml:space="preserve">, per </w:t>
      </w:r>
      <w:r w:rsidRPr="00F22E85">
        <w:rPr>
          <w:rFonts w:ascii="Calibri" w:eastAsia="SimSun" w:hAnsi="Calibri" w:cs="Calibri"/>
          <w:i/>
          <w:sz w:val="20"/>
          <w:szCs w:val="20"/>
          <w:lang w:eastAsia="zh-CN"/>
        </w:rPr>
        <w:t xml:space="preserve">Disaster </w:t>
      </w:r>
      <w:r>
        <w:rPr>
          <w:rFonts w:ascii="Calibri" w:eastAsia="SimSun" w:hAnsi="Calibri" w:cs="Calibri"/>
          <w:i/>
          <w:sz w:val="20"/>
          <w:szCs w:val="20"/>
          <w:lang w:eastAsia="zh-CN"/>
        </w:rPr>
        <w:t>M</w:t>
      </w:r>
      <w:r w:rsidRPr="00F22E85">
        <w:rPr>
          <w:rFonts w:ascii="Calibri" w:eastAsia="SimSun" w:hAnsi="Calibri" w:cs="Calibri"/>
          <w:i/>
          <w:sz w:val="20"/>
          <w:szCs w:val="20"/>
          <w:lang w:eastAsia="zh-CN"/>
        </w:rPr>
        <w:t xml:space="preserve">anagement Regulation 2014 </w:t>
      </w:r>
      <w:r>
        <w:rPr>
          <w:rFonts w:ascii="Calibri" w:eastAsia="SimSun" w:hAnsi="Calibri" w:cs="Calibri"/>
          <w:sz w:val="20"/>
          <w:szCs w:val="20"/>
          <w:lang w:eastAsia="zh-CN"/>
        </w:rPr>
        <w:t>Schedule 1</w:t>
      </w:r>
      <w:r w:rsidRPr="00F33DB0">
        <w:rPr>
          <w:rFonts w:ascii="Calibri" w:eastAsia="SimSun" w:hAnsi="Calibri" w:cs="Calibri"/>
          <w:sz w:val="20"/>
          <w:szCs w:val="20"/>
          <w:lang w:eastAsia="zh-CN"/>
        </w:rPr>
        <w:t xml:space="preserve"> </w:t>
      </w:r>
      <w:r>
        <w:rPr>
          <w:rFonts w:ascii="Calibri" w:eastAsia="SimSun" w:hAnsi="Calibri" w:cs="Calibri"/>
          <w:sz w:val="20"/>
          <w:szCs w:val="20"/>
          <w:lang w:eastAsia="zh-CN"/>
        </w:rPr>
        <w:t xml:space="preserve">and Appendix B of State Disaster Management Plan, </w:t>
      </w:r>
      <w:r w:rsidRPr="00F33DB0">
        <w:rPr>
          <w:rFonts w:ascii="Calibri" w:eastAsia="SimSun" w:hAnsi="Calibri" w:cs="Calibri"/>
          <w:sz w:val="20"/>
          <w:szCs w:val="20"/>
          <w:lang w:eastAsia="zh-CN"/>
        </w:rPr>
        <w:t>as identified below:</w:t>
      </w:r>
    </w:p>
    <w:p w14:paraId="08EEF4A7" w14:textId="77777777" w:rsidR="001B5E0C" w:rsidRPr="00F33DB0" w:rsidRDefault="001B5E0C" w:rsidP="001B5E0C">
      <w:pPr>
        <w:autoSpaceDE w:val="0"/>
        <w:autoSpaceDN w:val="0"/>
        <w:adjustRightInd w:val="0"/>
        <w:rPr>
          <w:rFonts w:ascii="Calibri" w:eastAsia="SimSun" w:hAnsi="Calibri" w:cs="Calibri"/>
          <w:color w:val="000000"/>
          <w:sz w:val="20"/>
          <w:szCs w:val="20"/>
          <w:lang w:eastAsia="zh-CN"/>
        </w:rPr>
      </w:pPr>
    </w:p>
    <w:p w14:paraId="522C59B9" w14:textId="77777777" w:rsidR="001B5E0C" w:rsidRPr="00F33DB0" w:rsidRDefault="001B5E0C" w:rsidP="007D5653">
      <w:pPr>
        <w:numPr>
          <w:ilvl w:val="0"/>
          <w:numId w:val="3"/>
        </w:numPr>
        <w:autoSpaceDE w:val="0"/>
        <w:autoSpaceDN w:val="0"/>
        <w:adjustRightInd w:val="0"/>
        <w:rPr>
          <w:rFonts w:ascii="Calibri" w:eastAsia="SimSun" w:hAnsi="Calibri" w:cs="Calibri"/>
          <w:iCs/>
          <w:color w:val="000000"/>
          <w:sz w:val="20"/>
          <w:szCs w:val="20"/>
          <w:lang w:eastAsia="zh-CN"/>
        </w:rPr>
      </w:pPr>
      <w:r w:rsidRPr="00F33DB0">
        <w:rPr>
          <w:rFonts w:ascii="Calibri" w:eastAsia="SimSun" w:hAnsi="Calibri" w:cs="Calibri"/>
          <w:iCs/>
          <w:color w:val="000000"/>
          <w:sz w:val="20"/>
          <w:szCs w:val="20"/>
          <w:lang w:eastAsia="zh-CN"/>
        </w:rPr>
        <w:t>Gympie Regional Council</w:t>
      </w:r>
    </w:p>
    <w:p w14:paraId="0A7AEABF" w14:textId="77777777" w:rsidR="001B5E0C" w:rsidRPr="00F33DB0" w:rsidRDefault="001B5E0C" w:rsidP="007D5653">
      <w:pPr>
        <w:numPr>
          <w:ilvl w:val="0"/>
          <w:numId w:val="3"/>
        </w:numPr>
        <w:autoSpaceDE w:val="0"/>
        <w:autoSpaceDN w:val="0"/>
        <w:adjustRightInd w:val="0"/>
        <w:rPr>
          <w:rFonts w:ascii="Calibri" w:eastAsia="SimSun" w:hAnsi="Calibri" w:cs="Calibri"/>
          <w:iCs/>
          <w:color w:val="000000"/>
          <w:sz w:val="20"/>
          <w:szCs w:val="20"/>
          <w:lang w:eastAsia="zh-CN"/>
        </w:rPr>
      </w:pPr>
      <w:r w:rsidRPr="00F33DB0">
        <w:rPr>
          <w:rFonts w:ascii="Calibri" w:eastAsia="SimSun" w:hAnsi="Calibri" w:cs="Calibri"/>
          <w:iCs/>
          <w:color w:val="000000"/>
          <w:sz w:val="20"/>
          <w:szCs w:val="20"/>
          <w:lang w:eastAsia="zh-CN"/>
        </w:rPr>
        <w:t>South Burnett Regional Council</w:t>
      </w:r>
    </w:p>
    <w:p w14:paraId="288C6161" w14:textId="77777777" w:rsidR="001B5E0C" w:rsidRPr="00F33DB0" w:rsidRDefault="001B5E0C" w:rsidP="007D5653">
      <w:pPr>
        <w:numPr>
          <w:ilvl w:val="0"/>
          <w:numId w:val="3"/>
        </w:numPr>
        <w:autoSpaceDE w:val="0"/>
        <w:autoSpaceDN w:val="0"/>
        <w:adjustRightInd w:val="0"/>
        <w:rPr>
          <w:rFonts w:ascii="Calibri" w:eastAsia="SimSun" w:hAnsi="Calibri" w:cs="Calibri"/>
          <w:iCs/>
          <w:color w:val="000000"/>
          <w:sz w:val="20"/>
          <w:szCs w:val="20"/>
          <w:lang w:eastAsia="zh-CN"/>
        </w:rPr>
      </w:pPr>
      <w:r w:rsidRPr="00F33DB0">
        <w:rPr>
          <w:rFonts w:ascii="Calibri" w:eastAsia="SimSun" w:hAnsi="Calibri" w:cs="Calibri"/>
          <w:iCs/>
          <w:color w:val="000000"/>
          <w:sz w:val="20"/>
          <w:szCs w:val="20"/>
          <w:lang w:eastAsia="zh-CN"/>
        </w:rPr>
        <w:t>Cherbourg Aboriginal Shire Council</w:t>
      </w:r>
    </w:p>
    <w:p w14:paraId="2C807E5C" w14:textId="77777777" w:rsidR="001B5E0C" w:rsidRPr="00F45878" w:rsidRDefault="001B5E0C" w:rsidP="001B5E0C">
      <w:pPr>
        <w:tabs>
          <w:tab w:val="left" w:pos="851"/>
        </w:tabs>
        <w:ind w:left="360"/>
        <w:jc w:val="both"/>
        <w:rPr>
          <w:rFonts w:ascii="Calibri" w:hAnsi="Calibri" w:cs="Calibri"/>
          <w:sz w:val="20"/>
          <w:szCs w:val="20"/>
        </w:rPr>
      </w:pPr>
    </w:p>
    <w:p w14:paraId="587C6B22" w14:textId="77777777" w:rsidR="001B5E0C" w:rsidRPr="00F45878" w:rsidRDefault="001B5E0C" w:rsidP="001B5E0C">
      <w:pPr>
        <w:tabs>
          <w:tab w:val="left" w:pos="851"/>
        </w:tabs>
        <w:rPr>
          <w:rFonts w:ascii="Calibri" w:hAnsi="Calibri" w:cs="Calibri"/>
          <w:sz w:val="20"/>
          <w:szCs w:val="20"/>
        </w:rPr>
      </w:pPr>
    </w:p>
    <w:p w14:paraId="3826DDC8" w14:textId="77777777" w:rsidR="00FA13D6" w:rsidRPr="00F33DB0" w:rsidRDefault="003C20CA" w:rsidP="00FB267D">
      <w:pPr>
        <w:tabs>
          <w:tab w:val="left" w:pos="851"/>
        </w:tabs>
        <w:jc w:val="both"/>
        <w:rPr>
          <w:rFonts w:ascii="Calibri" w:hAnsi="Calibri" w:cs="Calibri"/>
          <w:b/>
          <w:color w:val="2F5496"/>
        </w:rPr>
      </w:pPr>
      <w:r>
        <w:rPr>
          <w:rFonts w:ascii="Calibri" w:hAnsi="Calibri" w:cs="Calibri"/>
          <w:b/>
          <w:color w:val="2F5496"/>
        </w:rPr>
        <w:t>Role</w:t>
      </w:r>
      <w:r w:rsidR="00846CD0">
        <w:rPr>
          <w:rFonts w:ascii="Calibri" w:hAnsi="Calibri" w:cs="Calibri"/>
          <w:b/>
          <w:color w:val="2F5496"/>
        </w:rPr>
        <w:t xml:space="preserve"> and </w:t>
      </w:r>
      <w:r w:rsidR="00846CD0" w:rsidRPr="00F33DB0">
        <w:rPr>
          <w:rFonts w:ascii="Calibri" w:hAnsi="Calibri" w:cs="Calibri"/>
          <w:b/>
          <w:color w:val="2F5496"/>
        </w:rPr>
        <w:t>Membership</w:t>
      </w:r>
      <w:r w:rsidR="00846CD0">
        <w:rPr>
          <w:rFonts w:ascii="Calibri" w:hAnsi="Calibri" w:cs="Calibri"/>
          <w:b/>
          <w:color w:val="2F5496"/>
        </w:rPr>
        <w:t xml:space="preserve"> </w:t>
      </w:r>
    </w:p>
    <w:p w14:paraId="461700BF" w14:textId="77777777" w:rsidR="00FA13D6" w:rsidRPr="003C20CA" w:rsidRDefault="00FA13D6" w:rsidP="00FA13D6">
      <w:pPr>
        <w:tabs>
          <w:tab w:val="left" w:pos="851"/>
        </w:tabs>
        <w:ind w:left="360"/>
        <w:jc w:val="both"/>
        <w:rPr>
          <w:rFonts w:ascii="Calibri" w:hAnsi="Calibri" w:cs="Calibri"/>
          <w:sz w:val="20"/>
          <w:szCs w:val="20"/>
        </w:rPr>
      </w:pPr>
    </w:p>
    <w:p w14:paraId="7B8476F9" w14:textId="77777777" w:rsidR="003C20CA" w:rsidRDefault="003C20CA" w:rsidP="003C20CA">
      <w:pPr>
        <w:autoSpaceDE w:val="0"/>
        <w:autoSpaceDN w:val="0"/>
        <w:adjustRightInd w:val="0"/>
        <w:rPr>
          <w:rFonts w:ascii="Calibri" w:hAnsi="Calibri"/>
          <w:sz w:val="20"/>
          <w:szCs w:val="20"/>
        </w:rPr>
      </w:pPr>
      <w:r w:rsidRPr="003C20CA">
        <w:rPr>
          <w:rFonts w:ascii="Calibri" w:hAnsi="Calibri"/>
          <w:sz w:val="20"/>
          <w:szCs w:val="20"/>
        </w:rPr>
        <w:t>The Gympie District Disaster Management Group is comprised of representatives from regionally based Queensland government agencies, government owned corporations, non-government organisation</w:t>
      </w:r>
      <w:r w:rsidR="006610DE">
        <w:rPr>
          <w:rFonts w:ascii="Calibri" w:hAnsi="Calibri"/>
          <w:sz w:val="20"/>
          <w:szCs w:val="20"/>
        </w:rPr>
        <w:t>s</w:t>
      </w:r>
      <w:r w:rsidRPr="003C20CA">
        <w:rPr>
          <w:rFonts w:ascii="Calibri" w:hAnsi="Calibri"/>
          <w:sz w:val="20"/>
          <w:szCs w:val="20"/>
        </w:rPr>
        <w:t xml:space="preserve">, industry and commerce and key community representatives, who can provide and coordinate whole-of-Government support and resource gap assistance to disaster affected communities. </w:t>
      </w:r>
    </w:p>
    <w:p w14:paraId="23D53BA0" w14:textId="77777777" w:rsidR="00094D81" w:rsidRDefault="00094D81" w:rsidP="003C20CA">
      <w:pPr>
        <w:autoSpaceDE w:val="0"/>
        <w:autoSpaceDN w:val="0"/>
        <w:adjustRightInd w:val="0"/>
        <w:rPr>
          <w:rFonts w:ascii="Calibri" w:hAnsi="Calibri"/>
          <w:sz w:val="20"/>
          <w:szCs w:val="20"/>
        </w:rPr>
      </w:pPr>
    </w:p>
    <w:p w14:paraId="465D24B1" w14:textId="77777777" w:rsidR="00094D81" w:rsidRPr="003C20CA" w:rsidRDefault="00094D81" w:rsidP="003C20CA">
      <w:pPr>
        <w:autoSpaceDE w:val="0"/>
        <w:autoSpaceDN w:val="0"/>
        <w:adjustRightInd w:val="0"/>
        <w:rPr>
          <w:rFonts w:ascii="Calibri" w:hAnsi="Calibri"/>
          <w:sz w:val="20"/>
          <w:szCs w:val="20"/>
        </w:rPr>
      </w:pPr>
      <w:r>
        <w:rPr>
          <w:rFonts w:ascii="Calibri" w:hAnsi="Calibri"/>
          <w:sz w:val="20"/>
          <w:szCs w:val="20"/>
        </w:rPr>
        <w:t>Each member agency and department will maintain an effective Business Continuity Plan.  The use of deputy and proxy members will ensure they – and the Group – are able to provide their critical functions during an event in support of the affected community.</w:t>
      </w:r>
    </w:p>
    <w:p w14:paraId="7E5583A5" w14:textId="77777777" w:rsidR="003C20CA" w:rsidRPr="003C20CA" w:rsidRDefault="003C20CA" w:rsidP="003C20CA">
      <w:pPr>
        <w:autoSpaceDE w:val="0"/>
        <w:autoSpaceDN w:val="0"/>
        <w:adjustRightInd w:val="0"/>
        <w:rPr>
          <w:rFonts w:ascii="Calibri" w:hAnsi="Calibri"/>
          <w:sz w:val="20"/>
          <w:szCs w:val="20"/>
        </w:rPr>
      </w:pPr>
    </w:p>
    <w:p w14:paraId="31A85FFB" w14:textId="77777777" w:rsidR="003C20CA" w:rsidRPr="003C20CA" w:rsidRDefault="003C20CA" w:rsidP="003C20CA">
      <w:pPr>
        <w:autoSpaceDE w:val="0"/>
        <w:autoSpaceDN w:val="0"/>
        <w:adjustRightInd w:val="0"/>
        <w:rPr>
          <w:rFonts w:ascii="Calibri" w:eastAsia="SimSun" w:hAnsi="Calibri" w:cs="Georgia"/>
          <w:iCs/>
          <w:color w:val="000000"/>
          <w:sz w:val="20"/>
          <w:szCs w:val="20"/>
          <w:lang w:eastAsia="zh-CN"/>
        </w:rPr>
      </w:pPr>
      <w:r w:rsidRPr="003C20CA">
        <w:rPr>
          <w:rFonts w:ascii="Calibri" w:hAnsi="Calibri"/>
          <w:sz w:val="20"/>
          <w:szCs w:val="20"/>
        </w:rPr>
        <w:t>The Gympie DDMG performs a ‘middle management’ function within Queensland Disaster Management Arrangements (QDMA) by providing coordinated state government support when requested by the Local Disaster Management Groups (LDMG’s).</w:t>
      </w:r>
    </w:p>
    <w:p w14:paraId="2376F095" w14:textId="77777777" w:rsidR="003C20CA" w:rsidRPr="003C20CA" w:rsidRDefault="003C20CA" w:rsidP="00FA13D6">
      <w:pPr>
        <w:tabs>
          <w:tab w:val="left" w:pos="1716"/>
        </w:tabs>
        <w:jc w:val="both"/>
        <w:rPr>
          <w:rFonts w:ascii="Calibri" w:hAnsi="Calibri" w:cs="Calibri"/>
          <w:sz w:val="20"/>
          <w:szCs w:val="20"/>
        </w:rPr>
      </w:pPr>
    </w:p>
    <w:p w14:paraId="24F85A26" w14:textId="77777777" w:rsidR="00173B83" w:rsidRDefault="00173B83" w:rsidP="00FA13D6">
      <w:pPr>
        <w:tabs>
          <w:tab w:val="left" w:pos="1716"/>
        </w:tabs>
        <w:jc w:val="both"/>
        <w:rPr>
          <w:rFonts w:ascii="Calibri" w:hAnsi="Calibri" w:cs="Calibri"/>
          <w:sz w:val="20"/>
          <w:szCs w:val="20"/>
        </w:rPr>
      </w:pPr>
    </w:p>
    <w:p w14:paraId="66A72B5C" w14:textId="77777777" w:rsidR="00DA22A6" w:rsidRDefault="00173B83" w:rsidP="00FA13D6">
      <w:pPr>
        <w:tabs>
          <w:tab w:val="left" w:pos="1716"/>
        </w:tabs>
        <w:jc w:val="both"/>
        <w:rPr>
          <w:rFonts w:ascii="Calibri" w:hAnsi="Calibri" w:cs="Calibri"/>
          <w:sz w:val="20"/>
          <w:szCs w:val="20"/>
        </w:rPr>
      </w:pPr>
      <w:r>
        <w:rPr>
          <w:rFonts w:ascii="Calibri" w:hAnsi="Calibri" w:cs="Calibri"/>
          <w:sz w:val="20"/>
          <w:szCs w:val="20"/>
        </w:rPr>
        <w:lastRenderedPageBreak/>
        <w:br/>
      </w:r>
      <w:r w:rsidR="001E0605" w:rsidRPr="003C20CA">
        <w:rPr>
          <w:rFonts w:ascii="Calibri" w:hAnsi="Calibri" w:cs="Calibri"/>
          <w:sz w:val="20"/>
          <w:szCs w:val="20"/>
        </w:rPr>
        <w:t xml:space="preserve">The </w:t>
      </w:r>
      <w:r w:rsidR="001E0605" w:rsidRPr="003C20CA">
        <w:rPr>
          <w:rFonts w:ascii="Calibri" w:hAnsi="Calibri" w:cs="Calibri"/>
          <w:i/>
          <w:sz w:val="20"/>
          <w:szCs w:val="20"/>
        </w:rPr>
        <w:t>Disaster</w:t>
      </w:r>
      <w:r w:rsidR="001E0605" w:rsidRPr="001E0605">
        <w:rPr>
          <w:rFonts w:ascii="Calibri" w:hAnsi="Calibri" w:cs="Calibri"/>
          <w:i/>
          <w:sz w:val="20"/>
          <w:szCs w:val="20"/>
        </w:rPr>
        <w:t xml:space="preserve"> Management Act 2003</w:t>
      </w:r>
      <w:r w:rsidR="001E0605">
        <w:rPr>
          <w:rFonts w:ascii="Calibri" w:hAnsi="Calibri" w:cs="Calibri"/>
          <w:sz w:val="20"/>
          <w:szCs w:val="20"/>
        </w:rPr>
        <w:t xml:space="preserve"> (the Act) and </w:t>
      </w:r>
      <w:r w:rsidR="001E0605" w:rsidRPr="001E0605">
        <w:rPr>
          <w:rFonts w:ascii="Calibri" w:hAnsi="Calibri" w:cs="Calibri"/>
          <w:i/>
          <w:sz w:val="20"/>
          <w:szCs w:val="20"/>
        </w:rPr>
        <w:t>Disaster Management Regulation 2014</w:t>
      </w:r>
      <w:r w:rsidR="001E0605">
        <w:rPr>
          <w:rFonts w:ascii="Calibri" w:hAnsi="Calibri" w:cs="Calibri"/>
          <w:sz w:val="20"/>
          <w:szCs w:val="20"/>
        </w:rPr>
        <w:t xml:space="preserve"> (the </w:t>
      </w:r>
      <w:r w:rsidR="001E0605" w:rsidRPr="001E0605">
        <w:rPr>
          <w:rFonts w:ascii="Calibri" w:hAnsi="Calibri" w:cs="Calibri"/>
          <w:sz w:val="20"/>
          <w:szCs w:val="20"/>
        </w:rPr>
        <w:t>Regulation</w:t>
      </w:r>
      <w:r w:rsidR="001E0605">
        <w:rPr>
          <w:rFonts w:ascii="Calibri" w:hAnsi="Calibri" w:cs="Calibri"/>
          <w:sz w:val="20"/>
          <w:szCs w:val="20"/>
        </w:rPr>
        <w:t xml:space="preserve">) </w:t>
      </w:r>
      <w:r w:rsidR="001E0605" w:rsidRPr="001E0605">
        <w:rPr>
          <w:rFonts w:ascii="Calibri" w:hAnsi="Calibri" w:cs="Calibri"/>
          <w:sz w:val="20"/>
          <w:szCs w:val="20"/>
        </w:rPr>
        <w:t>contain</w:t>
      </w:r>
      <w:r w:rsidR="001E0605">
        <w:rPr>
          <w:rFonts w:ascii="Calibri" w:hAnsi="Calibri" w:cs="Calibri"/>
          <w:sz w:val="20"/>
          <w:szCs w:val="20"/>
        </w:rPr>
        <w:t xml:space="preserve"> relevant provisions pertaining to District disaster management groups.  Reference is made to the following sections:</w:t>
      </w:r>
    </w:p>
    <w:p w14:paraId="3637542B" w14:textId="77777777" w:rsidR="00F22E85" w:rsidRDefault="00F22E85" w:rsidP="00FA13D6">
      <w:pPr>
        <w:tabs>
          <w:tab w:val="left" w:pos="1716"/>
        </w:tabs>
        <w:jc w:val="both"/>
        <w:rPr>
          <w:rFonts w:ascii="Calibri" w:hAnsi="Calibri" w:cs="Calibri"/>
          <w:sz w:val="20"/>
          <w:szCs w:val="20"/>
        </w:rPr>
      </w:pPr>
    </w:p>
    <w:p w14:paraId="03A4D71B" w14:textId="77777777" w:rsidR="00F22E85" w:rsidRDefault="00F22E85" w:rsidP="00FA13D6">
      <w:pPr>
        <w:tabs>
          <w:tab w:val="left" w:pos="1716"/>
        </w:tabs>
        <w:jc w:val="both"/>
        <w:rPr>
          <w:rFonts w:ascii="Calibri" w:hAnsi="Calibri" w:cs="Calibri"/>
          <w:sz w:val="20"/>
          <w:szCs w:val="20"/>
          <w:u w:val="single"/>
        </w:rPr>
        <w:sectPr w:rsidR="00F22E85" w:rsidSect="008D513C">
          <w:headerReference w:type="even" r:id="rId17"/>
          <w:headerReference w:type="default" r:id="rId18"/>
          <w:footerReference w:type="even" r:id="rId19"/>
          <w:footerReference w:type="default" r:id="rId20"/>
          <w:headerReference w:type="first" r:id="rId21"/>
          <w:footerReference w:type="first" r:id="rId22"/>
          <w:pgSz w:w="11906" w:h="16838" w:code="9"/>
          <w:pgMar w:top="28" w:right="1797" w:bottom="1440" w:left="1797" w:header="1406" w:footer="709" w:gutter="0"/>
          <w:pgNumType w:start="0"/>
          <w:cols w:space="708"/>
          <w:titlePg/>
          <w:docGrid w:linePitch="360"/>
        </w:sectPr>
      </w:pPr>
    </w:p>
    <w:p w14:paraId="65DCE659" w14:textId="77777777" w:rsidR="00F22E85" w:rsidRDefault="00F22E85" w:rsidP="00FA13D6">
      <w:pPr>
        <w:tabs>
          <w:tab w:val="left" w:pos="1716"/>
        </w:tabs>
        <w:jc w:val="both"/>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8"/>
        <w:gridCol w:w="4148"/>
      </w:tblGrid>
      <w:tr w:rsidR="00F22E85" w:rsidRPr="003C4A67" w14:paraId="163D55B5" w14:textId="77777777" w:rsidTr="003C4A67">
        <w:trPr>
          <w:trHeight w:val="120"/>
        </w:trPr>
        <w:tc>
          <w:tcPr>
            <w:tcW w:w="4261" w:type="dxa"/>
            <w:shd w:val="clear" w:color="auto" w:fill="D9D9D9"/>
          </w:tcPr>
          <w:p w14:paraId="667DBF5E" w14:textId="77777777" w:rsidR="00F22E85" w:rsidRPr="003C4A67" w:rsidRDefault="00F22E85" w:rsidP="003C4A67">
            <w:pPr>
              <w:tabs>
                <w:tab w:val="left" w:pos="1716"/>
              </w:tabs>
              <w:jc w:val="center"/>
              <w:rPr>
                <w:rFonts w:ascii="Calibri" w:hAnsi="Calibri" w:cs="Calibri"/>
                <w:b/>
                <w:sz w:val="20"/>
                <w:szCs w:val="20"/>
              </w:rPr>
            </w:pPr>
            <w:r w:rsidRPr="003C4A67">
              <w:rPr>
                <w:rFonts w:ascii="Calibri" w:hAnsi="Calibri" w:cs="Calibri"/>
                <w:b/>
                <w:sz w:val="20"/>
                <w:szCs w:val="20"/>
                <w:u w:val="single"/>
              </w:rPr>
              <w:t>Disaster Management Act</w:t>
            </w:r>
          </w:p>
        </w:tc>
        <w:tc>
          <w:tcPr>
            <w:tcW w:w="4261" w:type="dxa"/>
            <w:shd w:val="clear" w:color="auto" w:fill="D9D9D9"/>
          </w:tcPr>
          <w:p w14:paraId="01236D97" w14:textId="77777777" w:rsidR="00F22E85" w:rsidRPr="003C4A67" w:rsidRDefault="00F22E85" w:rsidP="003C4A67">
            <w:pPr>
              <w:tabs>
                <w:tab w:val="left" w:pos="1716"/>
              </w:tabs>
              <w:jc w:val="center"/>
              <w:rPr>
                <w:rFonts w:ascii="Calibri" w:hAnsi="Calibri" w:cs="Calibri"/>
                <w:b/>
                <w:sz w:val="20"/>
                <w:szCs w:val="20"/>
                <w:u w:val="single"/>
              </w:rPr>
            </w:pPr>
            <w:r w:rsidRPr="003C4A67">
              <w:rPr>
                <w:rFonts w:ascii="Calibri" w:hAnsi="Calibri" w:cs="Calibri"/>
                <w:b/>
                <w:sz w:val="20"/>
                <w:szCs w:val="20"/>
                <w:u w:val="single"/>
              </w:rPr>
              <w:t>Disaster Management Regulation</w:t>
            </w:r>
          </w:p>
          <w:p w14:paraId="472FF7AC" w14:textId="77777777" w:rsidR="00F22E85" w:rsidRPr="003C4A67" w:rsidRDefault="00F22E85" w:rsidP="003C4A67">
            <w:pPr>
              <w:tabs>
                <w:tab w:val="left" w:pos="1716"/>
              </w:tabs>
              <w:jc w:val="center"/>
              <w:rPr>
                <w:rFonts w:ascii="Calibri" w:hAnsi="Calibri" w:cs="Calibri"/>
                <w:b/>
                <w:sz w:val="20"/>
                <w:szCs w:val="20"/>
                <w:u w:val="single"/>
              </w:rPr>
            </w:pPr>
          </w:p>
        </w:tc>
      </w:tr>
      <w:tr w:rsidR="00F22E85" w:rsidRPr="003C4A67" w14:paraId="5B8718CF" w14:textId="77777777" w:rsidTr="003C4A67">
        <w:trPr>
          <w:trHeight w:val="120"/>
        </w:trPr>
        <w:tc>
          <w:tcPr>
            <w:tcW w:w="4261" w:type="dxa"/>
            <w:shd w:val="clear" w:color="auto" w:fill="auto"/>
          </w:tcPr>
          <w:p w14:paraId="4A0DC5FD" w14:textId="77777777" w:rsidR="00F22E85" w:rsidRPr="003C4A67" w:rsidRDefault="00F22E85" w:rsidP="003C4A67">
            <w:pPr>
              <w:tabs>
                <w:tab w:val="left" w:pos="1716"/>
              </w:tabs>
              <w:jc w:val="both"/>
              <w:rPr>
                <w:rFonts w:ascii="Calibri" w:hAnsi="Calibri" w:cs="Calibri"/>
                <w:sz w:val="20"/>
                <w:szCs w:val="20"/>
              </w:rPr>
            </w:pPr>
            <w:r w:rsidRPr="003C4A67">
              <w:rPr>
                <w:rFonts w:ascii="Calibri" w:hAnsi="Calibri" w:cs="Calibri"/>
                <w:sz w:val="20"/>
                <w:szCs w:val="20"/>
              </w:rPr>
              <w:t xml:space="preserve">Section 24 – Membership </w:t>
            </w:r>
          </w:p>
          <w:p w14:paraId="0D714E75" w14:textId="77777777" w:rsidR="00577445" w:rsidRPr="003C4A67" w:rsidRDefault="00577445" w:rsidP="003C4A67">
            <w:pPr>
              <w:tabs>
                <w:tab w:val="left" w:pos="1716"/>
              </w:tabs>
              <w:jc w:val="both"/>
              <w:rPr>
                <w:rFonts w:ascii="Calibri" w:hAnsi="Calibri" w:cs="Calibri"/>
                <w:sz w:val="20"/>
                <w:szCs w:val="20"/>
              </w:rPr>
            </w:pPr>
          </w:p>
        </w:tc>
        <w:tc>
          <w:tcPr>
            <w:tcW w:w="4261" w:type="dxa"/>
            <w:shd w:val="clear" w:color="auto" w:fill="auto"/>
          </w:tcPr>
          <w:p w14:paraId="4EDBA649" w14:textId="77777777" w:rsidR="00F22E85" w:rsidRPr="003C4A67" w:rsidRDefault="00F22E85" w:rsidP="003C4A67">
            <w:pPr>
              <w:tabs>
                <w:tab w:val="left" w:pos="1716"/>
              </w:tabs>
              <w:jc w:val="both"/>
              <w:rPr>
                <w:rFonts w:ascii="Calibri" w:hAnsi="Calibri" w:cs="Calibri"/>
                <w:sz w:val="20"/>
                <w:szCs w:val="20"/>
              </w:rPr>
            </w:pPr>
            <w:r w:rsidRPr="003C4A67">
              <w:rPr>
                <w:rFonts w:ascii="Calibri" w:hAnsi="Calibri" w:cs="Calibri"/>
                <w:sz w:val="20"/>
                <w:szCs w:val="20"/>
              </w:rPr>
              <w:t xml:space="preserve">Section 5 – Membership of district groups </w:t>
            </w:r>
          </w:p>
        </w:tc>
      </w:tr>
      <w:tr w:rsidR="00F22E85" w:rsidRPr="003C4A67" w14:paraId="35B1422C" w14:textId="77777777" w:rsidTr="003C4A67">
        <w:trPr>
          <w:trHeight w:val="120"/>
        </w:trPr>
        <w:tc>
          <w:tcPr>
            <w:tcW w:w="4261" w:type="dxa"/>
            <w:shd w:val="clear" w:color="auto" w:fill="auto"/>
          </w:tcPr>
          <w:p w14:paraId="68CF9251" w14:textId="77777777" w:rsidR="00F22E85" w:rsidRPr="003C4A67" w:rsidRDefault="00577445" w:rsidP="003C4A67">
            <w:pPr>
              <w:tabs>
                <w:tab w:val="left" w:pos="1716"/>
              </w:tabs>
              <w:jc w:val="both"/>
              <w:rPr>
                <w:rFonts w:ascii="Calibri" w:hAnsi="Calibri" w:cs="Calibri"/>
                <w:sz w:val="20"/>
                <w:szCs w:val="20"/>
              </w:rPr>
            </w:pPr>
            <w:r w:rsidRPr="003C4A67">
              <w:rPr>
                <w:rFonts w:ascii="Calibri" w:hAnsi="Calibri" w:cs="Calibri"/>
                <w:sz w:val="20"/>
                <w:szCs w:val="20"/>
              </w:rPr>
              <w:t xml:space="preserve">Sections 25–26A – Chairperson, </w:t>
            </w:r>
            <w:r w:rsidR="00846CD0" w:rsidRPr="003C4A67">
              <w:rPr>
                <w:rFonts w:ascii="Calibri" w:hAnsi="Calibri" w:cs="Calibri"/>
                <w:sz w:val="20"/>
                <w:szCs w:val="20"/>
              </w:rPr>
              <w:t>coordinator,</w:t>
            </w:r>
            <w:r w:rsidRPr="003C4A67">
              <w:rPr>
                <w:rFonts w:ascii="Calibri" w:hAnsi="Calibri" w:cs="Calibri"/>
                <w:sz w:val="20"/>
                <w:szCs w:val="20"/>
              </w:rPr>
              <w:t xml:space="preserve"> and functions </w:t>
            </w:r>
          </w:p>
        </w:tc>
        <w:tc>
          <w:tcPr>
            <w:tcW w:w="4261" w:type="dxa"/>
            <w:shd w:val="clear" w:color="auto" w:fill="auto"/>
          </w:tcPr>
          <w:p w14:paraId="7E2D1473" w14:textId="77777777" w:rsidR="00F22E85" w:rsidRPr="003C4A67" w:rsidRDefault="00577445" w:rsidP="003C4A67">
            <w:pPr>
              <w:tabs>
                <w:tab w:val="left" w:pos="1716"/>
              </w:tabs>
              <w:jc w:val="both"/>
              <w:rPr>
                <w:rFonts w:ascii="Calibri" w:hAnsi="Calibri" w:cs="Calibri"/>
                <w:sz w:val="20"/>
                <w:szCs w:val="20"/>
              </w:rPr>
            </w:pPr>
            <w:r w:rsidRPr="003C4A67">
              <w:rPr>
                <w:rFonts w:ascii="Calibri" w:hAnsi="Calibri" w:cs="Calibri"/>
                <w:sz w:val="20"/>
                <w:szCs w:val="20"/>
              </w:rPr>
              <w:t>Section 6 – Chairperson and deputy chairperson of district groups</w:t>
            </w:r>
          </w:p>
          <w:p w14:paraId="2276769E" w14:textId="77777777" w:rsidR="00577445" w:rsidRPr="003C4A67" w:rsidRDefault="00577445" w:rsidP="003C4A67">
            <w:pPr>
              <w:tabs>
                <w:tab w:val="left" w:pos="1716"/>
              </w:tabs>
              <w:jc w:val="both"/>
              <w:rPr>
                <w:rFonts w:ascii="Calibri" w:hAnsi="Calibri" w:cs="Calibri"/>
                <w:sz w:val="20"/>
                <w:szCs w:val="20"/>
              </w:rPr>
            </w:pPr>
          </w:p>
        </w:tc>
      </w:tr>
      <w:tr w:rsidR="00F22E85" w:rsidRPr="003C4A67" w14:paraId="35FCA7AE" w14:textId="77777777" w:rsidTr="003C4A67">
        <w:trPr>
          <w:trHeight w:val="120"/>
        </w:trPr>
        <w:tc>
          <w:tcPr>
            <w:tcW w:w="4261" w:type="dxa"/>
            <w:shd w:val="clear" w:color="auto" w:fill="auto"/>
          </w:tcPr>
          <w:p w14:paraId="6C44635B" w14:textId="77777777" w:rsidR="00F22E85" w:rsidRPr="003C4A67" w:rsidRDefault="00577445" w:rsidP="003C4A67">
            <w:pPr>
              <w:tabs>
                <w:tab w:val="left" w:pos="1716"/>
              </w:tabs>
              <w:jc w:val="both"/>
              <w:rPr>
                <w:rFonts w:ascii="Calibri" w:hAnsi="Calibri" w:cs="Calibri"/>
                <w:sz w:val="20"/>
                <w:szCs w:val="20"/>
              </w:rPr>
            </w:pPr>
            <w:r w:rsidRPr="003C4A67">
              <w:rPr>
                <w:rFonts w:ascii="Calibri" w:hAnsi="Calibri" w:cs="Calibri"/>
                <w:sz w:val="20"/>
                <w:szCs w:val="20"/>
              </w:rPr>
              <w:t>Sections 27-28 – Executive officer and functions</w:t>
            </w:r>
          </w:p>
          <w:p w14:paraId="16A47DF1" w14:textId="77777777" w:rsidR="00577445" w:rsidRPr="003C4A67" w:rsidRDefault="00577445" w:rsidP="003C4A67">
            <w:pPr>
              <w:tabs>
                <w:tab w:val="left" w:pos="1716"/>
              </w:tabs>
              <w:jc w:val="both"/>
              <w:rPr>
                <w:rFonts w:ascii="Calibri" w:hAnsi="Calibri" w:cs="Calibri"/>
                <w:sz w:val="20"/>
                <w:szCs w:val="20"/>
              </w:rPr>
            </w:pPr>
          </w:p>
        </w:tc>
        <w:tc>
          <w:tcPr>
            <w:tcW w:w="4261" w:type="dxa"/>
            <w:shd w:val="clear" w:color="auto" w:fill="auto"/>
          </w:tcPr>
          <w:p w14:paraId="3F803EF9" w14:textId="77777777" w:rsidR="00F22E85" w:rsidRPr="003C4A67" w:rsidRDefault="00F22E85" w:rsidP="003C4A67">
            <w:pPr>
              <w:tabs>
                <w:tab w:val="left" w:pos="1716"/>
              </w:tabs>
              <w:jc w:val="both"/>
              <w:rPr>
                <w:rFonts w:ascii="Calibri" w:hAnsi="Calibri" w:cs="Calibri"/>
                <w:sz w:val="20"/>
                <w:szCs w:val="20"/>
              </w:rPr>
            </w:pPr>
          </w:p>
        </w:tc>
      </w:tr>
    </w:tbl>
    <w:p w14:paraId="38B99428" w14:textId="77777777" w:rsidR="00F22E85" w:rsidRDefault="00F22E85" w:rsidP="00FA13D6">
      <w:pPr>
        <w:tabs>
          <w:tab w:val="left" w:pos="1716"/>
        </w:tabs>
        <w:jc w:val="both"/>
        <w:rPr>
          <w:rFonts w:ascii="Calibri" w:hAnsi="Calibri" w:cs="Calibri"/>
          <w:sz w:val="20"/>
          <w:szCs w:val="20"/>
        </w:rPr>
      </w:pPr>
    </w:p>
    <w:p w14:paraId="4275831F" w14:textId="77777777" w:rsidR="00FA13D6" w:rsidRPr="00FF667E" w:rsidRDefault="00FA13D6" w:rsidP="00FA13D6">
      <w:pPr>
        <w:tabs>
          <w:tab w:val="left" w:pos="709"/>
        </w:tabs>
        <w:jc w:val="both"/>
        <w:rPr>
          <w:rFonts w:ascii="Calibri" w:hAnsi="Calibri" w:cs="Calibri"/>
          <w:sz w:val="20"/>
          <w:szCs w:val="20"/>
        </w:rPr>
      </w:pPr>
    </w:p>
    <w:p w14:paraId="313405C5" w14:textId="77777777" w:rsidR="00F22E85" w:rsidRPr="0060464D" w:rsidRDefault="00F22E85" w:rsidP="00FA13D6">
      <w:pPr>
        <w:tabs>
          <w:tab w:val="left" w:pos="709"/>
        </w:tabs>
        <w:jc w:val="both"/>
        <w:rPr>
          <w:rFonts w:ascii="Calibri" w:hAnsi="Calibri" w:cs="Calibri"/>
          <w:sz w:val="20"/>
          <w:szCs w:val="20"/>
        </w:rPr>
      </w:pPr>
      <w:r w:rsidRPr="00FF667E">
        <w:rPr>
          <w:rFonts w:ascii="Calibri" w:hAnsi="Calibri" w:cs="Calibri"/>
          <w:sz w:val="20"/>
          <w:szCs w:val="20"/>
        </w:rPr>
        <w:t>For further reference, the legislation can be accessed</w:t>
      </w:r>
      <w:r w:rsidR="00577445" w:rsidRPr="00FF667E">
        <w:rPr>
          <w:rFonts w:ascii="Calibri" w:hAnsi="Calibri" w:cs="Calibri"/>
          <w:sz w:val="20"/>
          <w:szCs w:val="20"/>
        </w:rPr>
        <w:t xml:space="preserve"> as follows</w:t>
      </w:r>
      <w:r w:rsidRPr="00FF667E">
        <w:rPr>
          <w:rFonts w:ascii="Calibri" w:hAnsi="Calibri" w:cs="Calibri"/>
          <w:sz w:val="20"/>
          <w:szCs w:val="20"/>
        </w:rPr>
        <w:t xml:space="preserve">: </w:t>
      </w:r>
    </w:p>
    <w:p w14:paraId="33CE1150" w14:textId="77777777" w:rsidR="00F22E85" w:rsidRPr="0060464D" w:rsidRDefault="00F22E85" w:rsidP="00FA13D6">
      <w:pPr>
        <w:tabs>
          <w:tab w:val="left" w:pos="709"/>
        </w:tabs>
        <w:jc w:val="both"/>
        <w:rPr>
          <w:rFonts w:ascii="Calibri" w:hAnsi="Calibri" w:cs="Calibri"/>
          <w:sz w:val="20"/>
          <w:szCs w:val="20"/>
        </w:rPr>
      </w:pPr>
    </w:p>
    <w:p w14:paraId="037AED21" w14:textId="77777777" w:rsidR="00846CD0" w:rsidRPr="0060464D" w:rsidRDefault="00846CD0" w:rsidP="00846CD0">
      <w:pPr>
        <w:rPr>
          <w:rFonts w:ascii="Calibri" w:hAnsi="Calibri" w:cs="Calibri"/>
          <w:sz w:val="20"/>
          <w:szCs w:val="20"/>
        </w:rPr>
      </w:pPr>
      <w:hyperlink r:id="rId23" w:history="1">
        <w:r w:rsidRPr="0060464D">
          <w:rPr>
            <w:rStyle w:val="Hyperlink"/>
            <w:rFonts w:ascii="Calibri" w:hAnsi="Calibri" w:cs="Calibri"/>
            <w:sz w:val="20"/>
            <w:szCs w:val="20"/>
          </w:rPr>
          <w:t>Disaster Management Act 20</w:t>
        </w:r>
        <w:r w:rsidRPr="0060464D">
          <w:rPr>
            <w:rStyle w:val="Hyperlink"/>
            <w:rFonts w:ascii="Calibri" w:hAnsi="Calibri" w:cs="Calibri"/>
            <w:sz w:val="20"/>
            <w:szCs w:val="20"/>
          </w:rPr>
          <w:t>0</w:t>
        </w:r>
        <w:r w:rsidRPr="0060464D">
          <w:rPr>
            <w:rStyle w:val="Hyperlink"/>
            <w:rFonts w:ascii="Calibri" w:hAnsi="Calibri" w:cs="Calibri"/>
            <w:sz w:val="20"/>
            <w:szCs w:val="20"/>
          </w:rPr>
          <w:t>3</w:t>
        </w:r>
      </w:hyperlink>
    </w:p>
    <w:p w14:paraId="1DE7ADE8" w14:textId="77777777" w:rsidR="00F22E85" w:rsidRPr="0060464D" w:rsidRDefault="00F22E85" w:rsidP="00FA13D6">
      <w:pPr>
        <w:tabs>
          <w:tab w:val="left" w:pos="709"/>
        </w:tabs>
        <w:jc w:val="both"/>
        <w:rPr>
          <w:rFonts w:ascii="Calibri" w:hAnsi="Calibri" w:cs="Calibri"/>
          <w:sz w:val="20"/>
          <w:szCs w:val="20"/>
        </w:rPr>
      </w:pPr>
    </w:p>
    <w:p w14:paraId="5C07697B" w14:textId="77777777" w:rsidR="00846CD0" w:rsidRPr="0060464D" w:rsidRDefault="00846CD0" w:rsidP="00846CD0">
      <w:pPr>
        <w:pStyle w:val="Header"/>
        <w:tabs>
          <w:tab w:val="left" w:pos="900"/>
          <w:tab w:val="right" w:leader="dot" w:pos="8640"/>
        </w:tabs>
        <w:rPr>
          <w:rFonts w:ascii="Calibri" w:hAnsi="Calibri" w:cs="Calibri"/>
          <w:sz w:val="20"/>
          <w:szCs w:val="20"/>
        </w:rPr>
      </w:pPr>
      <w:hyperlink r:id="rId24" w:history="1">
        <w:r w:rsidRPr="0060464D">
          <w:rPr>
            <w:rStyle w:val="Hyperlink"/>
            <w:rFonts w:ascii="Calibri" w:hAnsi="Calibri" w:cs="Calibri"/>
            <w:sz w:val="20"/>
            <w:szCs w:val="20"/>
          </w:rPr>
          <w:t>Disaster Management Regulation 2014</w:t>
        </w:r>
      </w:hyperlink>
    </w:p>
    <w:p w14:paraId="23668979" w14:textId="77777777" w:rsidR="009177FA" w:rsidRDefault="00577445" w:rsidP="00FA13D6">
      <w:pPr>
        <w:tabs>
          <w:tab w:val="left" w:pos="709"/>
        </w:tabs>
        <w:jc w:val="both"/>
        <w:rPr>
          <w:rFonts w:ascii="Calibri" w:hAnsi="Calibri" w:cs="Calibri"/>
          <w:sz w:val="20"/>
          <w:szCs w:val="20"/>
        </w:rPr>
      </w:pPr>
      <w:r w:rsidRPr="0060464D">
        <w:rPr>
          <w:rFonts w:ascii="Calibri" w:hAnsi="Calibri" w:cs="Calibri"/>
          <w:sz w:val="20"/>
          <w:szCs w:val="20"/>
        </w:rPr>
        <w:t>State Government Departments are included by virtue of section 5(1)(d) of the Regulation.  A detailed list is contained in the DDMG Contact List.</w:t>
      </w:r>
    </w:p>
    <w:p w14:paraId="2FB4AF1D" w14:textId="77777777" w:rsidR="00F26411" w:rsidRDefault="00F26411" w:rsidP="00FA13D6">
      <w:pPr>
        <w:tabs>
          <w:tab w:val="left" w:pos="709"/>
        </w:tabs>
        <w:jc w:val="both"/>
        <w:rPr>
          <w:rFonts w:ascii="Calibri" w:hAnsi="Calibri" w:cs="Calibri"/>
          <w:sz w:val="20"/>
          <w:szCs w:val="20"/>
        </w:rPr>
      </w:pPr>
    </w:p>
    <w:p w14:paraId="41AEC24D" w14:textId="77777777" w:rsidR="009177FA" w:rsidRPr="0060464D" w:rsidRDefault="009177FA" w:rsidP="009177FA">
      <w:pPr>
        <w:pStyle w:val="Heading2"/>
        <w:rPr>
          <w:rFonts w:ascii="Calibri" w:hAnsi="Calibri"/>
          <w:b/>
          <w:color w:val="2F5496"/>
          <w:sz w:val="24"/>
          <w:szCs w:val="24"/>
        </w:rPr>
      </w:pPr>
      <w:r w:rsidRPr="0060464D">
        <w:rPr>
          <w:rFonts w:ascii="Calibri" w:hAnsi="Calibri"/>
          <w:b/>
          <w:color w:val="2F5496"/>
          <w:sz w:val="24"/>
          <w:szCs w:val="24"/>
        </w:rPr>
        <w:t>Responsibilities</w:t>
      </w:r>
    </w:p>
    <w:p w14:paraId="6860EAD9" w14:textId="77777777" w:rsidR="009177FA" w:rsidRPr="0060464D" w:rsidRDefault="009177FA" w:rsidP="009177FA">
      <w:pPr>
        <w:rPr>
          <w:rFonts w:ascii="Calibri" w:hAnsi="Calibri" w:cs="Calibri"/>
          <w:sz w:val="20"/>
          <w:szCs w:val="20"/>
        </w:rPr>
      </w:pPr>
    </w:p>
    <w:p w14:paraId="691E6FBB" w14:textId="77777777" w:rsidR="009177FA" w:rsidRPr="0060464D" w:rsidRDefault="009177FA" w:rsidP="009177FA">
      <w:pPr>
        <w:autoSpaceDE w:val="0"/>
        <w:autoSpaceDN w:val="0"/>
        <w:rPr>
          <w:rFonts w:ascii="Calibri" w:hAnsi="Calibri" w:cs="Calibri"/>
          <w:sz w:val="20"/>
          <w:szCs w:val="20"/>
        </w:rPr>
      </w:pPr>
      <w:r w:rsidRPr="0060464D">
        <w:rPr>
          <w:rFonts w:ascii="Calibri" w:hAnsi="Calibri" w:cs="Calibri"/>
          <w:sz w:val="20"/>
          <w:szCs w:val="20"/>
        </w:rPr>
        <w:t xml:space="preserve">A detailed itemisation of the roles and responsibilities of member agencies are outlined within the </w:t>
      </w:r>
      <w:hyperlink r:id="rId25" w:history="1">
        <w:r w:rsidRPr="0060464D">
          <w:rPr>
            <w:rStyle w:val="Hyperlink"/>
            <w:rFonts w:ascii="Calibri" w:hAnsi="Calibri" w:cs="Calibri"/>
            <w:sz w:val="20"/>
            <w:szCs w:val="20"/>
          </w:rPr>
          <w:t xml:space="preserve">State Disaster Management Plan </w:t>
        </w:r>
      </w:hyperlink>
      <w:r w:rsidRPr="0060464D">
        <w:rPr>
          <w:rFonts w:ascii="Calibri" w:hAnsi="Calibri" w:cs="Calibri"/>
          <w:sz w:val="20"/>
          <w:szCs w:val="20"/>
        </w:rPr>
        <w:t xml:space="preserve">.  The Gympie District Disaster Management Group adopts the itemisation of these roles and responsibilities at the district level.  </w:t>
      </w:r>
    </w:p>
    <w:p w14:paraId="4FB13E29" w14:textId="77777777" w:rsidR="009177FA" w:rsidRPr="0060464D" w:rsidRDefault="009177FA" w:rsidP="009177FA">
      <w:pPr>
        <w:rPr>
          <w:rFonts w:ascii="Calibri" w:hAnsi="Calibri" w:cs="Calibri"/>
          <w:sz w:val="20"/>
          <w:szCs w:val="20"/>
        </w:rPr>
      </w:pPr>
    </w:p>
    <w:p w14:paraId="5DAA93F1" w14:textId="77777777" w:rsidR="009177FA" w:rsidRPr="009177FA" w:rsidRDefault="009177FA" w:rsidP="009177FA">
      <w:pPr>
        <w:autoSpaceDE w:val="0"/>
        <w:autoSpaceDN w:val="0"/>
        <w:ind w:left="720"/>
        <w:rPr>
          <w:rFonts w:ascii="Calibri" w:hAnsi="Calibri"/>
          <w:color w:val="000000"/>
          <w:sz w:val="18"/>
          <w:szCs w:val="18"/>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9177FA" w:rsidRPr="00A76A5F" w14:paraId="0AFD182B" w14:textId="77777777" w:rsidTr="0060464D">
        <w:trPr>
          <w:trHeight w:val="749"/>
        </w:trPr>
        <w:tc>
          <w:tcPr>
            <w:tcW w:w="6946" w:type="dxa"/>
            <w:shd w:val="clear" w:color="auto" w:fill="C6D9F1"/>
          </w:tcPr>
          <w:p w14:paraId="73FA77B6" w14:textId="77777777" w:rsidR="009177FA" w:rsidRPr="00310475" w:rsidRDefault="009177FA" w:rsidP="0060464D">
            <w:p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EMAF Component 4: Planning and 8: Control</w:t>
            </w:r>
          </w:p>
          <w:p w14:paraId="6ACF8849" w14:textId="77777777" w:rsidR="009177FA" w:rsidRPr="00310475" w:rsidRDefault="009177FA" w:rsidP="007D5653">
            <w:pPr>
              <w:numPr>
                <w:ilvl w:val="0"/>
                <w:numId w:val="19"/>
              </w:num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Key Outcomes 4.1, 8.1</w:t>
            </w:r>
          </w:p>
          <w:p w14:paraId="36AC4C6F" w14:textId="77777777" w:rsidR="009177FA" w:rsidRPr="009177FA" w:rsidRDefault="009177FA" w:rsidP="007D5653">
            <w:pPr>
              <w:numPr>
                <w:ilvl w:val="0"/>
                <w:numId w:val="19"/>
              </w:numPr>
              <w:autoSpaceDE w:val="0"/>
              <w:autoSpaceDN w:val="0"/>
              <w:rPr>
                <w:rFonts w:ascii="Calibri" w:hAnsi="Calibri"/>
                <w:sz w:val="18"/>
                <w:szCs w:val="18"/>
                <w:lang w:eastAsia="zh-CN"/>
              </w:rPr>
            </w:pPr>
            <w:r w:rsidRPr="00310475">
              <w:rPr>
                <w:rFonts w:ascii="Calibri" w:hAnsi="Calibri"/>
                <w:color w:val="000000"/>
                <w:sz w:val="16"/>
                <w:szCs w:val="16"/>
                <w:lang w:eastAsia="zh-CN"/>
              </w:rPr>
              <w:t>Indicators 4 (b)(d)(f), 8(b)(c)</w:t>
            </w:r>
          </w:p>
        </w:tc>
      </w:tr>
    </w:tbl>
    <w:p w14:paraId="2A94D4EE" w14:textId="77777777" w:rsidR="009177FA" w:rsidRPr="009177FA" w:rsidRDefault="009177FA" w:rsidP="009177FA">
      <w:pPr>
        <w:rPr>
          <w:rFonts w:ascii="Calibri" w:hAnsi="Calibri"/>
          <w:sz w:val="20"/>
          <w:szCs w:val="20"/>
        </w:rPr>
      </w:pPr>
    </w:p>
    <w:p w14:paraId="2AB987DA" w14:textId="77777777" w:rsidR="00F22E85" w:rsidRPr="00FF667E" w:rsidRDefault="00F22E85" w:rsidP="00FA13D6">
      <w:pPr>
        <w:tabs>
          <w:tab w:val="left" w:pos="709"/>
        </w:tabs>
        <w:jc w:val="both"/>
        <w:rPr>
          <w:rFonts w:ascii="Calibri" w:hAnsi="Calibri" w:cs="Calibri"/>
          <w:sz w:val="20"/>
          <w:szCs w:val="20"/>
        </w:rPr>
      </w:pPr>
    </w:p>
    <w:p w14:paraId="2A9D846C" w14:textId="77777777" w:rsidR="009177FA" w:rsidRPr="009177FA" w:rsidRDefault="009177FA" w:rsidP="009177FA">
      <w:pPr>
        <w:rPr>
          <w:rFonts w:ascii="Calibri" w:hAnsi="Calibri"/>
          <w:sz w:val="20"/>
          <w:szCs w:val="20"/>
        </w:rPr>
      </w:pPr>
    </w:p>
    <w:p w14:paraId="77EDEEFC" w14:textId="77777777" w:rsidR="009177FA" w:rsidRPr="00941B9D" w:rsidRDefault="009177FA" w:rsidP="009177FA">
      <w:pPr>
        <w:pStyle w:val="Heading2"/>
        <w:rPr>
          <w:rFonts w:ascii="Calibri" w:hAnsi="Calibri"/>
          <w:b/>
          <w:color w:val="2F5496"/>
          <w:sz w:val="25"/>
          <w:szCs w:val="25"/>
        </w:rPr>
      </w:pPr>
      <w:bookmarkStart w:id="4" w:name="_Toc456251449"/>
      <w:r w:rsidRPr="00941B9D">
        <w:rPr>
          <w:rFonts w:ascii="Calibri" w:hAnsi="Calibri"/>
          <w:b/>
          <w:color w:val="2F5496"/>
          <w:sz w:val="25"/>
          <w:szCs w:val="25"/>
        </w:rPr>
        <w:t>Business and Meetings</w:t>
      </w:r>
      <w:bookmarkEnd w:id="4"/>
    </w:p>
    <w:p w14:paraId="7DF62BE2" w14:textId="77777777" w:rsidR="009177FA" w:rsidRPr="009177FA" w:rsidRDefault="009177FA" w:rsidP="009177FA">
      <w:pPr>
        <w:rPr>
          <w:rFonts w:ascii="Calibri" w:hAnsi="Calibri"/>
        </w:rPr>
      </w:pPr>
    </w:p>
    <w:p w14:paraId="67FE847F" w14:textId="77777777" w:rsidR="009177FA" w:rsidRPr="0060464D" w:rsidRDefault="009177FA" w:rsidP="009177FA">
      <w:pPr>
        <w:rPr>
          <w:rFonts w:ascii="Calibri" w:hAnsi="Calibri" w:cs="Calibri"/>
          <w:sz w:val="20"/>
          <w:szCs w:val="20"/>
        </w:rPr>
      </w:pPr>
      <w:bookmarkStart w:id="5" w:name="_Toc280106590"/>
      <w:r w:rsidRPr="009177FA">
        <w:rPr>
          <w:rFonts w:ascii="Calibri" w:hAnsi="Calibri"/>
          <w:sz w:val="20"/>
          <w:szCs w:val="20"/>
        </w:rPr>
        <w:t xml:space="preserve">Reporting requirements within the Gympie Disaster District shall in accordance with legislated provisions (s38 of the Act and part 3 of the DM Regulation) and Queensland’s District Disaster Management Group Guidelines.  The DDMG may conduct its business, including its meetings, in a way it considers appropriate. </w:t>
      </w:r>
    </w:p>
    <w:p w14:paraId="2A2DDEAB" w14:textId="77777777" w:rsidR="009177FA" w:rsidRPr="0060464D" w:rsidRDefault="009177FA" w:rsidP="009177FA">
      <w:pPr>
        <w:rPr>
          <w:rFonts w:ascii="Calibri" w:hAnsi="Calibri" w:cs="Calibri"/>
          <w:sz w:val="20"/>
          <w:szCs w:val="20"/>
        </w:rPr>
      </w:pPr>
    </w:p>
    <w:p w14:paraId="3CC41A7E" w14:textId="77777777" w:rsidR="00846CD0" w:rsidRPr="0060464D" w:rsidRDefault="009177FA" w:rsidP="00846CD0">
      <w:pPr>
        <w:pStyle w:val="Header"/>
        <w:tabs>
          <w:tab w:val="left" w:pos="900"/>
          <w:tab w:val="right" w:leader="dot" w:pos="8640"/>
        </w:tabs>
        <w:rPr>
          <w:rFonts w:ascii="Calibri" w:hAnsi="Calibri" w:cs="Calibri"/>
          <w:sz w:val="20"/>
          <w:szCs w:val="20"/>
        </w:rPr>
      </w:pPr>
      <w:r w:rsidRPr="0060464D">
        <w:rPr>
          <w:rFonts w:ascii="Calibri" w:hAnsi="Calibri" w:cs="Calibri"/>
          <w:sz w:val="20"/>
          <w:szCs w:val="20"/>
        </w:rPr>
        <w:t xml:space="preserve">Reporting requirements within the Gympie Disaster District shall be consistent with the requirements of Queensland’s </w:t>
      </w:r>
      <w:hyperlink r:id="rId26" w:history="1">
        <w:r w:rsidR="00846CD0" w:rsidRPr="0060464D">
          <w:rPr>
            <w:rStyle w:val="Hyperlink"/>
            <w:rFonts w:ascii="Calibri" w:hAnsi="Calibri" w:cs="Calibri"/>
            <w:sz w:val="20"/>
            <w:szCs w:val="20"/>
          </w:rPr>
          <w:t>Disaster Management Guideline</w:t>
        </w:r>
      </w:hyperlink>
      <w:r w:rsidR="00846CD0" w:rsidRPr="0060464D">
        <w:rPr>
          <w:rStyle w:val="Hyperlink"/>
          <w:rFonts w:ascii="Calibri" w:hAnsi="Calibri" w:cs="Calibri"/>
          <w:sz w:val="20"/>
          <w:szCs w:val="20"/>
        </w:rPr>
        <w:t xml:space="preserve">.  </w:t>
      </w:r>
    </w:p>
    <w:p w14:paraId="4A391B7B" w14:textId="77777777" w:rsidR="009177FA" w:rsidRPr="0060464D" w:rsidRDefault="009177FA" w:rsidP="009177FA">
      <w:pPr>
        <w:rPr>
          <w:rFonts w:ascii="Calibri" w:hAnsi="Calibri" w:cs="Calibri"/>
          <w:sz w:val="20"/>
          <w:szCs w:val="20"/>
        </w:rPr>
      </w:pPr>
    </w:p>
    <w:bookmarkEnd w:id="5"/>
    <w:p w14:paraId="0BE01102" w14:textId="77777777" w:rsidR="009177FA" w:rsidRPr="009177FA" w:rsidRDefault="009177FA" w:rsidP="009177FA">
      <w:pPr>
        <w:pStyle w:val="Header"/>
        <w:tabs>
          <w:tab w:val="left" w:pos="900"/>
          <w:tab w:val="right" w:leader="dot" w:pos="8640"/>
        </w:tabs>
        <w:rPr>
          <w:rFonts w:ascii="Calibri" w:hAnsi="Calibri"/>
          <w:i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9177FA" w:rsidRPr="00A76A5F" w14:paraId="7ED53BFD" w14:textId="77777777" w:rsidTr="0060464D">
        <w:trPr>
          <w:trHeight w:val="749"/>
        </w:trPr>
        <w:tc>
          <w:tcPr>
            <w:tcW w:w="6946" w:type="dxa"/>
            <w:shd w:val="clear" w:color="auto" w:fill="C6D9F1"/>
          </w:tcPr>
          <w:p w14:paraId="2DF92C9B" w14:textId="77777777" w:rsidR="009177FA" w:rsidRPr="00310475" w:rsidRDefault="009177FA" w:rsidP="0060464D">
            <w:p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 xml:space="preserve">EMAF Component 4: Planning </w:t>
            </w:r>
          </w:p>
          <w:p w14:paraId="4B30F699" w14:textId="77777777" w:rsidR="009177FA" w:rsidRPr="00310475" w:rsidRDefault="009177FA" w:rsidP="007D5653">
            <w:pPr>
              <w:numPr>
                <w:ilvl w:val="0"/>
                <w:numId w:val="19"/>
              </w:num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Key Outcomes 4.3</w:t>
            </w:r>
          </w:p>
          <w:p w14:paraId="30711F94" w14:textId="77777777" w:rsidR="009177FA" w:rsidRPr="009177FA" w:rsidRDefault="009177FA" w:rsidP="007D5653">
            <w:pPr>
              <w:numPr>
                <w:ilvl w:val="0"/>
                <w:numId w:val="19"/>
              </w:numPr>
              <w:autoSpaceDE w:val="0"/>
              <w:autoSpaceDN w:val="0"/>
              <w:rPr>
                <w:rFonts w:ascii="Calibri" w:hAnsi="Calibri"/>
                <w:color w:val="000000"/>
                <w:sz w:val="18"/>
                <w:szCs w:val="18"/>
                <w:lang w:eastAsia="zh-CN"/>
              </w:rPr>
            </w:pPr>
            <w:r w:rsidRPr="00310475">
              <w:rPr>
                <w:rFonts w:ascii="Calibri" w:hAnsi="Calibri"/>
                <w:color w:val="000000"/>
                <w:sz w:val="16"/>
                <w:szCs w:val="16"/>
                <w:lang w:eastAsia="zh-CN"/>
              </w:rPr>
              <w:t>Indicators 4 (c) (f)</w:t>
            </w:r>
          </w:p>
        </w:tc>
      </w:tr>
    </w:tbl>
    <w:p w14:paraId="556B6733" w14:textId="77777777" w:rsidR="009177FA" w:rsidRDefault="009177FA" w:rsidP="009177FA">
      <w:pPr>
        <w:pStyle w:val="Header"/>
        <w:tabs>
          <w:tab w:val="left" w:pos="900"/>
          <w:tab w:val="right" w:leader="dot" w:pos="8640"/>
        </w:tabs>
        <w:rPr>
          <w:rFonts w:ascii="Calibri" w:hAnsi="Calibri"/>
          <w:iCs/>
          <w:sz w:val="20"/>
          <w:szCs w:val="20"/>
        </w:rPr>
      </w:pPr>
    </w:p>
    <w:p w14:paraId="1462E6F9" w14:textId="77777777" w:rsidR="0073574B" w:rsidRPr="00F33DB0" w:rsidRDefault="0073574B" w:rsidP="009D3BC7">
      <w:pPr>
        <w:numPr>
          <w:ilvl w:val="0"/>
          <w:numId w:val="44"/>
        </w:numPr>
        <w:pBdr>
          <w:top w:val="single" w:sz="4" w:space="1" w:color="auto"/>
          <w:left w:val="single" w:sz="4" w:space="4" w:color="auto"/>
          <w:bottom w:val="single" w:sz="4" w:space="1" w:color="auto"/>
          <w:right w:val="single" w:sz="4" w:space="4" w:color="auto"/>
        </w:pBdr>
        <w:shd w:val="clear" w:color="auto" w:fill="F3F3F3"/>
        <w:tabs>
          <w:tab w:val="left" w:pos="851"/>
        </w:tabs>
        <w:jc w:val="both"/>
        <w:rPr>
          <w:rFonts w:ascii="Calibri" w:hAnsi="Calibri" w:cs="Calibri"/>
          <w:b/>
        </w:rPr>
      </w:pPr>
      <w:r w:rsidRPr="00F33DB0">
        <w:rPr>
          <w:rFonts w:ascii="Calibri" w:hAnsi="Calibri" w:cs="Calibri"/>
          <w:b/>
        </w:rPr>
        <w:t>DISASTER RISK MANAGEMENT</w:t>
      </w:r>
    </w:p>
    <w:p w14:paraId="314390F6" w14:textId="77777777" w:rsidR="0073574B" w:rsidRPr="00F33DB0" w:rsidRDefault="0073574B" w:rsidP="0073574B">
      <w:pPr>
        <w:tabs>
          <w:tab w:val="left" w:pos="851"/>
        </w:tabs>
        <w:jc w:val="both"/>
        <w:rPr>
          <w:rFonts w:ascii="Calibri" w:hAnsi="Calibri" w:cs="Calibri"/>
          <w:sz w:val="20"/>
          <w:szCs w:val="20"/>
        </w:rPr>
      </w:pPr>
    </w:p>
    <w:p w14:paraId="081CF12E" w14:textId="77777777" w:rsidR="005971C5" w:rsidRPr="00F33DB0" w:rsidRDefault="005971C5" w:rsidP="005971C5">
      <w:pPr>
        <w:tabs>
          <w:tab w:val="left" w:pos="851"/>
        </w:tabs>
        <w:jc w:val="both"/>
        <w:rPr>
          <w:rFonts w:ascii="Calibri" w:hAnsi="Calibri" w:cs="Calibri"/>
          <w:b/>
          <w:color w:val="2F5496"/>
        </w:rPr>
      </w:pPr>
      <w:r>
        <w:rPr>
          <w:rFonts w:ascii="Calibri" w:hAnsi="Calibri" w:cs="Calibri"/>
          <w:b/>
          <w:color w:val="2F5496"/>
        </w:rPr>
        <w:t>Risk</w:t>
      </w:r>
      <w:r w:rsidR="008A2E48">
        <w:rPr>
          <w:rFonts w:ascii="Calibri" w:hAnsi="Calibri" w:cs="Calibri"/>
          <w:b/>
          <w:color w:val="2F5496"/>
        </w:rPr>
        <w:t xml:space="preserve"> Assessment</w:t>
      </w:r>
    </w:p>
    <w:p w14:paraId="595D33F2" w14:textId="77777777" w:rsidR="005971C5" w:rsidRPr="002A58A0" w:rsidRDefault="005971C5" w:rsidP="00644608">
      <w:pPr>
        <w:tabs>
          <w:tab w:val="left" w:pos="851"/>
        </w:tabs>
        <w:jc w:val="both"/>
        <w:rPr>
          <w:rFonts w:ascii="Calibri" w:hAnsi="Calibri" w:cs="Calibri"/>
          <w:sz w:val="20"/>
          <w:szCs w:val="20"/>
        </w:rPr>
      </w:pPr>
    </w:p>
    <w:p w14:paraId="679EBAA1" w14:textId="77777777" w:rsidR="002A58A0" w:rsidRDefault="002A58A0" w:rsidP="00644608">
      <w:pPr>
        <w:tabs>
          <w:tab w:val="left" w:pos="851"/>
        </w:tabs>
        <w:jc w:val="both"/>
        <w:rPr>
          <w:rFonts w:ascii="Calibri" w:hAnsi="Calibri" w:cs="Calibri"/>
          <w:sz w:val="20"/>
          <w:szCs w:val="20"/>
        </w:rPr>
      </w:pPr>
      <w:r>
        <w:rPr>
          <w:rFonts w:ascii="Calibri" w:hAnsi="Calibri" w:cs="Calibri"/>
          <w:sz w:val="20"/>
          <w:szCs w:val="20"/>
        </w:rPr>
        <w:t>The risk held by the Gympie Disaster District is</w:t>
      </w:r>
      <w:r w:rsidR="00A26686">
        <w:rPr>
          <w:rFonts w:ascii="Calibri" w:hAnsi="Calibri" w:cs="Calibri"/>
          <w:sz w:val="20"/>
          <w:szCs w:val="20"/>
        </w:rPr>
        <w:t xml:space="preserve"> not</w:t>
      </w:r>
      <w:r>
        <w:rPr>
          <w:rFonts w:ascii="Calibri" w:hAnsi="Calibri" w:cs="Calibri"/>
          <w:sz w:val="20"/>
          <w:szCs w:val="20"/>
        </w:rPr>
        <w:t xml:space="preserve"> an amalgam</w:t>
      </w:r>
      <w:r w:rsidR="00A26686">
        <w:rPr>
          <w:rFonts w:ascii="Calibri" w:hAnsi="Calibri" w:cs="Calibri"/>
          <w:sz w:val="20"/>
          <w:szCs w:val="20"/>
        </w:rPr>
        <w:t xml:space="preserve"> nor a duplication,</w:t>
      </w:r>
      <w:r>
        <w:rPr>
          <w:rFonts w:ascii="Calibri" w:hAnsi="Calibri" w:cs="Calibri"/>
          <w:sz w:val="20"/>
          <w:szCs w:val="20"/>
        </w:rPr>
        <w:t xml:space="preserve"> of those identified in the respective Local Disaster management Groups.</w:t>
      </w:r>
      <w:r w:rsidR="00A26686">
        <w:rPr>
          <w:rFonts w:ascii="Calibri" w:hAnsi="Calibri" w:cs="Calibri"/>
          <w:sz w:val="20"/>
          <w:szCs w:val="20"/>
        </w:rPr>
        <w:t xml:space="preserve">  District risk assessment seeks to only address those that will significantly impact the local government to such a degree that the risk requires transferring to or shared with the District.</w:t>
      </w:r>
    </w:p>
    <w:p w14:paraId="4F6AAC05" w14:textId="77777777" w:rsidR="002A58A0" w:rsidRPr="0060464D" w:rsidRDefault="002A58A0" w:rsidP="00644608">
      <w:pPr>
        <w:tabs>
          <w:tab w:val="left" w:pos="851"/>
        </w:tabs>
        <w:jc w:val="both"/>
        <w:rPr>
          <w:rFonts w:ascii="Calibri" w:hAnsi="Calibri" w:cs="Calibri"/>
          <w:sz w:val="20"/>
          <w:szCs w:val="20"/>
        </w:rPr>
      </w:pPr>
    </w:p>
    <w:p w14:paraId="4A562D7B" w14:textId="77777777" w:rsidR="002A58A0" w:rsidRPr="0060464D" w:rsidRDefault="00D077E3" w:rsidP="00644608">
      <w:pPr>
        <w:tabs>
          <w:tab w:val="left" w:pos="851"/>
        </w:tabs>
        <w:jc w:val="both"/>
        <w:rPr>
          <w:rFonts w:ascii="Calibri" w:hAnsi="Calibri" w:cs="Calibri"/>
          <w:sz w:val="20"/>
          <w:szCs w:val="20"/>
        </w:rPr>
      </w:pPr>
      <w:r>
        <w:rPr>
          <w:rFonts w:ascii="Calibri" w:hAnsi="Calibri" w:cs="Calibri"/>
          <w:sz w:val="20"/>
          <w:szCs w:val="20"/>
        </w:rPr>
        <w:t xml:space="preserve">Those risks, their evaluation and analysis are contained in Annexures </w:t>
      </w:r>
      <w:r w:rsidR="00021166">
        <w:rPr>
          <w:rFonts w:ascii="Calibri" w:hAnsi="Calibri" w:cs="Calibri"/>
          <w:sz w:val="20"/>
          <w:szCs w:val="20"/>
        </w:rPr>
        <w:t>G</w:t>
      </w:r>
      <w:r>
        <w:rPr>
          <w:rFonts w:ascii="Calibri" w:hAnsi="Calibri" w:cs="Calibri"/>
          <w:sz w:val="20"/>
          <w:szCs w:val="20"/>
        </w:rPr>
        <w:t xml:space="preserve">, </w:t>
      </w:r>
      <w:r w:rsidR="00021166">
        <w:rPr>
          <w:rFonts w:ascii="Calibri" w:hAnsi="Calibri" w:cs="Calibri"/>
          <w:sz w:val="20"/>
          <w:szCs w:val="20"/>
        </w:rPr>
        <w:t>H</w:t>
      </w:r>
      <w:r>
        <w:rPr>
          <w:rFonts w:ascii="Calibri" w:hAnsi="Calibri" w:cs="Calibri"/>
          <w:sz w:val="20"/>
          <w:szCs w:val="20"/>
        </w:rPr>
        <w:t xml:space="preserve"> and </w:t>
      </w:r>
      <w:r w:rsidR="00021166">
        <w:rPr>
          <w:rFonts w:ascii="Calibri" w:hAnsi="Calibri" w:cs="Calibri"/>
          <w:sz w:val="20"/>
          <w:szCs w:val="20"/>
        </w:rPr>
        <w:t>I</w:t>
      </w:r>
      <w:r>
        <w:rPr>
          <w:rFonts w:ascii="Calibri" w:hAnsi="Calibri" w:cs="Calibri"/>
          <w:sz w:val="20"/>
          <w:szCs w:val="20"/>
        </w:rPr>
        <w:t xml:space="preserve"> of this plan.</w:t>
      </w:r>
    </w:p>
    <w:p w14:paraId="671BB693" w14:textId="77777777" w:rsidR="002A58A0" w:rsidRPr="0060464D" w:rsidRDefault="002A58A0" w:rsidP="00644608">
      <w:pPr>
        <w:tabs>
          <w:tab w:val="left" w:pos="851"/>
        </w:tabs>
        <w:jc w:val="both"/>
        <w:rPr>
          <w:rFonts w:ascii="Calibri" w:hAnsi="Calibri" w:cs="Calibri"/>
          <w:sz w:val="20"/>
          <w:szCs w:val="20"/>
        </w:rPr>
      </w:pPr>
    </w:p>
    <w:p w14:paraId="2D381F03" w14:textId="77777777" w:rsidR="005971C5" w:rsidRPr="0060464D" w:rsidRDefault="005971C5" w:rsidP="00644608">
      <w:pPr>
        <w:tabs>
          <w:tab w:val="left" w:pos="851"/>
        </w:tabs>
        <w:jc w:val="both"/>
        <w:rPr>
          <w:rFonts w:ascii="Calibri" w:hAnsi="Calibri" w:cs="Calibri"/>
          <w:sz w:val="20"/>
          <w:szCs w:val="20"/>
        </w:rPr>
      </w:pPr>
      <w:r w:rsidRPr="0060464D">
        <w:rPr>
          <w:rFonts w:ascii="Calibri" w:hAnsi="Calibri" w:cs="Calibri"/>
          <w:sz w:val="20"/>
          <w:szCs w:val="20"/>
        </w:rPr>
        <w:t xml:space="preserve">Reference is also made to </w:t>
      </w:r>
      <w:hyperlink r:id="rId27" w:history="1">
        <w:r w:rsidRPr="0060464D">
          <w:rPr>
            <w:rStyle w:val="Hyperlink"/>
            <w:rFonts w:ascii="Calibri" w:hAnsi="Calibri" w:cs="Calibri"/>
            <w:sz w:val="20"/>
            <w:szCs w:val="20"/>
          </w:rPr>
          <w:t xml:space="preserve">Chapter Three “Risk” </w:t>
        </w:r>
      </w:hyperlink>
      <w:r w:rsidRPr="0060464D">
        <w:rPr>
          <w:rFonts w:ascii="Calibri" w:hAnsi="Calibri" w:cs="Calibri"/>
          <w:sz w:val="20"/>
          <w:szCs w:val="20"/>
        </w:rPr>
        <w:t xml:space="preserve"> of the State Disaster Management Plan.  </w:t>
      </w:r>
    </w:p>
    <w:p w14:paraId="5D0A885C" w14:textId="77777777" w:rsidR="0073574B" w:rsidRDefault="0073574B" w:rsidP="00644608">
      <w:pPr>
        <w:tabs>
          <w:tab w:val="left" w:pos="851"/>
        </w:tabs>
        <w:jc w:val="both"/>
        <w:rPr>
          <w:rFonts w:ascii="Calibri" w:hAnsi="Calibri" w:cs="Calibri"/>
          <w:sz w:val="20"/>
          <w:szCs w:val="20"/>
        </w:rPr>
      </w:pPr>
    </w:p>
    <w:p w14:paraId="781E1C31" w14:textId="77777777" w:rsidR="008A2E48" w:rsidRPr="0060464D" w:rsidRDefault="008A2E48" w:rsidP="008A2E48">
      <w:pPr>
        <w:rPr>
          <w:rFonts w:ascii="Calibri" w:hAnsi="Calibri" w:cs="Calibri"/>
          <w:sz w:val="20"/>
          <w:szCs w:val="20"/>
        </w:rPr>
      </w:pPr>
    </w:p>
    <w:p w14:paraId="362C7DC9" w14:textId="77777777" w:rsidR="008A2E48" w:rsidRPr="009177FA" w:rsidRDefault="008A2E48" w:rsidP="008A2E48">
      <w:pPr>
        <w:pStyle w:val="Header"/>
        <w:tabs>
          <w:tab w:val="left" w:pos="900"/>
          <w:tab w:val="right" w:leader="dot" w:pos="8640"/>
        </w:tabs>
        <w:rPr>
          <w:rFonts w:ascii="Calibri" w:hAnsi="Calibri"/>
          <w:i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8A2E48" w:rsidRPr="00A76A5F" w14:paraId="3642A6F7" w14:textId="77777777" w:rsidTr="006443A7">
        <w:trPr>
          <w:trHeight w:val="749"/>
        </w:trPr>
        <w:tc>
          <w:tcPr>
            <w:tcW w:w="6946" w:type="dxa"/>
            <w:shd w:val="clear" w:color="auto" w:fill="C6D9F1"/>
          </w:tcPr>
          <w:p w14:paraId="63E256C4" w14:textId="77777777" w:rsidR="008A2E48" w:rsidRPr="00310475" w:rsidRDefault="008A2E48" w:rsidP="006443A7">
            <w:p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 xml:space="preserve">EMAF Component </w:t>
            </w:r>
            <w:r>
              <w:rPr>
                <w:rFonts w:ascii="Calibri" w:hAnsi="Calibri"/>
                <w:color w:val="000000"/>
                <w:sz w:val="16"/>
                <w:szCs w:val="16"/>
                <w:lang w:eastAsia="zh-CN"/>
              </w:rPr>
              <w:t>1</w:t>
            </w:r>
            <w:r w:rsidRPr="00310475">
              <w:rPr>
                <w:rFonts w:ascii="Calibri" w:hAnsi="Calibri"/>
                <w:color w:val="000000"/>
                <w:sz w:val="16"/>
                <w:szCs w:val="16"/>
                <w:lang w:eastAsia="zh-CN"/>
              </w:rPr>
              <w:t xml:space="preserve">: </w:t>
            </w:r>
            <w:r>
              <w:rPr>
                <w:rFonts w:ascii="Calibri" w:hAnsi="Calibri"/>
                <w:color w:val="000000"/>
                <w:sz w:val="16"/>
                <w:szCs w:val="16"/>
                <w:lang w:eastAsia="zh-CN"/>
              </w:rPr>
              <w:t>Hazard Identification and Risk Assessment, 2: Hazard Mitigation and Risk Reduction, and 3: Capacity Integration</w:t>
            </w:r>
            <w:r w:rsidRPr="00310475">
              <w:rPr>
                <w:rFonts w:ascii="Calibri" w:hAnsi="Calibri"/>
                <w:color w:val="000000"/>
                <w:sz w:val="16"/>
                <w:szCs w:val="16"/>
                <w:lang w:eastAsia="zh-CN"/>
              </w:rPr>
              <w:t xml:space="preserve"> </w:t>
            </w:r>
          </w:p>
          <w:p w14:paraId="7D2799BB" w14:textId="77777777" w:rsidR="008A2E48" w:rsidRPr="00310475" w:rsidRDefault="008A2E48" w:rsidP="006443A7">
            <w:pPr>
              <w:numPr>
                <w:ilvl w:val="0"/>
                <w:numId w:val="19"/>
              </w:num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 xml:space="preserve">Key Outcomes </w:t>
            </w:r>
            <w:r>
              <w:rPr>
                <w:rFonts w:ascii="Calibri" w:hAnsi="Calibri"/>
                <w:color w:val="000000"/>
                <w:sz w:val="16"/>
                <w:szCs w:val="16"/>
                <w:lang w:eastAsia="zh-CN"/>
              </w:rPr>
              <w:t>1.1, 1.2, 1.3, 2.1, 2.2, 3.1, 3.2, and 3.3</w:t>
            </w:r>
          </w:p>
          <w:p w14:paraId="734196CA" w14:textId="77777777" w:rsidR="008A2E48" w:rsidRPr="009177FA" w:rsidRDefault="008A2E48" w:rsidP="006443A7">
            <w:pPr>
              <w:numPr>
                <w:ilvl w:val="0"/>
                <w:numId w:val="19"/>
              </w:numPr>
              <w:autoSpaceDE w:val="0"/>
              <w:autoSpaceDN w:val="0"/>
              <w:rPr>
                <w:rFonts w:ascii="Calibri" w:hAnsi="Calibri"/>
                <w:color w:val="000000"/>
                <w:sz w:val="18"/>
                <w:szCs w:val="18"/>
                <w:lang w:eastAsia="zh-CN"/>
              </w:rPr>
            </w:pPr>
            <w:r w:rsidRPr="00310475">
              <w:rPr>
                <w:rFonts w:ascii="Calibri" w:hAnsi="Calibri"/>
                <w:color w:val="000000"/>
                <w:sz w:val="16"/>
                <w:szCs w:val="16"/>
                <w:lang w:eastAsia="zh-CN"/>
              </w:rPr>
              <w:t xml:space="preserve">Indicators </w:t>
            </w:r>
            <w:r>
              <w:rPr>
                <w:rFonts w:ascii="Calibri" w:hAnsi="Calibri"/>
                <w:color w:val="000000"/>
                <w:sz w:val="16"/>
                <w:szCs w:val="16"/>
                <w:lang w:eastAsia="zh-CN"/>
              </w:rPr>
              <w:t>1 (a) (b) (d) € (f) (g), 2 (e) (f) (g) (i), 3 (a) (d) (f)</w:t>
            </w:r>
          </w:p>
        </w:tc>
      </w:tr>
    </w:tbl>
    <w:p w14:paraId="360C14A4" w14:textId="77777777" w:rsidR="008A2E48" w:rsidRDefault="008A2E48" w:rsidP="008A2E48">
      <w:pPr>
        <w:pStyle w:val="Header"/>
        <w:tabs>
          <w:tab w:val="left" w:pos="900"/>
          <w:tab w:val="right" w:leader="dot" w:pos="8640"/>
        </w:tabs>
        <w:rPr>
          <w:rFonts w:ascii="Calibri" w:hAnsi="Calibri"/>
          <w:iCs/>
          <w:sz w:val="20"/>
          <w:szCs w:val="20"/>
        </w:rPr>
      </w:pPr>
    </w:p>
    <w:p w14:paraId="0880B94A" w14:textId="77777777" w:rsidR="001961D2" w:rsidRDefault="001961D2" w:rsidP="00D077E3">
      <w:pPr>
        <w:tabs>
          <w:tab w:val="left" w:pos="851"/>
        </w:tabs>
        <w:jc w:val="both"/>
        <w:rPr>
          <w:rFonts w:ascii="Calibri" w:hAnsi="Calibri" w:cs="Calibri"/>
          <w:b/>
          <w:color w:val="2F5496"/>
        </w:rPr>
      </w:pPr>
    </w:p>
    <w:p w14:paraId="4D50F9F7" w14:textId="77777777" w:rsidR="00D077E3" w:rsidRPr="00F33DB0" w:rsidRDefault="00D077E3" w:rsidP="00D077E3">
      <w:pPr>
        <w:tabs>
          <w:tab w:val="left" w:pos="851"/>
        </w:tabs>
        <w:jc w:val="both"/>
        <w:rPr>
          <w:rFonts w:ascii="Calibri" w:hAnsi="Calibri" w:cs="Calibri"/>
          <w:b/>
          <w:color w:val="2F5496"/>
        </w:rPr>
      </w:pPr>
      <w:r>
        <w:rPr>
          <w:rFonts w:ascii="Calibri" w:hAnsi="Calibri" w:cs="Calibri"/>
          <w:b/>
          <w:color w:val="2F5496"/>
        </w:rPr>
        <w:t xml:space="preserve">Risk </w:t>
      </w:r>
      <w:r w:rsidR="008A2E48">
        <w:rPr>
          <w:rFonts w:ascii="Calibri" w:hAnsi="Calibri" w:cs="Calibri"/>
          <w:b/>
          <w:color w:val="2F5496"/>
        </w:rPr>
        <w:t>T</w:t>
      </w:r>
      <w:r>
        <w:rPr>
          <w:rFonts w:ascii="Calibri" w:hAnsi="Calibri" w:cs="Calibri"/>
          <w:b/>
          <w:color w:val="2F5496"/>
        </w:rPr>
        <w:t>reatment</w:t>
      </w:r>
    </w:p>
    <w:p w14:paraId="36924768" w14:textId="77777777" w:rsidR="00D217C2" w:rsidRDefault="00D217C2" w:rsidP="00644608">
      <w:pPr>
        <w:tabs>
          <w:tab w:val="left" w:pos="851"/>
        </w:tabs>
        <w:jc w:val="both"/>
        <w:rPr>
          <w:rFonts w:ascii="Calibri" w:hAnsi="Calibri" w:cs="Calibri"/>
          <w:sz w:val="20"/>
          <w:szCs w:val="20"/>
        </w:rPr>
      </w:pPr>
    </w:p>
    <w:p w14:paraId="24CA2FFC" w14:textId="77777777" w:rsidR="00D077E3" w:rsidRDefault="00D077E3" w:rsidP="00644608">
      <w:pPr>
        <w:tabs>
          <w:tab w:val="left" w:pos="851"/>
        </w:tabs>
        <w:jc w:val="both"/>
        <w:rPr>
          <w:rFonts w:ascii="Calibri" w:hAnsi="Calibri" w:cs="Calibri"/>
          <w:sz w:val="20"/>
          <w:szCs w:val="20"/>
        </w:rPr>
      </w:pPr>
      <w:r>
        <w:rPr>
          <w:rFonts w:ascii="Calibri" w:hAnsi="Calibri" w:cs="Calibri"/>
          <w:sz w:val="20"/>
          <w:szCs w:val="20"/>
        </w:rPr>
        <w:t xml:space="preserve">Risks outlined in the District Risk Register are analysed by members of the DDMG from which strategies for risk treatment are developed.  These strategies are contained in the District Risk Treatment Plan – Annexure </w:t>
      </w:r>
      <w:r w:rsidR="00021166">
        <w:rPr>
          <w:rFonts w:ascii="Calibri" w:hAnsi="Calibri" w:cs="Calibri"/>
          <w:sz w:val="20"/>
          <w:szCs w:val="20"/>
        </w:rPr>
        <w:t>J</w:t>
      </w:r>
      <w:r>
        <w:rPr>
          <w:rFonts w:ascii="Calibri" w:hAnsi="Calibri" w:cs="Calibri"/>
          <w:sz w:val="20"/>
          <w:szCs w:val="20"/>
        </w:rPr>
        <w:t xml:space="preserve"> of this plan – which contains preferred treatment options and responsibilities.</w:t>
      </w:r>
    </w:p>
    <w:p w14:paraId="7B9F89CB" w14:textId="77777777" w:rsidR="00D077E3" w:rsidRDefault="00D077E3" w:rsidP="00644608">
      <w:pPr>
        <w:tabs>
          <w:tab w:val="left" w:pos="851"/>
        </w:tabs>
        <w:jc w:val="both"/>
        <w:rPr>
          <w:rFonts w:ascii="Calibri" w:hAnsi="Calibri" w:cs="Calibri"/>
          <w:sz w:val="20"/>
          <w:szCs w:val="20"/>
        </w:rPr>
      </w:pPr>
    </w:p>
    <w:p w14:paraId="32763A3E" w14:textId="77777777" w:rsidR="00D077E3" w:rsidRPr="00B05039" w:rsidRDefault="00D077E3" w:rsidP="00644608">
      <w:pPr>
        <w:tabs>
          <w:tab w:val="left" w:pos="851"/>
        </w:tabs>
        <w:jc w:val="both"/>
        <w:rPr>
          <w:rFonts w:ascii="Calibri" w:hAnsi="Calibri" w:cs="Calibri"/>
          <w:sz w:val="20"/>
          <w:szCs w:val="20"/>
        </w:rPr>
      </w:pPr>
      <w:r>
        <w:rPr>
          <w:rFonts w:ascii="Calibri" w:hAnsi="Calibri" w:cs="Calibri"/>
          <w:sz w:val="20"/>
          <w:szCs w:val="20"/>
        </w:rPr>
        <w:t xml:space="preserve">A review of the district risk </w:t>
      </w:r>
      <w:r w:rsidRPr="00B05039">
        <w:rPr>
          <w:rFonts w:ascii="Calibri" w:hAnsi="Calibri" w:cs="Calibri"/>
          <w:sz w:val="20"/>
          <w:szCs w:val="20"/>
        </w:rPr>
        <w:t>treatment plan shall be conducted with any district risk assessment review process.  The</w:t>
      </w:r>
      <w:r w:rsidR="00B05039" w:rsidRPr="00B05039">
        <w:rPr>
          <w:rFonts w:ascii="Calibri" w:hAnsi="Calibri" w:cs="Calibri"/>
          <w:sz w:val="20"/>
          <w:szCs w:val="20"/>
        </w:rPr>
        <w:t xml:space="preserve"> </w:t>
      </w:r>
      <w:r w:rsidR="00B05039" w:rsidRPr="00B05039">
        <w:rPr>
          <w:rFonts w:ascii="Calibri" w:hAnsi="Calibri" w:cs="Calibri"/>
          <w:color w:val="000000"/>
          <w:sz w:val="20"/>
          <w:szCs w:val="20"/>
          <w:shd w:val="clear" w:color="auto" w:fill="FFFFFF"/>
        </w:rPr>
        <w:t xml:space="preserve">Queensland Emergency Risk Management </w:t>
      </w:r>
      <w:r w:rsidR="00B05039">
        <w:rPr>
          <w:rFonts w:ascii="Calibri" w:hAnsi="Calibri" w:cs="Calibri"/>
          <w:color w:val="000000"/>
          <w:sz w:val="20"/>
          <w:szCs w:val="20"/>
          <w:shd w:val="clear" w:color="auto" w:fill="FFFFFF"/>
        </w:rPr>
        <w:t xml:space="preserve">(QERMF) </w:t>
      </w:r>
      <w:r w:rsidR="00B05039" w:rsidRPr="00B05039">
        <w:rPr>
          <w:rFonts w:ascii="Calibri" w:hAnsi="Calibri" w:cs="Calibri"/>
          <w:sz w:val="20"/>
          <w:szCs w:val="20"/>
        </w:rPr>
        <w:t>has been developed to inform risk-based planning across the emergency management sector</w:t>
      </w:r>
      <w:r w:rsidR="00B05039">
        <w:rPr>
          <w:rFonts w:ascii="Calibri" w:hAnsi="Calibri" w:cs="Calibri"/>
          <w:sz w:val="20"/>
          <w:szCs w:val="20"/>
        </w:rPr>
        <w:t xml:space="preserve"> and promotes collaboration and communication between the three levels of disaster management and community stakeholders.   For further information on the QERMF, visit </w:t>
      </w:r>
      <w:hyperlink r:id="rId28" w:history="1">
        <w:r w:rsidR="00B05039" w:rsidRPr="00AF34CB">
          <w:rPr>
            <w:rStyle w:val="Hyperlink"/>
            <w:rFonts w:ascii="Calibri" w:hAnsi="Calibri" w:cs="Calibri"/>
            <w:sz w:val="20"/>
            <w:szCs w:val="20"/>
          </w:rPr>
          <w:t>www.disaster.qld.gov.au/queensland-emergency-risk-management-framework</w:t>
        </w:r>
      </w:hyperlink>
      <w:r w:rsidR="00B05039">
        <w:rPr>
          <w:rFonts w:ascii="Calibri" w:hAnsi="Calibri" w:cs="Calibri"/>
          <w:sz w:val="20"/>
          <w:szCs w:val="20"/>
        </w:rPr>
        <w:t xml:space="preserve"> . </w:t>
      </w:r>
    </w:p>
    <w:p w14:paraId="7CA51BFC" w14:textId="77777777" w:rsidR="008A2E48" w:rsidRPr="0060464D" w:rsidRDefault="008A2E48" w:rsidP="008A2E48">
      <w:pPr>
        <w:rPr>
          <w:rFonts w:ascii="Calibri" w:hAnsi="Calibri" w:cs="Calibri"/>
          <w:sz w:val="20"/>
          <w:szCs w:val="20"/>
        </w:rPr>
      </w:pPr>
    </w:p>
    <w:p w14:paraId="652F8CFA" w14:textId="77777777" w:rsidR="008A2E48" w:rsidRPr="009177FA" w:rsidRDefault="008A2E48" w:rsidP="008A2E48">
      <w:pPr>
        <w:pStyle w:val="Header"/>
        <w:tabs>
          <w:tab w:val="left" w:pos="900"/>
          <w:tab w:val="right" w:leader="dot" w:pos="8640"/>
        </w:tabs>
        <w:rPr>
          <w:rFonts w:ascii="Calibri" w:hAnsi="Calibri"/>
          <w:iCs/>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8A2E48" w:rsidRPr="00A76A5F" w14:paraId="2073F642" w14:textId="77777777" w:rsidTr="006443A7">
        <w:trPr>
          <w:trHeight w:val="749"/>
        </w:trPr>
        <w:tc>
          <w:tcPr>
            <w:tcW w:w="6946" w:type="dxa"/>
            <w:shd w:val="clear" w:color="auto" w:fill="C6D9F1"/>
          </w:tcPr>
          <w:p w14:paraId="6C404B87" w14:textId="77777777" w:rsidR="008A2E48" w:rsidRPr="00310475" w:rsidRDefault="008A2E48" w:rsidP="006443A7">
            <w:p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 xml:space="preserve">EMAF Component 4: Planning </w:t>
            </w:r>
          </w:p>
          <w:p w14:paraId="799E6BC8" w14:textId="77777777" w:rsidR="008A2E48" w:rsidRPr="00310475" w:rsidRDefault="008A2E48" w:rsidP="006443A7">
            <w:pPr>
              <w:numPr>
                <w:ilvl w:val="0"/>
                <w:numId w:val="19"/>
              </w:num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Key Outcomes 4.3</w:t>
            </w:r>
          </w:p>
          <w:p w14:paraId="4D99CDAB" w14:textId="77777777" w:rsidR="008A2E48" w:rsidRPr="009177FA" w:rsidRDefault="008A2E48" w:rsidP="006443A7">
            <w:pPr>
              <w:numPr>
                <w:ilvl w:val="0"/>
                <w:numId w:val="19"/>
              </w:numPr>
              <w:autoSpaceDE w:val="0"/>
              <w:autoSpaceDN w:val="0"/>
              <w:rPr>
                <w:rFonts w:ascii="Calibri" w:hAnsi="Calibri"/>
                <w:color w:val="000000"/>
                <w:sz w:val="18"/>
                <w:szCs w:val="18"/>
                <w:lang w:eastAsia="zh-CN"/>
              </w:rPr>
            </w:pPr>
            <w:r w:rsidRPr="00310475">
              <w:rPr>
                <w:rFonts w:ascii="Calibri" w:hAnsi="Calibri"/>
                <w:color w:val="000000"/>
                <w:sz w:val="16"/>
                <w:szCs w:val="16"/>
                <w:lang w:eastAsia="zh-CN"/>
              </w:rPr>
              <w:t>Indicators 4 (c) (f)</w:t>
            </w:r>
          </w:p>
        </w:tc>
      </w:tr>
    </w:tbl>
    <w:p w14:paraId="1BBB135A" w14:textId="77777777" w:rsidR="008A2E48" w:rsidRDefault="008A2E48" w:rsidP="008A2E48">
      <w:pPr>
        <w:pStyle w:val="Header"/>
        <w:tabs>
          <w:tab w:val="left" w:pos="900"/>
          <w:tab w:val="right" w:leader="dot" w:pos="8640"/>
        </w:tabs>
        <w:rPr>
          <w:rFonts w:ascii="Calibri" w:hAnsi="Calibri"/>
          <w:iCs/>
          <w:sz w:val="20"/>
          <w:szCs w:val="20"/>
        </w:rPr>
      </w:pPr>
    </w:p>
    <w:p w14:paraId="72E22135" w14:textId="77777777" w:rsidR="008A2E48" w:rsidRPr="00B05039" w:rsidRDefault="008A2E48" w:rsidP="00644608">
      <w:pPr>
        <w:tabs>
          <w:tab w:val="left" w:pos="851"/>
        </w:tabs>
        <w:jc w:val="both"/>
        <w:rPr>
          <w:rFonts w:ascii="Calibri" w:hAnsi="Calibri" w:cs="Calibri"/>
          <w:sz w:val="20"/>
          <w:szCs w:val="20"/>
        </w:rPr>
      </w:pPr>
    </w:p>
    <w:p w14:paraId="6820F353" w14:textId="77777777" w:rsidR="005971C5" w:rsidRPr="00F33DB0" w:rsidRDefault="005971C5" w:rsidP="005971C5">
      <w:pPr>
        <w:tabs>
          <w:tab w:val="left" w:pos="851"/>
        </w:tabs>
        <w:jc w:val="both"/>
        <w:rPr>
          <w:rFonts w:ascii="Calibri" w:hAnsi="Calibri" w:cs="Calibri"/>
          <w:b/>
          <w:color w:val="2F5496"/>
        </w:rPr>
      </w:pPr>
      <w:r>
        <w:rPr>
          <w:rFonts w:ascii="Calibri" w:hAnsi="Calibri" w:cs="Calibri"/>
          <w:b/>
          <w:color w:val="2F5496"/>
        </w:rPr>
        <w:t xml:space="preserve">Disaster Management Priorities </w:t>
      </w:r>
    </w:p>
    <w:p w14:paraId="5323A7C5" w14:textId="77777777" w:rsidR="00FB267D" w:rsidRDefault="00FB267D" w:rsidP="00644608">
      <w:pPr>
        <w:tabs>
          <w:tab w:val="left" w:pos="851"/>
        </w:tabs>
        <w:jc w:val="both"/>
        <w:rPr>
          <w:rFonts w:ascii="Calibri" w:hAnsi="Calibri" w:cs="Calibri"/>
        </w:rPr>
      </w:pPr>
    </w:p>
    <w:p w14:paraId="19E80AA2" w14:textId="77777777" w:rsidR="005971C5" w:rsidRPr="0060464D" w:rsidRDefault="005971C5" w:rsidP="005971C5">
      <w:pPr>
        <w:rPr>
          <w:rFonts w:ascii="Calibri" w:eastAsia="SimSun" w:hAnsi="Calibri" w:cs="Calibri"/>
          <w:sz w:val="20"/>
          <w:szCs w:val="20"/>
          <w:lang w:eastAsia="zh-CN"/>
        </w:rPr>
      </w:pPr>
      <w:r w:rsidRPr="0060464D">
        <w:rPr>
          <w:rFonts w:ascii="Calibri" w:eastAsia="SimSun" w:hAnsi="Calibri" w:cs="Calibri"/>
          <w:sz w:val="20"/>
          <w:szCs w:val="20"/>
          <w:lang w:eastAsia="zh-CN"/>
        </w:rPr>
        <w:t xml:space="preserve">The priorities for the </w:t>
      </w:r>
      <w:r w:rsidRPr="0060464D">
        <w:rPr>
          <w:rFonts w:ascii="Calibri" w:eastAsia="SimSun" w:hAnsi="Calibri" w:cs="Calibri"/>
          <w:color w:val="000000"/>
          <w:sz w:val="20"/>
          <w:szCs w:val="20"/>
          <w:lang w:eastAsia="zh-CN"/>
        </w:rPr>
        <w:t xml:space="preserve">Gympie </w:t>
      </w:r>
      <w:r w:rsidRPr="0060464D">
        <w:rPr>
          <w:rFonts w:ascii="Calibri" w:eastAsia="SimSun" w:hAnsi="Calibri" w:cs="Calibri"/>
          <w:sz w:val="20"/>
          <w:szCs w:val="20"/>
          <w:lang w:eastAsia="zh-CN"/>
        </w:rPr>
        <w:t xml:space="preserve">Disaster Management Group are inclusive of the </w:t>
      </w:r>
      <w:hyperlink r:id="rId29" w:history="1">
        <w:r w:rsidRPr="0060464D">
          <w:rPr>
            <w:rStyle w:val="Hyperlink"/>
            <w:rFonts w:ascii="Calibri" w:hAnsi="Calibri" w:cs="Calibri"/>
            <w:sz w:val="20"/>
            <w:szCs w:val="20"/>
          </w:rPr>
          <w:t xml:space="preserve">Emergency Management Sector Adaption Plan for Climate Change </w:t>
        </w:r>
      </w:hyperlink>
      <w:r w:rsidRPr="0060464D">
        <w:rPr>
          <w:rFonts w:ascii="Calibri" w:eastAsia="SimSun" w:hAnsi="Calibri" w:cs="Calibri"/>
          <w:sz w:val="20"/>
          <w:szCs w:val="20"/>
          <w:lang w:eastAsia="zh-CN"/>
        </w:rPr>
        <w:t xml:space="preserve"> which include the following eight priority measures:</w:t>
      </w:r>
    </w:p>
    <w:p w14:paraId="75ECA910" w14:textId="77777777" w:rsidR="005971C5" w:rsidRPr="0060464D" w:rsidRDefault="005971C5" w:rsidP="005971C5">
      <w:pPr>
        <w:rPr>
          <w:rFonts w:ascii="Calibri" w:eastAsia="SimSun" w:hAnsi="Calibri" w:cs="Calibri"/>
          <w:sz w:val="20"/>
          <w:szCs w:val="20"/>
          <w:lang w:eastAsia="zh-CN"/>
        </w:rPr>
      </w:pPr>
    </w:p>
    <w:p w14:paraId="131EBE35" w14:textId="77777777" w:rsidR="005971C5" w:rsidRPr="0060464D" w:rsidRDefault="005971C5" w:rsidP="005971C5">
      <w:pPr>
        <w:rPr>
          <w:rFonts w:ascii="Calibri" w:hAnsi="Calibri" w:cs="Calibri"/>
          <w:sz w:val="20"/>
          <w:szCs w:val="20"/>
        </w:rPr>
      </w:pPr>
      <w:r w:rsidRPr="0060464D">
        <w:rPr>
          <w:rFonts w:ascii="Calibri" w:hAnsi="Calibri" w:cs="Calibri"/>
          <w:sz w:val="20"/>
          <w:szCs w:val="20"/>
        </w:rPr>
        <w:t xml:space="preserve">1. Sector-led awareness and engagement about climate change </w:t>
      </w:r>
    </w:p>
    <w:p w14:paraId="1D73A03E" w14:textId="77777777" w:rsidR="005971C5" w:rsidRPr="0060464D" w:rsidRDefault="005971C5" w:rsidP="005971C5">
      <w:pPr>
        <w:rPr>
          <w:rFonts w:ascii="Calibri" w:hAnsi="Calibri" w:cs="Calibri"/>
          <w:sz w:val="20"/>
          <w:szCs w:val="20"/>
        </w:rPr>
      </w:pPr>
      <w:r w:rsidRPr="0060464D">
        <w:rPr>
          <w:rFonts w:ascii="Calibri" w:hAnsi="Calibri" w:cs="Calibri"/>
          <w:sz w:val="20"/>
          <w:szCs w:val="20"/>
        </w:rPr>
        <w:t xml:space="preserve">2. Integration of climate change into sector governance and policy </w:t>
      </w:r>
    </w:p>
    <w:p w14:paraId="77D72BB5" w14:textId="77777777" w:rsidR="005971C5" w:rsidRPr="0060464D" w:rsidRDefault="005971C5" w:rsidP="005971C5">
      <w:pPr>
        <w:rPr>
          <w:rFonts w:ascii="Calibri" w:hAnsi="Calibri" w:cs="Calibri"/>
          <w:sz w:val="20"/>
          <w:szCs w:val="20"/>
        </w:rPr>
      </w:pPr>
      <w:r w:rsidRPr="0060464D">
        <w:rPr>
          <w:rFonts w:ascii="Calibri" w:hAnsi="Calibri" w:cs="Calibri"/>
          <w:sz w:val="20"/>
          <w:szCs w:val="20"/>
        </w:rPr>
        <w:t xml:space="preserve">3. Enhancing the sector’s understanding of climate change risk and its ability to adapt </w:t>
      </w:r>
    </w:p>
    <w:p w14:paraId="14B4C002" w14:textId="77777777" w:rsidR="005971C5" w:rsidRPr="0060464D" w:rsidRDefault="005971C5" w:rsidP="005971C5">
      <w:pPr>
        <w:rPr>
          <w:rFonts w:ascii="Calibri" w:hAnsi="Calibri" w:cs="Calibri"/>
          <w:sz w:val="20"/>
          <w:szCs w:val="20"/>
        </w:rPr>
      </w:pPr>
      <w:r w:rsidRPr="0060464D">
        <w:rPr>
          <w:rFonts w:ascii="Calibri" w:hAnsi="Calibri" w:cs="Calibri"/>
          <w:sz w:val="20"/>
          <w:szCs w:val="20"/>
        </w:rPr>
        <w:t xml:space="preserve">4. Research and development of new knowledge and supporting tools </w:t>
      </w:r>
    </w:p>
    <w:p w14:paraId="7536CCF0" w14:textId="77777777" w:rsidR="005971C5" w:rsidRPr="0060464D" w:rsidRDefault="005971C5" w:rsidP="005971C5">
      <w:pPr>
        <w:rPr>
          <w:rFonts w:ascii="Calibri" w:hAnsi="Calibri" w:cs="Calibri"/>
          <w:sz w:val="20"/>
          <w:szCs w:val="20"/>
        </w:rPr>
      </w:pPr>
      <w:r w:rsidRPr="0060464D">
        <w:rPr>
          <w:rFonts w:ascii="Calibri" w:hAnsi="Calibri" w:cs="Calibri"/>
          <w:sz w:val="20"/>
          <w:szCs w:val="20"/>
        </w:rPr>
        <w:t xml:space="preserve">5. Allocation of resources to support sector adaptation </w:t>
      </w:r>
    </w:p>
    <w:p w14:paraId="52610694" w14:textId="77777777" w:rsidR="005971C5" w:rsidRPr="0060464D" w:rsidRDefault="005971C5" w:rsidP="005971C5">
      <w:pPr>
        <w:rPr>
          <w:rFonts w:ascii="Calibri" w:hAnsi="Calibri" w:cs="Calibri"/>
          <w:sz w:val="20"/>
          <w:szCs w:val="20"/>
        </w:rPr>
      </w:pPr>
      <w:r w:rsidRPr="0060464D">
        <w:rPr>
          <w:rFonts w:ascii="Calibri" w:hAnsi="Calibri" w:cs="Calibri"/>
          <w:sz w:val="20"/>
          <w:szCs w:val="20"/>
        </w:rPr>
        <w:t xml:space="preserve">6. Increasing the resilience of infrastructure critical to the sector and community </w:t>
      </w:r>
    </w:p>
    <w:p w14:paraId="6F462B1D" w14:textId="77777777" w:rsidR="005971C5" w:rsidRPr="0060464D" w:rsidRDefault="005971C5" w:rsidP="005971C5">
      <w:pPr>
        <w:rPr>
          <w:rFonts w:ascii="Calibri" w:hAnsi="Calibri" w:cs="Calibri"/>
          <w:sz w:val="20"/>
          <w:szCs w:val="20"/>
        </w:rPr>
      </w:pPr>
      <w:r w:rsidRPr="0060464D">
        <w:rPr>
          <w:rFonts w:ascii="Calibri" w:hAnsi="Calibri" w:cs="Calibri"/>
          <w:sz w:val="20"/>
          <w:szCs w:val="20"/>
        </w:rPr>
        <w:t xml:space="preserve">7. Promoting and enabling community resilience-building and self-reliance </w:t>
      </w:r>
    </w:p>
    <w:p w14:paraId="71F0DF15" w14:textId="77777777" w:rsidR="005971C5" w:rsidRPr="0060464D" w:rsidRDefault="005971C5" w:rsidP="005971C5">
      <w:pPr>
        <w:rPr>
          <w:rFonts w:ascii="Calibri" w:hAnsi="Calibri" w:cs="Calibri"/>
          <w:sz w:val="20"/>
          <w:szCs w:val="20"/>
        </w:rPr>
      </w:pPr>
      <w:r w:rsidRPr="0060464D">
        <w:rPr>
          <w:rFonts w:ascii="Calibri" w:hAnsi="Calibri" w:cs="Calibri"/>
          <w:sz w:val="20"/>
          <w:szCs w:val="20"/>
        </w:rPr>
        <w:t xml:space="preserve">8. Volunteerism, volunteering and workforce management. </w:t>
      </w:r>
    </w:p>
    <w:p w14:paraId="40AB2A08" w14:textId="77777777" w:rsidR="005971C5" w:rsidRPr="0060464D" w:rsidRDefault="005971C5" w:rsidP="00644608">
      <w:pPr>
        <w:tabs>
          <w:tab w:val="left" w:pos="851"/>
        </w:tabs>
        <w:jc w:val="both"/>
        <w:rPr>
          <w:rFonts w:ascii="Calibri" w:hAnsi="Calibri" w:cs="Calibri"/>
          <w:sz w:val="20"/>
          <w:szCs w:val="20"/>
        </w:rPr>
      </w:pPr>
    </w:p>
    <w:p w14:paraId="01784310" w14:textId="77777777" w:rsidR="00F93E5D" w:rsidRPr="0060464D" w:rsidRDefault="00F93E5D" w:rsidP="00644608">
      <w:pPr>
        <w:tabs>
          <w:tab w:val="left" w:pos="851"/>
        </w:tabs>
        <w:jc w:val="both"/>
        <w:rPr>
          <w:rFonts w:ascii="Calibri" w:hAnsi="Calibri" w:cs="Calibri"/>
          <w:sz w:val="20"/>
          <w:szCs w:val="20"/>
        </w:rPr>
      </w:pPr>
    </w:p>
    <w:p w14:paraId="7DB15B3B" w14:textId="77777777" w:rsidR="001B5E0C" w:rsidRPr="001B5E0C" w:rsidRDefault="001B5E0C" w:rsidP="001B5E0C">
      <w:pPr>
        <w:rPr>
          <w:rFonts w:ascii="Calibri" w:eastAsia="SimSun" w:hAnsi="Calibri"/>
          <w:sz w:val="20"/>
          <w:szCs w:val="20"/>
          <w:lang w:eastAsia="zh-CN"/>
        </w:rPr>
      </w:pPr>
      <w:r w:rsidRPr="001B5E0C">
        <w:rPr>
          <w:rFonts w:ascii="Calibri" w:hAnsi="Calibri" w:cs="Calibri"/>
          <w:sz w:val="20"/>
          <w:szCs w:val="20"/>
        </w:rPr>
        <w:t>Further priorities specific to Gympie DDMG include:</w:t>
      </w:r>
    </w:p>
    <w:p w14:paraId="1805DCE6" w14:textId="77777777" w:rsidR="001B5E0C" w:rsidRPr="001B5E0C" w:rsidRDefault="001B5E0C" w:rsidP="007D5653">
      <w:pPr>
        <w:pStyle w:val="ListParagraph"/>
        <w:numPr>
          <w:ilvl w:val="0"/>
          <w:numId w:val="21"/>
        </w:numPr>
        <w:autoSpaceDE w:val="0"/>
        <w:autoSpaceDN w:val="0"/>
        <w:adjustRightInd w:val="0"/>
        <w:spacing w:line="360" w:lineRule="auto"/>
        <w:rPr>
          <w:rFonts w:ascii="Calibri" w:eastAsia="SimSun" w:hAnsi="Calibri" w:cs="Verdana"/>
          <w:sz w:val="20"/>
          <w:szCs w:val="20"/>
          <w:lang w:eastAsia="zh-CN"/>
        </w:rPr>
      </w:pPr>
      <w:r w:rsidRPr="001B5E0C">
        <w:rPr>
          <w:rFonts w:ascii="Calibri" w:eastAsia="SimSun" w:hAnsi="Calibri" w:cs="Verdana"/>
          <w:sz w:val="20"/>
          <w:szCs w:val="20"/>
          <w:lang w:eastAsia="zh-CN"/>
        </w:rPr>
        <w:lastRenderedPageBreak/>
        <w:t>Improve community (including business) disaster planning/mitigation and preparation.</w:t>
      </w:r>
    </w:p>
    <w:p w14:paraId="33F82950" w14:textId="77777777" w:rsidR="001B5E0C" w:rsidRPr="001B5E0C" w:rsidRDefault="001B5E0C" w:rsidP="007D5653">
      <w:pPr>
        <w:numPr>
          <w:ilvl w:val="0"/>
          <w:numId w:val="20"/>
        </w:numPr>
        <w:autoSpaceDE w:val="0"/>
        <w:autoSpaceDN w:val="0"/>
        <w:adjustRightInd w:val="0"/>
        <w:spacing w:line="360" w:lineRule="auto"/>
        <w:rPr>
          <w:rFonts w:ascii="Calibri" w:eastAsia="SimSun" w:hAnsi="Calibri" w:cs="Verdana"/>
          <w:sz w:val="20"/>
          <w:szCs w:val="20"/>
          <w:lang w:eastAsia="zh-CN"/>
        </w:rPr>
      </w:pPr>
      <w:r w:rsidRPr="001B5E0C">
        <w:rPr>
          <w:rFonts w:ascii="Calibri" w:eastAsia="SimSun" w:hAnsi="Calibri" w:cs="Verdana"/>
          <w:sz w:val="20"/>
          <w:szCs w:val="20"/>
          <w:lang w:eastAsia="zh-CN"/>
        </w:rPr>
        <w:t>Manage training of DDMG members in line with the Queensland Disaster Management Training Framework.</w:t>
      </w:r>
    </w:p>
    <w:p w14:paraId="5255C006" w14:textId="77777777" w:rsidR="001B5E0C" w:rsidRPr="001B5E0C" w:rsidRDefault="001B5E0C" w:rsidP="007D5653">
      <w:pPr>
        <w:numPr>
          <w:ilvl w:val="0"/>
          <w:numId w:val="20"/>
        </w:numPr>
        <w:autoSpaceDE w:val="0"/>
        <w:autoSpaceDN w:val="0"/>
        <w:adjustRightInd w:val="0"/>
        <w:spacing w:line="360" w:lineRule="auto"/>
        <w:rPr>
          <w:rFonts w:ascii="Calibri" w:eastAsia="SimSun" w:hAnsi="Calibri" w:cs="Verdana"/>
          <w:sz w:val="20"/>
          <w:szCs w:val="20"/>
          <w:lang w:eastAsia="zh-CN"/>
        </w:rPr>
      </w:pPr>
      <w:r w:rsidRPr="001B5E0C">
        <w:rPr>
          <w:rFonts w:ascii="Calibri" w:eastAsia="SimSun" w:hAnsi="Calibri" w:cs="Verdana"/>
          <w:sz w:val="20"/>
          <w:szCs w:val="20"/>
          <w:lang w:eastAsia="zh-CN"/>
        </w:rPr>
        <w:t>Integrate effective disaster risk reduction initiatives into strategic and corporate plans at appropriate levels of government, community organisations, industry, and commerce.</w:t>
      </w:r>
    </w:p>
    <w:p w14:paraId="3EB4777A" w14:textId="77777777" w:rsidR="001B5E0C" w:rsidRPr="001B5E0C" w:rsidRDefault="001B5E0C" w:rsidP="007D5653">
      <w:pPr>
        <w:numPr>
          <w:ilvl w:val="0"/>
          <w:numId w:val="20"/>
        </w:numPr>
        <w:autoSpaceDE w:val="0"/>
        <w:autoSpaceDN w:val="0"/>
        <w:adjustRightInd w:val="0"/>
        <w:spacing w:line="360" w:lineRule="auto"/>
        <w:rPr>
          <w:rFonts w:ascii="Calibri" w:eastAsia="SimSun" w:hAnsi="Calibri" w:cs="Verdana"/>
          <w:sz w:val="20"/>
          <w:szCs w:val="20"/>
          <w:lang w:eastAsia="zh-CN"/>
        </w:rPr>
      </w:pPr>
      <w:r w:rsidRPr="001B5E0C">
        <w:rPr>
          <w:rFonts w:ascii="Calibri" w:eastAsia="SimSun" w:hAnsi="Calibri" w:cs="Verdana"/>
          <w:sz w:val="20"/>
          <w:szCs w:val="20"/>
          <w:lang w:eastAsia="zh-CN"/>
        </w:rPr>
        <w:t>Monitor and evaluate the disaster management arrangements to:</w:t>
      </w:r>
    </w:p>
    <w:p w14:paraId="2C58603C" w14:textId="77777777" w:rsidR="001B5E0C" w:rsidRPr="001B5E0C" w:rsidRDefault="001B5E0C" w:rsidP="007D5653">
      <w:pPr>
        <w:numPr>
          <w:ilvl w:val="1"/>
          <w:numId w:val="20"/>
        </w:numPr>
        <w:autoSpaceDE w:val="0"/>
        <w:autoSpaceDN w:val="0"/>
        <w:adjustRightInd w:val="0"/>
        <w:spacing w:line="360" w:lineRule="auto"/>
        <w:rPr>
          <w:rFonts w:ascii="Calibri" w:eastAsia="SimSun" w:hAnsi="Calibri" w:cs="Verdana"/>
          <w:sz w:val="20"/>
          <w:szCs w:val="20"/>
          <w:lang w:eastAsia="zh-CN"/>
        </w:rPr>
      </w:pPr>
      <w:r w:rsidRPr="001B5E0C">
        <w:rPr>
          <w:rFonts w:ascii="Calibri" w:eastAsia="SimSun" w:hAnsi="Calibri" w:cs="Verdana"/>
          <w:sz w:val="20"/>
          <w:szCs w:val="20"/>
          <w:lang w:eastAsia="zh-CN"/>
        </w:rPr>
        <w:t>streamline arrangements.</w:t>
      </w:r>
    </w:p>
    <w:p w14:paraId="55709A43" w14:textId="77777777" w:rsidR="001B5E0C" w:rsidRPr="001B5E0C" w:rsidRDefault="001B5E0C" w:rsidP="007D5653">
      <w:pPr>
        <w:numPr>
          <w:ilvl w:val="1"/>
          <w:numId w:val="20"/>
        </w:numPr>
        <w:autoSpaceDE w:val="0"/>
        <w:autoSpaceDN w:val="0"/>
        <w:adjustRightInd w:val="0"/>
        <w:spacing w:line="360" w:lineRule="auto"/>
        <w:rPr>
          <w:rFonts w:ascii="Calibri" w:eastAsia="SimSun" w:hAnsi="Calibri" w:cs="Verdana"/>
          <w:sz w:val="20"/>
          <w:szCs w:val="20"/>
          <w:lang w:eastAsia="zh-CN"/>
        </w:rPr>
      </w:pPr>
      <w:r w:rsidRPr="001B5E0C">
        <w:rPr>
          <w:rFonts w:ascii="Calibri" w:eastAsia="SimSun" w:hAnsi="Calibri" w:cs="Verdana"/>
          <w:sz w:val="20"/>
          <w:szCs w:val="20"/>
          <w:lang w:eastAsia="zh-CN"/>
        </w:rPr>
        <w:t>develop clear accountability, including defined roles and responsibilities at all levels of the disaster management arrangements.</w:t>
      </w:r>
    </w:p>
    <w:p w14:paraId="5BDAEC95" w14:textId="77777777" w:rsidR="001B5E0C" w:rsidRPr="001B5E0C" w:rsidRDefault="001B5E0C" w:rsidP="007D5653">
      <w:pPr>
        <w:numPr>
          <w:ilvl w:val="1"/>
          <w:numId w:val="20"/>
        </w:numPr>
        <w:autoSpaceDE w:val="0"/>
        <w:autoSpaceDN w:val="0"/>
        <w:adjustRightInd w:val="0"/>
        <w:spacing w:line="360" w:lineRule="auto"/>
        <w:rPr>
          <w:rFonts w:ascii="Calibri" w:eastAsia="SimSun" w:hAnsi="Calibri" w:cs="Verdana"/>
          <w:sz w:val="20"/>
          <w:szCs w:val="20"/>
          <w:lang w:eastAsia="zh-CN"/>
        </w:rPr>
      </w:pPr>
      <w:r w:rsidRPr="001B5E0C">
        <w:rPr>
          <w:rFonts w:ascii="Calibri" w:eastAsia="SimSun" w:hAnsi="Calibri" w:cs="Verdana"/>
          <w:sz w:val="20"/>
          <w:szCs w:val="20"/>
          <w:lang w:eastAsia="zh-CN"/>
        </w:rPr>
        <w:t>improve the communication flow process; and</w:t>
      </w:r>
    </w:p>
    <w:p w14:paraId="78B2EDB6" w14:textId="77777777" w:rsidR="001B5E0C" w:rsidRPr="001B5E0C" w:rsidRDefault="001B5E0C" w:rsidP="007D5653">
      <w:pPr>
        <w:numPr>
          <w:ilvl w:val="1"/>
          <w:numId w:val="20"/>
        </w:numPr>
        <w:autoSpaceDE w:val="0"/>
        <w:autoSpaceDN w:val="0"/>
        <w:adjustRightInd w:val="0"/>
        <w:spacing w:line="360" w:lineRule="auto"/>
        <w:rPr>
          <w:rFonts w:ascii="Calibri" w:eastAsia="SimSun" w:hAnsi="Calibri" w:cs="Verdana"/>
          <w:sz w:val="20"/>
          <w:szCs w:val="20"/>
          <w:lang w:eastAsia="zh-CN"/>
        </w:rPr>
      </w:pPr>
      <w:r w:rsidRPr="001B5E0C">
        <w:rPr>
          <w:rFonts w:ascii="Calibri" w:eastAsia="SimSun" w:hAnsi="Calibri" w:cs="Verdana"/>
          <w:sz w:val="20"/>
          <w:szCs w:val="20"/>
          <w:lang w:eastAsia="zh-CN"/>
        </w:rPr>
        <w:t>develop whole-of-government, media, and community engagement arrangements.</w:t>
      </w:r>
    </w:p>
    <w:p w14:paraId="03565A4E" w14:textId="77777777" w:rsidR="001B5E0C" w:rsidRPr="001B5E0C" w:rsidRDefault="001B5E0C" w:rsidP="001B5E0C">
      <w:pPr>
        <w:rPr>
          <w:rFonts w:ascii="Calibri" w:eastAsia="SimSun" w:hAnsi="Calibri"/>
          <w:sz w:val="20"/>
          <w:szCs w:val="20"/>
          <w:lang w:eastAsia="zh-CN"/>
        </w:rPr>
      </w:pPr>
      <w:r w:rsidRPr="001B5E0C">
        <w:rPr>
          <w:rFonts w:ascii="Calibri" w:eastAsia="SimSun" w:hAnsi="Calibri"/>
          <w:sz w:val="20"/>
          <w:szCs w:val="20"/>
          <w:lang w:eastAsia="zh-CN"/>
        </w:rPr>
        <w:t xml:space="preserve">The Annual Operational Priorities for the Gympie DDMG are contained within the DDMG Annual Operational Plan attached at Annexure I.  </w:t>
      </w:r>
    </w:p>
    <w:p w14:paraId="22D30721" w14:textId="77777777" w:rsidR="001B5E0C" w:rsidRPr="0060464D" w:rsidRDefault="001B5E0C" w:rsidP="001B5E0C">
      <w:pPr>
        <w:rPr>
          <w:rFonts w:ascii="Calibri" w:eastAsia="SimSun" w:hAnsi="Calibri" w:cs="Calibri"/>
          <w:sz w:val="20"/>
          <w:szCs w:val="20"/>
          <w:lang w:eastAsia="zh-CN"/>
        </w:rPr>
      </w:pPr>
    </w:p>
    <w:p w14:paraId="14C53796" w14:textId="77777777" w:rsidR="001B5E0C" w:rsidRPr="0060464D" w:rsidRDefault="001B5E0C" w:rsidP="001B5E0C">
      <w:pPr>
        <w:rPr>
          <w:rFonts w:ascii="Calibri" w:eastAsia="SimSun" w:hAnsi="Calibri" w:cs="Calibri"/>
          <w:i/>
          <w:sz w:val="20"/>
          <w:szCs w:val="20"/>
          <w:lang w:eastAsia="zh-CN"/>
        </w:rPr>
      </w:pPr>
      <w:r w:rsidRPr="0060464D">
        <w:rPr>
          <w:rFonts w:ascii="Calibri" w:eastAsia="SimSun" w:hAnsi="Calibri" w:cs="Calibri"/>
          <w:sz w:val="20"/>
          <w:szCs w:val="20"/>
          <w:lang w:eastAsia="zh-CN"/>
        </w:rPr>
        <w:t xml:space="preserve">This operational plan outlines the operational priorities for the forthcoming year pursuant to the provisions of Section </w:t>
      </w:r>
      <w:hyperlink r:id="rId30" w:anchor="sec.53" w:history="1">
        <w:r w:rsidR="00F45878" w:rsidRPr="0060464D">
          <w:rPr>
            <w:rStyle w:val="Hyperlink"/>
            <w:rFonts w:ascii="Calibri" w:hAnsi="Calibri" w:cs="Calibri"/>
            <w:sz w:val="20"/>
            <w:szCs w:val="20"/>
          </w:rPr>
          <w:t>53</w:t>
        </w:r>
        <w:r w:rsidR="00F45878" w:rsidRPr="0060464D">
          <w:rPr>
            <w:rStyle w:val="Hyperlink"/>
            <w:rFonts w:ascii="Calibri" w:hAnsi="Calibri" w:cs="Calibri"/>
            <w:sz w:val="20"/>
            <w:szCs w:val="20"/>
          </w:rPr>
          <w:t xml:space="preserve"> </w:t>
        </w:r>
        <w:r w:rsidR="00F45878" w:rsidRPr="0060464D">
          <w:rPr>
            <w:rStyle w:val="Hyperlink"/>
            <w:rFonts w:ascii="Calibri" w:hAnsi="Calibri" w:cs="Calibri"/>
            <w:sz w:val="20"/>
            <w:szCs w:val="20"/>
          </w:rPr>
          <w:t xml:space="preserve">(2)(e) </w:t>
        </w:r>
      </w:hyperlink>
      <w:r w:rsidRPr="0060464D">
        <w:rPr>
          <w:rFonts w:ascii="Calibri" w:eastAsia="SimSun" w:hAnsi="Calibri" w:cs="Calibri"/>
          <w:sz w:val="20"/>
          <w:szCs w:val="20"/>
          <w:lang w:eastAsia="zh-CN"/>
        </w:rPr>
        <w:t xml:space="preserve"> of the </w:t>
      </w:r>
      <w:r w:rsidRPr="0060464D">
        <w:rPr>
          <w:rFonts w:ascii="Calibri" w:eastAsia="SimSun" w:hAnsi="Calibri" w:cs="Calibri"/>
          <w:i/>
          <w:sz w:val="20"/>
          <w:szCs w:val="20"/>
          <w:lang w:eastAsia="zh-CN"/>
        </w:rPr>
        <w:t xml:space="preserve">Disaster Management Act 2003.  </w:t>
      </w:r>
    </w:p>
    <w:p w14:paraId="6CF22A9D" w14:textId="77777777" w:rsidR="001B5E0C" w:rsidRPr="0060464D" w:rsidRDefault="001B5E0C" w:rsidP="001B5E0C">
      <w:pPr>
        <w:rPr>
          <w:rFonts w:ascii="Calibri" w:eastAsia="SimSun" w:hAnsi="Calibri" w:cs="Calibri"/>
          <w:i/>
          <w:sz w:val="20"/>
          <w:szCs w:val="20"/>
          <w:lang w:eastAsia="zh-CN"/>
        </w:rPr>
      </w:pPr>
    </w:p>
    <w:p w14:paraId="2159C0EC" w14:textId="77777777" w:rsidR="001B5E0C" w:rsidRPr="001B5E0C" w:rsidRDefault="001B5E0C" w:rsidP="001B5E0C">
      <w:pPr>
        <w:rPr>
          <w:rFonts w:ascii="Calibri" w:eastAsia="SimSun" w:hAnsi="Calibri"/>
          <w:sz w:val="20"/>
          <w:szCs w:val="20"/>
          <w:lang w:eastAsia="zh-CN"/>
        </w:rPr>
      </w:pPr>
      <w:r w:rsidRPr="001B5E0C">
        <w:rPr>
          <w:rFonts w:ascii="Calibri" w:eastAsia="SimSun" w:hAnsi="Calibri"/>
          <w:sz w:val="20"/>
          <w:szCs w:val="20"/>
          <w:lang w:eastAsia="zh-CN"/>
        </w:rPr>
        <w:t>The operational plan is used as a tool to outline, implement, manage, and monitor current disaster management priorities for the district and will be reviewed annually by the Group’s Executive Officer in consultation with the Chair of the DDMG and member agencies.</w:t>
      </w:r>
    </w:p>
    <w:p w14:paraId="0B4AE931" w14:textId="77777777" w:rsidR="00F93E5D" w:rsidRPr="0060464D" w:rsidRDefault="00F93E5D" w:rsidP="00644608">
      <w:pPr>
        <w:tabs>
          <w:tab w:val="left" w:pos="851"/>
        </w:tabs>
        <w:jc w:val="both"/>
        <w:rPr>
          <w:rFonts w:ascii="Calibri" w:hAnsi="Calibri" w:cs="Calibri"/>
          <w:sz w:val="20"/>
          <w:szCs w:val="20"/>
        </w:rPr>
      </w:pPr>
    </w:p>
    <w:p w14:paraId="53E0ACE7" w14:textId="77777777" w:rsidR="005971C5" w:rsidRPr="005971C5" w:rsidRDefault="005971C5" w:rsidP="005971C5">
      <w:pPr>
        <w:autoSpaceDE w:val="0"/>
        <w:autoSpaceDN w:val="0"/>
        <w:ind w:left="720"/>
        <w:rPr>
          <w:rFonts w:ascii="Calibri" w:hAnsi="Calibri"/>
          <w:color w:val="000000"/>
          <w:szCs w:val="22"/>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5971C5" w:rsidRPr="00AD145F" w14:paraId="2BCAEE0F" w14:textId="77777777" w:rsidTr="0060464D">
        <w:trPr>
          <w:trHeight w:val="749"/>
        </w:trPr>
        <w:tc>
          <w:tcPr>
            <w:tcW w:w="6946" w:type="dxa"/>
            <w:shd w:val="clear" w:color="auto" w:fill="C6D9F1"/>
          </w:tcPr>
          <w:p w14:paraId="6D560B48" w14:textId="77777777" w:rsidR="005971C5" w:rsidRPr="00310475" w:rsidRDefault="005971C5" w:rsidP="0060464D">
            <w:p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EMAF Components 2: Hazard Mitigation and Risk Reduction, 3: Capability Integration and 4: Planning</w:t>
            </w:r>
          </w:p>
          <w:p w14:paraId="18FBC28B" w14:textId="77777777" w:rsidR="005971C5" w:rsidRPr="00310475" w:rsidRDefault="005971C5" w:rsidP="007D5653">
            <w:pPr>
              <w:numPr>
                <w:ilvl w:val="0"/>
                <w:numId w:val="15"/>
              </w:num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Key Outcomes 2.3, 3.2, 4.1 &amp; 4.2</w:t>
            </w:r>
          </w:p>
          <w:p w14:paraId="0D630BDE" w14:textId="77777777" w:rsidR="005971C5" w:rsidRPr="005971C5" w:rsidRDefault="005971C5" w:rsidP="007D5653">
            <w:pPr>
              <w:numPr>
                <w:ilvl w:val="0"/>
                <w:numId w:val="15"/>
              </w:numPr>
              <w:autoSpaceDE w:val="0"/>
              <w:autoSpaceDN w:val="0"/>
              <w:rPr>
                <w:rFonts w:ascii="Calibri" w:hAnsi="Calibri"/>
                <w:color w:val="000000"/>
                <w:szCs w:val="22"/>
                <w:lang w:eastAsia="zh-CN"/>
              </w:rPr>
            </w:pPr>
            <w:r w:rsidRPr="00310475">
              <w:rPr>
                <w:rFonts w:ascii="Calibri" w:hAnsi="Calibri"/>
                <w:color w:val="000000"/>
                <w:sz w:val="16"/>
                <w:szCs w:val="16"/>
                <w:lang w:eastAsia="zh-CN"/>
              </w:rPr>
              <w:t>Indicators 2 (b), 3 (f) and 4 (b), (c), (d) (f)</w:t>
            </w:r>
          </w:p>
        </w:tc>
      </w:tr>
    </w:tbl>
    <w:p w14:paraId="231B87F3" w14:textId="77777777" w:rsidR="007C52A0" w:rsidRDefault="007C52A0" w:rsidP="00644608">
      <w:pPr>
        <w:tabs>
          <w:tab w:val="left" w:pos="851"/>
        </w:tabs>
        <w:jc w:val="both"/>
        <w:rPr>
          <w:rFonts w:ascii="Calibri" w:hAnsi="Calibri" w:cs="Calibri"/>
        </w:rPr>
      </w:pPr>
    </w:p>
    <w:p w14:paraId="723B283A" w14:textId="77777777" w:rsidR="00544C3F" w:rsidRPr="00544C3F" w:rsidRDefault="00544C3F" w:rsidP="00644608">
      <w:pPr>
        <w:tabs>
          <w:tab w:val="left" w:pos="851"/>
        </w:tabs>
        <w:jc w:val="both"/>
        <w:rPr>
          <w:rFonts w:ascii="Calibri" w:hAnsi="Calibri" w:cs="Calibri"/>
          <w:sz w:val="20"/>
          <w:szCs w:val="20"/>
        </w:rPr>
      </w:pPr>
    </w:p>
    <w:p w14:paraId="628326B0" w14:textId="77777777" w:rsidR="00644608" w:rsidRPr="00F33DB0" w:rsidRDefault="009D3BC7" w:rsidP="009D3BC7">
      <w:pPr>
        <w:numPr>
          <w:ilvl w:val="0"/>
          <w:numId w:val="44"/>
        </w:numPr>
        <w:pBdr>
          <w:top w:val="single" w:sz="4" w:space="1" w:color="auto"/>
          <w:left w:val="single" w:sz="4" w:space="4" w:color="auto"/>
          <w:bottom w:val="single" w:sz="4" w:space="1" w:color="auto"/>
          <w:right w:val="single" w:sz="4" w:space="4" w:color="auto"/>
        </w:pBdr>
        <w:shd w:val="clear" w:color="auto" w:fill="F3F3F3"/>
        <w:tabs>
          <w:tab w:val="left" w:pos="851"/>
        </w:tabs>
        <w:jc w:val="both"/>
        <w:rPr>
          <w:rFonts w:ascii="Calibri" w:hAnsi="Calibri" w:cs="Calibri"/>
          <w:b/>
        </w:rPr>
      </w:pPr>
      <w:r>
        <w:rPr>
          <w:rFonts w:ascii="Calibri" w:hAnsi="Calibri" w:cs="Calibri"/>
          <w:b/>
        </w:rPr>
        <w:t>DISTRICT APPRECIATION</w:t>
      </w:r>
    </w:p>
    <w:p w14:paraId="5C70243F" w14:textId="77777777" w:rsidR="00644608" w:rsidRDefault="00644608" w:rsidP="00644608">
      <w:pPr>
        <w:tabs>
          <w:tab w:val="left" w:pos="851"/>
        </w:tabs>
        <w:jc w:val="both"/>
        <w:rPr>
          <w:rFonts w:ascii="Calibri" w:hAnsi="Calibri" w:cs="Calibri"/>
        </w:rPr>
      </w:pPr>
    </w:p>
    <w:p w14:paraId="552B7DD2" w14:textId="77777777" w:rsidR="00644608" w:rsidRPr="00F33DB0" w:rsidRDefault="000E1D94" w:rsidP="00C32666">
      <w:pPr>
        <w:tabs>
          <w:tab w:val="left" w:pos="851"/>
        </w:tabs>
        <w:jc w:val="both"/>
        <w:rPr>
          <w:rFonts w:ascii="Calibri" w:hAnsi="Calibri" w:cs="Calibri"/>
          <w:b/>
          <w:color w:val="2F5496"/>
        </w:rPr>
      </w:pPr>
      <w:r>
        <w:rPr>
          <w:rFonts w:ascii="Calibri" w:hAnsi="Calibri" w:cs="Calibri"/>
          <w:b/>
          <w:color w:val="2F5496"/>
        </w:rPr>
        <w:t>Geography</w:t>
      </w:r>
    </w:p>
    <w:p w14:paraId="0086C193" w14:textId="77777777" w:rsidR="007C52A0" w:rsidRPr="00F33DB0" w:rsidRDefault="007C52A0" w:rsidP="007C52A0">
      <w:pPr>
        <w:pStyle w:val="Header"/>
        <w:tabs>
          <w:tab w:val="left" w:pos="900"/>
          <w:tab w:val="right" w:leader="dot" w:pos="8640"/>
        </w:tabs>
        <w:rPr>
          <w:rFonts w:ascii="Calibri" w:hAnsi="Calibri" w:cs="Calibri"/>
          <w:iCs/>
          <w:color w:val="2E74B5"/>
          <w:sz w:val="20"/>
          <w:szCs w:val="20"/>
        </w:rPr>
      </w:pPr>
    </w:p>
    <w:p w14:paraId="4CBCE78A" w14:textId="77777777" w:rsidR="007C52A0" w:rsidRPr="00F33DB0" w:rsidRDefault="007C52A0" w:rsidP="007D5653">
      <w:pPr>
        <w:numPr>
          <w:ilvl w:val="0"/>
          <w:numId w:val="7"/>
        </w:numPr>
        <w:jc w:val="both"/>
        <w:rPr>
          <w:rFonts w:ascii="Calibri" w:hAnsi="Calibri" w:cs="Calibri"/>
          <w:b/>
          <w:sz w:val="20"/>
          <w:szCs w:val="20"/>
        </w:rPr>
      </w:pPr>
      <w:r w:rsidRPr="00F33DB0">
        <w:rPr>
          <w:rFonts w:ascii="Calibri" w:hAnsi="Calibri" w:cs="Calibri"/>
          <w:b/>
          <w:sz w:val="20"/>
          <w:szCs w:val="20"/>
        </w:rPr>
        <w:t>Location:</w:t>
      </w:r>
    </w:p>
    <w:p w14:paraId="060B6963" w14:textId="77777777" w:rsidR="007C52A0" w:rsidRPr="00F33DB0" w:rsidRDefault="007C52A0" w:rsidP="007C52A0">
      <w:pPr>
        <w:jc w:val="both"/>
        <w:rPr>
          <w:rFonts w:ascii="Calibri" w:hAnsi="Calibri" w:cs="Calibri"/>
          <w:b/>
          <w:sz w:val="20"/>
          <w:szCs w:val="20"/>
        </w:rPr>
      </w:pPr>
    </w:p>
    <w:p w14:paraId="7ED6A825" w14:textId="77777777" w:rsidR="007C52A0" w:rsidRPr="00F33DB0" w:rsidRDefault="007C52A0" w:rsidP="007C52A0">
      <w:pPr>
        <w:jc w:val="both"/>
        <w:rPr>
          <w:rFonts w:ascii="Calibri" w:hAnsi="Calibri" w:cs="Calibri"/>
          <w:sz w:val="20"/>
          <w:szCs w:val="20"/>
          <w:vertAlign w:val="subscript"/>
        </w:rPr>
      </w:pPr>
      <w:r w:rsidRPr="00F33DB0">
        <w:rPr>
          <w:rFonts w:ascii="Calibri" w:hAnsi="Calibri" w:cs="Calibri"/>
          <w:sz w:val="20"/>
          <w:szCs w:val="20"/>
        </w:rPr>
        <w:t>From Double Island Point in the east to the Great Divide in the west, most of the district is located between Latitudes 26</w:t>
      </w:r>
      <w:r w:rsidRPr="00F33DB0">
        <w:rPr>
          <w:rFonts w:ascii="Calibri" w:hAnsi="Calibri" w:cs="Calibri"/>
          <w:sz w:val="20"/>
          <w:szCs w:val="20"/>
          <w:vertAlign w:val="superscript"/>
        </w:rPr>
        <w:t xml:space="preserve">o </w:t>
      </w:r>
      <w:r w:rsidRPr="00F33DB0">
        <w:rPr>
          <w:rFonts w:ascii="Calibri" w:hAnsi="Calibri" w:cs="Calibri"/>
          <w:sz w:val="20"/>
          <w:szCs w:val="20"/>
        </w:rPr>
        <w:t>S-27</w:t>
      </w:r>
      <w:r w:rsidRPr="00F33DB0">
        <w:rPr>
          <w:rFonts w:ascii="Calibri" w:hAnsi="Calibri" w:cs="Calibri"/>
          <w:position w:val="6"/>
          <w:sz w:val="20"/>
          <w:szCs w:val="20"/>
          <w:vertAlign w:val="superscript"/>
        </w:rPr>
        <w:t>o</w:t>
      </w:r>
      <w:r w:rsidRPr="00F33DB0">
        <w:rPr>
          <w:rFonts w:ascii="Calibri" w:hAnsi="Calibri" w:cs="Calibri"/>
          <w:sz w:val="20"/>
          <w:szCs w:val="20"/>
        </w:rPr>
        <w:t xml:space="preserve"> S and Longitudes 151</w:t>
      </w:r>
      <w:r w:rsidRPr="00F33DB0">
        <w:rPr>
          <w:rFonts w:ascii="Calibri" w:hAnsi="Calibri" w:cs="Calibri"/>
          <w:sz w:val="20"/>
          <w:szCs w:val="20"/>
          <w:vertAlign w:val="superscript"/>
        </w:rPr>
        <w:t>o</w:t>
      </w:r>
      <w:r w:rsidRPr="00F33DB0">
        <w:rPr>
          <w:rFonts w:ascii="Calibri" w:hAnsi="Calibri" w:cs="Calibri"/>
          <w:sz w:val="20"/>
          <w:szCs w:val="20"/>
        </w:rPr>
        <w:t xml:space="preserve"> E-153</w:t>
      </w:r>
      <w:r w:rsidRPr="00F33DB0">
        <w:rPr>
          <w:rFonts w:ascii="Calibri" w:hAnsi="Calibri" w:cs="Calibri"/>
          <w:position w:val="6"/>
          <w:sz w:val="20"/>
          <w:szCs w:val="20"/>
          <w:vertAlign w:val="superscript"/>
        </w:rPr>
        <w:t>o</w:t>
      </w:r>
      <w:r w:rsidRPr="00F33DB0">
        <w:rPr>
          <w:rFonts w:ascii="Calibri" w:hAnsi="Calibri" w:cs="Calibri"/>
          <w:sz w:val="20"/>
          <w:szCs w:val="20"/>
        </w:rPr>
        <w:t xml:space="preserve"> E.</w:t>
      </w:r>
      <w:r w:rsidRPr="00F33DB0">
        <w:rPr>
          <w:rFonts w:ascii="Calibri" w:hAnsi="Calibri" w:cs="Calibri"/>
          <w:sz w:val="20"/>
          <w:szCs w:val="20"/>
        </w:rPr>
        <w:softHyphen/>
      </w:r>
    </w:p>
    <w:p w14:paraId="0BFD8197" w14:textId="77777777" w:rsidR="007C52A0" w:rsidRPr="00F33DB0" w:rsidRDefault="007C52A0" w:rsidP="007C52A0">
      <w:pPr>
        <w:jc w:val="both"/>
        <w:rPr>
          <w:rFonts w:ascii="Calibri" w:hAnsi="Calibri" w:cs="Calibri"/>
          <w:sz w:val="20"/>
          <w:szCs w:val="20"/>
        </w:rPr>
      </w:pPr>
    </w:p>
    <w:p w14:paraId="176131EF" w14:textId="77777777" w:rsidR="007C52A0" w:rsidRPr="00E410F3" w:rsidRDefault="007C52A0" w:rsidP="007D5653">
      <w:pPr>
        <w:numPr>
          <w:ilvl w:val="0"/>
          <w:numId w:val="7"/>
        </w:numPr>
        <w:jc w:val="both"/>
        <w:rPr>
          <w:rFonts w:ascii="Calibri" w:hAnsi="Calibri" w:cs="Calibri"/>
          <w:b/>
          <w:color w:val="2F5496"/>
          <w:sz w:val="20"/>
          <w:szCs w:val="20"/>
        </w:rPr>
      </w:pPr>
      <w:r w:rsidRPr="00E410F3">
        <w:rPr>
          <w:rFonts w:ascii="Calibri" w:hAnsi="Calibri" w:cs="Calibri"/>
          <w:b/>
          <w:color w:val="2F5496"/>
          <w:sz w:val="20"/>
          <w:szCs w:val="20"/>
        </w:rPr>
        <w:t>Area</w:t>
      </w:r>
      <w:r w:rsidR="009B458E" w:rsidRPr="00E410F3">
        <w:rPr>
          <w:rFonts w:ascii="Calibri" w:hAnsi="Calibri" w:cs="Calibri"/>
          <w:b/>
          <w:color w:val="2F5496"/>
          <w:sz w:val="20"/>
          <w:szCs w:val="20"/>
        </w:rPr>
        <w:t xml:space="preserve"> </w:t>
      </w:r>
    </w:p>
    <w:p w14:paraId="06C55A85" w14:textId="77777777" w:rsidR="007C52A0" w:rsidRPr="00F33DB0" w:rsidRDefault="007C52A0" w:rsidP="007C52A0">
      <w:pPr>
        <w:jc w:val="both"/>
        <w:rPr>
          <w:rFonts w:ascii="Calibri" w:hAnsi="Calibri" w:cs="Calibri"/>
          <w:sz w:val="20"/>
          <w:szCs w:val="20"/>
        </w:rPr>
      </w:pPr>
    </w:p>
    <w:p w14:paraId="5C2E58BC" w14:textId="77777777" w:rsidR="007C52A0" w:rsidRPr="00F33DB0" w:rsidRDefault="007C52A0" w:rsidP="007C52A0">
      <w:pPr>
        <w:jc w:val="both"/>
        <w:rPr>
          <w:rFonts w:ascii="Calibri" w:hAnsi="Calibri" w:cs="Calibri"/>
          <w:sz w:val="20"/>
          <w:szCs w:val="20"/>
        </w:rPr>
      </w:pPr>
      <w:r w:rsidRPr="00F33DB0">
        <w:rPr>
          <w:rFonts w:ascii="Calibri" w:hAnsi="Calibri" w:cs="Calibri"/>
          <w:sz w:val="20"/>
          <w:szCs w:val="20"/>
        </w:rPr>
        <w:t>With an area extent of some 23337 square kilometres, the district is broken into two regions by the Jimna and Coastal Ranges.  The townships of Gympie, Imbil, Tin Can Bay, Rainbow Beach, Kilkivan and Goomeri in the east being known as the Cooloola Region are within the Gympie Regional Council boundaries while the western region containing the Murgon, Wondai, Kingaroy and Nanango townships are known as the South Burnett and are located within the South Burnett Regional Council boundaries.  Cherbourg also in the western region is within the boundaries of the Cherbourg Aboriginal Shire Council.</w:t>
      </w:r>
    </w:p>
    <w:p w14:paraId="790F1BE1" w14:textId="77777777" w:rsidR="007C52A0" w:rsidRPr="00F33DB0" w:rsidRDefault="007C52A0" w:rsidP="007C52A0">
      <w:pPr>
        <w:jc w:val="both"/>
        <w:rPr>
          <w:rFonts w:ascii="Calibri" w:hAnsi="Calibri" w:cs="Calibri"/>
          <w:sz w:val="20"/>
          <w:szCs w:val="20"/>
        </w:rPr>
      </w:pPr>
    </w:p>
    <w:p w14:paraId="53AD830B" w14:textId="77777777" w:rsidR="007C52A0" w:rsidRPr="00E410F3" w:rsidRDefault="007C52A0" w:rsidP="007D5653">
      <w:pPr>
        <w:numPr>
          <w:ilvl w:val="0"/>
          <w:numId w:val="7"/>
        </w:numPr>
        <w:jc w:val="both"/>
        <w:rPr>
          <w:rFonts w:ascii="Calibri" w:hAnsi="Calibri" w:cs="Calibri"/>
          <w:b/>
          <w:color w:val="2F5496"/>
          <w:sz w:val="20"/>
          <w:szCs w:val="20"/>
        </w:rPr>
      </w:pPr>
      <w:r w:rsidRPr="00E410F3">
        <w:rPr>
          <w:rFonts w:ascii="Calibri" w:hAnsi="Calibri" w:cs="Calibri"/>
          <w:b/>
          <w:color w:val="2F5496"/>
          <w:sz w:val="20"/>
          <w:szCs w:val="20"/>
        </w:rPr>
        <w:t>Topography</w:t>
      </w:r>
      <w:r w:rsidR="009B458E" w:rsidRPr="00E410F3">
        <w:rPr>
          <w:rFonts w:ascii="Calibri" w:hAnsi="Calibri" w:cs="Calibri"/>
          <w:b/>
          <w:color w:val="2F5496"/>
          <w:sz w:val="20"/>
          <w:szCs w:val="20"/>
        </w:rPr>
        <w:t xml:space="preserve"> </w:t>
      </w:r>
    </w:p>
    <w:p w14:paraId="42892406" w14:textId="77777777" w:rsidR="007C52A0" w:rsidRPr="00F33DB0" w:rsidRDefault="007C52A0" w:rsidP="007C52A0">
      <w:pPr>
        <w:jc w:val="both"/>
        <w:rPr>
          <w:rFonts w:ascii="Calibri" w:hAnsi="Calibri" w:cs="Calibri"/>
          <w:b/>
          <w:sz w:val="20"/>
          <w:szCs w:val="20"/>
        </w:rPr>
      </w:pPr>
    </w:p>
    <w:p w14:paraId="2237CAA8" w14:textId="77777777" w:rsidR="007C52A0" w:rsidRPr="00F33DB0" w:rsidRDefault="007C52A0" w:rsidP="007C52A0">
      <w:pPr>
        <w:jc w:val="both"/>
        <w:rPr>
          <w:rFonts w:ascii="Calibri" w:hAnsi="Calibri" w:cs="Calibri"/>
          <w:sz w:val="20"/>
          <w:szCs w:val="20"/>
        </w:rPr>
      </w:pPr>
      <w:r w:rsidRPr="00F33DB0">
        <w:rPr>
          <w:rFonts w:ascii="Calibri" w:hAnsi="Calibri" w:cs="Calibri"/>
          <w:sz w:val="20"/>
          <w:szCs w:val="20"/>
        </w:rPr>
        <w:lastRenderedPageBreak/>
        <w:t>The district encompasses many and varied geographical features from the shores of the Cooloola Coast undulating west through National Parks, State Forests, various mountain ranges, extensive farming and grazing land to the Bunya Mountains in the Great Dividing Range at over 400 metres above sea level.</w:t>
      </w:r>
    </w:p>
    <w:p w14:paraId="516645A7" w14:textId="77777777" w:rsidR="007C52A0" w:rsidRPr="00F33DB0" w:rsidRDefault="007C52A0" w:rsidP="007C52A0">
      <w:pPr>
        <w:jc w:val="both"/>
        <w:rPr>
          <w:rFonts w:ascii="Calibri" w:hAnsi="Calibri" w:cs="Calibri"/>
          <w:sz w:val="20"/>
          <w:szCs w:val="20"/>
        </w:rPr>
      </w:pPr>
    </w:p>
    <w:p w14:paraId="5B8B0177" w14:textId="77777777" w:rsidR="007C52A0" w:rsidRPr="00E410F3" w:rsidRDefault="007C52A0" w:rsidP="007D5653">
      <w:pPr>
        <w:numPr>
          <w:ilvl w:val="0"/>
          <w:numId w:val="7"/>
        </w:numPr>
        <w:jc w:val="both"/>
        <w:rPr>
          <w:rFonts w:ascii="Calibri" w:hAnsi="Calibri" w:cs="Calibri"/>
          <w:b/>
          <w:color w:val="2F5496"/>
          <w:sz w:val="20"/>
          <w:szCs w:val="20"/>
        </w:rPr>
      </w:pPr>
      <w:r w:rsidRPr="00E410F3">
        <w:rPr>
          <w:rFonts w:ascii="Calibri" w:hAnsi="Calibri" w:cs="Calibri"/>
          <w:b/>
          <w:color w:val="2F5496"/>
          <w:sz w:val="20"/>
          <w:szCs w:val="20"/>
        </w:rPr>
        <w:t>Rivers &amp; Dams</w:t>
      </w:r>
      <w:r w:rsidR="009B458E" w:rsidRPr="00E410F3">
        <w:rPr>
          <w:rFonts w:ascii="Calibri" w:hAnsi="Calibri" w:cs="Calibri"/>
          <w:b/>
          <w:color w:val="2F5496"/>
          <w:sz w:val="20"/>
          <w:szCs w:val="20"/>
        </w:rPr>
        <w:t xml:space="preserve"> </w:t>
      </w:r>
    </w:p>
    <w:p w14:paraId="7EC41E59" w14:textId="77777777" w:rsidR="007C52A0" w:rsidRPr="00F33DB0" w:rsidRDefault="007C52A0" w:rsidP="007C52A0">
      <w:pPr>
        <w:jc w:val="both"/>
        <w:rPr>
          <w:rFonts w:ascii="Calibri" w:hAnsi="Calibri" w:cs="Calibri"/>
          <w:b/>
          <w:sz w:val="20"/>
          <w:szCs w:val="20"/>
        </w:rPr>
      </w:pPr>
    </w:p>
    <w:p w14:paraId="44CD40A8" w14:textId="77777777" w:rsidR="007C52A0" w:rsidRPr="00F33DB0" w:rsidRDefault="007C52A0" w:rsidP="007C52A0">
      <w:pPr>
        <w:jc w:val="both"/>
        <w:rPr>
          <w:rFonts w:ascii="Calibri" w:hAnsi="Calibri" w:cs="Calibri"/>
          <w:sz w:val="20"/>
          <w:szCs w:val="20"/>
        </w:rPr>
      </w:pPr>
      <w:r w:rsidRPr="00F33DB0">
        <w:rPr>
          <w:rFonts w:ascii="Calibri" w:hAnsi="Calibri" w:cs="Calibri"/>
          <w:sz w:val="20"/>
          <w:szCs w:val="20"/>
        </w:rPr>
        <w:t>Several major river systems traverse the district, including the Mary River and its tributaries in the east, the Barker and Barambah Creek system in the central north, Stuart and Boyne in the north-west, Cooyar Creek and tributaries in the southwest.</w:t>
      </w:r>
    </w:p>
    <w:p w14:paraId="11363E7B" w14:textId="77777777" w:rsidR="007C52A0" w:rsidRPr="00F33DB0" w:rsidRDefault="007C52A0" w:rsidP="007C52A0">
      <w:pPr>
        <w:jc w:val="both"/>
        <w:rPr>
          <w:rFonts w:ascii="Calibri" w:hAnsi="Calibri" w:cs="Calibri"/>
          <w:sz w:val="20"/>
          <w:szCs w:val="20"/>
        </w:rPr>
      </w:pPr>
    </w:p>
    <w:p w14:paraId="6907B92A" w14:textId="77777777" w:rsidR="007C52A0" w:rsidRDefault="007C52A0" w:rsidP="007C52A0">
      <w:pPr>
        <w:jc w:val="both"/>
        <w:rPr>
          <w:rFonts w:ascii="Calibri" w:hAnsi="Calibri" w:cs="Calibri"/>
          <w:sz w:val="20"/>
          <w:szCs w:val="20"/>
        </w:rPr>
      </w:pPr>
      <w:r w:rsidRPr="00F33DB0">
        <w:rPr>
          <w:rFonts w:ascii="Calibri" w:hAnsi="Calibri" w:cs="Calibri"/>
          <w:sz w:val="20"/>
          <w:szCs w:val="20"/>
        </w:rPr>
        <w:t>There are also several major dams constructed in the district; the Borumba Dam on Yabba Creek 12 km west of Imbil, the Bjelke-Petersen Dam (also known as Lake Barambah) on Barker Creek just up from the junction of Barambah Creek 19km southeast of Murgon, the Boondoomba Dam on the Boyne and Stuart River system about 20km west of Proston, and the Cedar Pocket Dam on Deep Creek about 20km East of Gympie.</w:t>
      </w:r>
    </w:p>
    <w:p w14:paraId="68578135" w14:textId="77777777" w:rsidR="00997DC8" w:rsidRPr="00F33DB0" w:rsidRDefault="00997DC8" w:rsidP="007C52A0">
      <w:pPr>
        <w:jc w:val="both"/>
        <w:rPr>
          <w:rFonts w:ascii="Calibri" w:hAnsi="Calibri" w:cs="Calibri"/>
          <w:sz w:val="20"/>
          <w:szCs w:val="20"/>
        </w:rPr>
      </w:pPr>
    </w:p>
    <w:p w14:paraId="0004BF40" w14:textId="77777777" w:rsidR="00997DC8" w:rsidRPr="00E410F3" w:rsidRDefault="00997DC8" w:rsidP="009B458E">
      <w:pPr>
        <w:pStyle w:val="Header"/>
        <w:numPr>
          <w:ilvl w:val="0"/>
          <w:numId w:val="24"/>
        </w:numPr>
        <w:tabs>
          <w:tab w:val="left" w:pos="709"/>
          <w:tab w:val="right" w:leader="dot" w:pos="8640"/>
        </w:tabs>
        <w:ind w:left="709" w:hanging="425"/>
        <w:rPr>
          <w:rFonts w:ascii="Calibri" w:hAnsi="Calibri" w:cs="Calibri"/>
          <w:iCs/>
          <w:color w:val="2F5496"/>
          <w:szCs w:val="22"/>
        </w:rPr>
      </w:pPr>
      <w:r w:rsidRPr="00E410F3">
        <w:rPr>
          <w:rFonts w:ascii="Calibri" w:hAnsi="Calibri" w:cs="Calibri"/>
          <w:b/>
          <w:color w:val="2F5496"/>
          <w:sz w:val="20"/>
          <w:szCs w:val="20"/>
        </w:rPr>
        <w:t>Climate and Weather</w:t>
      </w:r>
      <w:r w:rsidR="009B458E" w:rsidRPr="00E410F3">
        <w:rPr>
          <w:rFonts w:ascii="Calibri" w:hAnsi="Calibri" w:cs="Calibri"/>
          <w:b/>
          <w:color w:val="2F5496"/>
          <w:sz w:val="20"/>
          <w:szCs w:val="20"/>
        </w:rPr>
        <w:t xml:space="preserve"> </w:t>
      </w:r>
    </w:p>
    <w:p w14:paraId="5129AA6E" w14:textId="77777777" w:rsidR="00997DC8" w:rsidRDefault="00997DC8" w:rsidP="00997DC8">
      <w:pPr>
        <w:jc w:val="both"/>
        <w:rPr>
          <w:rFonts w:ascii="Calibri" w:hAnsi="Calibri" w:cs="Calibri"/>
          <w:sz w:val="20"/>
          <w:szCs w:val="20"/>
        </w:rPr>
      </w:pPr>
    </w:p>
    <w:p w14:paraId="467C0FEF" w14:textId="77777777" w:rsidR="00997DC8" w:rsidRDefault="00997DC8" w:rsidP="00997DC8">
      <w:pPr>
        <w:jc w:val="both"/>
        <w:rPr>
          <w:rFonts w:ascii="Calibri" w:hAnsi="Calibri" w:cs="Calibri"/>
          <w:sz w:val="20"/>
          <w:szCs w:val="20"/>
        </w:rPr>
      </w:pPr>
      <w:r w:rsidRPr="00F33DB0">
        <w:rPr>
          <w:rFonts w:ascii="Calibri" w:hAnsi="Calibri" w:cs="Calibri"/>
          <w:sz w:val="20"/>
          <w:szCs w:val="20"/>
        </w:rPr>
        <w:t>Considered a warm temperate zone, the district has an average annual rainfall of between 1000-1500 millimetres much of which falls between the months of November to May. The average summer temperatures for January are between 20</w:t>
      </w:r>
      <w:r w:rsidRPr="00F33DB0">
        <w:rPr>
          <w:rFonts w:ascii="Calibri" w:hAnsi="Calibri" w:cs="Calibri"/>
          <w:sz w:val="20"/>
          <w:szCs w:val="20"/>
          <w:vertAlign w:val="superscript"/>
        </w:rPr>
        <w:t>o</w:t>
      </w:r>
      <w:r w:rsidRPr="00F33DB0">
        <w:rPr>
          <w:rFonts w:ascii="Calibri" w:hAnsi="Calibri" w:cs="Calibri"/>
          <w:sz w:val="20"/>
          <w:szCs w:val="20"/>
        </w:rPr>
        <w:t>-30</w:t>
      </w:r>
      <w:r w:rsidRPr="00F33DB0">
        <w:rPr>
          <w:rFonts w:ascii="Calibri" w:hAnsi="Calibri" w:cs="Calibri"/>
          <w:position w:val="6"/>
          <w:sz w:val="20"/>
          <w:szCs w:val="20"/>
          <w:vertAlign w:val="superscript"/>
        </w:rPr>
        <w:t>o</w:t>
      </w:r>
      <w:r w:rsidRPr="00F33DB0">
        <w:rPr>
          <w:rFonts w:ascii="Calibri" w:hAnsi="Calibri" w:cs="Calibri"/>
          <w:sz w:val="20"/>
          <w:szCs w:val="20"/>
        </w:rPr>
        <w:t>C with the average winter temperatures being between 10</w:t>
      </w:r>
      <w:r w:rsidRPr="00F33DB0">
        <w:rPr>
          <w:rFonts w:ascii="Calibri" w:hAnsi="Calibri" w:cs="Calibri"/>
          <w:sz w:val="20"/>
          <w:szCs w:val="20"/>
          <w:vertAlign w:val="superscript"/>
        </w:rPr>
        <w:t>o</w:t>
      </w:r>
      <w:r w:rsidRPr="00F33DB0">
        <w:rPr>
          <w:rFonts w:ascii="Calibri" w:hAnsi="Calibri" w:cs="Calibri"/>
          <w:sz w:val="20"/>
          <w:szCs w:val="20"/>
        </w:rPr>
        <w:t>-20</w:t>
      </w:r>
      <w:r w:rsidRPr="00F33DB0">
        <w:rPr>
          <w:rFonts w:ascii="Calibri" w:hAnsi="Calibri" w:cs="Calibri"/>
          <w:position w:val="6"/>
          <w:sz w:val="20"/>
          <w:szCs w:val="20"/>
          <w:vertAlign w:val="superscript"/>
        </w:rPr>
        <w:t>o</w:t>
      </w:r>
      <w:r w:rsidRPr="00F33DB0">
        <w:rPr>
          <w:rFonts w:ascii="Calibri" w:hAnsi="Calibri" w:cs="Calibri"/>
          <w:sz w:val="20"/>
          <w:szCs w:val="20"/>
        </w:rPr>
        <w:t xml:space="preserve">C. </w:t>
      </w:r>
      <w:r>
        <w:rPr>
          <w:rFonts w:ascii="Calibri" w:hAnsi="Calibri" w:cs="Calibri"/>
          <w:sz w:val="20"/>
          <w:szCs w:val="20"/>
        </w:rPr>
        <w:t xml:space="preserve">  </w:t>
      </w:r>
    </w:p>
    <w:p w14:paraId="54FAEF63" w14:textId="7EEBD6F9" w:rsidR="00331478" w:rsidRDefault="00331478">
      <w:pPr>
        <w:rPr>
          <w:rFonts w:ascii="Calibri" w:hAnsi="Calibri" w:cs="Calibri"/>
          <w:sz w:val="20"/>
          <w:szCs w:val="20"/>
        </w:rPr>
      </w:pPr>
      <w:r>
        <w:rPr>
          <w:rFonts w:ascii="Calibri" w:hAnsi="Calibri" w:cs="Calibri"/>
          <w:sz w:val="20"/>
          <w:szCs w:val="20"/>
        </w:rPr>
        <w:br w:type="page"/>
      </w:r>
    </w:p>
    <w:p w14:paraId="39BE7B16" w14:textId="77777777" w:rsidR="00997DC8" w:rsidRDefault="00997DC8" w:rsidP="00B849B5">
      <w:pPr>
        <w:spacing w:before="120"/>
        <w:jc w:val="both"/>
        <w:rPr>
          <w:rFonts w:ascii="Calibri" w:hAnsi="Calibri" w:cs="Calibri"/>
          <w:sz w:val="20"/>
          <w:szCs w:val="20"/>
        </w:rPr>
      </w:pPr>
      <w:r>
        <w:rPr>
          <w:rFonts w:ascii="Calibri" w:hAnsi="Calibri" w:cs="Calibri"/>
          <w:b/>
          <w:color w:val="2F5496"/>
        </w:rPr>
        <w:lastRenderedPageBreak/>
        <w:t xml:space="preserve">Member Local </w:t>
      </w:r>
      <w:r w:rsidRPr="00E410F3">
        <w:rPr>
          <w:rFonts w:ascii="Calibri" w:hAnsi="Calibri" w:cs="Calibri"/>
          <w:b/>
          <w:color w:val="2F5496"/>
        </w:rPr>
        <w:t>Government</w:t>
      </w:r>
      <w:r>
        <w:rPr>
          <w:rFonts w:ascii="Calibri" w:hAnsi="Calibri" w:cs="Calibri"/>
          <w:b/>
          <w:color w:val="2F5496"/>
        </w:rPr>
        <w:t xml:space="preserve"> Areas</w:t>
      </w:r>
    </w:p>
    <w:p w14:paraId="5B84D7D4" w14:textId="77777777" w:rsidR="00B849B5" w:rsidRDefault="00B849B5" w:rsidP="00B849B5">
      <w:pPr>
        <w:spacing w:before="120"/>
        <w:jc w:val="both"/>
        <w:rPr>
          <w:rFonts w:ascii="Calibri" w:hAnsi="Calibri" w:cs="Calibri"/>
          <w:sz w:val="20"/>
          <w:szCs w:val="20"/>
        </w:rPr>
      </w:pPr>
      <w:r w:rsidRPr="00F33DB0">
        <w:rPr>
          <w:rFonts w:ascii="Calibri" w:hAnsi="Calibri" w:cs="Calibri"/>
          <w:sz w:val="20"/>
          <w:szCs w:val="20"/>
        </w:rPr>
        <w:t>The Gympie Disaster District is quite diverse and comprises of 3 Regional Councils</w:t>
      </w:r>
      <w:r w:rsidR="00661F06">
        <w:rPr>
          <w:rFonts w:ascii="Calibri" w:hAnsi="Calibri" w:cs="Calibri"/>
          <w:sz w:val="20"/>
          <w:szCs w:val="20"/>
        </w:rPr>
        <w:t>, with the major population centres highlighted as follows</w:t>
      </w:r>
      <w:r w:rsidRPr="00F33DB0">
        <w:rPr>
          <w:rFonts w:ascii="Calibri" w:hAnsi="Calibri" w:cs="Calibri"/>
          <w:sz w:val="20"/>
          <w:szCs w:val="20"/>
        </w:rPr>
        <w:t>:</w:t>
      </w:r>
    </w:p>
    <w:p w14:paraId="165450A7" w14:textId="60A77009" w:rsidR="00331478" w:rsidRDefault="00331478">
      <w:pPr>
        <w:rPr>
          <w:rFonts w:ascii="Calibri" w:hAnsi="Calibri" w:cs="Calibri"/>
          <w:sz w:val="20"/>
          <w:szCs w:val="20"/>
        </w:rPr>
      </w:pPr>
    </w:p>
    <w:p w14:paraId="1258BBE1" w14:textId="04EBB78A" w:rsidR="00B849B5" w:rsidRPr="00B66E14" w:rsidRDefault="00E271EA" w:rsidP="007D5653">
      <w:pPr>
        <w:numPr>
          <w:ilvl w:val="0"/>
          <w:numId w:val="6"/>
        </w:numPr>
        <w:spacing w:before="120"/>
        <w:jc w:val="both"/>
        <w:rPr>
          <w:rFonts w:ascii="Calibri" w:hAnsi="Calibri" w:cs="Calibri"/>
          <w:b/>
          <w:bCs/>
          <w:sz w:val="20"/>
          <w:szCs w:val="20"/>
        </w:rPr>
      </w:pPr>
      <w:r>
        <w:rPr>
          <w:noProof/>
        </w:rPr>
        <w:object w:dxaOrig="1440" w:dyaOrig="1440" w14:anchorId="58A25C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alt="Gympie  Local Government Area (LGA)  Map&#10;&#10;This map shows a close up of the LGA on the left.&#10;&#10;On the top right is  a small inset map of Queensland with a dot showing where the LGA is located.&#10;&#10;Under the map of Queensland is a small box with the title of Legend that relates to the large map on the left.&#10;&#10;The Legend is as follows:&#10;Selected Region: Shown in light red semi transparent colour  with a full red outline.&#10;Local Goverment Area 2014 Boundary: Shown as a green line.&#10;Road Network: Shown as a grey line.&#10;Cities/Towns: Shown as a black dot.&#10;&#10;Below the Legend box is the Queensland Coat of Arms on the right, a Creative Commons graphic with the URL under it on the left.&#10;&#10;Under this are the words: Map produced by Queensland Government Statistician's Office, Queensland Treasury and Trade. Data sourced from Queensland Government, Department of Natural Resources and Mines; Queensland Government State Digital Road Network (SORN). " style="position:absolute;left:0;text-align:left;margin-left:-7.7pt;margin-top:69pt;width:431.1pt;height:302.6pt;z-index:251659264;mso-wrap-edited:t;mso-position-horizontal-relative:margin;mso-position-vertical-relative:margin;mso-width-relative:page;mso-height-relative:page" wrapcoords="819 628 842 20840 20871 20840 20806 567 819 628">
            <v:imagedata r:id="rId31" o:title=""/>
            <w10:wrap type="square" anchorx="margin" anchory="margin"/>
          </v:shape>
          <o:OLEObject Type="Embed" ProgID="Acrobat.Document.DC" ShapeID="_x0000_s2053" DrawAspect="Content" ObjectID="_1818854578" r:id="rId32"/>
        </w:object>
      </w:r>
      <w:r w:rsidR="00B849B5" w:rsidRPr="00B66E14">
        <w:rPr>
          <w:rFonts w:ascii="Calibri" w:hAnsi="Calibri" w:cs="Calibri"/>
          <w:b/>
          <w:bCs/>
          <w:sz w:val="20"/>
          <w:szCs w:val="20"/>
        </w:rPr>
        <w:t>Gympie Regional Council</w:t>
      </w:r>
    </w:p>
    <w:p w14:paraId="712C74BC" w14:textId="77777777" w:rsidR="00661F06" w:rsidRDefault="00661F06" w:rsidP="00661F06">
      <w:pPr>
        <w:spacing w:before="120"/>
        <w:jc w:val="both"/>
        <w:rPr>
          <w:rFonts w:ascii="Calibri" w:hAnsi="Calibri" w:cs="Calibri"/>
          <w:sz w:val="20"/>
          <w:szCs w:val="20"/>
        </w:rPr>
      </w:pPr>
    </w:p>
    <w:p w14:paraId="518753DF" w14:textId="77777777" w:rsidR="00661F06" w:rsidRDefault="00661F06" w:rsidP="00661F06">
      <w:pPr>
        <w:spacing w:before="120"/>
        <w:jc w:val="both"/>
        <w:rPr>
          <w:rFonts w:ascii="Calibri" w:hAnsi="Calibri" w:cs="Calibri"/>
          <w:sz w:val="20"/>
          <w:szCs w:val="20"/>
        </w:rPr>
        <w:sectPr w:rsidR="00661F06" w:rsidSect="00F36ECB">
          <w:type w:val="continuous"/>
          <w:pgSz w:w="11906" w:h="16838"/>
          <w:pgMar w:top="1440" w:right="1800" w:bottom="1440" w:left="1800" w:header="567" w:footer="567" w:gutter="0"/>
          <w:cols w:space="708"/>
          <w:docGrid w:linePitch="360"/>
        </w:sectPr>
      </w:pPr>
    </w:p>
    <w:p w14:paraId="4FA96A5A" w14:textId="77777777" w:rsidR="00661F06" w:rsidRPr="00661F06" w:rsidRDefault="00661F06" w:rsidP="007D5653">
      <w:pPr>
        <w:numPr>
          <w:ilvl w:val="0"/>
          <w:numId w:val="17"/>
        </w:numPr>
        <w:tabs>
          <w:tab w:val="left" w:pos="1716"/>
        </w:tabs>
        <w:jc w:val="both"/>
        <w:rPr>
          <w:rFonts w:ascii="Calibri" w:hAnsi="Calibri"/>
          <w:szCs w:val="22"/>
        </w:rPr>
      </w:pPr>
      <w:r w:rsidRPr="00661F06">
        <w:rPr>
          <w:rFonts w:ascii="Calibri" w:hAnsi="Calibri"/>
          <w:szCs w:val="22"/>
        </w:rPr>
        <w:t>Imbil</w:t>
      </w:r>
    </w:p>
    <w:p w14:paraId="3161DE74" w14:textId="77777777" w:rsidR="00661F06" w:rsidRPr="00661F06" w:rsidRDefault="00661F06" w:rsidP="007D5653">
      <w:pPr>
        <w:numPr>
          <w:ilvl w:val="0"/>
          <w:numId w:val="17"/>
        </w:numPr>
        <w:tabs>
          <w:tab w:val="left" w:pos="1716"/>
        </w:tabs>
        <w:jc w:val="both"/>
        <w:rPr>
          <w:rFonts w:ascii="Calibri" w:hAnsi="Calibri"/>
          <w:szCs w:val="22"/>
        </w:rPr>
      </w:pPr>
      <w:r w:rsidRPr="00661F06">
        <w:rPr>
          <w:rFonts w:ascii="Calibri" w:hAnsi="Calibri"/>
          <w:szCs w:val="22"/>
        </w:rPr>
        <w:t>Gympie</w:t>
      </w:r>
    </w:p>
    <w:p w14:paraId="129FE73A" w14:textId="08891AD7" w:rsidR="00661F06" w:rsidRPr="00661F06" w:rsidRDefault="00661F06" w:rsidP="007D5653">
      <w:pPr>
        <w:numPr>
          <w:ilvl w:val="0"/>
          <w:numId w:val="17"/>
        </w:numPr>
        <w:tabs>
          <w:tab w:val="left" w:pos="1716"/>
        </w:tabs>
        <w:jc w:val="both"/>
        <w:rPr>
          <w:rFonts w:ascii="Calibri" w:hAnsi="Calibri"/>
          <w:szCs w:val="22"/>
        </w:rPr>
      </w:pPr>
      <w:r w:rsidRPr="00661F06">
        <w:rPr>
          <w:rFonts w:ascii="Calibri" w:hAnsi="Calibri"/>
          <w:szCs w:val="22"/>
        </w:rPr>
        <w:t>Kilkivan</w:t>
      </w:r>
    </w:p>
    <w:p w14:paraId="1B7662CE" w14:textId="77777777" w:rsidR="00661F06" w:rsidRPr="00661F06" w:rsidRDefault="00661F06" w:rsidP="007D5653">
      <w:pPr>
        <w:numPr>
          <w:ilvl w:val="0"/>
          <w:numId w:val="17"/>
        </w:numPr>
        <w:tabs>
          <w:tab w:val="left" w:pos="1716"/>
        </w:tabs>
        <w:jc w:val="both"/>
        <w:rPr>
          <w:rFonts w:ascii="Calibri" w:hAnsi="Calibri"/>
          <w:szCs w:val="22"/>
        </w:rPr>
      </w:pPr>
      <w:r w:rsidRPr="00661F06">
        <w:rPr>
          <w:rFonts w:ascii="Calibri" w:hAnsi="Calibri"/>
          <w:szCs w:val="22"/>
        </w:rPr>
        <w:t>Goomeri</w:t>
      </w:r>
    </w:p>
    <w:p w14:paraId="27B93E4C" w14:textId="77777777" w:rsidR="00661F06" w:rsidRPr="00661F06" w:rsidRDefault="00661F06" w:rsidP="007D5653">
      <w:pPr>
        <w:numPr>
          <w:ilvl w:val="0"/>
          <w:numId w:val="17"/>
        </w:numPr>
        <w:tabs>
          <w:tab w:val="left" w:pos="1716"/>
        </w:tabs>
        <w:jc w:val="both"/>
        <w:rPr>
          <w:rFonts w:ascii="Calibri" w:hAnsi="Calibri"/>
          <w:szCs w:val="22"/>
        </w:rPr>
      </w:pPr>
      <w:r w:rsidRPr="00661F06">
        <w:rPr>
          <w:rFonts w:ascii="Calibri" w:hAnsi="Calibri"/>
          <w:szCs w:val="22"/>
        </w:rPr>
        <w:t>Tin Can Bay</w:t>
      </w:r>
    </w:p>
    <w:p w14:paraId="0897ABB3" w14:textId="77777777" w:rsidR="00661F06" w:rsidRDefault="00661F06" w:rsidP="007D5653">
      <w:pPr>
        <w:numPr>
          <w:ilvl w:val="0"/>
          <w:numId w:val="17"/>
        </w:numPr>
        <w:tabs>
          <w:tab w:val="left" w:pos="1716"/>
        </w:tabs>
        <w:jc w:val="both"/>
        <w:rPr>
          <w:rFonts w:ascii="Calibri" w:hAnsi="Calibri"/>
          <w:szCs w:val="22"/>
        </w:rPr>
      </w:pPr>
      <w:r w:rsidRPr="00661F06">
        <w:rPr>
          <w:rFonts w:ascii="Calibri" w:hAnsi="Calibri"/>
          <w:szCs w:val="22"/>
        </w:rPr>
        <w:t>Rainbow Beach</w:t>
      </w:r>
    </w:p>
    <w:p w14:paraId="7BEC0257" w14:textId="77777777" w:rsidR="00331478" w:rsidRDefault="00331478" w:rsidP="00B771EC">
      <w:pPr>
        <w:spacing w:before="120"/>
        <w:rPr>
          <w:rFonts w:ascii="Calibri" w:hAnsi="Calibri" w:cs="Calibri"/>
          <w:sz w:val="20"/>
          <w:szCs w:val="20"/>
        </w:rPr>
        <w:sectPr w:rsidR="00331478" w:rsidSect="00331478">
          <w:type w:val="continuous"/>
          <w:pgSz w:w="11906" w:h="16838"/>
          <w:pgMar w:top="1440" w:right="1800" w:bottom="1440" w:left="1800" w:header="708" w:footer="708" w:gutter="0"/>
          <w:cols w:num="2" w:space="708"/>
          <w:docGrid w:linePitch="360"/>
        </w:sectPr>
      </w:pPr>
    </w:p>
    <w:p w14:paraId="781F9491" w14:textId="591B3C78" w:rsidR="00331478" w:rsidRDefault="00331478" w:rsidP="00B771EC">
      <w:pPr>
        <w:spacing w:before="120"/>
        <w:rPr>
          <w:rFonts w:ascii="Calibri" w:hAnsi="Calibri" w:cs="Calibri"/>
          <w:sz w:val="20"/>
          <w:szCs w:val="20"/>
        </w:rPr>
      </w:pPr>
    </w:p>
    <w:p w14:paraId="17B0CCF7" w14:textId="77777777" w:rsidR="00331478" w:rsidRDefault="00331478">
      <w:pPr>
        <w:rPr>
          <w:rFonts w:ascii="Calibri" w:hAnsi="Calibri" w:cs="Calibri"/>
          <w:sz w:val="20"/>
          <w:szCs w:val="20"/>
        </w:rPr>
      </w:pPr>
      <w:r>
        <w:rPr>
          <w:rFonts w:ascii="Calibri" w:hAnsi="Calibri" w:cs="Calibri"/>
          <w:sz w:val="20"/>
          <w:szCs w:val="20"/>
        </w:rPr>
        <w:br w:type="page"/>
      </w:r>
    </w:p>
    <w:p w14:paraId="6E93749C" w14:textId="77777777" w:rsidR="00B849B5" w:rsidRPr="00B66E14" w:rsidRDefault="00B849B5" w:rsidP="007D5653">
      <w:pPr>
        <w:numPr>
          <w:ilvl w:val="0"/>
          <w:numId w:val="6"/>
        </w:numPr>
        <w:spacing w:before="120"/>
        <w:jc w:val="both"/>
        <w:rPr>
          <w:rFonts w:ascii="Calibri" w:hAnsi="Calibri" w:cs="Calibri"/>
          <w:b/>
          <w:bCs/>
          <w:sz w:val="20"/>
          <w:szCs w:val="20"/>
        </w:rPr>
      </w:pPr>
      <w:r w:rsidRPr="00B66E14">
        <w:rPr>
          <w:rFonts w:ascii="Calibri" w:hAnsi="Calibri" w:cs="Calibri"/>
          <w:b/>
          <w:bCs/>
          <w:sz w:val="20"/>
          <w:szCs w:val="20"/>
        </w:rPr>
        <w:lastRenderedPageBreak/>
        <w:t>South Burnett Regional Council</w:t>
      </w:r>
    </w:p>
    <w:p w14:paraId="29ED8148" w14:textId="77777777" w:rsidR="00661F06" w:rsidRPr="000E1D94" w:rsidRDefault="00661F06" w:rsidP="00661F06">
      <w:pPr>
        <w:spacing w:before="120"/>
        <w:jc w:val="both"/>
        <w:rPr>
          <w:rFonts w:ascii="Calibri" w:hAnsi="Calibri" w:cs="Calibri"/>
          <w:sz w:val="20"/>
          <w:szCs w:val="20"/>
        </w:rPr>
      </w:pPr>
    </w:p>
    <w:p w14:paraId="17855D55" w14:textId="77777777" w:rsidR="00661F06" w:rsidRPr="000E1D94" w:rsidRDefault="00661F06" w:rsidP="007D5653">
      <w:pPr>
        <w:numPr>
          <w:ilvl w:val="0"/>
          <w:numId w:val="17"/>
        </w:numPr>
        <w:tabs>
          <w:tab w:val="left" w:pos="1716"/>
        </w:tabs>
        <w:jc w:val="both"/>
        <w:rPr>
          <w:rFonts w:ascii="Calibri" w:hAnsi="Calibri"/>
          <w:sz w:val="20"/>
          <w:szCs w:val="20"/>
        </w:rPr>
        <w:sectPr w:rsidR="00661F06" w:rsidRPr="000E1D94" w:rsidSect="00F22E85">
          <w:type w:val="continuous"/>
          <w:pgSz w:w="11906" w:h="16838"/>
          <w:pgMar w:top="1440" w:right="1800" w:bottom="1440" w:left="1800" w:header="708" w:footer="708" w:gutter="0"/>
          <w:cols w:space="708"/>
          <w:docGrid w:linePitch="360"/>
        </w:sectPr>
      </w:pPr>
    </w:p>
    <w:p w14:paraId="725A45DD" w14:textId="77777777" w:rsidR="00661F06" w:rsidRPr="000E1D94" w:rsidRDefault="00661F06" w:rsidP="007D5653">
      <w:pPr>
        <w:numPr>
          <w:ilvl w:val="0"/>
          <w:numId w:val="17"/>
        </w:numPr>
        <w:tabs>
          <w:tab w:val="left" w:pos="1716"/>
        </w:tabs>
        <w:jc w:val="both"/>
        <w:rPr>
          <w:rFonts w:ascii="Calibri" w:hAnsi="Calibri"/>
          <w:sz w:val="20"/>
          <w:szCs w:val="20"/>
        </w:rPr>
      </w:pPr>
      <w:r w:rsidRPr="000E1D94">
        <w:rPr>
          <w:rFonts w:ascii="Calibri" w:hAnsi="Calibri"/>
          <w:sz w:val="20"/>
          <w:szCs w:val="20"/>
        </w:rPr>
        <w:t>Murgon</w:t>
      </w:r>
    </w:p>
    <w:p w14:paraId="0C373423" w14:textId="77777777" w:rsidR="00661F06" w:rsidRPr="000E1D94" w:rsidRDefault="00661F06" w:rsidP="007D5653">
      <w:pPr>
        <w:numPr>
          <w:ilvl w:val="0"/>
          <w:numId w:val="17"/>
        </w:numPr>
        <w:tabs>
          <w:tab w:val="left" w:pos="1716"/>
        </w:tabs>
        <w:jc w:val="both"/>
        <w:rPr>
          <w:rFonts w:ascii="Calibri" w:hAnsi="Calibri"/>
          <w:sz w:val="20"/>
          <w:szCs w:val="20"/>
        </w:rPr>
      </w:pPr>
      <w:r w:rsidRPr="000E1D94">
        <w:rPr>
          <w:rFonts w:ascii="Calibri" w:hAnsi="Calibri"/>
          <w:sz w:val="20"/>
          <w:szCs w:val="20"/>
        </w:rPr>
        <w:t>Proston</w:t>
      </w:r>
    </w:p>
    <w:p w14:paraId="3CD7D824" w14:textId="77777777" w:rsidR="00661F06" w:rsidRPr="000E1D94" w:rsidRDefault="00661F06" w:rsidP="007D5653">
      <w:pPr>
        <w:numPr>
          <w:ilvl w:val="0"/>
          <w:numId w:val="17"/>
        </w:numPr>
        <w:tabs>
          <w:tab w:val="left" w:pos="1716"/>
        </w:tabs>
        <w:jc w:val="both"/>
        <w:rPr>
          <w:rFonts w:ascii="Calibri" w:hAnsi="Calibri"/>
          <w:sz w:val="20"/>
          <w:szCs w:val="20"/>
        </w:rPr>
      </w:pPr>
      <w:r w:rsidRPr="000E1D94">
        <w:rPr>
          <w:rFonts w:ascii="Calibri" w:hAnsi="Calibri"/>
          <w:sz w:val="20"/>
          <w:szCs w:val="20"/>
        </w:rPr>
        <w:t>Wondai</w:t>
      </w:r>
    </w:p>
    <w:p w14:paraId="3F8BA41C" w14:textId="77777777" w:rsidR="00661F06" w:rsidRPr="000E1D94" w:rsidRDefault="00661F06" w:rsidP="007D5653">
      <w:pPr>
        <w:numPr>
          <w:ilvl w:val="0"/>
          <w:numId w:val="17"/>
        </w:numPr>
        <w:tabs>
          <w:tab w:val="left" w:pos="1716"/>
        </w:tabs>
        <w:jc w:val="both"/>
        <w:rPr>
          <w:rFonts w:ascii="Calibri" w:hAnsi="Calibri"/>
          <w:sz w:val="20"/>
          <w:szCs w:val="20"/>
        </w:rPr>
      </w:pPr>
      <w:r w:rsidRPr="000E1D94">
        <w:rPr>
          <w:rFonts w:ascii="Calibri" w:hAnsi="Calibri"/>
          <w:sz w:val="20"/>
          <w:szCs w:val="20"/>
        </w:rPr>
        <w:t>Kingaroy</w:t>
      </w:r>
    </w:p>
    <w:p w14:paraId="6B23A780" w14:textId="77777777" w:rsidR="00661F06" w:rsidRPr="000E1D94" w:rsidRDefault="00661F06" w:rsidP="007D5653">
      <w:pPr>
        <w:numPr>
          <w:ilvl w:val="0"/>
          <w:numId w:val="17"/>
        </w:numPr>
        <w:tabs>
          <w:tab w:val="left" w:pos="1716"/>
        </w:tabs>
        <w:jc w:val="both"/>
        <w:rPr>
          <w:rFonts w:ascii="Calibri" w:hAnsi="Calibri"/>
          <w:sz w:val="20"/>
          <w:szCs w:val="20"/>
        </w:rPr>
      </w:pPr>
      <w:r w:rsidRPr="000E1D94">
        <w:rPr>
          <w:rFonts w:ascii="Calibri" w:hAnsi="Calibri"/>
          <w:sz w:val="20"/>
          <w:szCs w:val="20"/>
        </w:rPr>
        <w:t xml:space="preserve">Nanango </w:t>
      </w:r>
    </w:p>
    <w:p w14:paraId="51DDD7D4" w14:textId="77777777" w:rsidR="00661F06" w:rsidRPr="000E1D94" w:rsidRDefault="00661F06" w:rsidP="007D5653">
      <w:pPr>
        <w:numPr>
          <w:ilvl w:val="0"/>
          <w:numId w:val="17"/>
        </w:numPr>
        <w:tabs>
          <w:tab w:val="left" w:pos="1716"/>
        </w:tabs>
        <w:jc w:val="both"/>
        <w:rPr>
          <w:rFonts w:ascii="Calibri" w:hAnsi="Calibri"/>
          <w:sz w:val="20"/>
          <w:szCs w:val="20"/>
        </w:rPr>
      </w:pPr>
      <w:r w:rsidRPr="000E1D94">
        <w:rPr>
          <w:rFonts w:ascii="Calibri" w:hAnsi="Calibri"/>
          <w:sz w:val="20"/>
          <w:szCs w:val="20"/>
        </w:rPr>
        <w:t>Kumbia</w:t>
      </w:r>
    </w:p>
    <w:p w14:paraId="46ADC372" w14:textId="77777777" w:rsidR="00661F06" w:rsidRPr="000E1D94" w:rsidRDefault="00661F06" w:rsidP="007D5653">
      <w:pPr>
        <w:numPr>
          <w:ilvl w:val="0"/>
          <w:numId w:val="17"/>
        </w:numPr>
        <w:tabs>
          <w:tab w:val="left" w:pos="1716"/>
        </w:tabs>
        <w:jc w:val="both"/>
        <w:rPr>
          <w:rFonts w:ascii="Calibri" w:hAnsi="Calibri"/>
          <w:sz w:val="20"/>
          <w:szCs w:val="20"/>
        </w:rPr>
      </w:pPr>
      <w:r w:rsidRPr="000E1D94">
        <w:rPr>
          <w:rFonts w:ascii="Calibri" w:hAnsi="Calibri"/>
          <w:sz w:val="20"/>
          <w:szCs w:val="20"/>
        </w:rPr>
        <w:t>Blackbutt</w:t>
      </w:r>
    </w:p>
    <w:p w14:paraId="132FC7AE" w14:textId="77777777" w:rsidR="00661F06" w:rsidRPr="000E1D94" w:rsidRDefault="00661F06" w:rsidP="00661F06">
      <w:pPr>
        <w:spacing w:before="120"/>
        <w:ind w:firstLine="720"/>
        <w:jc w:val="both"/>
        <w:rPr>
          <w:rFonts w:ascii="Calibri" w:hAnsi="Calibri" w:cs="Calibri"/>
          <w:sz w:val="20"/>
          <w:szCs w:val="20"/>
        </w:rPr>
        <w:sectPr w:rsidR="00661F06" w:rsidRPr="000E1D94" w:rsidSect="00661F06">
          <w:type w:val="continuous"/>
          <w:pgSz w:w="11906" w:h="16838"/>
          <w:pgMar w:top="1440" w:right="1800" w:bottom="1440" w:left="1800" w:header="708" w:footer="708" w:gutter="0"/>
          <w:cols w:num="2" w:space="708"/>
          <w:docGrid w:linePitch="360"/>
        </w:sectPr>
      </w:pPr>
    </w:p>
    <w:p w14:paraId="2B0C1AD4" w14:textId="77777777" w:rsidR="00661F06" w:rsidRPr="000E1D94" w:rsidRDefault="00661F06" w:rsidP="00661F06">
      <w:pPr>
        <w:spacing w:before="120"/>
        <w:ind w:firstLine="720"/>
        <w:jc w:val="both"/>
        <w:rPr>
          <w:rFonts w:ascii="Calibri" w:hAnsi="Calibri" w:cs="Calibri"/>
          <w:sz w:val="20"/>
          <w:szCs w:val="20"/>
        </w:rPr>
      </w:pPr>
    </w:p>
    <w:p w14:paraId="0A6E0ED6" w14:textId="48308184" w:rsidR="00661F06" w:rsidRDefault="00331478" w:rsidP="00331478">
      <w:pPr>
        <w:spacing w:before="120"/>
        <w:ind w:left="-993"/>
        <w:jc w:val="center"/>
      </w:pPr>
      <w:r>
        <w:rPr>
          <w:noProof/>
        </w:rPr>
        <w:object w:dxaOrig="1440" w:dyaOrig="1440" w14:anchorId="5446AF97">
          <v:shape id="_x0000_s2055" type="#_x0000_t75" alt="South Burnett Local Government Area (LGA)  Map&#10;&#10;This map shows a close up of the LGA on the left.&#10;&#10;On the top right is  a small inset map of Queensland with a dot showing where the LGA is located.&#10;&#10;Under the map of Queensland is a small box with the title of Legend that relates to the large map on the left.&#10;&#10;The Legend is as follows:&#10;Selected Region: Shown in light red semi transparent colour  with a full red outline.&#10;Local Goverment Area 2014 Boundary: Shown as a green line.&#10;Road Network: Shown as a grey line.&#10;Cities/Towns: Shown as a black dot.&#10;&#10;Below the Legend box is the Queensland Coat of Arms on the right, a Creative Commons graphic with the URL under it on the left.&#10;&#10;Under this are the words: Map produced by Queensland Government Statistician's Office, Queensland Treasury and Trade. Data sourced from Queensland Government, Department of Natural Resources and Mines; Queensland Government State Digital Road Network (SORN). " style="position:absolute;left:0;text-align:left;margin-left:0;margin-top:0;width:438.75pt;height:338.25pt;z-index:251661312;mso-position-horizontal:center;mso-position-horizontal-relative:margin;mso-position-vertical:top;mso-position-vertical-relative:margin">
            <v:imagedata r:id="rId33" o:title=""/>
            <w10:wrap type="square" anchorx="margin" anchory="margin"/>
          </v:shape>
          <o:OLEObject Type="Embed" ProgID="Acrobat.Document.DC" ShapeID="_x0000_s2055" DrawAspect="Content" ObjectID="_1818854579" r:id="rId34"/>
        </w:object>
      </w:r>
    </w:p>
    <w:p w14:paraId="63CEB0F7" w14:textId="16C9B491" w:rsidR="00331478" w:rsidRDefault="00331478">
      <w:r>
        <w:br w:type="page"/>
      </w:r>
    </w:p>
    <w:p w14:paraId="3B3BD6B9" w14:textId="77777777" w:rsidR="00B849B5" w:rsidRPr="00B66E14" w:rsidRDefault="00B849B5" w:rsidP="007D5653">
      <w:pPr>
        <w:numPr>
          <w:ilvl w:val="0"/>
          <w:numId w:val="6"/>
        </w:numPr>
        <w:spacing w:before="120"/>
        <w:jc w:val="both"/>
        <w:rPr>
          <w:rFonts w:ascii="Calibri" w:hAnsi="Calibri" w:cs="Calibri"/>
          <w:b/>
          <w:bCs/>
          <w:sz w:val="20"/>
          <w:szCs w:val="20"/>
        </w:rPr>
      </w:pPr>
      <w:r w:rsidRPr="00B66E14">
        <w:rPr>
          <w:rFonts w:ascii="Calibri" w:hAnsi="Calibri" w:cs="Calibri"/>
          <w:b/>
          <w:bCs/>
          <w:sz w:val="20"/>
          <w:szCs w:val="20"/>
        </w:rPr>
        <w:lastRenderedPageBreak/>
        <w:t>Cherbourg Aboriginal Shire Council</w:t>
      </w:r>
    </w:p>
    <w:p w14:paraId="01A94CC7" w14:textId="77777777" w:rsidR="00661F06" w:rsidRPr="00661F06" w:rsidRDefault="00661F06" w:rsidP="007D5653">
      <w:pPr>
        <w:pStyle w:val="ListParagraph"/>
        <w:numPr>
          <w:ilvl w:val="0"/>
          <w:numId w:val="18"/>
        </w:numPr>
        <w:tabs>
          <w:tab w:val="left" w:pos="1716"/>
        </w:tabs>
        <w:jc w:val="both"/>
        <w:rPr>
          <w:rFonts w:ascii="Calibri" w:hAnsi="Calibri"/>
          <w:sz w:val="20"/>
          <w:szCs w:val="20"/>
        </w:rPr>
      </w:pPr>
      <w:r w:rsidRPr="00661F06">
        <w:rPr>
          <w:rFonts w:ascii="Calibri" w:hAnsi="Calibri" w:cs="Arial"/>
          <w:color w:val="000000"/>
          <w:sz w:val="20"/>
          <w:szCs w:val="20"/>
        </w:rPr>
        <w:t>Cherbourg</w:t>
      </w:r>
    </w:p>
    <w:p w14:paraId="56F33267" w14:textId="77777777" w:rsidR="00661F06" w:rsidRPr="00661F06" w:rsidRDefault="00661F06" w:rsidP="000E1D94">
      <w:pPr>
        <w:spacing w:before="120"/>
        <w:jc w:val="both"/>
        <w:rPr>
          <w:rFonts w:ascii="Calibri" w:hAnsi="Calibri" w:cs="Calibri"/>
          <w:sz w:val="20"/>
          <w:szCs w:val="20"/>
        </w:rPr>
      </w:pPr>
    </w:p>
    <w:p w14:paraId="4AE17787" w14:textId="0EA0AD85" w:rsidR="00661F06" w:rsidRDefault="00331478" w:rsidP="00331478">
      <w:pPr>
        <w:spacing w:before="120"/>
        <w:ind w:left="-993"/>
        <w:jc w:val="center"/>
        <w:rPr>
          <w:rFonts w:ascii="Calibri" w:hAnsi="Calibri" w:cs="Calibri"/>
          <w:sz w:val="20"/>
          <w:szCs w:val="20"/>
        </w:rPr>
      </w:pPr>
      <w:r>
        <w:rPr>
          <w:noProof/>
        </w:rPr>
        <w:object w:dxaOrig="1440" w:dyaOrig="1440" w14:anchorId="37CEB350">
          <v:shape id="_x0000_s2056" type="#_x0000_t75" alt="Cherbourg Local Government Area (LGA)  Map&#10;&#10;This map shows a close up of the LGA on the left.&#10;&#10;On the top right is  a small inset map of Queensland with a dot showing where the LGA is located.&#10;&#10;Under the map of Queensland is a small box with the title of Legend that relates to the large map on the left.&#10;&#10;The Legend is as follows:&#10;Selected Region: Shown in light red semi transparent colour  with a full red outline.&#10;Local Goverment Area 2014 Boundary: Shown as a green line.&#10;Road Network: Shown as a grey line.&#10;Cities/Towns: Shown as a black dot.&#10;&#10;Below the Legend box is the Queensland Coat of Arms on the right, a Creative Commons graphic with the URL under it on the left.&#10;&#10;Under this are the words: Map produced by Queensland Government Statistician's Office, Queensland Treasury and Trade. Data sourced from Queensland Government, Department of Natural Resources and Mines; Queensland Government State Digital Road Network (SORN). " style="position:absolute;left:0;text-align:left;margin-left:0;margin-top:0;width:402.75pt;height:302.25pt;z-index:251663360;mso-position-horizontal:center;mso-position-horizontal-relative:margin;mso-position-vertical:top;mso-position-vertical-relative:margin">
            <v:imagedata r:id="rId35" o:title=""/>
            <w10:wrap type="square" anchorx="margin" anchory="margin"/>
          </v:shape>
          <o:OLEObject Type="Embed" ProgID="Acrobat.Document.DC" ShapeID="_x0000_s2056" DrawAspect="Content" ObjectID="_1818854580" r:id="rId36"/>
        </w:object>
      </w:r>
    </w:p>
    <w:p w14:paraId="46B360BE" w14:textId="77777777" w:rsidR="00661F06" w:rsidRPr="00F33DB0" w:rsidRDefault="00661F06" w:rsidP="00661F06">
      <w:pPr>
        <w:spacing w:before="120"/>
        <w:jc w:val="both"/>
        <w:rPr>
          <w:rFonts w:ascii="Calibri" w:hAnsi="Calibri" w:cs="Calibri"/>
          <w:sz w:val="20"/>
          <w:szCs w:val="20"/>
        </w:rPr>
      </w:pPr>
    </w:p>
    <w:p w14:paraId="6A9325AC" w14:textId="77777777" w:rsidR="00B849B5" w:rsidRPr="00F33DB0" w:rsidRDefault="00B849B5" w:rsidP="00B849B5">
      <w:pPr>
        <w:spacing w:before="120"/>
        <w:jc w:val="both"/>
        <w:rPr>
          <w:rFonts w:ascii="Calibri" w:hAnsi="Calibri" w:cs="Calibri"/>
          <w:sz w:val="20"/>
          <w:szCs w:val="20"/>
        </w:rPr>
      </w:pPr>
      <w:r w:rsidRPr="00F33DB0">
        <w:rPr>
          <w:rFonts w:ascii="Calibri" w:hAnsi="Calibri" w:cs="Calibri"/>
          <w:sz w:val="20"/>
          <w:szCs w:val="20"/>
        </w:rPr>
        <w:t>It is recognised that in accordance with s.28A of the Disaster Management Act 2003 (Temporary disaster district groups) the Gympie Disaster District could also incorporate other areas outside of its nominated boundaries, or alternatively could form part of another disaster district.</w:t>
      </w:r>
    </w:p>
    <w:p w14:paraId="2A1930B8" w14:textId="77777777" w:rsidR="00B849B5" w:rsidRPr="00F33DB0" w:rsidRDefault="00B849B5" w:rsidP="00B849B5">
      <w:pPr>
        <w:pStyle w:val="Header"/>
        <w:tabs>
          <w:tab w:val="left" w:pos="900"/>
          <w:tab w:val="right" w:leader="dot" w:pos="8640"/>
        </w:tabs>
        <w:rPr>
          <w:rFonts w:ascii="Calibri" w:hAnsi="Calibri" w:cs="Calibri"/>
          <w:iCs/>
          <w:color w:val="2E74B5"/>
          <w:szCs w:val="22"/>
        </w:rPr>
      </w:pPr>
    </w:p>
    <w:p w14:paraId="236ED8A4" w14:textId="087F8334" w:rsidR="00E271EA" w:rsidRDefault="00E271EA">
      <w:pPr>
        <w:rPr>
          <w:rFonts w:ascii="Calibri" w:hAnsi="Calibri" w:cs="Calibri"/>
          <w:iCs/>
          <w:color w:val="2E74B5"/>
          <w:szCs w:val="22"/>
        </w:rPr>
      </w:pPr>
      <w:r>
        <w:rPr>
          <w:rFonts w:ascii="Calibri" w:hAnsi="Calibri" w:cs="Calibri"/>
          <w:iCs/>
          <w:color w:val="2E74B5"/>
          <w:szCs w:val="22"/>
        </w:rPr>
        <w:br w:type="page"/>
      </w:r>
    </w:p>
    <w:p w14:paraId="6E79BE3A" w14:textId="77777777" w:rsidR="00B849B5" w:rsidRPr="000E1D94" w:rsidRDefault="000E1D94" w:rsidP="00B849B5">
      <w:pPr>
        <w:pStyle w:val="Header"/>
        <w:tabs>
          <w:tab w:val="left" w:pos="900"/>
          <w:tab w:val="right" w:leader="dot" w:pos="8640"/>
        </w:tabs>
        <w:rPr>
          <w:rFonts w:ascii="Calibri" w:hAnsi="Calibri" w:cs="Calibri"/>
          <w:b/>
          <w:color w:val="2F5496"/>
          <w:sz w:val="20"/>
          <w:szCs w:val="20"/>
        </w:rPr>
      </w:pPr>
      <w:r>
        <w:rPr>
          <w:rFonts w:ascii="Calibri" w:hAnsi="Calibri" w:cs="Calibri"/>
          <w:b/>
          <w:color w:val="2F5496"/>
        </w:rPr>
        <w:lastRenderedPageBreak/>
        <w:t>Demography</w:t>
      </w:r>
    </w:p>
    <w:p w14:paraId="4F83AF2E" w14:textId="77777777" w:rsidR="000E1D94" w:rsidRPr="000E1D94" w:rsidRDefault="000E1D94" w:rsidP="00B849B5">
      <w:pPr>
        <w:pStyle w:val="Header"/>
        <w:tabs>
          <w:tab w:val="left" w:pos="900"/>
          <w:tab w:val="right" w:leader="dot" w:pos="8640"/>
        </w:tabs>
        <w:rPr>
          <w:rFonts w:ascii="Calibri" w:hAnsi="Calibri" w:cs="Calibri"/>
          <w:iCs/>
          <w:color w:val="2E74B5"/>
          <w:sz w:val="20"/>
          <w:szCs w:val="20"/>
        </w:rPr>
      </w:pPr>
    </w:p>
    <w:p w14:paraId="09E45826" w14:textId="77777777" w:rsidR="00B849B5" w:rsidRPr="00F33DB0" w:rsidRDefault="00B849B5" w:rsidP="00B849B5">
      <w:pPr>
        <w:jc w:val="both"/>
        <w:rPr>
          <w:rFonts w:ascii="Calibri" w:hAnsi="Calibri" w:cs="Calibri"/>
          <w:color w:val="000000"/>
          <w:sz w:val="20"/>
          <w:szCs w:val="20"/>
        </w:rPr>
      </w:pPr>
      <w:r w:rsidRPr="00F33DB0">
        <w:rPr>
          <w:rFonts w:ascii="Calibri" w:hAnsi="Calibri" w:cs="Calibri"/>
          <w:color w:val="000000"/>
          <w:sz w:val="20"/>
          <w:szCs w:val="20"/>
        </w:rPr>
        <w:t>The population of the District is approximately 8</w:t>
      </w:r>
      <w:r w:rsidR="007744C9">
        <w:rPr>
          <w:rFonts w:ascii="Calibri" w:hAnsi="Calibri" w:cs="Calibri"/>
          <w:color w:val="000000"/>
          <w:sz w:val="20"/>
          <w:szCs w:val="20"/>
        </w:rPr>
        <w:t>8000</w:t>
      </w:r>
      <w:r w:rsidRPr="00F33DB0">
        <w:rPr>
          <w:rFonts w:ascii="Calibri" w:hAnsi="Calibri" w:cs="Calibri"/>
          <w:color w:val="000000"/>
          <w:sz w:val="20"/>
          <w:szCs w:val="20"/>
        </w:rPr>
        <w:t xml:space="preserve"> (as at 20</w:t>
      </w:r>
      <w:r w:rsidR="007744C9">
        <w:rPr>
          <w:rFonts w:ascii="Calibri" w:hAnsi="Calibri" w:cs="Calibri"/>
          <w:color w:val="000000"/>
          <w:sz w:val="20"/>
          <w:szCs w:val="20"/>
        </w:rPr>
        <w:t>21</w:t>
      </w:r>
      <w:r w:rsidRPr="00F33DB0">
        <w:rPr>
          <w:rFonts w:ascii="Calibri" w:hAnsi="Calibri" w:cs="Calibri"/>
          <w:color w:val="000000"/>
          <w:sz w:val="20"/>
          <w:szCs w:val="20"/>
        </w:rPr>
        <w:t>) and is located within an area of approximately 23337 square kilometres across three (3) Local Government Authorities.  The District enjoys an excellent growth rate with its dual attractions of either coastal or rural living environments.</w:t>
      </w:r>
    </w:p>
    <w:p w14:paraId="18165484" w14:textId="77777777" w:rsidR="00B849B5" w:rsidRPr="00F33DB0" w:rsidRDefault="00B849B5" w:rsidP="00B849B5">
      <w:pPr>
        <w:jc w:val="both"/>
        <w:rPr>
          <w:rFonts w:ascii="Calibri" w:hAnsi="Calibri" w:cs="Calibri"/>
          <w:color w:val="000000"/>
          <w:sz w:val="20"/>
          <w:szCs w:val="20"/>
        </w:rPr>
      </w:pPr>
    </w:p>
    <w:p w14:paraId="2BB513F6" w14:textId="77777777" w:rsidR="00B849B5" w:rsidRPr="00F33DB0" w:rsidRDefault="00B849B5" w:rsidP="00B849B5">
      <w:pPr>
        <w:jc w:val="both"/>
        <w:rPr>
          <w:rFonts w:ascii="Calibri" w:hAnsi="Calibri" w:cs="Calibri"/>
          <w:color w:val="000000"/>
          <w:sz w:val="20"/>
          <w:szCs w:val="20"/>
        </w:rPr>
      </w:pPr>
    </w:p>
    <w:tbl>
      <w:tblPr>
        <w:tblW w:w="9316" w:type="dxa"/>
        <w:tblInd w:w="-8" w:type="dxa"/>
        <w:tblLayout w:type="fixed"/>
        <w:tblCellMar>
          <w:left w:w="80" w:type="dxa"/>
          <w:right w:w="80" w:type="dxa"/>
        </w:tblCellMar>
        <w:tblLook w:val="0000" w:firstRow="0" w:lastRow="0" w:firstColumn="0" w:lastColumn="0" w:noHBand="0" w:noVBand="0"/>
      </w:tblPr>
      <w:tblGrid>
        <w:gridCol w:w="3364"/>
        <w:gridCol w:w="3510"/>
        <w:gridCol w:w="2442"/>
      </w:tblGrid>
      <w:tr w:rsidR="007744C9" w:rsidRPr="00F33DB0" w14:paraId="47B8D235" w14:textId="77777777" w:rsidTr="004F0392">
        <w:trPr>
          <w:cantSplit/>
        </w:trPr>
        <w:tc>
          <w:tcPr>
            <w:tcW w:w="3364" w:type="dxa"/>
            <w:tcBorders>
              <w:top w:val="single" w:sz="6" w:space="0" w:color="auto"/>
              <w:left w:val="single" w:sz="6" w:space="0" w:color="auto"/>
              <w:bottom w:val="single" w:sz="6" w:space="0" w:color="auto"/>
              <w:right w:val="single" w:sz="6" w:space="0" w:color="auto"/>
            </w:tcBorders>
            <w:shd w:val="pct12" w:color="auto" w:fill="auto"/>
          </w:tcPr>
          <w:p w14:paraId="5CCB8D32" w14:textId="77777777" w:rsidR="007744C9" w:rsidRPr="00F33DB0" w:rsidRDefault="007744C9" w:rsidP="007744C9">
            <w:pPr>
              <w:pStyle w:val="Normaltext"/>
              <w:ind w:right="52"/>
              <w:jc w:val="center"/>
              <w:rPr>
                <w:rFonts w:ascii="Calibri" w:hAnsi="Calibri" w:cs="Calibri"/>
                <w:color w:val="000000"/>
              </w:rPr>
            </w:pPr>
            <w:r w:rsidRPr="0060464D">
              <w:rPr>
                <w:rFonts w:ascii="Calibri" w:hAnsi="Calibri"/>
                <w:b/>
                <w:color w:val="000000"/>
                <w:sz w:val="22"/>
                <w:szCs w:val="22"/>
              </w:rPr>
              <w:t>Community/Location</w:t>
            </w:r>
          </w:p>
        </w:tc>
        <w:tc>
          <w:tcPr>
            <w:tcW w:w="3510" w:type="dxa"/>
            <w:tcBorders>
              <w:top w:val="single" w:sz="6" w:space="0" w:color="auto"/>
              <w:left w:val="single" w:sz="6" w:space="0" w:color="auto"/>
              <w:bottom w:val="single" w:sz="6" w:space="0" w:color="auto"/>
              <w:right w:val="single" w:sz="6" w:space="0" w:color="auto"/>
            </w:tcBorders>
            <w:shd w:val="pct12" w:color="auto" w:fill="auto"/>
          </w:tcPr>
          <w:p w14:paraId="07F4A649" w14:textId="77777777" w:rsidR="007744C9" w:rsidRPr="00F33DB0" w:rsidRDefault="007744C9" w:rsidP="007744C9">
            <w:pPr>
              <w:pStyle w:val="Normaltext"/>
              <w:ind w:right="52"/>
              <w:jc w:val="center"/>
              <w:rPr>
                <w:rFonts w:ascii="Calibri" w:hAnsi="Calibri" w:cs="Calibri"/>
                <w:b/>
                <w:color w:val="000000"/>
              </w:rPr>
            </w:pPr>
            <w:r w:rsidRPr="0060464D">
              <w:rPr>
                <w:rFonts w:ascii="Calibri" w:hAnsi="Calibri"/>
                <w:b/>
                <w:color w:val="000000"/>
                <w:sz w:val="22"/>
                <w:szCs w:val="22"/>
              </w:rPr>
              <w:t>Local Government Authority</w:t>
            </w:r>
          </w:p>
        </w:tc>
        <w:tc>
          <w:tcPr>
            <w:tcW w:w="2442" w:type="dxa"/>
            <w:tcBorders>
              <w:top w:val="single" w:sz="6" w:space="0" w:color="auto"/>
              <w:left w:val="single" w:sz="6" w:space="0" w:color="auto"/>
              <w:bottom w:val="single" w:sz="6" w:space="0" w:color="auto"/>
              <w:right w:val="single" w:sz="6" w:space="0" w:color="auto"/>
            </w:tcBorders>
            <w:shd w:val="pct12" w:color="auto" w:fill="auto"/>
          </w:tcPr>
          <w:p w14:paraId="4F9C004E" w14:textId="77777777" w:rsidR="007744C9" w:rsidRPr="0060464D" w:rsidRDefault="007744C9" w:rsidP="007744C9">
            <w:pPr>
              <w:pStyle w:val="Normaltext"/>
              <w:ind w:right="52"/>
              <w:jc w:val="center"/>
              <w:rPr>
                <w:rFonts w:ascii="Calibri" w:hAnsi="Calibri"/>
                <w:b/>
                <w:color w:val="000000"/>
                <w:sz w:val="22"/>
                <w:szCs w:val="22"/>
              </w:rPr>
            </w:pPr>
            <w:r w:rsidRPr="0060464D">
              <w:rPr>
                <w:rFonts w:ascii="Calibri" w:hAnsi="Calibri"/>
                <w:b/>
                <w:color w:val="000000"/>
                <w:sz w:val="22"/>
                <w:szCs w:val="22"/>
              </w:rPr>
              <w:t>Population</w:t>
            </w:r>
          </w:p>
          <w:p w14:paraId="2EC49C9C" w14:textId="77777777" w:rsidR="007744C9" w:rsidRPr="00F33DB0" w:rsidRDefault="007744C9" w:rsidP="007744C9">
            <w:pPr>
              <w:pStyle w:val="Normaltext"/>
              <w:ind w:right="52"/>
              <w:jc w:val="center"/>
              <w:rPr>
                <w:rFonts w:ascii="Calibri" w:hAnsi="Calibri" w:cs="Calibri"/>
                <w:color w:val="000000"/>
              </w:rPr>
            </w:pPr>
            <w:r w:rsidRPr="0060464D">
              <w:rPr>
                <w:rFonts w:ascii="Calibri" w:hAnsi="Calibri"/>
                <w:color w:val="000000"/>
                <w:sz w:val="22"/>
                <w:szCs w:val="22"/>
              </w:rPr>
              <w:t>(2021)</w:t>
            </w:r>
          </w:p>
        </w:tc>
      </w:tr>
      <w:tr w:rsidR="007744C9" w:rsidRPr="00F33DB0" w14:paraId="68A337B9" w14:textId="77777777" w:rsidTr="004F0392">
        <w:trPr>
          <w:cantSplit/>
        </w:trPr>
        <w:tc>
          <w:tcPr>
            <w:tcW w:w="3364" w:type="dxa"/>
            <w:tcBorders>
              <w:top w:val="single" w:sz="6" w:space="0" w:color="auto"/>
              <w:left w:val="single" w:sz="6" w:space="0" w:color="auto"/>
              <w:bottom w:val="single" w:sz="6" w:space="0" w:color="auto"/>
              <w:right w:val="single" w:sz="6" w:space="0" w:color="auto"/>
            </w:tcBorders>
          </w:tcPr>
          <w:p w14:paraId="18650450" w14:textId="77777777" w:rsidR="007744C9" w:rsidRPr="00F33DB0" w:rsidRDefault="007744C9" w:rsidP="007744C9">
            <w:pPr>
              <w:pStyle w:val="Normaltext"/>
              <w:ind w:right="52"/>
              <w:jc w:val="center"/>
              <w:rPr>
                <w:rFonts w:ascii="Calibri" w:hAnsi="Calibri" w:cs="Calibri"/>
                <w:color w:val="000000"/>
              </w:rPr>
            </w:pPr>
            <w:r w:rsidRPr="0060464D">
              <w:rPr>
                <w:rFonts w:ascii="Calibri" w:hAnsi="Calibri"/>
                <w:color w:val="000000"/>
                <w:sz w:val="22"/>
                <w:szCs w:val="22"/>
              </w:rPr>
              <w:t>Gympie Regional Council</w:t>
            </w:r>
          </w:p>
        </w:tc>
        <w:tc>
          <w:tcPr>
            <w:tcW w:w="3510" w:type="dxa"/>
            <w:tcBorders>
              <w:top w:val="single" w:sz="6" w:space="0" w:color="auto"/>
              <w:left w:val="single" w:sz="6" w:space="0" w:color="auto"/>
              <w:bottom w:val="single" w:sz="6" w:space="0" w:color="auto"/>
              <w:right w:val="single" w:sz="6" w:space="0" w:color="auto"/>
            </w:tcBorders>
          </w:tcPr>
          <w:p w14:paraId="7663285B" w14:textId="77777777" w:rsidR="007744C9" w:rsidRPr="00F33DB0" w:rsidRDefault="007744C9" w:rsidP="007744C9">
            <w:pPr>
              <w:pStyle w:val="Normaltext"/>
              <w:ind w:right="52"/>
              <w:jc w:val="center"/>
              <w:rPr>
                <w:rFonts w:ascii="Calibri" w:hAnsi="Calibri" w:cs="Calibri"/>
                <w:color w:val="000000"/>
              </w:rPr>
            </w:pPr>
            <w:r w:rsidRPr="0060464D">
              <w:rPr>
                <w:rFonts w:ascii="Calibri" w:hAnsi="Calibri"/>
                <w:color w:val="000000"/>
                <w:sz w:val="22"/>
                <w:szCs w:val="22"/>
              </w:rPr>
              <w:t>Gympie Regional Council</w:t>
            </w:r>
          </w:p>
        </w:tc>
        <w:tc>
          <w:tcPr>
            <w:tcW w:w="2442" w:type="dxa"/>
            <w:tcBorders>
              <w:top w:val="single" w:sz="6" w:space="0" w:color="auto"/>
              <w:left w:val="single" w:sz="6" w:space="0" w:color="auto"/>
              <w:bottom w:val="single" w:sz="6" w:space="0" w:color="auto"/>
              <w:right w:val="single" w:sz="6" w:space="0" w:color="auto"/>
            </w:tcBorders>
          </w:tcPr>
          <w:p w14:paraId="55102D35" w14:textId="77777777" w:rsidR="007744C9" w:rsidRPr="00F33DB0" w:rsidRDefault="007744C9" w:rsidP="007744C9">
            <w:pPr>
              <w:pStyle w:val="Normaltext"/>
              <w:ind w:right="52"/>
              <w:jc w:val="center"/>
              <w:rPr>
                <w:rFonts w:ascii="Calibri" w:hAnsi="Calibri" w:cs="Calibri"/>
                <w:color w:val="000000"/>
              </w:rPr>
            </w:pPr>
            <w:r w:rsidRPr="0060464D">
              <w:rPr>
                <w:rFonts w:ascii="Calibri" w:hAnsi="Calibri"/>
                <w:color w:val="000000"/>
                <w:sz w:val="22"/>
                <w:szCs w:val="22"/>
              </w:rPr>
              <w:t>53726</w:t>
            </w:r>
          </w:p>
        </w:tc>
      </w:tr>
      <w:tr w:rsidR="007744C9" w:rsidRPr="00F33DB0" w14:paraId="48A6D8F8" w14:textId="77777777" w:rsidTr="004F0392">
        <w:trPr>
          <w:cantSplit/>
        </w:trPr>
        <w:tc>
          <w:tcPr>
            <w:tcW w:w="3364" w:type="dxa"/>
            <w:tcBorders>
              <w:top w:val="single" w:sz="6" w:space="0" w:color="auto"/>
              <w:left w:val="single" w:sz="6" w:space="0" w:color="auto"/>
              <w:bottom w:val="single" w:sz="6" w:space="0" w:color="auto"/>
              <w:right w:val="single" w:sz="6" w:space="0" w:color="auto"/>
            </w:tcBorders>
          </w:tcPr>
          <w:p w14:paraId="589D9C82" w14:textId="77777777" w:rsidR="007744C9" w:rsidRPr="00F33DB0" w:rsidRDefault="007744C9" w:rsidP="007744C9">
            <w:pPr>
              <w:pStyle w:val="Normaltext"/>
              <w:ind w:right="52"/>
              <w:jc w:val="center"/>
              <w:rPr>
                <w:rFonts w:ascii="Calibri" w:hAnsi="Calibri" w:cs="Calibri"/>
                <w:color w:val="000000"/>
              </w:rPr>
            </w:pPr>
            <w:r w:rsidRPr="0060464D">
              <w:rPr>
                <w:rFonts w:ascii="Calibri" w:hAnsi="Calibri"/>
                <w:color w:val="000000"/>
                <w:sz w:val="22"/>
                <w:szCs w:val="22"/>
              </w:rPr>
              <w:t>South Burnett Regional Council</w:t>
            </w:r>
          </w:p>
        </w:tc>
        <w:tc>
          <w:tcPr>
            <w:tcW w:w="3510" w:type="dxa"/>
            <w:tcBorders>
              <w:top w:val="single" w:sz="6" w:space="0" w:color="auto"/>
              <w:left w:val="single" w:sz="6" w:space="0" w:color="auto"/>
              <w:bottom w:val="single" w:sz="6" w:space="0" w:color="auto"/>
              <w:right w:val="single" w:sz="6" w:space="0" w:color="auto"/>
            </w:tcBorders>
          </w:tcPr>
          <w:p w14:paraId="3189FB13" w14:textId="77777777" w:rsidR="007744C9" w:rsidRPr="00F33DB0" w:rsidRDefault="007744C9" w:rsidP="007744C9">
            <w:pPr>
              <w:pStyle w:val="Normaltext"/>
              <w:ind w:right="52"/>
              <w:jc w:val="center"/>
              <w:rPr>
                <w:rFonts w:ascii="Calibri" w:hAnsi="Calibri" w:cs="Calibri"/>
                <w:color w:val="000000"/>
              </w:rPr>
            </w:pPr>
            <w:r w:rsidRPr="0060464D">
              <w:rPr>
                <w:rFonts w:ascii="Calibri" w:hAnsi="Calibri"/>
                <w:color w:val="000000"/>
                <w:sz w:val="22"/>
                <w:szCs w:val="22"/>
              </w:rPr>
              <w:t>South Burnett Regional Council</w:t>
            </w:r>
          </w:p>
        </w:tc>
        <w:tc>
          <w:tcPr>
            <w:tcW w:w="2442" w:type="dxa"/>
            <w:tcBorders>
              <w:top w:val="single" w:sz="6" w:space="0" w:color="auto"/>
              <w:left w:val="single" w:sz="6" w:space="0" w:color="auto"/>
              <w:bottom w:val="single" w:sz="6" w:space="0" w:color="auto"/>
              <w:right w:val="single" w:sz="6" w:space="0" w:color="auto"/>
            </w:tcBorders>
          </w:tcPr>
          <w:p w14:paraId="1571C532" w14:textId="77777777" w:rsidR="007744C9" w:rsidRPr="00F33DB0" w:rsidRDefault="007744C9" w:rsidP="007744C9">
            <w:pPr>
              <w:pStyle w:val="Normaltext"/>
              <w:ind w:right="52"/>
              <w:jc w:val="center"/>
              <w:rPr>
                <w:rFonts w:ascii="Calibri" w:hAnsi="Calibri" w:cs="Calibri"/>
                <w:color w:val="000000"/>
              </w:rPr>
            </w:pPr>
            <w:r w:rsidRPr="0060464D">
              <w:rPr>
                <w:rFonts w:ascii="Calibri" w:hAnsi="Calibri"/>
                <w:color w:val="000000"/>
                <w:sz w:val="22"/>
                <w:szCs w:val="22"/>
              </w:rPr>
              <w:t>32920</w:t>
            </w:r>
          </w:p>
        </w:tc>
      </w:tr>
      <w:tr w:rsidR="007744C9" w:rsidRPr="00F33DB0" w14:paraId="4683E68D" w14:textId="77777777" w:rsidTr="004F0392">
        <w:trPr>
          <w:cantSplit/>
        </w:trPr>
        <w:tc>
          <w:tcPr>
            <w:tcW w:w="3364" w:type="dxa"/>
            <w:tcBorders>
              <w:top w:val="single" w:sz="6" w:space="0" w:color="auto"/>
              <w:left w:val="single" w:sz="6" w:space="0" w:color="auto"/>
              <w:bottom w:val="single" w:sz="6" w:space="0" w:color="auto"/>
              <w:right w:val="single" w:sz="6" w:space="0" w:color="auto"/>
            </w:tcBorders>
          </w:tcPr>
          <w:p w14:paraId="43DE78B6" w14:textId="77777777" w:rsidR="007744C9" w:rsidRPr="00F33DB0" w:rsidRDefault="007744C9" w:rsidP="007744C9">
            <w:pPr>
              <w:pStyle w:val="Normaltext"/>
              <w:ind w:right="52"/>
              <w:jc w:val="center"/>
              <w:rPr>
                <w:rFonts w:ascii="Calibri" w:hAnsi="Calibri" w:cs="Calibri"/>
                <w:color w:val="000000"/>
              </w:rPr>
            </w:pPr>
            <w:r w:rsidRPr="0060464D">
              <w:rPr>
                <w:rFonts w:ascii="Calibri" w:hAnsi="Calibri"/>
                <w:color w:val="000000"/>
                <w:sz w:val="22"/>
                <w:szCs w:val="22"/>
              </w:rPr>
              <w:t>Cherbourg Aboriginal Council</w:t>
            </w:r>
          </w:p>
        </w:tc>
        <w:tc>
          <w:tcPr>
            <w:tcW w:w="3510" w:type="dxa"/>
            <w:tcBorders>
              <w:top w:val="single" w:sz="6" w:space="0" w:color="auto"/>
              <w:left w:val="single" w:sz="6" w:space="0" w:color="auto"/>
              <w:bottom w:val="single" w:sz="6" w:space="0" w:color="auto"/>
              <w:right w:val="single" w:sz="6" w:space="0" w:color="auto"/>
            </w:tcBorders>
          </w:tcPr>
          <w:p w14:paraId="48C9B70F" w14:textId="77777777" w:rsidR="007744C9" w:rsidRPr="00F33DB0" w:rsidRDefault="007744C9" w:rsidP="007744C9">
            <w:pPr>
              <w:pStyle w:val="Normaltext"/>
              <w:ind w:right="52"/>
              <w:jc w:val="center"/>
              <w:rPr>
                <w:rFonts w:ascii="Calibri" w:hAnsi="Calibri" w:cs="Calibri"/>
                <w:color w:val="000000"/>
              </w:rPr>
            </w:pPr>
            <w:r w:rsidRPr="0060464D">
              <w:rPr>
                <w:rFonts w:ascii="Calibri" w:hAnsi="Calibri"/>
                <w:color w:val="000000"/>
                <w:sz w:val="22"/>
                <w:szCs w:val="22"/>
              </w:rPr>
              <w:t>Cherbourg Council</w:t>
            </w:r>
          </w:p>
        </w:tc>
        <w:tc>
          <w:tcPr>
            <w:tcW w:w="2442" w:type="dxa"/>
            <w:tcBorders>
              <w:top w:val="single" w:sz="6" w:space="0" w:color="auto"/>
              <w:left w:val="single" w:sz="6" w:space="0" w:color="auto"/>
              <w:bottom w:val="single" w:sz="6" w:space="0" w:color="auto"/>
              <w:right w:val="single" w:sz="6" w:space="0" w:color="auto"/>
            </w:tcBorders>
          </w:tcPr>
          <w:p w14:paraId="7D808539" w14:textId="77777777" w:rsidR="007744C9" w:rsidRPr="00F33DB0" w:rsidRDefault="007744C9" w:rsidP="007744C9">
            <w:pPr>
              <w:pStyle w:val="Normaltext"/>
              <w:ind w:right="52"/>
              <w:jc w:val="center"/>
              <w:rPr>
                <w:rFonts w:ascii="Calibri" w:hAnsi="Calibri" w:cs="Calibri"/>
                <w:color w:val="000000"/>
              </w:rPr>
            </w:pPr>
            <w:r w:rsidRPr="0060464D">
              <w:rPr>
                <w:rFonts w:ascii="Calibri" w:hAnsi="Calibri"/>
                <w:color w:val="000000"/>
                <w:sz w:val="22"/>
                <w:szCs w:val="22"/>
              </w:rPr>
              <w:t>1354</w:t>
            </w:r>
          </w:p>
        </w:tc>
      </w:tr>
      <w:tr w:rsidR="007744C9" w:rsidRPr="00F33DB0" w14:paraId="39995D85" w14:textId="77777777" w:rsidTr="004F0392">
        <w:trPr>
          <w:cantSplit/>
        </w:trPr>
        <w:tc>
          <w:tcPr>
            <w:tcW w:w="3364" w:type="dxa"/>
            <w:tcBorders>
              <w:top w:val="single" w:sz="6" w:space="0" w:color="auto"/>
              <w:left w:val="single" w:sz="6" w:space="0" w:color="auto"/>
              <w:bottom w:val="single" w:sz="6" w:space="0" w:color="auto"/>
              <w:right w:val="single" w:sz="6" w:space="0" w:color="auto"/>
            </w:tcBorders>
          </w:tcPr>
          <w:p w14:paraId="4D307907" w14:textId="77777777" w:rsidR="007744C9" w:rsidRPr="00F33DB0" w:rsidRDefault="007744C9" w:rsidP="007744C9">
            <w:pPr>
              <w:pStyle w:val="Normaltext"/>
              <w:ind w:right="52"/>
              <w:jc w:val="center"/>
              <w:rPr>
                <w:rFonts w:ascii="Calibri" w:hAnsi="Calibri" w:cs="Calibri"/>
                <w:b/>
                <w:color w:val="000000"/>
              </w:rPr>
            </w:pPr>
            <w:r w:rsidRPr="0060464D">
              <w:rPr>
                <w:rFonts w:ascii="Calibri" w:hAnsi="Calibri"/>
                <w:b/>
                <w:color w:val="000000"/>
                <w:sz w:val="22"/>
                <w:szCs w:val="22"/>
              </w:rPr>
              <w:t>Total</w:t>
            </w:r>
          </w:p>
        </w:tc>
        <w:tc>
          <w:tcPr>
            <w:tcW w:w="3510" w:type="dxa"/>
            <w:tcBorders>
              <w:top w:val="single" w:sz="6" w:space="0" w:color="auto"/>
              <w:left w:val="single" w:sz="6" w:space="0" w:color="auto"/>
              <w:bottom w:val="single" w:sz="6" w:space="0" w:color="auto"/>
              <w:right w:val="single" w:sz="6" w:space="0" w:color="auto"/>
            </w:tcBorders>
          </w:tcPr>
          <w:p w14:paraId="579FD829" w14:textId="77777777" w:rsidR="007744C9" w:rsidRPr="00F33DB0" w:rsidRDefault="007744C9" w:rsidP="007744C9">
            <w:pPr>
              <w:pStyle w:val="Normaltext"/>
              <w:ind w:right="52"/>
              <w:jc w:val="center"/>
              <w:rPr>
                <w:rFonts w:ascii="Calibri" w:hAnsi="Calibri" w:cs="Calibri"/>
                <w:b/>
                <w:color w:val="000000"/>
              </w:rPr>
            </w:pPr>
          </w:p>
        </w:tc>
        <w:tc>
          <w:tcPr>
            <w:tcW w:w="2442" w:type="dxa"/>
            <w:tcBorders>
              <w:top w:val="single" w:sz="6" w:space="0" w:color="auto"/>
              <w:left w:val="single" w:sz="6" w:space="0" w:color="auto"/>
              <w:bottom w:val="single" w:sz="6" w:space="0" w:color="auto"/>
              <w:right w:val="single" w:sz="6" w:space="0" w:color="auto"/>
            </w:tcBorders>
          </w:tcPr>
          <w:p w14:paraId="2A3475D6" w14:textId="77777777" w:rsidR="007744C9" w:rsidRPr="00F33DB0" w:rsidRDefault="007744C9" w:rsidP="007744C9">
            <w:pPr>
              <w:pStyle w:val="Normaltext"/>
              <w:ind w:right="52"/>
              <w:jc w:val="center"/>
              <w:rPr>
                <w:rFonts w:ascii="Calibri" w:hAnsi="Calibri" w:cs="Calibri"/>
                <w:b/>
                <w:color w:val="000000"/>
              </w:rPr>
            </w:pPr>
            <w:r w:rsidRPr="0060464D">
              <w:rPr>
                <w:rFonts w:ascii="Calibri" w:hAnsi="Calibri"/>
                <w:b/>
                <w:color w:val="000000"/>
                <w:sz w:val="22"/>
                <w:szCs w:val="22"/>
              </w:rPr>
              <w:t>88000</w:t>
            </w:r>
          </w:p>
        </w:tc>
      </w:tr>
    </w:tbl>
    <w:p w14:paraId="4BA59BCB" w14:textId="77777777" w:rsidR="00B849B5" w:rsidRPr="00F33DB0" w:rsidRDefault="00B849B5" w:rsidP="00B849B5">
      <w:pPr>
        <w:pStyle w:val="Normaltext"/>
        <w:pBdr>
          <w:top w:val="single" w:sz="6" w:space="0" w:color="auto"/>
        </w:pBdr>
        <w:ind w:right="52"/>
        <w:jc w:val="both"/>
        <w:rPr>
          <w:rFonts w:ascii="Calibri" w:hAnsi="Calibri" w:cs="Calibri"/>
        </w:rPr>
      </w:pPr>
      <w:r w:rsidRPr="00F33DB0">
        <w:rPr>
          <w:rFonts w:ascii="Calibri" w:hAnsi="Calibri" w:cs="Calibri"/>
        </w:rPr>
        <w:t xml:space="preserve"> </w:t>
      </w:r>
    </w:p>
    <w:p w14:paraId="2B56AAD7" w14:textId="77777777" w:rsidR="00B849B5" w:rsidRPr="00661F06" w:rsidRDefault="00B849B5" w:rsidP="00B849B5">
      <w:pPr>
        <w:pStyle w:val="Normaltext"/>
        <w:pBdr>
          <w:top w:val="single" w:sz="6" w:space="0" w:color="auto"/>
        </w:pBdr>
        <w:ind w:right="52"/>
        <w:jc w:val="right"/>
        <w:rPr>
          <w:rFonts w:ascii="Calibri" w:hAnsi="Calibri" w:cs="Calibri"/>
          <w:iCs/>
          <w:sz w:val="16"/>
          <w:szCs w:val="16"/>
        </w:rPr>
      </w:pPr>
      <w:r w:rsidRPr="00661F06">
        <w:rPr>
          <w:rFonts w:ascii="Calibri" w:hAnsi="Calibri" w:cs="Calibri"/>
          <w:i/>
          <w:sz w:val="16"/>
          <w:szCs w:val="16"/>
        </w:rPr>
        <w:t xml:space="preserve">Source: </w:t>
      </w:r>
      <w:r w:rsidR="007744C9" w:rsidRPr="00661F06">
        <w:rPr>
          <w:rFonts w:ascii="Calibri" w:hAnsi="Calibri" w:cs="Calibri"/>
          <w:i/>
          <w:sz w:val="16"/>
          <w:szCs w:val="16"/>
        </w:rPr>
        <w:t>Australian Bureau of Statistics, 2021 Census data</w:t>
      </w:r>
    </w:p>
    <w:p w14:paraId="36E4C9C1" w14:textId="77777777" w:rsidR="007744C9" w:rsidRDefault="007744C9" w:rsidP="00B849B5">
      <w:pPr>
        <w:pStyle w:val="Normaltext"/>
        <w:pBdr>
          <w:top w:val="single" w:sz="6" w:space="0" w:color="auto"/>
        </w:pBdr>
        <w:ind w:right="52"/>
        <w:jc w:val="right"/>
        <w:rPr>
          <w:rFonts w:ascii="Calibri" w:hAnsi="Calibri" w:cs="Calibri"/>
          <w:iCs/>
          <w:sz w:val="22"/>
          <w:szCs w:val="22"/>
        </w:rPr>
      </w:pPr>
    </w:p>
    <w:p w14:paraId="021CCE2E" w14:textId="77777777" w:rsidR="007744C9" w:rsidRPr="007744C9" w:rsidRDefault="007744C9" w:rsidP="007744C9">
      <w:pPr>
        <w:pStyle w:val="Normaltext"/>
        <w:pBdr>
          <w:top w:val="single" w:sz="6" w:space="0" w:color="auto"/>
        </w:pBdr>
        <w:ind w:right="52"/>
        <w:rPr>
          <w:rFonts w:ascii="Calibri" w:hAnsi="Calibri" w:cs="Calibri"/>
          <w:iCs/>
        </w:rPr>
      </w:pPr>
    </w:p>
    <w:p w14:paraId="261E5EC1" w14:textId="77777777" w:rsidR="007744C9" w:rsidRPr="007744C9" w:rsidRDefault="007744C9" w:rsidP="007744C9">
      <w:pPr>
        <w:autoSpaceDE w:val="0"/>
        <w:autoSpaceDN w:val="0"/>
        <w:adjustRightInd w:val="0"/>
        <w:rPr>
          <w:rFonts w:ascii="Calibri" w:eastAsia="SimSun" w:hAnsi="Calibri" w:cs="Verdana"/>
          <w:sz w:val="20"/>
          <w:szCs w:val="20"/>
          <w:lang w:eastAsia="zh-CN"/>
        </w:rPr>
      </w:pPr>
      <w:r w:rsidRPr="007744C9">
        <w:rPr>
          <w:rFonts w:ascii="Calibri" w:eastAsia="SimSun" w:hAnsi="Calibri" w:cs="Verdana"/>
          <w:sz w:val="20"/>
          <w:szCs w:val="20"/>
          <w:lang w:eastAsia="zh-CN"/>
        </w:rPr>
        <w:t xml:space="preserve">The First Nations Census population of the Gympie Disaster District in 2021, per local government area was: Gympie – 1771 (3.6%); South Burnett – 834 (4.4%); and Cherbourg – 1181 (91.7%).  The age structure of the District’s First Nations population is much younger than those of non-indigenous descent, with the average age being 19, 20 and 21 years respectively for First Nations persons.  The average being 45 years for non-indigenous.  </w:t>
      </w:r>
    </w:p>
    <w:p w14:paraId="7625D3C0" w14:textId="77777777" w:rsidR="00B849B5" w:rsidRPr="00310475" w:rsidRDefault="00B849B5" w:rsidP="00B849B5">
      <w:pPr>
        <w:pStyle w:val="Header"/>
        <w:tabs>
          <w:tab w:val="left" w:pos="900"/>
          <w:tab w:val="right" w:leader="dot" w:pos="8640"/>
        </w:tabs>
        <w:rPr>
          <w:rFonts w:ascii="Calibri" w:hAnsi="Calibri" w:cs="Calibri"/>
          <w:iCs/>
          <w:color w:val="2E74B5"/>
          <w:sz w:val="20"/>
          <w:szCs w:val="20"/>
        </w:rPr>
      </w:pPr>
    </w:p>
    <w:p w14:paraId="24396217" w14:textId="77777777" w:rsidR="007744C9" w:rsidRPr="00310475" w:rsidRDefault="00661F06" w:rsidP="00B849B5">
      <w:pPr>
        <w:pStyle w:val="Header"/>
        <w:tabs>
          <w:tab w:val="left" w:pos="900"/>
          <w:tab w:val="right" w:leader="dot" w:pos="8640"/>
        </w:tabs>
        <w:rPr>
          <w:rFonts w:ascii="Calibri" w:hAnsi="Calibri" w:cs="Calibri"/>
          <w:iCs/>
          <w:sz w:val="20"/>
          <w:szCs w:val="20"/>
        </w:rPr>
      </w:pPr>
      <w:r w:rsidRPr="00310475">
        <w:rPr>
          <w:rFonts w:ascii="Calibri" w:hAnsi="Calibri" w:cs="Calibri"/>
          <w:iCs/>
          <w:sz w:val="20"/>
          <w:szCs w:val="20"/>
        </w:rPr>
        <w:t xml:space="preserve">2021 </w:t>
      </w:r>
      <w:r w:rsidR="007744C9" w:rsidRPr="00310475">
        <w:rPr>
          <w:rFonts w:ascii="Calibri" w:hAnsi="Calibri" w:cs="Calibri"/>
          <w:iCs/>
          <w:sz w:val="20"/>
          <w:szCs w:val="20"/>
        </w:rPr>
        <w:t xml:space="preserve">Census Community Profiles </w:t>
      </w:r>
      <w:r w:rsidRPr="00310475">
        <w:rPr>
          <w:rFonts w:ascii="Calibri" w:hAnsi="Calibri" w:cs="Calibri"/>
          <w:iCs/>
          <w:sz w:val="20"/>
          <w:szCs w:val="20"/>
        </w:rPr>
        <w:t>for the individual local government areas are available at:</w:t>
      </w:r>
    </w:p>
    <w:p w14:paraId="4874D137" w14:textId="77777777" w:rsidR="00661F06" w:rsidRPr="00310475" w:rsidRDefault="00661F06" w:rsidP="00B849B5">
      <w:pPr>
        <w:pStyle w:val="Header"/>
        <w:tabs>
          <w:tab w:val="left" w:pos="900"/>
          <w:tab w:val="right" w:leader="dot" w:pos="8640"/>
        </w:tabs>
        <w:rPr>
          <w:rFonts w:ascii="Calibri" w:hAnsi="Calibri" w:cs="Calibri"/>
          <w:iCs/>
          <w:sz w:val="20"/>
          <w:szCs w:val="20"/>
        </w:rPr>
      </w:pPr>
    </w:p>
    <w:p w14:paraId="448B020C" w14:textId="77777777" w:rsidR="00661F06" w:rsidRPr="00310475" w:rsidRDefault="00661F06" w:rsidP="007D5653">
      <w:pPr>
        <w:pStyle w:val="Header"/>
        <w:numPr>
          <w:ilvl w:val="0"/>
          <w:numId w:val="16"/>
        </w:numPr>
        <w:tabs>
          <w:tab w:val="left" w:pos="900"/>
          <w:tab w:val="right" w:leader="dot" w:pos="8640"/>
        </w:tabs>
        <w:rPr>
          <w:rFonts w:ascii="Calibri" w:hAnsi="Calibri" w:cs="Calibri"/>
          <w:iCs/>
          <w:sz w:val="20"/>
          <w:szCs w:val="20"/>
        </w:rPr>
      </w:pPr>
      <w:hyperlink r:id="rId37" w:history="1">
        <w:r w:rsidRPr="00310475">
          <w:rPr>
            <w:rStyle w:val="Hyperlink"/>
            <w:rFonts w:ascii="Calibri" w:hAnsi="Calibri" w:cs="Calibri"/>
            <w:iCs/>
            <w:sz w:val="20"/>
            <w:szCs w:val="20"/>
          </w:rPr>
          <w:t>Cherb</w:t>
        </w:r>
        <w:r w:rsidRPr="00310475">
          <w:rPr>
            <w:rStyle w:val="Hyperlink"/>
            <w:rFonts w:ascii="Calibri" w:hAnsi="Calibri" w:cs="Calibri"/>
            <w:iCs/>
            <w:sz w:val="20"/>
            <w:szCs w:val="20"/>
          </w:rPr>
          <w:t>o</w:t>
        </w:r>
        <w:r w:rsidRPr="00310475">
          <w:rPr>
            <w:rStyle w:val="Hyperlink"/>
            <w:rFonts w:ascii="Calibri" w:hAnsi="Calibri" w:cs="Calibri"/>
            <w:iCs/>
            <w:sz w:val="20"/>
            <w:szCs w:val="20"/>
          </w:rPr>
          <w:t>urg</w:t>
        </w:r>
      </w:hyperlink>
      <w:r w:rsidRPr="00310475">
        <w:rPr>
          <w:rFonts w:ascii="Calibri" w:hAnsi="Calibri" w:cs="Calibri"/>
          <w:iCs/>
          <w:sz w:val="20"/>
          <w:szCs w:val="20"/>
        </w:rPr>
        <w:t xml:space="preserve"> </w:t>
      </w:r>
    </w:p>
    <w:p w14:paraId="23DA62BF" w14:textId="77777777" w:rsidR="00661F06" w:rsidRPr="00310475" w:rsidRDefault="00661F06" w:rsidP="007D5653">
      <w:pPr>
        <w:pStyle w:val="Header"/>
        <w:numPr>
          <w:ilvl w:val="0"/>
          <w:numId w:val="16"/>
        </w:numPr>
        <w:tabs>
          <w:tab w:val="left" w:pos="900"/>
          <w:tab w:val="right" w:leader="dot" w:pos="8640"/>
        </w:tabs>
        <w:rPr>
          <w:rFonts w:ascii="Calibri" w:hAnsi="Calibri" w:cs="Calibri"/>
          <w:iCs/>
          <w:sz w:val="20"/>
          <w:szCs w:val="20"/>
        </w:rPr>
      </w:pPr>
      <w:hyperlink r:id="rId38" w:history="1">
        <w:r w:rsidRPr="00310475">
          <w:rPr>
            <w:rStyle w:val="Hyperlink"/>
            <w:rFonts w:ascii="Calibri" w:hAnsi="Calibri" w:cs="Calibri"/>
            <w:iCs/>
            <w:sz w:val="20"/>
            <w:szCs w:val="20"/>
          </w:rPr>
          <w:t>South Burn</w:t>
        </w:r>
        <w:r w:rsidRPr="00310475">
          <w:rPr>
            <w:rStyle w:val="Hyperlink"/>
            <w:rFonts w:ascii="Calibri" w:hAnsi="Calibri" w:cs="Calibri"/>
            <w:iCs/>
            <w:sz w:val="20"/>
            <w:szCs w:val="20"/>
          </w:rPr>
          <w:t>e</w:t>
        </w:r>
        <w:r w:rsidRPr="00310475">
          <w:rPr>
            <w:rStyle w:val="Hyperlink"/>
            <w:rFonts w:ascii="Calibri" w:hAnsi="Calibri" w:cs="Calibri"/>
            <w:iCs/>
            <w:sz w:val="20"/>
            <w:szCs w:val="20"/>
          </w:rPr>
          <w:t>tt</w:t>
        </w:r>
      </w:hyperlink>
      <w:r w:rsidRPr="00310475">
        <w:rPr>
          <w:rFonts w:ascii="Calibri" w:hAnsi="Calibri" w:cs="Calibri"/>
          <w:iCs/>
          <w:sz w:val="20"/>
          <w:szCs w:val="20"/>
        </w:rPr>
        <w:t xml:space="preserve"> </w:t>
      </w:r>
    </w:p>
    <w:p w14:paraId="0C0B11CE" w14:textId="77777777" w:rsidR="00661F06" w:rsidRPr="00310475" w:rsidRDefault="00661F06" w:rsidP="007D5653">
      <w:pPr>
        <w:pStyle w:val="Header"/>
        <w:numPr>
          <w:ilvl w:val="0"/>
          <w:numId w:val="16"/>
        </w:numPr>
        <w:tabs>
          <w:tab w:val="left" w:pos="900"/>
          <w:tab w:val="right" w:leader="dot" w:pos="8640"/>
        </w:tabs>
        <w:rPr>
          <w:rFonts w:ascii="Calibri" w:hAnsi="Calibri" w:cs="Calibri"/>
          <w:iCs/>
          <w:sz w:val="20"/>
          <w:szCs w:val="20"/>
        </w:rPr>
      </w:pPr>
      <w:hyperlink r:id="rId39" w:history="1">
        <w:r w:rsidRPr="00310475">
          <w:rPr>
            <w:rStyle w:val="Hyperlink"/>
            <w:rFonts w:ascii="Calibri" w:hAnsi="Calibri" w:cs="Calibri"/>
            <w:iCs/>
            <w:sz w:val="20"/>
            <w:szCs w:val="20"/>
          </w:rPr>
          <w:t>Gymp</w:t>
        </w:r>
        <w:r w:rsidRPr="00310475">
          <w:rPr>
            <w:rStyle w:val="Hyperlink"/>
            <w:rFonts w:ascii="Calibri" w:hAnsi="Calibri" w:cs="Calibri"/>
            <w:iCs/>
            <w:sz w:val="20"/>
            <w:szCs w:val="20"/>
          </w:rPr>
          <w:t>i</w:t>
        </w:r>
        <w:r w:rsidRPr="00310475">
          <w:rPr>
            <w:rStyle w:val="Hyperlink"/>
            <w:rFonts w:ascii="Calibri" w:hAnsi="Calibri" w:cs="Calibri"/>
            <w:iCs/>
            <w:sz w:val="20"/>
            <w:szCs w:val="20"/>
          </w:rPr>
          <w:t>e</w:t>
        </w:r>
      </w:hyperlink>
      <w:r w:rsidRPr="00310475">
        <w:rPr>
          <w:rFonts w:ascii="Calibri" w:hAnsi="Calibri" w:cs="Calibri"/>
          <w:iCs/>
          <w:sz w:val="20"/>
          <w:szCs w:val="20"/>
        </w:rPr>
        <w:t xml:space="preserve"> </w:t>
      </w:r>
    </w:p>
    <w:p w14:paraId="1FB6CC34" w14:textId="77777777" w:rsidR="007744C9" w:rsidRPr="00310475" w:rsidRDefault="007744C9" w:rsidP="00B849B5">
      <w:pPr>
        <w:pStyle w:val="Header"/>
        <w:tabs>
          <w:tab w:val="left" w:pos="900"/>
          <w:tab w:val="right" w:leader="dot" w:pos="8640"/>
        </w:tabs>
        <w:rPr>
          <w:rFonts w:ascii="Calibri" w:hAnsi="Calibri" w:cs="Calibri"/>
          <w:iCs/>
          <w:color w:val="2E74B5"/>
          <w:sz w:val="20"/>
          <w:szCs w:val="20"/>
        </w:rPr>
      </w:pPr>
    </w:p>
    <w:p w14:paraId="42C49B7E" w14:textId="77777777" w:rsidR="00B849B5" w:rsidRPr="00310475" w:rsidRDefault="00B849B5" w:rsidP="00B849B5">
      <w:pPr>
        <w:pStyle w:val="Header"/>
        <w:tabs>
          <w:tab w:val="left" w:pos="900"/>
          <w:tab w:val="right" w:leader="dot" w:pos="8640"/>
        </w:tabs>
        <w:rPr>
          <w:rFonts w:ascii="Calibri" w:hAnsi="Calibri" w:cs="Calibri"/>
          <w:iCs/>
          <w:color w:val="2E74B5"/>
          <w:sz w:val="20"/>
          <w:szCs w:val="20"/>
        </w:rPr>
      </w:pPr>
    </w:p>
    <w:p w14:paraId="0B8DF7E2" w14:textId="77777777" w:rsidR="00B849B5" w:rsidRDefault="000E1D94" w:rsidP="00B849B5">
      <w:pPr>
        <w:pStyle w:val="Header"/>
        <w:tabs>
          <w:tab w:val="left" w:pos="900"/>
          <w:tab w:val="right" w:leader="dot" w:pos="8640"/>
        </w:tabs>
        <w:rPr>
          <w:rFonts w:ascii="Calibri" w:hAnsi="Calibri" w:cs="Calibri"/>
          <w:b/>
          <w:color w:val="2F5496"/>
        </w:rPr>
      </w:pPr>
      <w:r>
        <w:rPr>
          <w:rFonts w:ascii="Calibri" w:hAnsi="Calibri" w:cs="Calibri"/>
          <w:b/>
          <w:color w:val="2F5496"/>
        </w:rPr>
        <w:t>Critical Infrastructure</w:t>
      </w:r>
    </w:p>
    <w:p w14:paraId="606B5B09" w14:textId="77777777" w:rsidR="000E1D94" w:rsidRPr="00F33DB0" w:rsidRDefault="000E1D94" w:rsidP="00B849B5">
      <w:pPr>
        <w:pStyle w:val="Header"/>
        <w:tabs>
          <w:tab w:val="left" w:pos="900"/>
          <w:tab w:val="right" w:leader="dot" w:pos="8640"/>
        </w:tabs>
        <w:rPr>
          <w:rFonts w:ascii="Calibri" w:hAnsi="Calibri" w:cs="Calibri"/>
          <w:b/>
          <w:iCs/>
          <w:color w:val="2E74B5"/>
          <w:szCs w:val="22"/>
        </w:rPr>
      </w:pPr>
    </w:p>
    <w:p w14:paraId="1190627B" w14:textId="77777777" w:rsidR="00B849B5" w:rsidRPr="00E410F3" w:rsidRDefault="00B849B5" w:rsidP="007D5653">
      <w:pPr>
        <w:numPr>
          <w:ilvl w:val="1"/>
          <w:numId w:val="7"/>
        </w:numPr>
        <w:ind w:left="993"/>
        <w:jc w:val="both"/>
        <w:rPr>
          <w:rFonts w:ascii="Calibri" w:hAnsi="Calibri" w:cs="Calibri"/>
          <w:b/>
          <w:color w:val="2F5496"/>
          <w:szCs w:val="22"/>
        </w:rPr>
      </w:pPr>
      <w:r w:rsidRPr="00E410F3">
        <w:rPr>
          <w:rFonts w:ascii="Calibri" w:hAnsi="Calibri" w:cs="Calibri"/>
          <w:b/>
          <w:color w:val="2F5496"/>
          <w:szCs w:val="22"/>
        </w:rPr>
        <w:t>City/Towns</w:t>
      </w:r>
    </w:p>
    <w:p w14:paraId="6B1EC5F9" w14:textId="77777777" w:rsidR="00B849B5" w:rsidRPr="00F33DB0" w:rsidRDefault="00B849B5" w:rsidP="00B849B5">
      <w:pPr>
        <w:jc w:val="both"/>
        <w:rPr>
          <w:rFonts w:ascii="Calibri" w:hAnsi="Calibri" w:cs="Calibri"/>
          <w:sz w:val="20"/>
          <w:szCs w:val="20"/>
        </w:rPr>
      </w:pPr>
    </w:p>
    <w:p w14:paraId="169DD1A1" w14:textId="77777777" w:rsidR="00B849B5" w:rsidRPr="00F33DB0" w:rsidRDefault="00B849B5" w:rsidP="00B849B5">
      <w:pPr>
        <w:jc w:val="both"/>
        <w:rPr>
          <w:rFonts w:ascii="Calibri" w:hAnsi="Calibri" w:cs="Calibri"/>
          <w:color w:val="000000"/>
          <w:sz w:val="20"/>
          <w:szCs w:val="20"/>
        </w:rPr>
      </w:pPr>
      <w:r w:rsidRPr="00F33DB0">
        <w:rPr>
          <w:rFonts w:ascii="Calibri" w:hAnsi="Calibri" w:cs="Calibri"/>
          <w:color w:val="000000"/>
          <w:sz w:val="20"/>
          <w:szCs w:val="20"/>
        </w:rPr>
        <w:t>Gympie is the provincial city of the district</w:t>
      </w:r>
      <w:r w:rsidR="00DB2884" w:rsidRPr="00F33DB0">
        <w:rPr>
          <w:rFonts w:ascii="Calibri" w:hAnsi="Calibri" w:cs="Calibri"/>
          <w:color w:val="000000"/>
          <w:sz w:val="20"/>
          <w:szCs w:val="20"/>
        </w:rPr>
        <w:t xml:space="preserve">.  </w:t>
      </w:r>
      <w:r w:rsidRPr="00F33DB0">
        <w:rPr>
          <w:rFonts w:ascii="Calibri" w:hAnsi="Calibri" w:cs="Calibri"/>
          <w:color w:val="000000"/>
          <w:sz w:val="20"/>
          <w:szCs w:val="20"/>
        </w:rPr>
        <w:t xml:space="preserve">Kingaroy is the largest </w:t>
      </w:r>
      <w:r w:rsidR="00626088" w:rsidRPr="00F33DB0">
        <w:rPr>
          <w:rFonts w:ascii="Calibri" w:hAnsi="Calibri" w:cs="Calibri"/>
          <w:color w:val="000000"/>
          <w:sz w:val="20"/>
          <w:szCs w:val="20"/>
        </w:rPr>
        <w:t>principal</w:t>
      </w:r>
      <w:r w:rsidRPr="00F33DB0">
        <w:rPr>
          <w:rFonts w:ascii="Calibri" w:hAnsi="Calibri" w:cs="Calibri"/>
          <w:color w:val="000000"/>
          <w:sz w:val="20"/>
          <w:szCs w:val="20"/>
        </w:rPr>
        <w:t xml:space="preserve"> town within the district with Nanango being the next largest.  Other main centres in the district are the towns of Murgon, Tin Can Bay &amp; Rainbow Beach, Wondai, Blackbutt, Cherbourg, Goomeri, Imbil, Kilkivan, and Proston.</w:t>
      </w:r>
    </w:p>
    <w:p w14:paraId="3F7FBDD1" w14:textId="77777777" w:rsidR="00B849B5" w:rsidRPr="00F33DB0" w:rsidRDefault="00B849B5" w:rsidP="00B849B5">
      <w:pPr>
        <w:jc w:val="both"/>
        <w:rPr>
          <w:rFonts w:ascii="Calibri" w:hAnsi="Calibri" w:cs="Calibri"/>
          <w:color w:val="000000"/>
          <w:sz w:val="20"/>
          <w:szCs w:val="20"/>
        </w:rPr>
      </w:pPr>
    </w:p>
    <w:p w14:paraId="22A1DAD6" w14:textId="77777777" w:rsidR="00B849B5" w:rsidRPr="00F33DB0" w:rsidRDefault="00B849B5" w:rsidP="00B849B5">
      <w:pPr>
        <w:pStyle w:val="Normaltext"/>
        <w:rPr>
          <w:rFonts w:ascii="Calibri" w:hAnsi="Calibri" w:cs="Calibri"/>
        </w:rPr>
      </w:pPr>
      <w:r w:rsidRPr="00F33DB0">
        <w:rPr>
          <w:rFonts w:ascii="Calibri" w:hAnsi="Calibri" w:cs="Calibri"/>
        </w:rPr>
        <w:t xml:space="preserve">Cherbourg is located 375km </w:t>
      </w:r>
      <w:r w:rsidR="000E1D94" w:rsidRPr="00F33DB0">
        <w:rPr>
          <w:rFonts w:ascii="Calibri" w:hAnsi="Calibri" w:cs="Calibri"/>
        </w:rPr>
        <w:t>northwest</w:t>
      </w:r>
      <w:r w:rsidRPr="00F33DB0">
        <w:rPr>
          <w:rFonts w:ascii="Calibri" w:hAnsi="Calibri" w:cs="Calibri"/>
        </w:rPr>
        <w:t xml:space="preserve"> of Brisbane and covers 3,130 hectares DOGIT land. Cherbourg is within Wakka Wakka tribal boundaries and bordering onto Gubbi Gubbi (Kabi Kabi) territory to the east. </w:t>
      </w:r>
      <w:r w:rsidR="006A7484">
        <w:rPr>
          <w:rFonts w:ascii="Calibri" w:hAnsi="Calibri" w:cs="Calibri"/>
        </w:rPr>
        <w:t xml:space="preserve"> </w:t>
      </w:r>
      <w:r w:rsidRPr="00F33DB0">
        <w:rPr>
          <w:rFonts w:ascii="Calibri" w:hAnsi="Calibri" w:cs="Calibri"/>
          <w:lang w:eastAsia="en-AU"/>
        </w:rPr>
        <w:t>Cherbourg Shire Local Government Area (LGA) has a total area of 31.7 km</w:t>
      </w:r>
      <w:r w:rsidRPr="00F33DB0">
        <w:rPr>
          <w:rFonts w:ascii="Calibri" w:hAnsi="Calibri" w:cs="Calibri"/>
          <w:vertAlign w:val="superscript"/>
          <w:lang w:eastAsia="en-AU"/>
        </w:rPr>
        <w:t>2.</w:t>
      </w:r>
    </w:p>
    <w:p w14:paraId="36550A67" w14:textId="77777777" w:rsidR="00B849B5" w:rsidRPr="00F33DB0" w:rsidRDefault="00B849B5" w:rsidP="00B849B5">
      <w:pPr>
        <w:jc w:val="both"/>
        <w:rPr>
          <w:rFonts w:ascii="Calibri" w:hAnsi="Calibri" w:cs="Calibri"/>
          <w:szCs w:val="22"/>
        </w:rPr>
      </w:pPr>
    </w:p>
    <w:p w14:paraId="777CCFE8" w14:textId="77777777" w:rsidR="00B849B5" w:rsidRPr="00E410F3" w:rsidRDefault="00B849B5" w:rsidP="007D5653">
      <w:pPr>
        <w:numPr>
          <w:ilvl w:val="0"/>
          <w:numId w:val="8"/>
        </w:numPr>
        <w:jc w:val="both"/>
        <w:rPr>
          <w:rFonts w:ascii="Calibri" w:hAnsi="Calibri" w:cs="Calibri"/>
          <w:b/>
          <w:color w:val="2F5496"/>
          <w:szCs w:val="22"/>
        </w:rPr>
      </w:pPr>
      <w:r w:rsidRPr="00E410F3">
        <w:rPr>
          <w:rFonts w:ascii="Calibri" w:hAnsi="Calibri" w:cs="Calibri"/>
          <w:b/>
          <w:color w:val="2F5496"/>
          <w:szCs w:val="22"/>
        </w:rPr>
        <w:t>Industries</w:t>
      </w:r>
    </w:p>
    <w:p w14:paraId="0A40E3DB" w14:textId="77777777" w:rsidR="00B849B5" w:rsidRPr="00F33DB0" w:rsidRDefault="00B849B5" w:rsidP="00B849B5">
      <w:pPr>
        <w:jc w:val="both"/>
        <w:rPr>
          <w:rFonts w:ascii="Calibri" w:hAnsi="Calibri" w:cs="Calibri"/>
          <w:sz w:val="20"/>
          <w:szCs w:val="20"/>
        </w:rPr>
      </w:pPr>
    </w:p>
    <w:p w14:paraId="767203AD" w14:textId="77777777" w:rsidR="00B849B5" w:rsidRPr="00F33DB0" w:rsidRDefault="00B849B5" w:rsidP="00B849B5">
      <w:pPr>
        <w:jc w:val="both"/>
        <w:rPr>
          <w:rFonts w:ascii="Calibri" w:hAnsi="Calibri" w:cs="Calibri"/>
          <w:sz w:val="20"/>
          <w:szCs w:val="20"/>
        </w:rPr>
      </w:pPr>
      <w:r w:rsidRPr="00F33DB0">
        <w:rPr>
          <w:rFonts w:ascii="Calibri" w:hAnsi="Calibri" w:cs="Calibri"/>
          <w:sz w:val="20"/>
          <w:szCs w:val="20"/>
        </w:rPr>
        <w:t xml:space="preserve">The Cooloola Region is mainly tourism, timber, farming, small crops, manufacturing and commerce with </w:t>
      </w:r>
      <w:r w:rsidR="009031D5">
        <w:rPr>
          <w:rFonts w:ascii="Calibri" w:hAnsi="Calibri" w:cs="Calibri"/>
          <w:sz w:val="20"/>
          <w:szCs w:val="20"/>
        </w:rPr>
        <w:t>g</w:t>
      </w:r>
      <w:r w:rsidRPr="00F33DB0">
        <w:rPr>
          <w:rFonts w:ascii="Calibri" w:hAnsi="Calibri" w:cs="Calibri"/>
          <w:sz w:val="20"/>
          <w:szCs w:val="20"/>
        </w:rPr>
        <w:t xml:space="preserve">old mining an ongoing process in and around Gympie and Kilkivan.  Much of this region is State Forest and the Cooloola Section of the Great Sandy National Park.  The Tin Can Bay Military Training Camp (Camp Kerr) is situated on the northeast corner of the Cooloola Shire.  </w:t>
      </w:r>
    </w:p>
    <w:p w14:paraId="0F03E9C1" w14:textId="77777777" w:rsidR="00B849B5" w:rsidRPr="00F33DB0" w:rsidRDefault="00B849B5" w:rsidP="00B849B5">
      <w:pPr>
        <w:jc w:val="both"/>
        <w:rPr>
          <w:rFonts w:ascii="Calibri" w:hAnsi="Calibri" w:cs="Calibri"/>
          <w:sz w:val="20"/>
          <w:szCs w:val="20"/>
        </w:rPr>
      </w:pPr>
    </w:p>
    <w:p w14:paraId="242B45CA" w14:textId="77777777" w:rsidR="00B849B5" w:rsidRPr="00F33DB0" w:rsidRDefault="00B849B5" w:rsidP="00B849B5">
      <w:pPr>
        <w:jc w:val="both"/>
        <w:rPr>
          <w:rFonts w:ascii="Calibri" w:hAnsi="Calibri" w:cs="Calibri"/>
          <w:sz w:val="20"/>
          <w:szCs w:val="20"/>
        </w:rPr>
      </w:pPr>
      <w:r w:rsidRPr="00F33DB0">
        <w:rPr>
          <w:rFonts w:ascii="Calibri" w:hAnsi="Calibri" w:cs="Calibri"/>
          <w:sz w:val="20"/>
          <w:szCs w:val="20"/>
        </w:rPr>
        <w:t xml:space="preserve">The South Burnett Region is diverse in primary production, being the leaders in navy beans and peanut cultivation, with maize, sorghum, barley and wheat farming forming the significant agricultural base.  Murgon is considered the beef centre of the South Burnett with a live weight selling centre and export meat works.  </w:t>
      </w:r>
    </w:p>
    <w:p w14:paraId="2B212476" w14:textId="77777777" w:rsidR="00B849B5" w:rsidRPr="00F33DB0" w:rsidRDefault="00B849B5" w:rsidP="00B849B5">
      <w:pPr>
        <w:jc w:val="both"/>
        <w:rPr>
          <w:rFonts w:ascii="Calibri" w:hAnsi="Calibri" w:cs="Calibri"/>
          <w:sz w:val="20"/>
          <w:szCs w:val="20"/>
        </w:rPr>
      </w:pPr>
    </w:p>
    <w:p w14:paraId="318080AF" w14:textId="77777777" w:rsidR="00B849B5" w:rsidRPr="00F33DB0" w:rsidRDefault="00B849B5" w:rsidP="00B849B5">
      <w:pPr>
        <w:jc w:val="both"/>
        <w:rPr>
          <w:rFonts w:ascii="Calibri" w:hAnsi="Calibri" w:cs="Calibri"/>
          <w:sz w:val="20"/>
          <w:szCs w:val="20"/>
        </w:rPr>
      </w:pPr>
      <w:r w:rsidRPr="00F33DB0">
        <w:rPr>
          <w:rFonts w:ascii="Calibri" w:hAnsi="Calibri" w:cs="Calibri"/>
          <w:sz w:val="20"/>
          <w:szCs w:val="20"/>
        </w:rPr>
        <w:lastRenderedPageBreak/>
        <w:t xml:space="preserve">The Tarong Power Station situated about 16km west of Nanango is one of the largest in Queensland </w:t>
      </w:r>
      <w:r w:rsidR="008A638E">
        <w:rPr>
          <w:rFonts w:ascii="Calibri" w:hAnsi="Calibri" w:cs="Calibri"/>
          <w:sz w:val="20"/>
          <w:szCs w:val="20"/>
        </w:rPr>
        <w:t>and</w:t>
      </w:r>
      <w:r w:rsidRPr="00F33DB0">
        <w:rPr>
          <w:rFonts w:ascii="Calibri" w:hAnsi="Calibri" w:cs="Calibri"/>
          <w:sz w:val="20"/>
          <w:szCs w:val="20"/>
        </w:rPr>
        <w:t xml:space="preserve"> the </w:t>
      </w:r>
      <w:r w:rsidR="00C2515D">
        <w:rPr>
          <w:rFonts w:ascii="Calibri" w:hAnsi="Calibri" w:cs="Calibri"/>
          <w:sz w:val="20"/>
          <w:szCs w:val="20"/>
        </w:rPr>
        <w:t xml:space="preserve">adjacent </w:t>
      </w:r>
      <w:r w:rsidRPr="00F33DB0">
        <w:rPr>
          <w:rFonts w:ascii="Calibri" w:hAnsi="Calibri" w:cs="Calibri"/>
          <w:sz w:val="20"/>
          <w:szCs w:val="20"/>
        </w:rPr>
        <w:t>Meandu open cut coal mine produces coal for the power station.  Much of the South Burnett is also given up to State Forest with the Bunya National Park situated in the southwest corner on the Great Divide.  Coal Seam Gas industries are currently expanding throughout the South Burnett; this industry will be a major financial asset for the State development.</w:t>
      </w:r>
    </w:p>
    <w:p w14:paraId="29D58DCC" w14:textId="77777777" w:rsidR="00B849B5" w:rsidRPr="00F33DB0" w:rsidRDefault="00B849B5" w:rsidP="00B849B5">
      <w:pPr>
        <w:pStyle w:val="Header"/>
        <w:tabs>
          <w:tab w:val="left" w:pos="900"/>
          <w:tab w:val="right" w:leader="dot" w:pos="8640"/>
        </w:tabs>
        <w:rPr>
          <w:rFonts w:ascii="Calibri" w:hAnsi="Calibri" w:cs="Calibri"/>
          <w:iCs/>
          <w:color w:val="2E74B5"/>
          <w:szCs w:val="22"/>
        </w:rPr>
      </w:pPr>
    </w:p>
    <w:p w14:paraId="00AD84E2" w14:textId="77777777" w:rsidR="00B849B5" w:rsidRPr="00E410F3" w:rsidRDefault="00B849B5" w:rsidP="007D5653">
      <w:pPr>
        <w:numPr>
          <w:ilvl w:val="0"/>
          <w:numId w:val="8"/>
        </w:numPr>
        <w:jc w:val="both"/>
        <w:rPr>
          <w:rFonts w:ascii="Calibri" w:hAnsi="Calibri" w:cs="Calibri"/>
          <w:b/>
          <w:color w:val="2F5496"/>
        </w:rPr>
      </w:pPr>
      <w:r w:rsidRPr="00E410F3">
        <w:rPr>
          <w:rFonts w:ascii="Calibri" w:hAnsi="Calibri" w:cs="Calibri"/>
          <w:b/>
          <w:color w:val="2F5496"/>
        </w:rPr>
        <w:t>Transport Routes</w:t>
      </w:r>
      <w:r w:rsidR="009B458E" w:rsidRPr="00E410F3">
        <w:rPr>
          <w:rFonts w:ascii="Calibri" w:hAnsi="Calibri" w:cs="Calibri"/>
          <w:b/>
          <w:color w:val="2F5496"/>
        </w:rPr>
        <w:t xml:space="preserve"> </w:t>
      </w:r>
    </w:p>
    <w:p w14:paraId="1BCF874E" w14:textId="77777777" w:rsidR="00B849B5" w:rsidRPr="00F33DB0" w:rsidRDefault="00B849B5" w:rsidP="00B849B5">
      <w:pPr>
        <w:jc w:val="both"/>
        <w:rPr>
          <w:rFonts w:ascii="Calibri" w:hAnsi="Calibri" w:cs="Calibri"/>
          <w:szCs w:val="22"/>
        </w:rPr>
      </w:pPr>
    </w:p>
    <w:p w14:paraId="03866D78" w14:textId="77777777" w:rsidR="00B849B5" w:rsidRPr="00F33DB0" w:rsidRDefault="00B849B5" w:rsidP="00B849B5">
      <w:pPr>
        <w:jc w:val="both"/>
        <w:rPr>
          <w:rFonts w:ascii="Calibri" w:hAnsi="Calibri" w:cs="Calibri"/>
          <w:sz w:val="20"/>
          <w:szCs w:val="20"/>
        </w:rPr>
      </w:pPr>
      <w:r w:rsidRPr="00F33DB0">
        <w:rPr>
          <w:rFonts w:ascii="Calibri" w:hAnsi="Calibri" w:cs="Calibri"/>
          <w:sz w:val="20"/>
          <w:szCs w:val="20"/>
        </w:rPr>
        <w:t xml:space="preserve">Several transport routes </w:t>
      </w:r>
      <w:r w:rsidR="006508D4">
        <w:rPr>
          <w:rFonts w:ascii="Calibri" w:hAnsi="Calibri" w:cs="Calibri"/>
          <w:sz w:val="20"/>
          <w:szCs w:val="20"/>
        </w:rPr>
        <w:t>navigate through</w:t>
      </w:r>
      <w:r w:rsidRPr="00F33DB0">
        <w:rPr>
          <w:rFonts w:ascii="Calibri" w:hAnsi="Calibri" w:cs="Calibri"/>
          <w:sz w:val="20"/>
          <w:szCs w:val="20"/>
        </w:rPr>
        <w:t xml:space="preserve"> th</w:t>
      </w:r>
      <w:r w:rsidR="006508D4">
        <w:rPr>
          <w:rFonts w:ascii="Calibri" w:hAnsi="Calibri" w:cs="Calibri"/>
          <w:sz w:val="20"/>
          <w:szCs w:val="20"/>
        </w:rPr>
        <w:t>is</w:t>
      </w:r>
      <w:r w:rsidRPr="00F33DB0">
        <w:rPr>
          <w:rFonts w:ascii="Calibri" w:hAnsi="Calibri" w:cs="Calibri"/>
          <w:sz w:val="20"/>
          <w:szCs w:val="20"/>
        </w:rPr>
        <w:t xml:space="preserve"> district.  </w:t>
      </w:r>
    </w:p>
    <w:p w14:paraId="57224110" w14:textId="77777777" w:rsidR="00B849B5" w:rsidRPr="00F33DB0" w:rsidRDefault="00B849B5" w:rsidP="00B849B5">
      <w:pPr>
        <w:jc w:val="both"/>
        <w:rPr>
          <w:rFonts w:ascii="Calibri" w:hAnsi="Calibri" w:cs="Calibri"/>
          <w:sz w:val="20"/>
          <w:szCs w:val="20"/>
        </w:rPr>
      </w:pPr>
    </w:p>
    <w:p w14:paraId="5826E84D" w14:textId="77777777" w:rsidR="00B849B5" w:rsidRPr="00F33DB0" w:rsidRDefault="006508D4" w:rsidP="00B849B5">
      <w:pPr>
        <w:jc w:val="both"/>
        <w:rPr>
          <w:rFonts w:ascii="Calibri" w:hAnsi="Calibri" w:cs="Calibri"/>
          <w:sz w:val="20"/>
          <w:szCs w:val="20"/>
        </w:rPr>
      </w:pPr>
      <w:r>
        <w:rPr>
          <w:rFonts w:ascii="Calibri" w:hAnsi="Calibri" w:cs="Calibri"/>
          <w:sz w:val="20"/>
          <w:szCs w:val="20"/>
        </w:rPr>
        <w:t>The</w:t>
      </w:r>
      <w:r w:rsidR="00B849B5" w:rsidRPr="00F33DB0">
        <w:rPr>
          <w:rFonts w:ascii="Calibri" w:hAnsi="Calibri" w:cs="Calibri"/>
          <w:sz w:val="20"/>
          <w:szCs w:val="20"/>
        </w:rPr>
        <w:t xml:space="preserve"> Bruce Highway carr</w:t>
      </w:r>
      <w:r>
        <w:rPr>
          <w:rFonts w:ascii="Calibri" w:hAnsi="Calibri" w:cs="Calibri"/>
          <w:sz w:val="20"/>
          <w:szCs w:val="20"/>
        </w:rPr>
        <w:t>ies</w:t>
      </w:r>
      <w:r w:rsidR="00B849B5" w:rsidRPr="00F33DB0">
        <w:rPr>
          <w:rFonts w:ascii="Calibri" w:hAnsi="Calibri" w:cs="Calibri"/>
          <w:sz w:val="20"/>
          <w:szCs w:val="20"/>
        </w:rPr>
        <w:t xml:space="preserve"> the main traffic flow through Gympie.  The Tin Can Bay Road carries the traffic flow from Gympie to the Cooloola Coast and Fraser Island.  The Wide Bay Highway is the main corridor for traffic flowing from Gympie and the Bruce Highway to the South Burnett</w:t>
      </w:r>
      <w:r>
        <w:rPr>
          <w:rFonts w:ascii="Calibri" w:hAnsi="Calibri" w:cs="Calibri"/>
          <w:sz w:val="20"/>
          <w:szCs w:val="20"/>
        </w:rPr>
        <w:t xml:space="preserve"> in the west</w:t>
      </w:r>
      <w:r w:rsidR="00B849B5" w:rsidRPr="00F33DB0">
        <w:rPr>
          <w:rFonts w:ascii="Calibri" w:hAnsi="Calibri" w:cs="Calibri"/>
          <w:sz w:val="20"/>
          <w:szCs w:val="20"/>
        </w:rPr>
        <w:t xml:space="preserve">.  The traffic corridor through the South Burnett from Toowoomba and Dalby in the southwest is the New England, Burnett and Bunya Highways.  </w:t>
      </w:r>
    </w:p>
    <w:p w14:paraId="67AAC044" w14:textId="77777777" w:rsidR="00B849B5" w:rsidRPr="00F33DB0" w:rsidRDefault="00B849B5" w:rsidP="00B849B5">
      <w:pPr>
        <w:jc w:val="both"/>
        <w:rPr>
          <w:rFonts w:ascii="Calibri" w:hAnsi="Calibri" w:cs="Calibri"/>
          <w:sz w:val="20"/>
          <w:szCs w:val="20"/>
        </w:rPr>
      </w:pPr>
    </w:p>
    <w:p w14:paraId="1C9ED8EE" w14:textId="77777777" w:rsidR="00B849B5" w:rsidRDefault="00B849B5" w:rsidP="00B849B5">
      <w:pPr>
        <w:jc w:val="both"/>
        <w:rPr>
          <w:rFonts w:ascii="Calibri" w:hAnsi="Calibri" w:cs="Calibri"/>
          <w:sz w:val="20"/>
          <w:szCs w:val="20"/>
        </w:rPr>
      </w:pPr>
      <w:r w:rsidRPr="00F33DB0">
        <w:rPr>
          <w:rFonts w:ascii="Calibri" w:hAnsi="Calibri" w:cs="Calibri"/>
          <w:sz w:val="20"/>
          <w:szCs w:val="20"/>
        </w:rPr>
        <w:t>The main north</w:t>
      </w:r>
      <w:r w:rsidR="00DB415A">
        <w:rPr>
          <w:rFonts w:ascii="Calibri" w:hAnsi="Calibri" w:cs="Calibri"/>
          <w:sz w:val="20"/>
          <w:szCs w:val="20"/>
        </w:rPr>
        <w:t>/ south</w:t>
      </w:r>
      <w:r w:rsidRPr="00F33DB0">
        <w:rPr>
          <w:rFonts w:ascii="Calibri" w:hAnsi="Calibri" w:cs="Calibri"/>
          <w:sz w:val="20"/>
          <w:szCs w:val="20"/>
        </w:rPr>
        <w:t xml:space="preserve"> </w:t>
      </w:r>
      <w:r w:rsidR="009E2B3B">
        <w:rPr>
          <w:rFonts w:ascii="Calibri" w:hAnsi="Calibri" w:cs="Calibri"/>
          <w:sz w:val="20"/>
          <w:szCs w:val="20"/>
        </w:rPr>
        <w:t>passenger</w:t>
      </w:r>
      <w:r w:rsidRPr="00F33DB0">
        <w:rPr>
          <w:rFonts w:ascii="Calibri" w:hAnsi="Calibri" w:cs="Calibri"/>
          <w:sz w:val="20"/>
          <w:szCs w:val="20"/>
        </w:rPr>
        <w:t xml:space="preserve"> rail line traverses the </w:t>
      </w:r>
      <w:r w:rsidR="00DB415A">
        <w:rPr>
          <w:rFonts w:ascii="Calibri" w:hAnsi="Calibri" w:cs="Calibri"/>
          <w:sz w:val="20"/>
          <w:szCs w:val="20"/>
        </w:rPr>
        <w:t>Gympie LGA</w:t>
      </w:r>
      <w:r w:rsidRPr="00F33DB0">
        <w:rPr>
          <w:rFonts w:ascii="Calibri" w:hAnsi="Calibri" w:cs="Calibri"/>
          <w:sz w:val="20"/>
          <w:szCs w:val="20"/>
        </w:rPr>
        <w:t xml:space="preserve"> with </w:t>
      </w:r>
      <w:r w:rsidR="009E2B3B">
        <w:rPr>
          <w:rFonts w:ascii="Calibri" w:hAnsi="Calibri" w:cs="Calibri"/>
          <w:sz w:val="20"/>
          <w:szCs w:val="20"/>
        </w:rPr>
        <w:t>a passenger station located at Gympie North.</w:t>
      </w:r>
    </w:p>
    <w:p w14:paraId="14F4EF57" w14:textId="77777777" w:rsidR="002E6236" w:rsidRDefault="002E6236" w:rsidP="00B849B5">
      <w:pPr>
        <w:jc w:val="both"/>
        <w:rPr>
          <w:rFonts w:ascii="Calibri" w:hAnsi="Calibri" w:cs="Calibri"/>
          <w:sz w:val="20"/>
          <w:szCs w:val="20"/>
        </w:rPr>
      </w:pPr>
    </w:p>
    <w:p w14:paraId="138E9E05" w14:textId="77777777" w:rsidR="002E6236" w:rsidRPr="00F33DB0" w:rsidRDefault="002E6236" w:rsidP="00B849B5">
      <w:pPr>
        <w:jc w:val="both"/>
        <w:rPr>
          <w:rFonts w:ascii="Calibri" w:hAnsi="Calibri" w:cs="Calibri"/>
          <w:sz w:val="20"/>
          <w:szCs w:val="20"/>
        </w:rPr>
      </w:pPr>
      <w:r>
        <w:rPr>
          <w:rFonts w:ascii="Calibri" w:hAnsi="Calibri" w:cs="Calibri"/>
          <w:sz w:val="20"/>
          <w:szCs w:val="20"/>
        </w:rPr>
        <w:t xml:space="preserve">The Mary Valley Rattler is a Gympie Regional </w:t>
      </w:r>
      <w:r w:rsidR="009E2B3B">
        <w:rPr>
          <w:rFonts w:ascii="Calibri" w:hAnsi="Calibri" w:cs="Calibri"/>
          <w:sz w:val="20"/>
          <w:szCs w:val="20"/>
        </w:rPr>
        <w:t>Council</w:t>
      </w:r>
      <w:r>
        <w:rPr>
          <w:rFonts w:ascii="Calibri" w:hAnsi="Calibri" w:cs="Calibri"/>
          <w:sz w:val="20"/>
          <w:szCs w:val="20"/>
        </w:rPr>
        <w:t xml:space="preserve"> owned-operated tou</w:t>
      </w:r>
      <w:r w:rsidR="009E2B3B">
        <w:rPr>
          <w:rFonts w:ascii="Calibri" w:hAnsi="Calibri" w:cs="Calibri"/>
          <w:sz w:val="20"/>
          <w:szCs w:val="20"/>
        </w:rPr>
        <w:t>r</w:t>
      </w:r>
      <w:r>
        <w:rPr>
          <w:rFonts w:ascii="Calibri" w:hAnsi="Calibri" w:cs="Calibri"/>
          <w:sz w:val="20"/>
          <w:szCs w:val="20"/>
        </w:rPr>
        <w:t>i</w:t>
      </w:r>
      <w:r w:rsidR="009E2B3B">
        <w:rPr>
          <w:rFonts w:ascii="Calibri" w:hAnsi="Calibri" w:cs="Calibri"/>
          <w:sz w:val="20"/>
          <w:szCs w:val="20"/>
        </w:rPr>
        <w:t>st</w:t>
      </w:r>
      <w:r>
        <w:rPr>
          <w:rFonts w:ascii="Calibri" w:hAnsi="Calibri" w:cs="Calibri"/>
          <w:sz w:val="20"/>
          <w:szCs w:val="20"/>
        </w:rPr>
        <w:t xml:space="preserve"> </w:t>
      </w:r>
      <w:r w:rsidR="009E2B3B">
        <w:rPr>
          <w:rFonts w:ascii="Calibri" w:hAnsi="Calibri" w:cs="Calibri"/>
          <w:sz w:val="20"/>
          <w:szCs w:val="20"/>
        </w:rPr>
        <w:t>train</w:t>
      </w:r>
      <w:r>
        <w:rPr>
          <w:rFonts w:ascii="Calibri" w:hAnsi="Calibri" w:cs="Calibri"/>
          <w:sz w:val="20"/>
          <w:szCs w:val="20"/>
        </w:rPr>
        <w:t xml:space="preserve">.  </w:t>
      </w:r>
      <w:r w:rsidR="009E2B3B">
        <w:rPr>
          <w:rFonts w:ascii="Calibri" w:hAnsi="Calibri" w:cs="Calibri"/>
          <w:sz w:val="20"/>
          <w:szCs w:val="20"/>
        </w:rPr>
        <w:t>The rail line operates between Gympie and Kandanga.</w:t>
      </w:r>
    </w:p>
    <w:p w14:paraId="6150EF3F" w14:textId="77777777" w:rsidR="00B849B5" w:rsidRPr="00F33DB0" w:rsidRDefault="00B849B5" w:rsidP="00B849B5">
      <w:pPr>
        <w:jc w:val="both"/>
        <w:rPr>
          <w:rFonts w:ascii="Calibri" w:hAnsi="Calibri" w:cs="Calibri"/>
          <w:sz w:val="20"/>
          <w:szCs w:val="20"/>
        </w:rPr>
      </w:pPr>
    </w:p>
    <w:p w14:paraId="78F71E06" w14:textId="77777777" w:rsidR="00B849B5" w:rsidRPr="00F33DB0" w:rsidRDefault="00B849B5" w:rsidP="00B849B5">
      <w:pPr>
        <w:jc w:val="both"/>
        <w:rPr>
          <w:rFonts w:ascii="Calibri" w:hAnsi="Calibri" w:cs="Calibri"/>
          <w:sz w:val="20"/>
          <w:szCs w:val="20"/>
        </w:rPr>
      </w:pPr>
      <w:r w:rsidRPr="00F33DB0">
        <w:rPr>
          <w:rFonts w:ascii="Calibri" w:hAnsi="Calibri" w:cs="Calibri"/>
          <w:sz w:val="20"/>
          <w:szCs w:val="20"/>
        </w:rPr>
        <w:t>Major air corridors are found over both the eastern and western regions of the district with military aircraft also utilising the airspace</w:t>
      </w:r>
      <w:r w:rsidR="006A7484">
        <w:rPr>
          <w:rFonts w:ascii="Calibri" w:hAnsi="Calibri" w:cs="Calibri"/>
          <w:sz w:val="20"/>
          <w:szCs w:val="20"/>
        </w:rPr>
        <w:t xml:space="preserve">.  </w:t>
      </w:r>
      <w:r w:rsidRPr="00F33DB0">
        <w:rPr>
          <w:rFonts w:ascii="Calibri" w:hAnsi="Calibri" w:cs="Calibri"/>
          <w:sz w:val="20"/>
          <w:szCs w:val="20"/>
        </w:rPr>
        <w:t>Tin Can Bay Military Training Camp which has its own air</w:t>
      </w:r>
      <w:r w:rsidR="00DB415A">
        <w:rPr>
          <w:rFonts w:ascii="Calibri" w:hAnsi="Calibri" w:cs="Calibri"/>
          <w:sz w:val="20"/>
          <w:szCs w:val="20"/>
        </w:rPr>
        <w:t>field.</w:t>
      </w:r>
    </w:p>
    <w:p w14:paraId="3B47B9BA" w14:textId="77777777" w:rsidR="00B849B5" w:rsidRPr="00F33DB0" w:rsidRDefault="00B849B5" w:rsidP="00B849B5">
      <w:pPr>
        <w:jc w:val="both"/>
        <w:rPr>
          <w:rFonts w:ascii="Calibri" w:hAnsi="Calibri" w:cs="Calibri"/>
          <w:sz w:val="20"/>
          <w:szCs w:val="20"/>
        </w:rPr>
      </w:pPr>
    </w:p>
    <w:p w14:paraId="49ACDDA0" w14:textId="77777777" w:rsidR="00B849B5" w:rsidRPr="00F33DB0" w:rsidRDefault="00B849B5" w:rsidP="00B849B5">
      <w:pPr>
        <w:pStyle w:val="Header"/>
        <w:tabs>
          <w:tab w:val="left" w:pos="900"/>
          <w:tab w:val="right" w:leader="dot" w:pos="8640"/>
        </w:tabs>
        <w:rPr>
          <w:rFonts w:ascii="Calibri" w:hAnsi="Calibri" w:cs="Calibri"/>
          <w:iCs/>
          <w:color w:val="2E74B5"/>
          <w:sz w:val="20"/>
          <w:szCs w:val="20"/>
        </w:rPr>
      </w:pPr>
      <w:r w:rsidRPr="00F33DB0">
        <w:rPr>
          <w:rFonts w:ascii="Calibri" w:hAnsi="Calibri" w:cs="Calibri"/>
          <w:sz w:val="20"/>
          <w:szCs w:val="20"/>
        </w:rPr>
        <w:t xml:space="preserve">There are several local authority and private airports situated at Gympie, Kingaroy, Wondai and Nanango with a number of smaller airfields dotted throughout the district. </w:t>
      </w:r>
    </w:p>
    <w:p w14:paraId="07BF20CA" w14:textId="77777777" w:rsidR="00B849B5" w:rsidRPr="00F33DB0" w:rsidRDefault="00B849B5" w:rsidP="00B849B5">
      <w:pPr>
        <w:pStyle w:val="Header"/>
        <w:tabs>
          <w:tab w:val="left" w:pos="900"/>
          <w:tab w:val="right" w:leader="dot" w:pos="8640"/>
        </w:tabs>
        <w:rPr>
          <w:rFonts w:ascii="Calibri" w:hAnsi="Calibri" w:cs="Calibri"/>
          <w:iCs/>
          <w:color w:val="2E74B5"/>
          <w:szCs w:val="22"/>
        </w:rPr>
      </w:pPr>
    </w:p>
    <w:p w14:paraId="4A599ACE" w14:textId="77777777" w:rsidR="00B849B5" w:rsidRPr="00E410F3" w:rsidRDefault="00B849B5" w:rsidP="007D5653">
      <w:pPr>
        <w:numPr>
          <w:ilvl w:val="0"/>
          <w:numId w:val="8"/>
        </w:numPr>
        <w:autoSpaceDE w:val="0"/>
        <w:autoSpaceDN w:val="0"/>
        <w:adjustRightInd w:val="0"/>
        <w:rPr>
          <w:rFonts w:ascii="Calibri" w:eastAsia="SimSun" w:hAnsi="Calibri" w:cs="Calibri"/>
          <w:b/>
          <w:bCs/>
          <w:color w:val="2F5496"/>
          <w:szCs w:val="22"/>
          <w:lang w:eastAsia="zh-CN"/>
        </w:rPr>
      </w:pPr>
      <w:r w:rsidRPr="00E410F3">
        <w:rPr>
          <w:rFonts w:ascii="Calibri" w:eastAsia="SimSun" w:hAnsi="Calibri" w:cs="Calibri"/>
          <w:b/>
          <w:bCs/>
          <w:color w:val="2F5496"/>
          <w:szCs w:val="22"/>
          <w:lang w:eastAsia="zh-CN"/>
        </w:rPr>
        <w:t>Hazards</w:t>
      </w:r>
    </w:p>
    <w:p w14:paraId="6A94BE3B" w14:textId="77777777" w:rsidR="00AD6A29" w:rsidRPr="00F33DB0" w:rsidRDefault="00AD6A29" w:rsidP="00AD6A29">
      <w:pPr>
        <w:autoSpaceDE w:val="0"/>
        <w:autoSpaceDN w:val="0"/>
        <w:adjustRightInd w:val="0"/>
        <w:rPr>
          <w:rFonts w:ascii="Calibri" w:eastAsia="SimSun" w:hAnsi="Calibri" w:cs="Calibri"/>
          <w:b/>
          <w:bCs/>
          <w:szCs w:val="22"/>
          <w:lang w:eastAsia="zh-CN"/>
        </w:rPr>
      </w:pPr>
    </w:p>
    <w:p w14:paraId="6752BEC3" w14:textId="77777777" w:rsidR="00B849B5" w:rsidRPr="00F33DB0" w:rsidRDefault="00B849B5" w:rsidP="00B849B5">
      <w:pPr>
        <w:pStyle w:val="Normaltext"/>
        <w:rPr>
          <w:rFonts w:ascii="Calibri" w:hAnsi="Calibri" w:cs="Calibri"/>
          <w:lang w:eastAsia="zh-CN"/>
        </w:rPr>
      </w:pPr>
      <w:r w:rsidRPr="00F33DB0">
        <w:rPr>
          <w:rFonts w:ascii="Calibri" w:hAnsi="Calibri" w:cs="Calibri"/>
          <w:lang w:eastAsia="zh-CN"/>
        </w:rPr>
        <w:t xml:space="preserve">The Gympie Disaster Risk Assessment Team (DRAT) was specifically formed within the Gympie DDMG to conduct an in-depth risk identification, analysis and assessment of hazards for the Gympie Disaster District. </w:t>
      </w:r>
    </w:p>
    <w:p w14:paraId="6C6D3D2B" w14:textId="77777777" w:rsidR="00B849B5" w:rsidRPr="00F33DB0" w:rsidRDefault="00B849B5" w:rsidP="00B849B5">
      <w:pPr>
        <w:pStyle w:val="Normaltext"/>
        <w:rPr>
          <w:rFonts w:ascii="Calibri" w:hAnsi="Calibri" w:cs="Calibri"/>
          <w:lang w:eastAsia="zh-CN"/>
        </w:rPr>
      </w:pPr>
    </w:p>
    <w:p w14:paraId="35D07DE7" w14:textId="77777777" w:rsidR="00B849B5" w:rsidRPr="00F33DB0" w:rsidRDefault="00B849B5" w:rsidP="00B849B5">
      <w:pPr>
        <w:pStyle w:val="Normaltext"/>
        <w:rPr>
          <w:rFonts w:ascii="Calibri" w:hAnsi="Calibri" w:cs="Calibri"/>
          <w:lang w:eastAsia="zh-CN"/>
        </w:rPr>
      </w:pPr>
      <w:r w:rsidRPr="00F33DB0">
        <w:rPr>
          <w:rFonts w:ascii="Calibri" w:hAnsi="Calibri" w:cs="Calibri"/>
          <w:lang w:eastAsia="zh-CN"/>
        </w:rPr>
        <w:t xml:space="preserve">DRAT concluded that the hazards to which the Gympie Disaster District was susceptible could come from one or more sources of risk including natural, technological, biological, geological, meteorological, social, geochemical, geophysical, geo-biological, civil/political, management activities and controls, economic circumstances, political circumstances, or a combination of any one or more thereof. </w:t>
      </w:r>
    </w:p>
    <w:p w14:paraId="1A7AD452" w14:textId="77777777" w:rsidR="00B849B5" w:rsidRPr="00F33DB0" w:rsidRDefault="00B849B5" w:rsidP="00B849B5">
      <w:pPr>
        <w:pStyle w:val="Normaltext"/>
        <w:rPr>
          <w:rFonts w:ascii="Calibri" w:hAnsi="Calibri" w:cs="Calibri"/>
          <w:lang w:eastAsia="zh-CN"/>
        </w:rPr>
      </w:pPr>
    </w:p>
    <w:p w14:paraId="7530199D" w14:textId="77777777" w:rsidR="00B849B5" w:rsidRPr="00F33DB0" w:rsidRDefault="00B849B5" w:rsidP="00B849B5">
      <w:pPr>
        <w:pStyle w:val="Normaltext"/>
        <w:rPr>
          <w:rFonts w:ascii="Calibri" w:hAnsi="Calibri" w:cs="Calibri"/>
          <w:lang w:eastAsia="zh-CN"/>
        </w:rPr>
      </w:pPr>
      <w:r w:rsidRPr="00F33DB0">
        <w:rPr>
          <w:rFonts w:ascii="Calibri" w:hAnsi="Calibri" w:cs="Calibri"/>
          <w:lang w:eastAsia="zh-CN"/>
        </w:rPr>
        <w:t>Consideration was also given to associated impacts and effects of hazards to/from bordering districts.</w:t>
      </w:r>
    </w:p>
    <w:p w14:paraId="51539558" w14:textId="77777777" w:rsidR="00B849B5" w:rsidRPr="00F33DB0" w:rsidRDefault="00B849B5" w:rsidP="00B849B5">
      <w:pPr>
        <w:pStyle w:val="Normaltext"/>
        <w:rPr>
          <w:rFonts w:ascii="Calibri" w:hAnsi="Calibri" w:cs="Calibri"/>
          <w:lang w:eastAsia="zh-CN"/>
        </w:rPr>
      </w:pPr>
    </w:p>
    <w:p w14:paraId="0E952DCF" w14:textId="77777777" w:rsidR="00B849B5" w:rsidRPr="00F33DB0" w:rsidRDefault="00B849B5" w:rsidP="00B849B5">
      <w:pPr>
        <w:pStyle w:val="Normaltext"/>
        <w:rPr>
          <w:rFonts w:ascii="Calibri" w:hAnsi="Calibri" w:cs="Calibri"/>
          <w:lang w:eastAsia="zh-CN"/>
        </w:rPr>
      </w:pPr>
      <w:r w:rsidRPr="00F33DB0">
        <w:rPr>
          <w:rFonts w:ascii="Calibri" w:hAnsi="Calibri" w:cs="Calibri"/>
          <w:lang w:eastAsia="zh-CN"/>
        </w:rPr>
        <w:t xml:space="preserve">DRAT considered the whole range of possible hazards in terms of probability of occurring and the seriousness of the consequences if they did occur. </w:t>
      </w:r>
    </w:p>
    <w:p w14:paraId="0C0B13B4" w14:textId="77777777" w:rsidR="00B849B5" w:rsidRPr="00F33DB0" w:rsidRDefault="00B849B5" w:rsidP="00B849B5">
      <w:pPr>
        <w:pStyle w:val="Normaltext"/>
        <w:rPr>
          <w:rFonts w:ascii="Calibri" w:hAnsi="Calibri" w:cs="Calibri"/>
          <w:lang w:eastAsia="zh-CN"/>
        </w:rPr>
      </w:pPr>
    </w:p>
    <w:p w14:paraId="1FFF8808" w14:textId="77777777" w:rsidR="00B849B5" w:rsidRPr="00F33DB0" w:rsidRDefault="00B849B5" w:rsidP="00B849B5">
      <w:pPr>
        <w:pStyle w:val="Normaltext"/>
        <w:rPr>
          <w:rFonts w:ascii="Calibri" w:hAnsi="Calibri" w:cs="Calibri"/>
          <w:lang w:eastAsia="zh-CN"/>
        </w:rPr>
      </w:pPr>
      <w:r w:rsidRPr="00F33DB0">
        <w:rPr>
          <w:rFonts w:ascii="Calibri" w:hAnsi="Calibri" w:cs="Calibri"/>
          <w:lang w:eastAsia="zh-CN"/>
        </w:rPr>
        <w:t>DRAT identified, utilising a range of assessment methods including the National Emergency Risk Assessment Guidelines, Fosters Index Model and the SMAUG (Seriousness, Manageability, Acceptability, Urgency, Growth) Model, that the following hazards pose the most serious threat to the communities with the Gympie Disaster District:</w:t>
      </w:r>
    </w:p>
    <w:p w14:paraId="291251C1" w14:textId="77777777" w:rsidR="00B849B5" w:rsidRPr="00F33DB0" w:rsidRDefault="00B849B5" w:rsidP="00B849B5">
      <w:pPr>
        <w:pStyle w:val="Normaltext"/>
        <w:rPr>
          <w:rFonts w:ascii="Calibri" w:hAnsi="Calibri" w:cs="Calibri"/>
          <w:lang w:eastAsia="zh-CN"/>
        </w:rPr>
      </w:pPr>
    </w:p>
    <w:p w14:paraId="3ED73174"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Major flooding</w:t>
      </w:r>
    </w:p>
    <w:p w14:paraId="60910EE6"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Category 3+ Cyclone (including east coast low)</w:t>
      </w:r>
    </w:p>
    <w:p w14:paraId="37F56CA4"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Storm tempest (including Tornado)</w:t>
      </w:r>
    </w:p>
    <w:p w14:paraId="5D55964F"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Storm surge</w:t>
      </w:r>
    </w:p>
    <w:p w14:paraId="37744086"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Bush Fire</w:t>
      </w:r>
    </w:p>
    <w:p w14:paraId="01DC16C5"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lastRenderedPageBreak/>
        <w:t>Major Transport Incident (road, rail, sea and air)</w:t>
      </w:r>
    </w:p>
    <w:p w14:paraId="73623EFB"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Hazardous Materials Incident</w:t>
      </w:r>
    </w:p>
    <w:p w14:paraId="1B1724F7"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Emergency Diseases (human)</w:t>
      </w:r>
    </w:p>
    <w:p w14:paraId="61F1D2FF"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Emergency Diseases (animal)</w:t>
      </w:r>
    </w:p>
    <w:p w14:paraId="1538747B"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Emergency Diseases (plant)</w:t>
      </w:r>
    </w:p>
    <w:p w14:paraId="31D93F1E"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Insect/vermin plague</w:t>
      </w:r>
    </w:p>
    <w:p w14:paraId="765730B8"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Urban Structural Fire</w:t>
      </w:r>
    </w:p>
    <w:p w14:paraId="09F50659"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Oil Spill at Sea</w:t>
      </w:r>
    </w:p>
    <w:p w14:paraId="18012F6B"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Tsunami</w:t>
      </w:r>
    </w:p>
    <w:p w14:paraId="0084E05C"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Earthquake</w:t>
      </w:r>
    </w:p>
    <w:p w14:paraId="049FDDA7"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Landslip</w:t>
      </w:r>
    </w:p>
    <w:p w14:paraId="0406F3F0"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Failure of Critical Infrastructure</w:t>
      </w:r>
    </w:p>
    <w:p w14:paraId="19C8F9DE"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Dam Failure</w:t>
      </w:r>
    </w:p>
    <w:p w14:paraId="4E266C47" w14:textId="77777777" w:rsidR="00B849B5" w:rsidRPr="00F33DB0" w:rsidRDefault="00B849B5" w:rsidP="007D5653">
      <w:pPr>
        <w:pStyle w:val="Normaltext"/>
        <w:numPr>
          <w:ilvl w:val="0"/>
          <w:numId w:val="5"/>
        </w:numPr>
        <w:rPr>
          <w:rFonts w:ascii="Calibri" w:hAnsi="Calibri" w:cs="Calibri"/>
          <w:lang w:eastAsia="zh-CN"/>
        </w:rPr>
      </w:pPr>
      <w:r w:rsidRPr="00F33DB0">
        <w:rPr>
          <w:rFonts w:ascii="Calibri" w:hAnsi="Calibri" w:cs="Calibri"/>
          <w:lang w:eastAsia="zh-CN"/>
        </w:rPr>
        <w:t>Terrorist related incident</w:t>
      </w:r>
    </w:p>
    <w:p w14:paraId="3314B1C4" w14:textId="77777777" w:rsidR="00B849B5" w:rsidRPr="00F33DB0" w:rsidRDefault="00B849B5" w:rsidP="00B849B5">
      <w:pPr>
        <w:pStyle w:val="Normaltext"/>
        <w:rPr>
          <w:rFonts w:ascii="Calibri" w:hAnsi="Calibri" w:cs="Calibri"/>
          <w:lang w:eastAsia="zh-CN"/>
        </w:rPr>
      </w:pPr>
    </w:p>
    <w:p w14:paraId="3BF47B1A" w14:textId="77777777" w:rsidR="00B849B5" w:rsidRPr="00F33DB0" w:rsidRDefault="00B849B5" w:rsidP="00B849B5">
      <w:pPr>
        <w:pStyle w:val="Normaltext"/>
        <w:rPr>
          <w:rFonts w:ascii="Calibri" w:hAnsi="Calibri" w:cs="Calibri"/>
          <w:lang w:eastAsia="zh-CN"/>
        </w:rPr>
      </w:pPr>
      <w:r w:rsidRPr="00F33DB0">
        <w:rPr>
          <w:rFonts w:ascii="Calibri" w:hAnsi="Calibri" w:cs="Calibri"/>
          <w:lang w:eastAsia="zh-CN"/>
        </w:rPr>
        <w:t>The district is also likely to be impacted by hazards / threats occurring in neighboring local government areas such as:</w:t>
      </w:r>
    </w:p>
    <w:p w14:paraId="2D23788D" w14:textId="77777777" w:rsidR="00B849B5" w:rsidRPr="00F33DB0" w:rsidRDefault="00B849B5" w:rsidP="00B849B5">
      <w:pPr>
        <w:pStyle w:val="Normaltext"/>
        <w:rPr>
          <w:rFonts w:ascii="Calibri" w:hAnsi="Calibri" w:cs="Calibri"/>
          <w:lang w:eastAsia="zh-CN"/>
        </w:rPr>
      </w:pPr>
    </w:p>
    <w:p w14:paraId="44D48679" w14:textId="77777777" w:rsidR="00B849B5" w:rsidRPr="00F33DB0" w:rsidRDefault="00B849B5" w:rsidP="00B849B5">
      <w:pPr>
        <w:pStyle w:val="Normaltext"/>
        <w:rPr>
          <w:rFonts w:ascii="Calibri" w:hAnsi="Calibri" w:cs="Calibri"/>
          <w:lang w:eastAsia="zh-CN"/>
        </w:rPr>
      </w:pPr>
      <w:r w:rsidRPr="00F33DB0">
        <w:rPr>
          <w:rFonts w:ascii="Calibri" w:hAnsi="Calibri" w:cs="Calibri"/>
          <w:lang w:eastAsia="zh-CN"/>
        </w:rPr>
        <w:t>Emergency animal/plant disease carried through or into the area by transports; and</w:t>
      </w:r>
    </w:p>
    <w:p w14:paraId="2837B436" w14:textId="77777777" w:rsidR="00B849B5" w:rsidRPr="00F33DB0" w:rsidRDefault="00B849B5" w:rsidP="00B849B5">
      <w:pPr>
        <w:pStyle w:val="Normaltext"/>
        <w:rPr>
          <w:rFonts w:ascii="Calibri" w:hAnsi="Calibri" w:cs="Calibri"/>
          <w:lang w:eastAsia="zh-CN"/>
        </w:rPr>
      </w:pPr>
    </w:p>
    <w:p w14:paraId="7C0956CD" w14:textId="77777777" w:rsidR="00B849B5" w:rsidRPr="00F33DB0" w:rsidRDefault="00B849B5" w:rsidP="00B849B5">
      <w:pPr>
        <w:pStyle w:val="Normaltext"/>
        <w:rPr>
          <w:rFonts w:ascii="Calibri" w:hAnsi="Calibri" w:cs="Calibri"/>
          <w:lang w:eastAsia="zh-CN"/>
        </w:rPr>
      </w:pPr>
      <w:r w:rsidRPr="00F33DB0">
        <w:rPr>
          <w:rFonts w:ascii="Calibri" w:hAnsi="Calibri" w:cs="Calibri"/>
          <w:lang w:eastAsia="zh-CN"/>
        </w:rPr>
        <w:t>Failure of critical infrastructure such as power and communications.</w:t>
      </w:r>
    </w:p>
    <w:p w14:paraId="0D53F8DA" w14:textId="77777777" w:rsidR="00B849B5" w:rsidRPr="00F33DB0" w:rsidRDefault="00B849B5" w:rsidP="00B849B5">
      <w:pPr>
        <w:pStyle w:val="Normaltext"/>
        <w:rPr>
          <w:rFonts w:ascii="Calibri" w:hAnsi="Calibri" w:cs="Calibri"/>
          <w:lang w:eastAsia="zh-CN"/>
        </w:rPr>
      </w:pPr>
    </w:p>
    <w:p w14:paraId="697E78C4" w14:textId="77777777" w:rsidR="00B849B5" w:rsidRDefault="00B849B5" w:rsidP="00C32666">
      <w:pPr>
        <w:tabs>
          <w:tab w:val="left" w:pos="851"/>
        </w:tabs>
        <w:jc w:val="both"/>
        <w:rPr>
          <w:rFonts w:ascii="Calibri" w:hAnsi="Calibri" w:cs="Calibri"/>
          <w:sz w:val="20"/>
          <w:szCs w:val="20"/>
        </w:rPr>
      </w:pPr>
    </w:p>
    <w:p w14:paraId="33EBF289" w14:textId="77777777" w:rsidR="00D72C8D" w:rsidRDefault="00D72C8D" w:rsidP="00D72C8D">
      <w:pPr>
        <w:tabs>
          <w:tab w:val="left" w:pos="851"/>
        </w:tabs>
        <w:jc w:val="both"/>
        <w:rPr>
          <w:rFonts w:ascii="Calibri" w:hAnsi="Calibri" w:cs="Calibri"/>
          <w:sz w:val="20"/>
          <w:szCs w:val="20"/>
        </w:rPr>
      </w:pPr>
    </w:p>
    <w:p w14:paraId="7DC44ADB" w14:textId="77777777" w:rsidR="00D72C8D" w:rsidRPr="00F33DB0" w:rsidRDefault="009D3BC7" w:rsidP="009D3BC7">
      <w:pPr>
        <w:pBdr>
          <w:top w:val="single" w:sz="4" w:space="1" w:color="auto"/>
          <w:left w:val="single" w:sz="4" w:space="4" w:color="auto"/>
          <w:bottom w:val="single" w:sz="4" w:space="1" w:color="auto"/>
          <w:right w:val="single" w:sz="4" w:space="4" w:color="auto"/>
        </w:pBdr>
        <w:shd w:val="clear" w:color="auto" w:fill="F3F3F3"/>
        <w:tabs>
          <w:tab w:val="left" w:pos="851"/>
        </w:tabs>
        <w:ind w:left="560" w:hanging="540"/>
        <w:jc w:val="both"/>
        <w:rPr>
          <w:rFonts w:ascii="Calibri" w:hAnsi="Calibri" w:cs="Calibri"/>
          <w:b/>
        </w:rPr>
      </w:pPr>
      <w:r w:rsidRPr="009D3BC7">
        <w:rPr>
          <w:rFonts w:ascii="Calibri" w:hAnsi="Calibri" w:cs="Calibri"/>
          <w:b/>
        </w:rPr>
        <w:t>5.</w:t>
      </w:r>
      <w:r>
        <w:rPr>
          <w:rFonts w:ascii="Calibri" w:hAnsi="Calibri" w:cs="Calibri"/>
          <w:b/>
        </w:rPr>
        <w:t xml:space="preserve">       </w:t>
      </w:r>
      <w:r w:rsidR="00D72C8D">
        <w:rPr>
          <w:rFonts w:ascii="Calibri" w:hAnsi="Calibri" w:cs="Calibri"/>
          <w:b/>
        </w:rPr>
        <w:t xml:space="preserve">CAPACITY BUILDING </w:t>
      </w:r>
    </w:p>
    <w:p w14:paraId="6E78B2A2" w14:textId="77777777" w:rsidR="00D72C8D" w:rsidRPr="00022B6A" w:rsidRDefault="00D72C8D" w:rsidP="00D72C8D">
      <w:pPr>
        <w:tabs>
          <w:tab w:val="left" w:pos="851"/>
        </w:tabs>
        <w:jc w:val="both"/>
        <w:rPr>
          <w:rFonts w:ascii="Calibri" w:hAnsi="Calibri" w:cs="Calibri"/>
          <w:sz w:val="20"/>
          <w:szCs w:val="20"/>
        </w:rPr>
      </w:pPr>
    </w:p>
    <w:p w14:paraId="2769F374" w14:textId="77777777" w:rsidR="00D72C8D" w:rsidRPr="00022B6A" w:rsidRDefault="00022B6A" w:rsidP="00294E42">
      <w:pPr>
        <w:tabs>
          <w:tab w:val="left" w:pos="851"/>
        </w:tabs>
        <w:jc w:val="both"/>
        <w:rPr>
          <w:rFonts w:ascii="Calibri" w:hAnsi="Calibri" w:cs="Calibri"/>
          <w:sz w:val="20"/>
          <w:szCs w:val="20"/>
        </w:rPr>
      </w:pPr>
      <w:r w:rsidRPr="00022B6A">
        <w:rPr>
          <w:rFonts w:ascii="Calibri" w:hAnsi="Calibri" w:cs="Calibri"/>
          <w:sz w:val="20"/>
          <w:szCs w:val="20"/>
        </w:rPr>
        <w:t>The capacity of a DDMG is a combination of the capability and resources available that can reduce the level of risk, or the effects of a disaster.</w:t>
      </w:r>
      <w:r>
        <w:rPr>
          <w:rFonts w:ascii="Calibri" w:hAnsi="Calibri" w:cs="Calibri"/>
          <w:sz w:val="20"/>
          <w:szCs w:val="20"/>
        </w:rPr>
        <w:t xml:space="preserve">  Capacity can be built through a combination of training and exercises target to specific district requirements.  </w:t>
      </w:r>
    </w:p>
    <w:p w14:paraId="26AD73B2" w14:textId="77777777" w:rsidR="00022B6A" w:rsidRPr="00022B6A" w:rsidRDefault="00022B6A" w:rsidP="00294E42">
      <w:pPr>
        <w:tabs>
          <w:tab w:val="left" w:pos="851"/>
        </w:tabs>
        <w:jc w:val="both"/>
        <w:rPr>
          <w:rFonts w:ascii="Calibri" w:hAnsi="Calibri" w:cs="Calibri"/>
          <w:sz w:val="20"/>
          <w:szCs w:val="20"/>
        </w:rPr>
      </w:pPr>
    </w:p>
    <w:p w14:paraId="673C433C" w14:textId="77777777" w:rsidR="00022B6A" w:rsidRPr="00022B6A" w:rsidRDefault="00022B6A" w:rsidP="00022B6A">
      <w:pPr>
        <w:tabs>
          <w:tab w:val="left" w:pos="851"/>
        </w:tabs>
        <w:jc w:val="both"/>
        <w:rPr>
          <w:rFonts w:ascii="Calibri" w:hAnsi="Calibri" w:cs="Calibri"/>
          <w:color w:val="2F5496"/>
          <w:sz w:val="20"/>
          <w:szCs w:val="20"/>
        </w:rPr>
      </w:pPr>
    </w:p>
    <w:p w14:paraId="0DEC5142" w14:textId="77777777" w:rsidR="00022B6A" w:rsidRPr="00544C3F" w:rsidRDefault="00022B6A" w:rsidP="00022B6A">
      <w:pPr>
        <w:tabs>
          <w:tab w:val="left" w:pos="851"/>
        </w:tabs>
        <w:jc w:val="both"/>
        <w:rPr>
          <w:rFonts w:ascii="Calibri" w:hAnsi="Calibri" w:cs="Calibri"/>
          <w:b/>
          <w:color w:val="2F5496"/>
          <w:sz w:val="20"/>
          <w:szCs w:val="20"/>
        </w:rPr>
      </w:pPr>
      <w:r>
        <w:rPr>
          <w:rFonts w:ascii="Calibri" w:hAnsi="Calibri" w:cs="Calibri"/>
          <w:b/>
          <w:color w:val="2F5496"/>
        </w:rPr>
        <w:t>Continuous Improvement</w:t>
      </w:r>
    </w:p>
    <w:p w14:paraId="3DF5F923" w14:textId="77777777" w:rsidR="00022B6A" w:rsidRPr="00544C3F" w:rsidRDefault="00022B6A" w:rsidP="00022B6A">
      <w:pPr>
        <w:tabs>
          <w:tab w:val="left" w:pos="851"/>
        </w:tabs>
        <w:jc w:val="both"/>
        <w:rPr>
          <w:rFonts w:ascii="Calibri" w:hAnsi="Calibri" w:cs="Calibri"/>
          <w:sz w:val="20"/>
          <w:szCs w:val="20"/>
        </w:rPr>
      </w:pPr>
    </w:p>
    <w:p w14:paraId="20639B58" w14:textId="77777777" w:rsidR="00022B6A" w:rsidRPr="00544C3F" w:rsidRDefault="00022B6A" w:rsidP="00022B6A">
      <w:pPr>
        <w:tabs>
          <w:tab w:val="left" w:pos="851"/>
        </w:tabs>
        <w:jc w:val="both"/>
        <w:rPr>
          <w:rFonts w:ascii="Calibri" w:hAnsi="Calibri" w:cs="Calibri"/>
          <w:sz w:val="20"/>
          <w:szCs w:val="20"/>
        </w:rPr>
      </w:pPr>
      <w:r w:rsidRPr="00544C3F">
        <w:rPr>
          <w:rFonts w:ascii="Calibri" w:hAnsi="Calibri" w:cs="Calibri"/>
          <w:sz w:val="20"/>
          <w:szCs w:val="20"/>
        </w:rPr>
        <w:t>The practice of continuous improvement involves disaster management processes and arrangements being regularly evaluated and improved to insure they remain fit for purpose, effective, flexible, and efficient.</w:t>
      </w:r>
    </w:p>
    <w:p w14:paraId="284B3A77" w14:textId="77777777" w:rsidR="00022B6A" w:rsidRDefault="00022B6A" w:rsidP="00294E42">
      <w:pPr>
        <w:tabs>
          <w:tab w:val="left" w:pos="851"/>
        </w:tabs>
        <w:jc w:val="both"/>
        <w:rPr>
          <w:rFonts w:ascii="Calibri" w:hAnsi="Calibri" w:cs="Calibri"/>
          <w:b/>
          <w:bCs/>
        </w:rPr>
      </w:pPr>
    </w:p>
    <w:p w14:paraId="690EA33F" w14:textId="77777777" w:rsidR="00022B6A" w:rsidRDefault="00022B6A" w:rsidP="00294E42">
      <w:pPr>
        <w:tabs>
          <w:tab w:val="left" w:pos="851"/>
        </w:tabs>
        <w:jc w:val="both"/>
        <w:rPr>
          <w:rFonts w:ascii="Calibri" w:hAnsi="Calibri" w:cs="Calibri"/>
          <w:b/>
          <w:bCs/>
        </w:rPr>
      </w:pPr>
    </w:p>
    <w:p w14:paraId="719994AE" w14:textId="77777777" w:rsidR="00D72C8D" w:rsidRDefault="00D72C8D" w:rsidP="00D72C8D">
      <w:pPr>
        <w:tabs>
          <w:tab w:val="left" w:pos="851"/>
        </w:tabs>
        <w:jc w:val="both"/>
        <w:rPr>
          <w:rFonts w:ascii="Calibri" w:hAnsi="Calibri" w:cs="Calibri"/>
          <w:sz w:val="20"/>
          <w:szCs w:val="20"/>
        </w:rPr>
      </w:pPr>
      <w:r>
        <w:rPr>
          <w:rFonts w:ascii="Calibri" w:hAnsi="Calibri" w:cs="Calibri"/>
          <w:b/>
          <w:color w:val="2F5496"/>
        </w:rPr>
        <w:t xml:space="preserve">Community awareness </w:t>
      </w:r>
    </w:p>
    <w:p w14:paraId="2BE9CD86" w14:textId="77777777" w:rsidR="00294E42" w:rsidRDefault="00A35F2B" w:rsidP="00294E42">
      <w:pPr>
        <w:tabs>
          <w:tab w:val="left" w:pos="851"/>
        </w:tabs>
        <w:jc w:val="both"/>
        <w:rPr>
          <w:rFonts w:ascii="Calibri" w:hAnsi="Calibri" w:cs="Calibri"/>
          <w:sz w:val="20"/>
          <w:szCs w:val="20"/>
        </w:rPr>
      </w:pPr>
      <w:r>
        <w:rPr>
          <w:rFonts w:ascii="Calibri" w:hAnsi="Calibri" w:cs="Calibri"/>
          <w:sz w:val="20"/>
          <w:szCs w:val="20"/>
        </w:rPr>
        <w:t>Local and district disaster management groups have a joint responsibility to ensure their community is as prepared and resilient for potential as available resources will allow.  The DDMG can add to community awareness by identifying consistencies across local and State agency awareness programs, and to fostering a coordinated approach to community awareness.  This would include the DDMG identifying opportunities for consistent messaging, joint programs and commonalities across disaster management arrangements.</w:t>
      </w:r>
    </w:p>
    <w:p w14:paraId="437E6053" w14:textId="77777777" w:rsidR="00A35F2B" w:rsidRDefault="00A35F2B" w:rsidP="00294E42">
      <w:pPr>
        <w:tabs>
          <w:tab w:val="left" w:pos="851"/>
        </w:tabs>
        <w:jc w:val="both"/>
        <w:rPr>
          <w:rFonts w:ascii="Calibri" w:hAnsi="Calibri" w:cs="Calibri"/>
          <w:sz w:val="20"/>
          <w:szCs w:val="20"/>
        </w:rPr>
      </w:pPr>
    </w:p>
    <w:p w14:paraId="62423767" w14:textId="77777777" w:rsidR="00A35F2B" w:rsidRDefault="00A35F2B" w:rsidP="00294E42">
      <w:pPr>
        <w:tabs>
          <w:tab w:val="left" w:pos="851"/>
        </w:tabs>
        <w:jc w:val="both"/>
        <w:rPr>
          <w:rFonts w:ascii="Calibri" w:hAnsi="Calibri" w:cs="Calibri"/>
          <w:sz w:val="20"/>
          <w:szCs w:val="20"/>
        </w:rPr>
      </w:pPr>
      <w:r>
        <w:rPr>
          <w:rFonts w:ascii="Calibri" w:hAnsi="Calibri" w:cs="Calibri"/>
          <w:sz w:val="20"/>
          <w:szCs w:val="20"/>
        </w:rPr>
        <w:t>It is acknowledged that the DDMG as an entity does not have a budget, therefore funding of community awareness would need to be a collaboration between local government funding/ resources and DDMG State agency funding/ resources.</w:t>
      </w:r>
    </w:p>
    <w:p w14:paraId="21544FCC" w14:textId="77777777" w:rsidR="00A35F2B" w:rsidRDefault="00A35F2B" w:rsidP="00294E42">
      <w:pPr>
        <w:tabs>
          <w:tab w:val="left" w:pos="851"/>
        </w:tabs>
        <w:jc w:val="both"/>
        <w:rPr>
          <w:rFonts w:ascii="Calibri" w:hAnsi="Calibri" w:cs="Calibri"/>
          <w:sz w:val="20"/>
          <w:szCs w:val="20"/>
        </w:rPr>
      </w:pPr>
    </w:p>
    <w:p w14:paraId="3A8615BC" w14:textId="77777777" w:rsidR="00A35F2B" w:rsidRDefault="00A35F2B" w:rsidP="00294E42">
      <w:pPr>
        <w:tabs>
          <w:tab w:val="left" w:pos="851"/>
        </w:tabs>
        <w:jc w:val="both"/>
        <w:rPr>
          <w:rFonts w:ascii="Calibri" w:hAnsi="Calibri" w:cs="Calibri"/>
          <w:sz w:val="20"/>
          <w:szCs w:val="20"/>
        </w:rPr>
      </w:pPr>
      <w:r>
        <w:rPr>
          <w:rFonts w:ascii="Calibri" w:hAnsi="Calibri" w:cs="Calibri"/>
          <w:sz w:val="20"/>
          <w:szCs w:val="20"/>
        </w:rPr>
        <w:t xml:space="preserve">Collaborative awareness programs should include community awareness events and joint projects and funding opportunities for community engagement and social marketing projects targeted to address specific needs of vulnerable communities. </w:t>
      </w:r>
    </w:p>
    <w:p w14:paraId="44FC91DB" w14:textId="77777777" w:rsidR="00A35F2B" w:rsidRPr="00C42B84" w:rsidRDefault="00A35F2B" w:rsidP="00294E42">
      <w:pPr>
        <w:tabs>
          <w:tab w:val="left" w:pos="851"/>
        </w:tabs>
        <w:jc w:val="both"/>
        <w:rPr>
          <w:rFonts w:ascii="Calibri" w:hAnsi="Calibri" w:cs="Calibri"/>
          <w:sz w:val="20"/>
          <w:szCs w:val="20"/>
        </w:rPr>
      </w:pPr>
    </w:p>
    <w:p w14:paraId="2874601E" w14:textId="77777777" w:rsidR="00294E42" w:rsidRPr="00C42B84" w:rsidRDefault="00294E42" w:rsidP="00294E42">
      <w:pPr>
        <w:tabs>
          <w:tab w:val="left" w:pos="851"/>
        </w:tabs>
        <w:jc w:val="both"/>
        <w:rPr>
          <w:rFonts w:ascii="Calibri" w:hAnsi="Calibri" w:cs="Calibri"/>
          <w:sz w:val="20"/>
          <w:szCs w:val="20"/>
        </w:rPr>
      </w:pPr>
    </w:p>
    <w:p w14:paraId="13982569" w14:textId="77777777" w:rsidR="00D72C8D" w:rsidRDefault="00D72C8D" w:rsidP="00D72C8D">
      <w:pPr>
        <w:tabs>
          <w:tab w:val="left" w:pos="851"/>
        </w:tabs>
        <w:jc w:val="both"/>
        <w:rPr>
          <w:rFonts w:ascii="Calibri" w:hAnsi="Calibri" w:cs="Calibri"/>
          <w:sz w:val="20"/>
          <w:szCs w:val="20"/>
        </w:rPr>
      </w:pPr>
      <w:r>
        <w:rPr>
          <w:rFonts w:ascii="Calibri" w:hAnsi="Calibri" w:cs="Calibri"/>
          <w:b/>
          <w:color w:val="2F5496"/>
        </w:rPr>
        <w:lastRenderedPageBreak/>
        <w:t xml:space="preserve">Training </w:t>
      </w:r>
    </w:p>
    <w:p w14:paraId="4EDFDDB3" w14:textId="77777777" w:rsidR="00294E42" w:rsidRDefault="00C42B84" w:rsidP="00294E42">
      <w:pPr>
        <w:tabs>
          <w:tab w:val="left" w:pos="851"/>
        </w:tabs>
        <w:jc w:val="both"/>
        <w:rPr>
          <w:rFonts w:ascii="Calibri" w:hAnsi="Calibri" w:cs="Calibri"/>
          <w:sz w:val="20"/>
          <w:szCs w:val="20"/>
        </w:rPr>
      </w:pPr>
      <w:r w:rsidRPr="00C42B84">
        <w:rPr>
          <w:rFonts w:ascii="Calibri" w:hAnsi="Calibri" w:cs="Calibri"/>
          <w:sz w:val="20"/>
          <w:szCs w:val="20"/>
        </w:rPr>
        <w:t>Training in disaster management is an essential means through which agencies can develop and maintain disaster management capabilities and capacity.  Training and</w:t>
      </w:r>
      <w:r>
        <w:rPr>
          <w:rFonts w:ascii="Calibri" w:hAnsi="Calibri" w:cs="Calibri"/>
          <w:sz w:val="20"/>
          <w:szCs w:val="20"/>
        </w:rPr>
        <w:t xml:space="preserve"> </w:t>
      </w:r>
      <w:r w:rsidRPr="00C42B84">
        <w:rPr>
          <w:rFonts w:ascii="Calibri" w:hAnsi="Calibri" w:cs="Calibri"/>
          <w:sz w:val="20"/>
          <w:szCs w:val="20"/>
        </w:rPr>
        <w:t xml:space="preserve">education can provide knowledge, skills and attitudes required to address disaster management issues through prevention, preparedness, response and recovery.  It is important that all agencies integrate their arrangements and contribute to an effective and coordinated disaster management response.  </w:t>
      </w:r>
    </w:p>
    <w:p w14:paraId="7D48EA79" w14:textId="77777777" w:rsidR="00C42B84" w:rsidRDefault="00C42B84" w:rsidP="00294E42">
      <w:pPr>
        <w:tabs>
          <w:tab w:val="left" w:pos="851"/>
        </w:tabs>
        <w:jc w:val="both"/>
        <w:rPr>
          <w:rFonts w:ascii="Calibri" w:hAnsi="Calibri" w:cs="Calibri"/>
          <w:sz w:val="20"/>
          <w:szCs w:val="20"/>
        </w:rPr>
      </w:pPr>
    </w:p>
    <w:p w14:paraId="71582AFA" w14:textId="77777777" w:rsidR="00C42B84" w:rsidRDefault="00C42B84" w:rsidP="00294E42">
      <w:pPr>
        <w:tabs>
          <w:tab w:val="left" w:pos="851"/>
        </w:tabs>
        <w:jc w:val="both"/>
        <w:rPr>
          <w:rFonts w:ascii="Calibri" w:hAnsi="Calibri" w:cs="Calibri"/>
          <w:sz w:val="20"/>
          <w:szCs w:val="20"/>
        </w:rPr>
      </w:pPr>
      <w:r>
        <w:rPr>
          <w:rFonts w:ascii="Calibri" w:hAnsi="Calibri" w:cs="Calibri"/>
          <w:sz w:val="20"/>
          <w:szCs w:val="20"/>
        </w:rPr>
        <w:t>The Districts Emergency Management Controller is responsible for delivering disaster management training with the assistance of coordination of local government Disaster Management Officers.  This process enables the Gympie Disaster District to collaborate on identifying and addressing training needs, exercising and meetings.</w:t>
      </w:r>
    </w:p>
    <w:p w14:paraId="5E759EF2" w14:textId="77777777" w:rsidR="00C42B84" w:rsidRDefault="00C42B84" w:rsidP="00294E42">
      <w:pPr>
        <w:tabs>
          <w:tab w:val="left" w:pos="851"/>
        </w:tabs>
        <w:jc w:val="both"/>
        <w:rPr>
          <w:rFonts w:ascii="Calibri" w:hAnsi="Calibri" w:cs="Calibri"/>
          <w:sz w:val="20"/>
          <w:szCs w:val="20"/>
        </w:rPr>
      </w:pPr>
    </w:p>
    <w:p w14:paraId="615F99EE" w14:textId="77777777" w:rsidR="00C42B84" w:rsidRDefault="00C42B84" w:rsidP="00294E42">
      <w:pPr>
        <w:tabs>
          <w:tab w:val="left" w:pos="851"/>
        </w:tabs>
        <w:jc w:val="both"/>
        <w:rPr>
          <w:rFonts w:ascii="Calibri" w:hAnsi="Calibri" w:cs="Calibri"/>
          <w:sz w:val="20"/>
          <w:szCs w:val="20"/>
        </w:rPr>
      </w:pPr>
      <w:r>
        <w:rPr>
          <w:rFonts w:ascii="Calibri" w:hAnsi="Calibri" w:cs="Calibri"/>
          <w:sz w:val="20"/>
          <w:szCs w:val="20"/>
        </w:rPr>
        <w:t>All agencies represented on the DDMG have the responsibility to provide opportunities for their DDMG representatives and deputies to attend required training.  Further, each agency has the responsibility to conduct relevant internal training/ exercising of their staff, and where appropriate, offer other agencies to participate.</w:t>
      </w:r>
    </w:p>
    <w:p w14:paraId="2BA12E82" w14:textId="77777777" w:rsidR="00C42B84" w:rsidRDefault="00C42B84" w:rsidP="00294E42">
      <w:pPr>
        <w:tabs>
          <w:tab w:val="left" w:pos="851"/>
        </w:tabs>
        <w:jc w:val="both"/>
        <w:rPr>
          <w:rFonts w:ascii="Calibri" w:hAnsi="Calibri" w:cs="Calibri"/>
          <w:sz w:val="20"/>
          <w:szCs w:val="20"/>
        </w:rPr>
      </w:pPr>
    </w:p>
    <w:p w14:paraId="6181EC0B" w14:textId="77777777" w:rsidR="00C42B84" w:rsidRPr="00C42B84" w:rsidRDefault="00C42B84" w:rsidP="00294E42">
      <w:pPr>
        <w:tabs>
          <w:tab w:val="left" w:pos="851"/>
        </w:tabs>
        <w:jc w:val="both"/>
        <w:rPr>
          <w:rFonts w:ascii="Calibri" w:hAnsi="Calibri" w:cs="Calibri"/>
          <w:sz w:val="20"/>
          <w:szCs w:val="20"/>
        </w:rPr>
      </w:pPr>
      <w:r>
        <w:rPr>
          <w:rFonts w:ascii="Calibri" w:hAnsi="Calibri" w:cs="Calibri"/>
          <w:sz w:val="20"/>
          <w:szCs w:val="20"/>
        </w:rPr>
        <w:t xml:space="preserve">To enhance knowledge and disaster management </w:t>
      </w:r>
      <w:r w:rsidRPr="00C42B84">
        <w:rPr>
          <w:rFonts w:ascii="Calibri" w:hAnsi="Calibri" w:cs="Calibri"/>
          <w:sz w:val="20"/>
          <w:szCs w:val="20"/>
        </w:rPr>
        <w:t xml:space="preserve">capabilities, DDMG representatives are encouraged to complete Queensland Disaster Management Training Framework (found at </w:t>
      </w:r>
      <w:hyperlink r:id="rId40" w:history="1">
        <w:r w:rsidRPr="00C42B84">
          <w:rPr>
            <w:rStyle w:val="Hyperlink"/>
            <w:rFonts w:ascii="Calibri" w:hAnsi="Calibri" w:cs="Calibri"/>
            <w:sz w:val="20"/>
            <w:szCs w:val="20"/>
          </w:rPr>
          <w:t>https://www.disaster.qld.gov.au/awareness-and-training</w:t>
        </w:r>
      </w:hyperlink>
      <w:r w:rsidRPr="00C42B84">
        <w:rPr>
          <w:rFonts w:ascii="Calibri" w:hAnsi="Calibri" w:cs="Calibri"/>
          <w:sz w:val="20"/>
          <w:szCs w:val="20"/>
        </w:rPr>
        <w:t xml:space="preserve">) courses beyond their minimum requirement.  </w:t>
      </w:r>
    </w:p>
    <w:p w14:paraId="50495263" w14:textId="77777777" w:rsidR="00294E42" w:rsidRDefault="00294E42" w:rsidP="00294E42">
      <w:pPr>
        <w:tabs>
          <w:tab w:val="left" w:pos="851"/>
        </w:tabs>
        <w:jc w:val="both"/>
        <w:rPr>
          <w:rFonts w:ascii="Calibri" w:hAnsi="Calibri" w:cs="Calibri"/>
          <w:sz w:val="20"/>
          <w:szCs w:val="20"/>
        </w:rPr>
      </w:pPr>
    </w:p>
    <w:p w14:paraId="27EA8B7D" w14:textId="77777777" w:rsidR="00C42B84" w:rsidRPr="005971C5" w:rsidRDefault="00C42B84" w:rsidP="00C42B84">
      <w:pPr>
        <w:autoSpaceDE w:val="0"/>
        <w:autoSpaceDN w:val="0"/>
        <w:ind w:left="720"/>
        <w:rPr>
          <w:rFonts w:ascii="Calibri" w:hAnsi="Calibri"/>
          <w:color w:val="000000"/>
          <w:szCs w:val="22"/>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C42B84" w:rsidRPr="00AD145F" w14:paraId="1ACD0CD5" w14:textId="77777777" w:rsidTr="006443A7">
        <w:trPr>
          <w:trHeight w:val="749"/>
        </w:trPr>
        <w:tc>
          <w:tcPr>
            <w:tcW w:w="6946" w:type="dxa"/>
            <w:shd w:val="clear" w:color="auto" w:fill="C6D9F1"/>
          </w:tcPr>
          <w:p w14:paraId="6BF606FC" w14:textId="77777777" w:rsidR="00C42B84" w:rsidRPr="00310475" w:rsidRDefault="00C42B84" w:rsidP="006443A7">
            <w:p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EMAF Components 3: Capability Integration and 4: Planning</w:t>
            </w:r>
          </w:p>
          <w:p w14:paraId="5876E3D0" w14:textId="77777777" w:rsidR="00C42B84" w:rsidRPr="00310475" w:rsidRDefault="00C42B84" w:rsidP="006443A7">
            <w:pPr>
              <w:numPr>
                <w:ilvl w:val="0"/>
                <w:numId w:val="15"/>
              </w:num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 xml:space="preserve">Key Outcomes </w:t>
            </w:r>
            <w:r w:rsidR="002278BC">
              <w:rPr>
                <w:rFonts w:ascii="Calibri" w:hAnsi="Calibri"/>
                <w:color w:val="000000"/>
                <w:sz w:val="16"/>
                <w:szCs w:val="16"/>
                <w:lang w:eastAsia="zh-CN"/>
              </w:rPr>
              <w:t xml:space="preserve">3.1, 3.2, </w:t>
            </w:r>
            <w:r>
              <w:rPr>
                <w:rFonts w:ascii="Calibri" w:hAnsi="Calibri"/>
                <w:color w:val="000000"/>
                <w:sz w:val="16"/>
                <w:szCs w:val="16"/>
                <w:lang w:eastAsia="zh-CN"/>
              </w:rPr>
              <w:t>3.3 &amp; 4.1</w:t>
            </w:r>
          </w:p>
          <w:p w14:paraId="640E7C8D" w14:textId="77777777" w:rsidR="00C42B84" w:rsidRPr="005971C5" w:rsidRDefault="00C42B84" w:rsidP="006443A7">
            <w:pPr>
              <w:numPr>
                <w:ilvl w:val="0"/>
                <w:numId w:val="15"/>
              </w:numPr>
              <w:autoSpaceDE w:val="0"/>
              <w:autoSpaceDN w:val="0"/>
              <w:rPr>
                <w:rFonts w:ascii="Calibri" w:hAnsi="Calibri"/>
                <w:color w:val="000000"/>
                <w:szCs w:val="22"/>
                <w:lang w:eastAsia="zh-CN"/>
              </w:rPr>
            </w:pPr>
            <w:r w:rsidRPr="00310475">
              <w:rPr>
                <w:rFonts w:ascii="Calibri" w:hAnsi="Calibri"/>
                <w:color w:val="000000"/>
                <w:sz w:val="16"/>
                <w:szCs w:val="16"/>
                <w:lang w:eastAsia="zh-CN"/>
              </w:rPr>
              <w:t>Indicators 3</w:t>
            </w:r>
            <w:r w:rsidR="00022B6A">
              <w:rPr>
                <w:rFonts w:ascii="Calibri" w:hAnsi="Calibri"/>
                <w:color w:val="000000"/>
                <w:sz w:val="16"/>
                <w:szCs w:val="16"/>
                <w:lang w:eastAsia="zh-CN"/>
              </w:rPr>
              <w:t xml:space="preserve"> (c) (d) (e) (f)</w:t>
            </w:r>
            <w:r w:rsidRPr="00310475">
              <w:rPr>
                <w:rFonts w:ascii="Calibri" w:hAnsi="Calibri"/>
                <w:color w:val="000000"/>
                <w:sz w:val="16"/>
                <w:szCs w:val="16"/>
                <w:lang w:eastAsia="zh-CN"/>
              </w:rPr>
              <w:t xml:space="preserve"> (</w:t>
            </w:r>
            <w:r>
              <w:rPr>
                <w:rFonts w:ascii="Calibri" w:hAnsi="Calibri"/>
                <w:color w:val="000000"/>
                <w:sz w:val="16"/>
                <w:szCs w:val="16"/>
                <w:lang w:eastAsia="zh-CN"/>
              </w:rPr>
              <w:t xml:space="preserve">g) &amp; 4 </w:t>
            </w:r>
            <w:r w:rsidRPr="00310475">
              <w:rPr>
                <w:rFonts w:ascii="Calibri" w:hAnsi="Calibri"/>
                <w:color w:val="000000"/>
                <w:sz w:val="16"/>
                <w:szCs w:val="16"/>
                <w:lang w:eastAsia="zh-CN"/>
              </w:rPr>
              <w:t>(</w:t>
            </w:r>
            <w:r w:rsidR="002278BC">
              <w:rPr>
                <w:rFonts w:ascii="Calibri" w:hAnsi="Calibri"/>
                <w:color w:val="000000"/>
                <w:sz w:val="16"/>
                <w:szCs w:val="16"/>
                <w:lang w:eastAsia="zh-CN"/>
              </w:rPr>
              <w:t>f</w:t>
            </w:r>
            <w:r w:rsidRPr="00310475">
              <w:rPr>
                <w:rFonts w:ascii="Calibri" w:hAnsi="Calibri"/>
                <w:color w:val="000000"/>
                <w:sz w:val="16"/>
                <w:szCs w:val="16"/>
                <w:lang w:eastAsia="zh-CN"/>
              </w:rPr>
              <w:t>)</w:t>
            </w:r>
          </w:p>
        </w:tc>
      </w:tr>
    </w:tbl>
    <w:p w14:paraId="47721887" w14:textId="77777777" w:rsidR="00C42B84" w:rsidRPr="005971C5" w:rsidRDefault="00C42B84" w:rsidP="00C42B84">
      <w:pPr>
        <w:autoSpaceDE w:val="0"/>
        <w:autoSpaceDN w:val="0"/>
        <w:adjustRightInd w:val="0"/>
        <w:rPr>
          <w:rFonts w:ascii="Calibri" w:eastAsia="SimSun" w:hAnsi="Calibri" w:cs="Georgia"/>
          <w:b/>
          <w:bCs/>
          <w:color w:val="339B65"/>
          <w:szCs w:val="22"/>
          <w:lang w:eastAsia="zh-CN"/>
        </w:rPr>
      </w:pPr>
    </w:p>
    <w:p w14:paraId="7F23C204" w14:textId="77777777" w:rsidR="00C42B84" w:rsidRDefault="00C42B84" w:rsidP="00C42B84">
      <w:pPr>
        <w:tabs>
          <w:tab w:val="left" w:pos="851"/>
        </w:tabs>
        <w:jc w:val="both"/>
        <w:rPr>
          <w:rFonts w:ascii="Calibri" w:hAnsi="Calibri" w:cs="Calibri"/>
          <w:sz w:val="20"/>
          <w:szCs w:val="20"/>
        </w:rPr>
      </w:pPr>
    </w:p>
    <w:p w14:paraId="19D6FE87" w14:textId="77777777" w:rsidR="00C42B84" w:rsidRPr="00C42B84" w:rsidRDefault="00C42B84" w:rsidP="00294E42">
      <w:pPr>
        <w:tabs>
          <w:tab w:val="left" w:pos="851"/>
        </w:tabs>
        <w:jc w:val="both"/>
        <w:rPr>
          <w:rFonts w:ascii="Calibri" w:hAnsi="Calibri" w:cs="Calibri"/>
          <w:sz w:val="20"/>
          <w:szCs w:val="20"/>
        </w:rPr>
      </w:pPr>
    </w:p>
    <w:p w14:paraId="67EF4A3F" w14:textId="77777777" w:rsidR="00D72C8D" w:rsidRDefault="00D72C8D" w:rsidP="00D72C8D">
      <w:pPr>
        <w:tabs>
          <w:tab w:val="left" w:pos="851"/>
        </w:tabs>
        <w:jc w:val="both"/>
        <w:rPr>
          <w:rFonts w:ascii="Calibri" w:hAnsi="Calibri" w:cs="Calibri"/>
          <w:sz w:val="20"/>
          <w:szCs w:val="20"/>
        </w:rPr>
      </w:pPr>
      <w:r>
        <w:rPr>
          <w:rFonts w:ascii="Calibri" w:hAnsi="Calibri" w:cs="Calibri"/>
          <w:b/>
          <w:color w:val="2F5496"/>
        </w:rPr>
        <w:t xml:space="preserve">Exercises </w:t>
      </w:r>
    </w:p>
    <w:p w14:paraId="62003E7B" w14:textId="77777777" w:rsidR="00294E42" w:rsidRDefault="00294E42" w:rsidP="00294E42">
      <w:pPr>
        <w:tabs>
          <w:tab w:val="left" w:pos="851"/>
        </w:tabs>
        <w:jc w:val="both"/>
        <w:rPr>
          <w:rFonts w:ascii="Calibri" w:hAnsi="Calibri" w:cs="Calibri"/>
          <w:sz w:val="20"/>
          <w:szCs w:val="20"/>
        </w:rPr>
      </w:pPr>
    </w:p>
    <w:p w14:paraId="3E69EE98" w14:textId="77777777" w:rsidR="00C42B84" w:rsidRDefault="00A35F2B" w:rsidP="00294E42">
      <w:pPr>
        <w:tabs>
          <w:tab w:val="left" w:pos="851"/>
        </w:tabs>
        <w:jc w:val="both"/>
        <w:rPr>
          <w:rFonts w:ascii="Calibri" w:hAnsi="Calibri" w:cs="Calibri"/>
          <w:sz w:val="20"/>
          <w:szCs w:val="20"/>
        </w:rPr>
      </w:pPr>
      <w:r>
        <w:rPr>
          <w:rFonts w:ascii="Calibri" w:hAnsi="Calibri" w:cs="Calibri"/>
          <w:sz w:val="20"/>
          <w:szCs w:val="20"/>
        </w:rPr>
        <w:t xml:space="preserve">Exercises are an essential components of disaster preparedness and should be used by the DDMG and member agencies to enhance capacity and contribute towards continuous improvement.  </w:t>
      </w:r>
      <w:r w:rsidR="0048257F">
        <w:rPr>
          <w:rFonts w:ascii="Calibri" w:hAnsi="Calibri" w:cs="Calibri"/>
          <w:sz w:val="20"/>
          <w:szCs w:val="20"/>
        </w:rPr>
        <w:t>Per s55(2) of the Act, DDMG are required to review the effectiveness of the DDMP at least once a year.  Exercises is one mechanism the group may use to achieve this requirement.</w:t>
      </w:r>
    </w:p>
    <w:p w14:paraId="00F30501" w14:textId="77777777" w:rsidR="0048257F" w:rsidRDefault="0048257F" w:rsidP="00294E42">
      <w:pPr>
        <w:tabs>
          <w:tab w:val="left" w:pos="851"/>
        </w:tabs>
        <w:jc w:val="both"/>
        <w:rPr>
          <w:rFonts w:ascii="Calibri" w:hAnsi="Calibri" w:cs="Calibri"/>
          <w:sz w:val="20"/>
          <w:szCs w:val="20"/>
        </w:rPr>
      </w:pPr>
    </w:p>
    <w:p w14:paraId="0613AB4B" w14:textId="77777777" w:rsidR="0048257F" w:rsidRDefault="0048257F" w:rsidP="00294E42">
      <w:pPr>
        <w:tabs>
          <w:tab w:val="left" w:pos="851"/>
        </w:tabs>
        <w:jc w:val="both"/>
        <w:rPr>
          <w:rFonts w:ascii="Calibri" w:hAnsi="Calibri" w:cs="Calibri"/>
          <w:sz w:val="20"/>
          <w:szCs w:val="20"/>
        </w:rPr>
      </w:pPr>
      <w:r>
        <w:rPr>
          <w:rFonts w:ascii="Calibri" w:hAnsi="Calibri" w:cs="Calibri"/>
          <w:sz w:val="20"/>
          <w:szCs w:val="20"/>
        </w:rPr>
        <w:t xml:space="preserve">The DDMG should consider exercising: </w:t>
      </w:r>
    </w:p>
    <w:p w14:paraId="3B9F0B01" w14:textId="77777777" w:rsidR="0048257F" w:rsidRDefault="0048257F" w:rsidP="0048257F">
      <w:pPr>
        <w:numPr>
          <w:ilvl w:val="0"/>
          <w:numId w:val="41"/>
        </w:numPr>
        <w:tabs>
          <w:tab w:val="left" w:pos="851"/>
        </w:tabs>
        <w:jc w:val="both"/>
        <w:rPr>
          <w:rFonts w:ascii="Calibri" w:hAnsi="Calibri" w:cs="Calibri"/>
          <w:sz w:val="20"/>
          <w:szCs w:val="20"/>
        </w:rPr>
      </w:pPr>
      <w:r>
        <w:rPr>
          <w:rFonts w:ascii="Calibri" w:hAnsi="Calibri" w:cs="Calibri"/>
          <w:sz w:val="20"/>
          <w:szCs w:val="20"/>
        </w:rPr>
        <w:t>DDMG processes (eg: activation, communication, decision making)</w:t>
      </w:r>
    </w:p>
    <w:p w14:paraId="5F75F186" w14:textId="77777777" w:rsidR="0048257F" w:rsidRDefault="0048257F" w:rsidP="0048257F">
      <w:pPr>
        <w:numPr>
          <w:ilvl w:val="0"/>
          <w:numId w:val="41"/>
        </w:numPr>
        <w:tabs>
          <w:tab w:val="left" w:pos="851"/>
        </w:tabs>
        <w:jc w:val="both"/>
        <w:rPr>
          <w:rFonts w:ascii="Calibri" w:hAnsi="Calibri" w:cs="Calibri"/>
          <w:sz w:val="20"/>
          <w:szCs w:val="20"/>
        </w:rPr>
      </w:pPr>
      <w:r>
        <w:rPr>
          <w:rFonts w:ascii="Calibri" w:hAnsi="Calibri" w:cs="Calibri"/>
          <w:sz w:val="20"/>
          <w:szCs w:val="20"/>
        </w:rPr>
        <w:t>Disaster management activities (eg: coordination centre management, resupply, evacuation)</w:t>
      </w:r>
    </w:p>
    <w:p w14:paraId="4ABF7932" w14:textId="77777777" w:rsidR="0048257F" w:rsidRDefault="0048257F" w:rsidP="0048257F">
      <w:pPr>
        <w:numPr>
          <w:ilvl w:val="0"/>
          <w:numId w:val="41"/>
        </w:numPr>
        <w:tabs>
          <w:tab w:val="left" w:pos="851"/>
        </w:tabs>
        <w:jc w:val="both"/>
        <w:rPr>
          <w:rFonts w:ascii="Calibri" w:hAnsi="Calibri" w:cs="Calibri"/>
          <w:sz w:val="20"/>
          <w:szCs w:val="20"/>
        </w:rPr>
      </w:pPr>
      <w:r>
        <w:rPr>
          <w:rFonts w:ascii="Calibri" w:hAnsi="Calibri" w:cs="Calibri"/>
          <w:sz w:val="20"/>
          <w:szCs w:val="20"/>
        </w:rPr>
        <w:t xml:space="preserve">DDMG interaction with SDMG and/ or LDMG </w:t>
      </w:r>
    </w:p>
    <w:p w14:paraId="2E995300" w14:textId="77777777" w:rsidR="0048257F" w:rsidRDefault="0048257F" w:rsidP="0048257F">
      <w:pPr>
        <w:numPr>
          <w:ilvl w:val="0"/>
          <w:numId w:val="41"/>
        </w:numPr>
        <w:tabs>
          <w:tab w:val="left" w:pos="851"/>
        </w:tabs>
        <w:jc w:val="both"/>
        <w:rPr>
          <w:rFonts w:ascii="Calibri" w:hAnsi="Calibri" w:cs="Calibri"/>
          <w:sz w:val="20"/>
          <w:szCs w:val="20"/>
        </w:rPr>
      </w:pPr>
      <w:r>
        <w:rPr>
          <w:rFonts w:ascii="Calibri" w:hAnsi="Calibri" w:cs="Calibri"/>
          <w:sz w:val="20"/>
          <w:szCs w:val="20"/>
        </w:rPr>
        <w:t>Response arrangements for specific hazards</w:t>
      </w:r>
    </w:p>
    <w:p w14:paraId="4B11E6B0" w14:textId="77777777" w:rsidR="0048257F" w:rsidRDefault="0048257F" w:rsidP="00294E42">
      <w:pPr>
        <w:tabs>
          <w:tab w:val="left" w:pos="851"/>
        </w:tabs>
        <w:jc w:val="both"/>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48257F" w:rsidRPr="00AD145F" w14:paraId="4D77E372" w14:textId="77777777" w:rsidTr="006443A7">
        <w:trPr>
          <w:trHeight w:val="749"/>
        </w:trPr>
        <w:tc>
          <w:tcPr>
            <w:tcW w:w="6946" w:type="dxa"/>
            <w:shd w:val="clear" w:color="auto" w:fill="C6D9F1"/>
          </w:tcPr>
          <w:p w14:paraId="08CBD6EA" w14:textId="77777777" w:rsidR="0048257F" w:rsidRPr="00310475" w:rsidRDefault="0048257F" w:rsidP="006443A7">
            <w:p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EMAF Components 3: Capability Integration and 4: Planning</w:t>
            </w:r>
          </w:p>
          <w:p w14:paraId="0F0094D8" w14:textId="77777777" w:rsidR="0048257F" w:rsidRPr="00310475" w:rsidRDefault="0048257F" w:rsidP="006443A7">
            <w:pPr>
              <w:numPr>
                <w:ilvl w:val="0"/>
                <w:numId w:val="15"/>
              </w:num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Key Outcomes</w:t>
            </w:r>
            <w:r>
              <w:rPr>
                <w:rFonts w:ascii="Calibri" w:hAnsi="Calibri"/>
                <w:color w:val="000000"/>
                <w:sz w:val="16"/>
                <w:szCs w:val="16"/>
                <w:lang w:eastAsia="zh-CN"/>
              </w:rPr>
              <w:t xml:space="preserve"> 3.2, 3.3 &amp; 4.1</w:t>
            </w:r>
          </w:p>
          <w:p w14:paraId="245AE109" w14:textId="77777777" w:rsidR="0048257F" w:rsidRPr="005971C5" w:rsidRDefault="0048257F" w:rsidP="006443A7">
            <w:pPr>
              <w:numPr>
                <w:ilvl w:val="0"/>
                <w:numId w:val="15"/>
              </w:numPr>
              <w:autoSpaceDE w:val="0"/>
              <w:autoSpaceDN w:val="0"/>
              <w:rPr>
                <w:rFonts w:ascii="Calibri" w:hAnsi="Calibri"/>
                <w:color w:val="000000"/>
                <w:szCs w:val="22"/>
                <w:lang w:eastAsia="zh-CN"/>
              </w:rPr>
            </w:pPr>
            <w:r w:rsidRPr="00310475">
              <w:rPr>
                <w:rFonts w:ascii="Calibri" w:hAnsi="Calibri"/>
                <w:color w:val="000000"/>
                <w:sz w:val="16"/>
                <w:szCs w:val="16"/>
                <w:lang w:eastAsia="zh-CN"/>
              </w:rPr>
              <w:t>Indicators 3</w:t>
            </w:r>
            <w:r>
              <w:rPr>
                <w:rFonts w:ascii="Calibri" w:hAnsi="Calibri"/>
                <w:color w:val="000000"/>
                <w:sz w:val="16"/>
                <w:szCs w:val="16"/>
                <w:lang w:eastAsia="zh-CN"/>
              </w:rPr>
              <w:t xml:space="preserve"> (b) (e)</w:t>
            </w:r>
            <w:r w:rsidRPr="00310475">
              <w:rPr>
                <w:rFonts w:ascii="Calibri" w:hAnsi="Calibri"/>
                <w:color w:val="000000"/>
                <w:sz w:val="16"/>
                <w:szCs w:val="16"/>
                <w:lang w:eastAsia="zh-CN"/>
              </w:rPr>
              <w:t xml:space="preserve"> (</w:t>
            </w:r>
            <w:r>
              <w:rPr>
                <w:rFonts w:ascii="Calibri" w:hAnsi="Calibri"/>
                <w:color w:val="000000"/>
                <w:sz w:val="16"/>
                <w:szCs w:val="16"/>
                <w:lang w:eastAsia="zh-CN"/>
              </w:rPr>
              <w:t xml:space="preserve">g) &amp; 4 </w:t>
            </w:r>
            <w:r w:rsidRPr="00310475">
              <w:rPr>
                <w:rFonts w:ascii="Calibri" w:hAnsi="Calibri"/>
                <w:color w:val="000000"/>
                <w:sz w:val="16"/>
                <w:szCs w:val="16"/>
                <w:lang w:eastAsia="zh-CN"/>
              </w:rPr>
              <w:t>(</w:t>
            </w:r>
            <w:r>
              <w:rPr>
                <w:rFonts w:ascii="Calibri" w:hAnsi="Calibri"/>
                <w:color w:val="000000"/>
                <w:sz w:val="16"/>
                <w:szCs w:val="16"/>
                <w:lang w:eastAsia="zh-CN"/>
              </w:rPr>
              <w:t>e</w:t>
            </w:r>
            <w:r w:rsidRPr="00310475">
              <w:rPr>
                <w:rFonts w:ascii="Calibri" w:hAnsi="Calibri"/>
                <w:color w:val="000000"/>
                <w:sz w:val="16"/>
                <w:szCs w:val="16"/>
                <w:lang w:eastAsia="zh-CN"/>
              </w:rPr>
              <w:t>)</w:t>
            </w:r>
          </w:p>
        </w:tc>
      </w:tr>
    </w:tbl>
    <w:p w14:paraId="0B5D69B4" w14:textId="77777777" w:rsidR="00B66E14" w:rsidRDefault="00B66E14" w:rsidP="00294E42">
      <w:pPr>
        <w:pStyle w:val="Heading2"/>
        <w:rPr>
          <w:rFonts w:ascii="Calibri" w:hAnsi="Calibri" w:cs="Calibri"/>
          <w:b/>
          <w:color w:val="1F497D"/>
          <w:sz w:val="24"/>
          <w:szCs w:val="24"/>
        </w:rPr>
      </w:pPr>
      <w:bookmarkStart w:id="6" w:name="_Toc456251453"/>
    </w:p>
    <w:p w14:paraId="19ACD757" w14:textId="77777777" w:rsidR="007320F0" w:rsidRDefault="007320F0" w:rsidP="007320F0"/>
    <w:p w14:paraId="16CDD9E2" w14:textId="77777777" w:rsidR="00294E42" w:rsidRPr="00D72C8D" w:rsidRDefault="00294E42" w:rsidP="00294E42">
      <w:pPr>
        <w:pStyle w:val="Heading2"/>
        <w:rPr>
          <w:rFonts w:ascii="Calibri" w:hAnsi="Calibri" w:cs="Calibri"/>
          <w:b/>
          <w:color w:val="1F497D"/>
          <w:sz w:val="24"/>
          <w:szCs w:val="24"/>
        </w:rPr>
      </w:pPr>
      <w:r w:rsidRPr="00D72C8D">
        <w:rPr>
          <w:rFonts w:ascii="Calibri" w:hAnsi="Calibri" w:cs="Calibri"/>
          <w:b/>
          <w:color w:val="1F497D"/>
          <w:sz w:val="24"/>
          <w:szCs w:val="24"/>
        </w:rPr>
        <w:t>Post Disaster Assessment</w:t>
      </w:r>
      <w:bookmarkEnd w:id="6"/>
    </w:p>
    <w:p w14:paraId="722C6C32" w14:textId="77777777" w:rsidR="00294E42" w:rsidRPr="00D72C8D" w:rsidRDefault="00294E42" w:rsidP="00294E42">
      <w:pPr>
        <w:autoSpaceDE w:val="0"/>
        <w:autoSpaceDN w:val="0"/>
        <w:adjustRightInd w:val="0"/>
        <w:rPr>
          <w:rFonts w:ascii="Calibri" w:eastAsia="SimSun" w:hAnsi="Calibri" w:cs="Calibri"/>
          <w:sz w:val="20"/>
          <w:szCs w:val="20"/>
          <w:lang w:eastAsia="zh-CN"/>
        </w:rPr>
      </w:pPr>
    </w:p>
    <w:p w14:paraId="2D3FA3BD" w14:textId="77777777" w:rsidR="00294E42" w:rsidRPr="00D72C8D" w:rsidRDefault="00294E42" w:rsidP="00294E42">
      <w:pPr>
        <w:autoSpaceDE w:val="0"/>
        <w:autoSpaceDN w:val="0"/>
        <w:adjustRightInd w:val="0"/>
        <w:rPr>
          <w:rFonts w:ascii="Calibri" w:eastAsia="SimSun" w:hAnsi="Calibri" w:cs="Calibri"/>
          <w:sz w:val="20"/>
          <w:szCs w:val="20"/>
          <w:lang w:eastAsia="zh-CN"/>
        </w:rPr>
      </w:pPr>
      <w:r w:rsidRPr="00D72C8D">
        <w:rPr>
          <w:rFonts w:ascii="Calibri" w:eastAsia="SimSun" w:hAnsi="Calibri" w:cs="Calibri"/>
          <w:sz w:val="20"/>
          <w:szCs w:val="20"/>
          <w:lang w:eastAsia="zh-CN"/>
        </w:rPr>
        <w:t>The review of operational activities undertaken following an event is a key component in ensuring capability development and the continuous improvement of disaster management arrangements.</w:t>
      </w:r>
    </w:p>
    <w:p w14:paraId="7D7960F3" w14:textId="77777777" w:rsidR="00294E42" w:rsidRPr="00D72C8D" w:rsidRDefault="00294E42" w:rsidP="00294E42">
      <w:pPr>
        <w:autoSpaceDE w:val="0"/>
        <w:autoSpaceDN w:val="0"/>
        <w:adjustRightInd w:val="0"/>
        <w:rPr>
          <w:rFonts w:ascii="Calibri" w:eastAsia="SimSun" w:hAnsi="Calibri" w:cs="Calibri"/>
          <w:sz w:val="20"/>
          <w:szCs w:val="20"/>
          <w:lang w:eastAsia="zh-CN"/>
        </w:rPr>
      </w:pPr>
    </w:p>
    <w:p w14:paraId="34893B92" w14:textId="77777777" w:rsidR="00294E42" w:rsidRPr="00D72C8D" w:rsidRDefault="00294E42" w:rsidP="00294E42">
      <w:pPr>
        <w:autoSpaceDE w:val="0"/>
        <w:autoSpaceDN w:val="0"/>
        <w:adjustRightInd w:val="0"/>
        <w:rPr>
          <w:rFonts w:ascii="Calibri" w:eastAsia="SimSun" w:hAnsi="Calibri" w:cs="Calibri"/>
          <w:sz w:val="20"/>
          <w:szCs w:val="20"/>
          <w:lang w:eastAsia="zh-CN"/>
        </w:rPr>
      </w:pPr>
      <w:r w:rsidRPr="00D72C8D">
        <w:rPr>
          <w:rFonts w:ascii="Calibri" w:eastAsia="SimSun" w:hAnsi="Calibri" w:cs="Calibri"/>
          <w:sz w:val="20"/>
          <w:szCs w:val="20"/>
          <w:lang w:eastAsia="zh-CN"/>
        </w:rPr>
        <w:t>Post-disaster reviews are conducted to:</w:t>
      </w:r>
    </w:p>
    <w:p w14:paraId="0FBF1C18" w14:textId="77777777" w:rsidR="00294E42" w:rsidRPr="00D72C8D" w:rsidRDefault="00294E42" w:rsidP="00294E42">
      <w:pPr>
        <w:numPr>
          <w:ilvl w:val="0"/>
          <w:numId w:val="4"/>
        </w:numPr>
        <w:tabs>
          <w:tab w:val="clear" w:pos="1506"/>
        </w:tabs>
        <w:autoSpaceDE w:val="0"/>
        <w:autoSpaceDN w:val="0"/>
        <w:adjustRightInd w:val="0"/>
        <w:ind w:left="426" w:hanging="426"/>
        <w:rPr>
          <w:rFonts w:ascii="Calibri" w:eastAsia="SimSun" w:hAnsi="Calibri" w:cs="Calibri"/>
          <w:sz w:val="20"/>
          <w:szCs w:val="20"/>
          <w:lang w:eastAsia="zh-CN"/>
        </w:rPr>
      </w:pPr>
      <w:r w:rsidRPr="00D72C8D">
        <w:rPr>
          <w:rFonts w:ascii="Calibri" w:eastAsia="SimSun" w:hAnsi="Calibri" w:cs="Calibri"/>
          <w:sz w:val="20"/>
          <w:szCs w:val="20"/>
          <w:lang w:eastAsia="zh-CN"/>
        </w:rPr>
        <w:lastRenderedPageBreak/>
        <w:t>assess disaster operations undertaken for a given disaster including actions, decisions or processes;</w:t>
      </w:r>
    </w:p>
    <w:p w14:paraId="31A58635" w14:textId="77777777" w:rsidR="00294E42" w:rsidRPr="00D72C8D" w:rsidRDefault="00294E42" w:rsidP="00294E42">
      <w:pPr>
        <w:numPr>
          <w:ilvl w:val="0"/>
          <w:numId w:val="4"/>
        </w:numPr>
        <w:tabs>
          <w:tab w:val="clear" w:pos="1506"/>
        </w:tabs>
        <w:autoSpaceDE w:val="0"/>
        <w:autoSpaceDN w:val="0"/>
        <w:adjustRightInd w:val="0"/>
        <w:ind w:left="426" w:hanging="426"/>
        <w:rPr>
          <w:rFonts w:ascii="Calibri" w:eastAsia="SimSun" w:hAnsi="Calibri" w:cs="Calibri"/>
          <w:sz w:val="20"/>
          <w:szCs w:val="20"/>
          <w:lang w:eastAsia="zh-CN"/>
        </w:rPr>
      </w:pPr>
      <w:r w:rsidRPr="00D72C8D">
        <w:rPr>
          <w:rFonts w:ascii="Calibri" w:eastAsia="SimSun" w:hAnsi="Calibri" w:cs="Calibri"/>
          <w:sz w:val="20"/>
          <w:szCs w:val="20"/>
          <w:lang w:eastAsia="zh-CN"/>
        </w:rPr>
        <w:t>document those processes that worked well and identify a course of action to ensure that they are captured and updated in relevant doctrine for use in the next operation and;</w:t>
      </w:r>
    </w:p>
    <w:p w14:paraId="361A6FA7" w14:textId="77777777" w:rsidR="00294E42" w:rsidRPr="00D72C8D" w:rsidRDefault="00294E42" w:rsidP="00294E42">
      <w:pPr>
        <w:numPr>
          <w:ilvl w:val="0"/>
          <w:numId w:val="4"/>
        </w:numPr>
        <w:tabs>
          <w:tab w:val="clear" w:pos="1506"/>
        </w:tabs>
        <w:autoSpaceDE w:val="0"/>
        <w:autoSpaceDN w:val="0"/>
        <w:adjustRightInd w:val="0"/>
        <w:ind w:left="426" w:hanging="426"/>
        <w:rPr>
          <w:rFonts w:ascii="Calibri" w:eastAsia="SimSun" w:hAnsi="Calibri" w:cs="Calibri"/>
          <w:sz w:val="20"/>
          <w:szCs w:val="20"/>
          <w:lang w:eastAsia="zh-CN"/>
        </w:rPr>
      </w:pPr>
      <w:r w:rsidRPr="00D72C8D">
        <w:rPr>
          <w:rFonts w:ascii="Calibri" w:eastAsia="SimSun" w:hAnsi="Calibri" w:cs="Calibri"/>
          <w:sz w:val="20"/>
          <w:szCs w:val="20"/>
          <w:lang w:eastAsia="zh-CN"/>
        </w:rPr>
        <w:t>assess capability and consider where additional training and/or exercises may enhance capacity.</w:t>
      </w:r>
    </w:p>
    <w:p w14:paraId="2F3A2FB0" w14:textId="77777777" w:rsidR="00294E42" w:rsidRPr="00D72C8D" w:rsidRDefault="00294E42" w:rsidP="00294E42">
      <w:pPr>
        <w:autoSpaceDE w:val="0"/>
        <w:autoSpaceDN w:val="0"/>
        <w:adjustRightInd w:val="0"/>
        <w:rPr>
          <w:rFonts w:ascii="Calibri" w:eastAsia="SimSun" w:hAnsi="Calibri" w:cs="Calibri"/>
          <w:sz w:val="20"/>
          <w:szCs w:val="20"/>
          <w:lang w:eastAsia="zh-CN"/>
        </w:rPr>
      </w:pPr>
    </w:p>
    <w:p w14:paraId="66443A7E" w14:textId="77777777" w:rsidR="00294E42" w:rsidRPr="00B66E14" w:rsidRDefault="00294E42" w:rsidP="00294E42">
      <w:pPr>
        <w:autoSpaceDE w:val="0"/>
        <w:autoSpaceDN w:val="0"/>
        <w:adjustRightInd w:val="0"/>
        <w:rPr>
          <w:rFonts w:ascii="Calibri" w:hAnsi="Calibri" w:cs="Calibri"/>
          <w:iCs/>
          <w:sz w:val="20"/>
          <w:szCs w:val="20"/>
        </w:rPr>
      </w:pPr>
      <w:r w:rsidRPr="00D72C8D">
        <w:rPr>
          <w:rFonts w:ascii="Calibri" w:eastAsia="SimSun" w:hAnsi="Calibri" w:cs="Calibri"/>
          <w:sz w:val="20"/>
          <w:szCs w:val="20"/>
          <w:lang w:eastAsia="zh-CN"/>
        </w:rPr>
        <w:t xml:space="preserve">Guidelines and reporting requirements relating to post disaster assessments are contained within </w:t>
      </w:r>
      <w:r w:rsidR="00D72C8D" w:rsidRPr="00D72C8D">
        <w:rPr>
          <w:rFonts w:ascii="Calibri" w:eastAsia="SimSun" w:hAnsi="Calibri" w:cs="Calibri"/>
          <w:sz w:val="20"/>
          <w:szCs w:val="20"/>
          <w:lang w:eastAsia="zh-CN"/>
        </w:rPr>
        <w:t>Queensland PPRR Disaster Management</w:t>
      </w:r>
      <w:r w:rsidRPr="00D72C8D">
        <w:rPr>
          <w:rFonts w:ascii="Calibri" w:eastAsia="SimSun" w:hAnsi="Calibri" w:cs="Calibri"/>
          <w:sz w:val="20"/>
          <w:szCs w:val="20"/>
          <w:lang w:eastAsia="zh-CN"/>
        </w:rPr>
        <w:t xml:space="preserve"> Guideline at </w:t>
      </w:r>
      <w:hyperlink r:id="rId41" w:history="1">
        <w:r w:rsidR="00D72C8D">
          <w:rPr>
            <w:rStyle w:val="Hyperlink"/>
            <w:rFonts w:ascii="Calibri" w:hAnsi="Calibri" w:cs="Calibri"/>
            <w:sz w:val="20"/>
            <w:szCs w:val="20"/>
          </w:rPr>
          <w:t>www.disaster.qld.gov.au/disaster-management-guideline</w:t>
        </w:r>
      </w:hyperlink>
      <w:r w:rsidR="00D72C8D" w:rsidRPr="00B66E14">
        <w:rPr>
          <w:rFonts w:ascii="Calibri" w:hAnsi="Calibri" w:cs="Calibri"/>
          <w:sz w:val="20"/>
          <w:szCs w:val="20"/>
        </w:rPr>
        <w:t xml:space="preserve">. </w:t>
      </w:r>
    </w:p>
    <w:p w14:paraId="6284DF85" w14:textId="77777777" w:rsidR="00294E42" w:rsidRPr="00B66E14" w:rsidRDefault="00294E42" w:rsidP="00294E42">
      <w:pPr>
        <w:autoSpaceDE w:val="0"/>
        <w:autoSpaceDN w:val="0"/>
        <w:adjustRightInd w:val="0"/>
        <w:rPr>
          <w:rFonts w:ascii="Calibri" w:hAnsi="Calibri" w:cs="Calibri"/>
          <w:iCs/>
          <w:sz w:val="20"/>
          <w:szCs w:val="20"/>
        </w:rPr>
      </w:pPr>
    </w:p>
    <w:p w14:paraId="1E7FD2CD" w14:textId="77777777" w:rsidR="00294E42" w:rsidRPr="00B66E14" w:rsidRDefault="00294E42" w:rsidP="00294E42">
      <w:pPr>
        <w:tabs>
          <w:tab w:val="left" w:pos="851"/>
        </w:tabs>
        <w:jc w:val="both"/>
        <w:rPr>
          <w:rFonts w:ascii="Calibri" w:hAnsi="Calibri" w:cs="Calibri"/>
          <w:sz w:val="20"/>
          <w:szCs w:val="20"/>
        </w:rPr>
      </w:pPr>
    </w:p>
    <w:p w14:paraId="28C6C203" w14:textId="77777777" w:rsidR="00D72C8D" w:rsidRPr="005971C5" w:rsidRDefault="00D72C8D" w:rsidP="00D72C8D">
      <w:pPr>
        <w:autoSpaceDE w:val="0"/>
        <w:autoSpaceDN w:val="0"/>
        <w:ind w:left="720"/>
        <w:rPr>
          <w:rFonts w:ascii="Calibri" w:hAnsi="Calibri"/>
          <w:color w:val="000000"/>
          <w:szCs w:val="22"/>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tblGrid>
      <w:tr w:rsidR="00D72C8D" w:rsidRPr="00AD145F" w14:paraId="08D0D13D" w14:textId="77777777" w:rsidTr="006443A7">
        <w:trPr>
          <w:trHeight w:val="749"/>
        </w:trPr>
        <w:tc>
          <w:tcPr>
            <w:tcW w:w="6946" w:type="dxa"/>
            <w:shd w:val="clear" w:color="auto" w:fill="C6D9F1"/>
          </w:tcPr>
          <w:p w14:paraId="6C0DC820" w14:textId="77777777" w:rsidR="00D72C8D" w:rsidRPr="00310475" w:rsidRDefault="00D72C8D" w:rsidP="006443A7">
            <w:p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EMAF Components 3: Capability Integration and 4: Planning</w:t>
            </w:r>
          </w:p>
          <w:p w14:paraId="67C36810" w14:textId="77777777" w:rsidR="00D72C8D" w:rsidRPr="00310475" w:rsidRDefault="00D72C8D" w:rsidP="006443A7">
            <w:pPr>
              <w:numPr>
                <w:ilvl w:val="0"/>
                <w:numId w:val="15"/>
              </w:numPr>
              <w:autoSpaceDE w:val="0"/>
              <w:autoSpaceDN w:val="0"/>
              <w:rPr>
                <w:rFonts w:ascii="Calibri" w:hAnsi="Calibri"/>
                <w:color w:val="000000"/>
                <w:sz w:val="16"/>
                <w:szCs w:val="16"/>
                <w:lang w:eastAsia="zh-CN"/>
              </w:rPr>
            </w:pPr>
            <w:r w:rsidRPr="00310475">
              <w:rPr>
                <w:rFonts w:ascii="Calibri" w:hAnsi="Calibri"/>
                <w:color w:val="000000"/>
                <w:sz w:val="16"/>
                <w:szCs w:val="16"/>
                <w:lang w:eastAsia="zh-CN"/>
              </w:rPr>
              <w:t xml:space="preserve">Key Outcomes </w:t>
            </w:r>
            <w:r>
              <w:rPr>
                <w:rFonts w:ascii="Calibri" w:hAnsi="Calibri"/>
                <w:color w:val="000000"/>
                <w:sz w:val="16"/>
                <w:szCs w:val="16"/>
                <w:lang w:eastAsia="zh-CN"/>
              </w:rPr>
              <w:t>3.3 &amp; 4.1</w:t>
            </w:r>
          </w:p>
          <w:p w14:paraId="4E7C1224" w14:textId="77777777" w:rsidR="00D72C8D" w:rsidRPr="005971C5" w:rsidRDefault="00D72C8D" w:rsidP="006443A7">
            <w:pPr>
              <w:numPr>
                <w:ilvl w:val="0"/>
                <w:numId w:val="15"/>
              </w:numPr>
              <w:autoSpaceDE w:val="0"/>
              <w:autoSpaceDN w:val="0"/>
              <w:rPr>
                <w:rFonts w:ascii="Calibri" w:hAnsi="Calibri"/>
                <w:color w:val="000000"/>
                <w:szCs w:val="22"/>
                <w:lang w:eastAsia="zh-CN"/>
              </w:rPr>
            </w:pPr>
            <w:r w:rsidRPr="00310475">
              <w:rPr>
                <w:rFonts w:ascii="Calibri" w:hAnsi="Calibri"/>
                <w:color w:val="000000"/>
                <w:sz w:val="16"/>
                <w:szCs w:val="16"/>
                <w:lang w:eastAsia="zh-CN"/>
              </w:rPr>
              <w:t>Indicators 3 (</w:t>
            </w:r>
            <w:r>
              <w:rPr>
                <w:rFonts w:ascii="Calibri" w:hAnsi="Calibri"/>
                <w:color w:val="000000"/>
                <w:sz w:val="16"/>
                <w:szCs w:val="16"/>
                <w:lang w:eastAsia="zh-CN"/>
              </w:rPr>
              <w:t xml:space="preserve">g) (h) &amp; 4 </w:t>
            </w:r>
            <w:r w:rsidRPr="00310475">
              <w:rPr>
                <w:rFonts w:ascii="Calibri" w:hAnsi="Calibri"/>
                <w:color w:val="000000"/>
                <w:sz w:val="16"/>
                <w:szCs w:val="16"/>
                <w:lang w:eastAsia="zh-CN"/>
              </w:rPr>
              <w:t>(c)</w:t>
            </w:r>
          </w:p>
        </w:tc>
      </w:tr>
    </w:tbl>
    <w:p w14:paraId="4DF7C2B0" w14:textId="77777777" w:rsidR="00D72C8D" w:rsidRPr="005971C5" w:rsidRDefault="00D72C8D" w:rsidP="00D72C8D">
      <w:pPr>
        <w:autoSpaceDE w:val="0"/>
        <w:autoSpaceDN w:val="0"/>
        <w:adjustRightInd w:val="0"/>
        <w:rPr>
          <w:rFonts w:ascii="Calibri" w:eastAsia="SimSun" w:hAnsi="Calibri" w:cs="Georgia"/>
          <w:b/>
          <w:bCs/>
          <w:color w:val="339B65"/>
          <w:szCs w:val="22"/>
          <w:lang w:eastAsia="zh-CN"/>
        </w:rPr>
      </w:pPr>
    </w:p>
    <w:p w14:paraId="34F4B640" w14:textId="77777777" w:rsidR="007F4B32" w:rsidRDefault="007F4B32" w:rsidP="00C32666">
      <w:pPr>
        <w:tabs>
          <w:tab w:val="left" w:pos="851"/>
        </w:tabs>
        <w:jc w:val="both"/>
        <w:rPr>
          <w:rFonts w:ascii="Calibri" w:hAnsi="Calibri" w:cs="Calibri"/>
          <w:sz w:val="20"/>
          <w:szCs w:val="20"/>
        </w:rPr>
      </w:pPr>
    </w:p>
    <w:p w14:paraId="2B0086B3" w14:textId="77777777" w:rsidR="00294E42" w:rsidRDefault="00294E42" w:rsidP="00C32666">
      <w:pPr>
        <w:tabs>
          <w:tab w:val="left" w:pos="851"/>
        </w:tabs>
        <w:jc w:val="both"/>
        <w:rPr>
          <w:rFonts w:ascii="Calibri" w:hAnsi="Calibri" w:cs="Calibri"/>
          <w:sz w:val="20"/>
          <w:szCs w:val="20"/>
        </w:rPr>
      </w:pPr>
    </w:p>
    <w:p w14:paraId="4E3C4583" w14:textId="77777777" w:rsidR="00CC5C4F" w:rsidRDefault="00CC5C4F" w:rsidP="00C32666">
      <w:pPr>
        <w:tabs>
          <w:tab w:val="left" w:pos="851"/>
        </w:tabs>
        <w:jc w:val="both"/>
        <w:rPr>
          <w:rFonts w:ascii="Calibri" w:hAnsi="Calibri" w:cs="Calibri"/>
          <w:sz w:val="20"/>
          <w:szCs w:val="20"/>
        </w:rPr>
      </w:pPr>
    </w:p>
    <w:p w14:paraId="79438D2D" w14:textId="77777777" w:rsidR="000E1D94" w:rsidRPr="00F33DB0" w:rsidRDefault="009D3BC7" w:rsidP="009D3BC7">
      <w:pPr>
        <w:pBdr>
          <w:top w:val="single" w:sz="4" w:space="1" w:color="auto"/>
          <w:left w:val="single" w:sz="4" w:space="4" w:color="auto"/>
          <w:bottom w:val="single" w:sz="4" w:space="1" w:color="auto"/>
          <w:right w:val="single" w:sz="4" w:space="4" w:color="auto"/>
        </w:pBdr>
        <w:shd w:val="clear" w:color="auto" w:fill="F3F3F3"/>
        <w:tabs>
          <w:tab w:val="left" w:pos="851"/>
        </w:tabs>
        <w:ind w:left="560" w:hanging="540"/>
        <w:jc w:val="both"/>
        <w:rPr>
          <w:rFonts w:ascii="Calibri" w:hAnsi="Calibri" w:cs="Calibri"/>
          <w:b/>
        </w:rPr>
      </w:pPr>
      <w:r w:rsidRPr="009D3BC7">
        <w:rPr>
          <w:rFonts w:ascii="Calibri" w:hAnsi="Calibri" w:cs="Calibri"/>
          <w:b/>
        </w:rPr>
        <w:t>6.</w:t>
      </w:r>
      <w:r>
        <w:rPr>
          <w:rFonts w:ascii="Calibri" w:hAnsi="Calibri" w:cs="Calibri"/>
          <w:b/>
        </w:rPr>
        <w:t xml:space="preserve">        </w:t>
      </w:r>
      <w:r w:rsidR="00861477">
        <w:rPr>
          <w:rFonts w:ascii="Calibri" w:hAnsi="Calibri" w:cs="Calibri"/>
          <w:b/>
        </w:rPr>
        <w:t xml:space="preserve">RESPONSE </w:t>
      </w:r>
    </w:p>
    <w:p w14:paraId="2F8BE857" w14:textId="77777777" w:rsidR="00CC5C4F" w:rsidRDefault="00CC5C4F" w:rsidP="00C32666">
      <w:pPr>
        <w:tabs>
          <w:tab w:val="left" w:pos="851"/>
        </w:tabs>
        <w:jc w:val="both"/>
        <w:rPr>
          <w:rFonts w:ascii="Calibri" w:hAnsi="Calibri" w:cs="Calibri"/>
          <w:sz w:val="20"/>
          <w:szCs w:val="20"/>
        </w:rPr>
      </w:pPr>
    </w:p>
    <w:p w14:paraId="255D2826" w14:textId="77777777" w:rsidR="008D5E7D" w:rsidRDefault="008D5E7D" w:rsidP="008D5E7D">
      <w:pPr>
        <w:tabs>
          <w:tab w:val="left" w:pos="851"/>
        </w:tabs>
        <w:jc w:val="both"/>
        <w:rPr>
          <w:rFonts w:ascii="Calibri" w:hAnsi="Calibri" w:cs="Calibri"/>
          <w:sz w:val="20"/>
          <w:szCs w:val="20"/>
        </w:rPr>
      </w:pPr>
    </w:p>
    <w:p w14:paraId="01DA0BC8" w14:textId="77777777" w:rsidR="008D5E7D" w:rsidRDefault="008D5E7D" w:rsidP="008D5E7D">
      <w:pPr>
        <w:tabs>
          <w:tab w:val="left" w:pos="851"/>
        </w:tabs>
        <w:jc w:val="both"/>
        <w:rPr>
          <w:rFonts w:ascii="Calibri" w:hAnsi="Calibri" w:cs="Calibri"/>
          <w:sz w:val="20"/>
          <w:szCs w:val="20"/>
        </w:rPr>
      </w:pPr>
      <w:r>
        <w:rPr>
          <w:rFonts w:ascii="Calibri" w:hAnsi="Calibri" w:cs="Calibri"/>
          <w:b/>
          <w:color w:val="2F5496"/>
        </w:rPr>
        <w:t>Response Priorities</w:t>
      </w:r>
    </w:p>
    <w:p w14:paraId="2502A032" w14:textId="77777777" w:rsidR="008D5E7D" w:rsidRDefault="008D5E7D" w:rsidP="008D5E7D">
      <w:pPr>
        <w:tabs>
          <w:tab w:val="left" w:pos="851"/>
        </w:tabs>
        <w:jc w:val="both"/>
        <w:rPr>
          <w:rFonts w:ascii="Calibri" w:hAnsi="Calibri" w:cs="Calibri"/>
          <w:sz w:val="20"/>
          <w:szCs w:val="20"/>
        </w:rPr>
      </w:pPr>
    </w:p>
    <w:p w14:paraId="70C85BE8" w14:textId="77777777" w:rsidR="008D5E7D" w:rsidRDefault="008D5E7D" w:rsidP="008D5E7D">
      <w:pPr>
        <w:tabs>
          <w:tab w:val="left" w:pos="851"/>
        </w:tabs>
        <w:jc w:val="both"/>
        <w:rPr>
          <w:rFonts w:ascii="Calibri" w:hAnsi="Calibri" w:cs="Calibri"/>
          <w:sz w:val="20"/>
          <w:szCs w:val="20"/>
        </w:rPr>
      </w:pPr>
      <w:r>
        <w:rPr>
          <w:rFonts w:ascii="Calibri" w:hAnsi="Calibri" w:cs="Calibri"/>
          <w:sz w:val="20"/>
          <w:szCs w:val="20"/>
        </w:rPr>
        <w:t>The response phase involves the taking of appropriate measures to respond to an event; including action taken and measures planned in anticipation of, during, and immediately following an event to ensure that its effects are minimised and that affected persons are given immediate relief and support.</w:t>
      </w:r>
    </w:p>
    <w:p w14:paraId="517AB789" w14:textId="77777777" w:rsidR="008D5E7D" w:rsidRDefault="008D5E7D" w:rsidP="008D5E7D">
      <w:pPr>
        <w:tabs>
          <w:tab w:val="left" w:pos="851"/>
        </w:tabs>
        <w:jc w:val="both"/>
        <w:rPr>
          <w:rFonts w:ascii="Calibri" w:hAnsi="Calibri" w:cs="Calibri"/>
          <w:sz w:val="20"/>
          <w:szCs w:val="20"/>
        </w:rPr>
      </w:pPr>
    </w:p>
    <w:p w14:paraId="6BDFDE1B" w14:textId="77777777" w:rsidR="008D5E7D" w:rsidRDefault="008D5E7D" w:rsidP="008D5E7D">
      <w:pPr>
        <w:tabs>
          <w:tab w:val="left" w:pos="851"/>
        </w:tabs>
        <w:jc w:val="both"/>
        <w:rPr>
          <w:rFonts w:ascii="Calibri" w:hAnsi="Calibri" w:cs="Calibri"/>
          <w:sz w:val="20"/>
          <w:szCs w:val="20"/>
        </w:rPr>
      </w:pPr>
      <w:r>
        <w:rPr>
          <w:rFonts w:ascii="Calibri" w:hAnsi="Calibri" w:cs="Calibri"/>
          <w:sz w:val="20"/>
          <w:szCs w:val="20"/>
        </w:rPr>
        <w:t>The following priorities apply to any event:</w:t>
      </w:r>
    </w:p>
    <w:p w14:paraId="06589BC3" w14:textId="77777777" w:rsidR="008D5E7D" w:rsidRDefault="008D5E7D" w:rsidP="007D5653">
      <w:pPr>
        <w:numPr>
          <w:ilvl w:val="0"/>
          <w:numId w:val="30"/>
        </w:numPr>
        <w:tabs>
          <w:tab w:val="left" w:pos="851"/>
        </w:tabs>
        <w:jc w:val="both"/>
        <w:rPr>
          <w:rFonts w:ascii="Calibri" w:hAnsi="Calibri" w:cs="Calibri"/>
          <w:sz w:val="20"/>
          <w:szCs w:val="20"/>
        </w:rPr>
      </w:pPr>
      <w:r>
        <w:rPr>
          <w:rFonts w:ascii="Calibri" w:hAnsi="Calibri" w:cs="Calibri"/>
          <w:sz w:val="20"/>
          <w:szCs w:val="20"/>
        </w:rPr>
        <w:t>Preservation of life</w:t>
      </w:r>
    </w:p>
    <w:p w14:paraId="105C3553" w14:textId="77777777" w:rsidR="008D5E7D" w:rsidRDefault="008D5E7D" w:rsidP="007D5653">
      <w:pPr>
        <w:numPr>
          <w:ilvl w:val="0"/>
          <w:numId w:val="30"/>
        </w:numPr>
        <w:tabs>
          <w:tab w:val="left" w:pos="851"/>
        </w:tabs>
        <w:jc w:val="both"/>
        <w:rPr>
          <w:rFonts w:ascii="Calibri" w:hAnsi="Calibri" w:cs="Calibri"/>
          <w:sz w:val="20"/>
          <w:szCs w:val="20"/>
        </w:rPr>
      </w:pPr>
      <w:r>
        <w:rPr>
          <w:rFonts w:ascii="Calibri" w:hAnsi="Calibri" w:cs="Calibri"/>
          <w:sz w:val="20"/>
          <w:szCs w:val="20"/>
        </w:rPr>
        <w:t>Protection of critical infrastructure and property</w:t>
      </w:r>
    </w:p>
    <w:p w14:paraId="3C766E72" w14:textId="77777777" w:rsidR="008D5E7D" w:rsidRDefault="008D5E7D" w:rsidP="007D5653">
      <w:pPr>
        <w:numPr>
          <w:ilvl w:val="0"/>
          <w:numId w:val="30"/>
        </w:numPr>
        <w:tabs>
          <w:tab w:val="left" w:pos="851"/>
        </w:tabs>
        <w:jc w:val="both"/>
        <w:rPr>
          <w:rFonts w:ascii="Calibri" w:hAnsi="Calibri" w:cs="Calibri"/>
          <w:sz w:val="20"/>
          <w:szCs w:val="20"/>
        </w:rPr>
      </w:pPr>
      <w:r>
        <w:rPr>
          <w:rFonts w:ascii="Calibri" w:hAnsi="Calibri" w:cs="Calibri"/>
          <w:sz w:val="20"/>
          <w:szCs w:val="20"/>
        </w:rPr>
        <w:t>Safeguarding the economy</w:t>
      </w:r>
    </w:p>
    <w:p w14:paraId="2677D538" w14:textId="77777777" w:rsidR="008D5E7D" w:rsidRDefault="008D5E7D" w:rsidP="007D5653">
      <w:pPr>
        <w:numPr>
          <w:ilvl w:val="0"/>
          <w:numId w:val="30"/>
        </w:numPr>
        <w:tabs>
          <w:tab w:val="left" w:pos="851"/>
        </w:tabs>
        <w:jc w:val="both"/>
        <w:rPr>
          <w:rFonts w:ascii="Calibri" w:hAnsi="Calibri" w:cs="Calibri"/>
          <w:sz w:val="20"/>
          <w:szCs w:val="20"/>
        </w:rPr>
      </w:pPr>
      <w:r>
        <w:rPr>
          <w:rFonts w:ascii="Calibri" w:hAnsi="Calibri" w:cs="Calibri"/>
          <w:sz w:val="20"/>
          <w:szCs w:val="20"/>
        </w:rPr>
        <w:t>Protecting the environment</w:t>
      </w:r>
    </w:p>
    <w:p w14:paraId="5E3B9BF6" w14:textId="77777777" w:rsidR="008D5E7D" w:rsidRDefault="008D5E7D" w:rsidP="008D5E7D">
      <w:pPr>
        <w:tabs>
          <w:tab w:val="left" w:pos="851"/>
        </w:tabs>
        <w:jc w:val="both"/>
        <w:rPr>
          <w:rFonts w:ascii="Calibri" w:hAnsi="Calibri" w:cs="Calibri"/>
          <w:sz w:val="20"/>
          <w:szCs w:val="20"/>
        </w:rPr>
      </w:pPr>
    </w:p>
    <w:p w14:paraId="2FDB054F" w14:textId="77777777" w:rsidR="008D5E7D" w:rsidRDefault="008D5E7D" w:rsidP="008D5E7D">
      <w:pPr>
        <w:tabs>
          <w:tab w:val="left" w:pos="851"/>
        </w:tabs>
        <w:jc w:val="both"/>
        <w:rPr>
          <w:rFonts w:ascii="Calibri" w:hAnsi="Calibri" w:cs="Calibri"/>
          <w:sz w:val="20"/>
          <w:szCs w:val="20"/>
        </w:rPr>
      </w:pPr>
      <w:r>
        <w:rPr>
          <w:rFonts w:ascii="Calibri" w:hAnsi="Calibri" w:cs="Calibri"/>
          <w:sz w:val="20"/>
          <w:szCs w:val="20"/>
        </w:rPr>
        <w:t>To address those priorities, the DDMG will:</w:t>
      </w:r>
    </w:p>
    <w:p w14:paraId="0067727B" w14:textId="77777777" w:rsidR="008D5E7D" w:rsidRDefault="008D5E7D" w:rsidP="007D5653">
      <w:pPr>
        <w:numPr>
          <w:ilvl w:val="0"/>
          <w:numId w:val="31"/>
        </w:numPr>
        <w:tabs>
          <w:tab w:val="left" w:pos="851"/>
        </w:tabs>
        <w:ind w:left="851" w:hanging="567"/>
        <w:jc w:val="both"/>
        <w:rPr>
          <w:rFonts w:ascii="Calibri" w:hAnsi="Calibri" w:cs="Calibri"/>
          <w:sz w:val="20"/>
          <w:szCs w:val="20"/>
        </w:rPr>
      </w:pPr>
      <w:r>
        <w:rPr>
          <w:rFonts w:ascii="Calibri" w:hAnsi="Calibri" w:cs="Calibri"/>
          <w:sz w:val="20"/>
          <w:szCs w:val="20"/>
        </w:rPr>
        <w:t>Prepare for and plan for the coordinated response to disaster operations</w:t>
      </w:r>
    </w:p>
    <w:p w14:paraId="1B9F96CD" w14:textId="77777777" w:rsidR="008D5E7D" w:rsidRDefault="008D5E7D" w:rsidP="007D5653">
      <w:pPr>
        <w:numPr>
          <w:ilvl w:val="0"/>
          <w:numId w:val="31"/>
        </w:numPr>
        <w:tabs>
          <w:tab w:val="left" w:pos="851"/>
        </w:tabs>
        <w:ind w:left="851" w:hanging="567"/>
        <w:jc w:val="both"/>
        <w:rPr>
          <w:rFonts w:ascii="Calibri" w:hAnsi="Calibri" w:cs="Calibri"/>
          <w:sz w:val="20"/>
          <w:szCs w:val="20"/>
        </w:rPr>
      </w:pPr>
      <w:r>
        <w:rPr>
          <w:rFonts w:ascii="Calibri" w:hAnsi="Calibri" w:cs="Calibri"/>
          <w:sz w:val="20"/>
          <w:szCs w:val="20"/>
        </w:rPr>
        <w:t>Closely work with LDMGs and appropriate lead agencies to manage and coordinate disaster operations</w:t>
      </w:r>
    </w:p>
    <w:p w14:paraId="54690034" w14:textId="77777777" w:rsidR="008D5E7D" w:rsidRDefault="008D5E7D" w:rsidP="007D5653">
      <w:pPr>
        <w:numPr>
          <w:ilvl w:val="0"/>
          <w:numId w:val="31"/>
        </w:numPr>
        <w:tabs>
          <w:tab w:val="left" w:pos="851"/>
        </w:tabs>
        <w:ind w:left="851" w:hanging="567"/>
        <w:jc w:val="both"/>
        <w:rPr>
          <w:rFonts w:ascii="Calibri" w:hAnsi="Calibri" w:cs="Calibri"/>
          <w:sz w:val="20"/>
          <w:szCs w:val="20"/>
        </w:rPr>
      </w:pPr>
      <w:r>
        <w:rPr>
          <w:rFonts w:ascii="Calibri" w:hAnsi="Calibri" w:cs="Calibri"/>
          <w:sz w:val="20"/>
          <w:szCs w:val="20"/>
        </w:rPr>
        <w:t>Provide, or cause to provide, consistent information, alerts, and warnings to the community and relevant groups</w:t>
      </w:r>
      <w:r w:rsidR="00173991">
        <w:rPr>
          <w:rFonts w:ascii="Calibri" w:hAnsi="Calibri" w:cs="Calibri"/>
          <w:sz w:val="20"/>
          <w:szCs w:val="20"/>
        </w:rPr>
        <w:t xml:space="preserve"> (SDMP 4.4)</w:t>
      </w:r>
    </w:p>
    <w:p w14:paraId="5B39A8ED" w14:textId="77777777" w:rsidR="008D5E7D" w:rsidRDefault="008D5E7D" w:rsidP="007D5653">
      <w:pPr>
        <w:numPr>
          <w:ilvl w:val="0"/>
          <w:numId w:val="31"/>
        </w:numPr>
        <w:tabs>
          <w:tab w:val="left" w:pos="851"/>
        </w:tabs>
        <w:ind w:left="851" w:hanging="567"/>
        <w:jc w:val="both"/>
        <w:rPr>
          <w:rFonts w:ascii="Calibri" w:hAnsi="Calibri" w:cs="Calibri"/>
          <w:sz w:val="20"/>
          <w:szCs w:val="20"/>
        </w:rPr>
      </w:pPr>
      <w:r>
        <w:rPr>
          <w:rFonts w:ascii="Calibri" w:hAnsi="Calibri" w:cs="Calibri"/>
          <w:sz w:val="20"/>
          <w:szCs w:val="20"/>
        </w:rPr>
        <w:t>Assist in the provision of support to meet community needs</w:t>
      </w:r>
    </w:p>
    <w:p w14:paraId="4E12645D" w14:textId="77777777" w:rsidR="008D5E7D" w:rsidRDefault="008D5E7D" w:rsidP="007D5653">
      <w:pPr>
        <w:numPr>
          <w:ilvl w:val="0"/>
          <w:numId w:val="31"/>
        </w:numPr>
        <w:tabs>
          <w:tab w:val="left" w:pos="851"/>
        </w:tabs>
        <w:ind w:left="851" w:hanging="567"/>
        <w:jc w:val="both"/>
        <w:rPr>
          <w:rFonts w:ascii="Calibri" w:hAnsi="Calibri" w:cs="Calibri"/>
          <w:sz w:val="20"/>
          <w:szCs w:val="20"/>
        </w:rPr>
      </w:pPr>
      <w:r>
        <w:rPr>
          <w:rFonts w:ascii="Calibri" w:hAnsi="Calibri" w:cs="Calibri"/>
          <w:sz w:val="20"/>
          <w:szCs w:val="20"/>
        </w:rPr>
        <w:t>Assist in the coordinated provision and efficient use of resources to LDMGs upon request</w:t>
      </w:r>
    </w:p>
    <w:p w14:paraId="32A11C94" w14:textId="77777777" w:rsidR="008D5E7D" w:rsidRDefault="008D5E7D" w:rsidP="007D5653">
      <w:pPr>
        <w:numPr>
          <w:ilvl w:val="0"/>
          <w:numId w:val="31"/>
        </w:numPr>
        <w:tabs>
          <w:tab w:val="left" w:pos="851"/>
        </w:tabs>
        <w:ind w:left="851" w:hanging="567"/>
        <w:jc w:val="both"/>
        <w:rPr>
          <w:rFonts w:ascii="Calibri" w:hAnsi="Calibri" w:cs="Calibri"/>
          <w:sz w:val="20"/>
          <w:szCs w:val="20"/>
        </w:rPr>
      </w:pPr>
      <w:r>
        <w:rPr>
          <w:rFonts w:ascii="Calibri" w:hAnsi="Calibri" w:cs="Calibri"/>
          <w:sz w:val="20"/>
          <w:szCs w:val="20"/>
        </w:rPr>
        <w:t>Provide situational reporting to State and Local groups</w:t>
      </w:r>
    </w:p>
    <w:p w14:paraId="69D2169B" w14:textId="77777777" w:rsidR="008D5E7D" w:rsidRPr="006A2CD9" w:rsidRDefault="008D5E7D" w:rsidP="008D5E7D">
      <w:pPr>
        <w:tabs>
          <w:tab w:val="left" w:pos="851"/>
        </w:tabs>
        <w:ind w:left="851" w:hanging="567"/>
        <w:jc w:val="both"/>
        <w:rPr>
          <w:rFonts w:ascii="Calibri" w:hAnsi="Calibri" w:cs="Calibri"/>
          <w:sz w:val="20"/>
          <w:szCs w:val="20"/>
        </w:rPr>
      </w:pPr>
    </w:p>
    <w:p w14:paraId="3BBA2508" w14:textId="77777777" w:rsidR="00C04984" w:rsidRPr="006A2CD9" w:rsidRDefault="00C04984" w:rsidP="00C32666">
      <w:pPr>
        <w:tabs>
          <w:tab w:val="left" w:pos="851"/>
        </w:tabs>
        <w:jc w:val="both"/>
        <w:rPr>
          <w:rFonts w:ascii="Calibri" w:hAnsi="Calibri" w:cs="Calibri"/>
          <w:sz w:val="20"/>
          <w:szCs w:val="20"/>
        </w:rPr>
      </w:pPr>
    </w:p>
    <w:p w14:paraId="6F2B6CE2" w14:textId="77777777" w:rsidR="007320F0" w:rsidRDefault="007320F0" w:rsidP="00DC32BE">
      <w:pPr>
        <w:pStyle w:val="Header"/>
        <w:tabs>
          <w:tab w:val="left" w:pos="900"/>
          <w:tab w:val="right" w:leader="dot" w:pos="8640"/>
        </w:tabs>
        <w:rPr>
          <w:rFonts w:ascii="Calibri" w:hAnsi="Calibri" w:cs="Calibri"/>
          <w:b/>
          <w:color w:val="2F5496"/>
        </w:rPr>
      </w:pPr>
    </w:p>
    <w:p w14:paraId="6FFD1727" w14:textId="77777777" w:rsidR="007320F0" w:rsidRDefault="007320F0" w:rsidP="00DC32BE">
      <w:pPr>
        <w:pStyle w:val="Header"/>
        <w:tabs>
          <w:tab w:val="left" w:pos="900"/>
          <w:tab w:val="right" w:leader="dot" w:pos="8640"/>
        </w:tabs>
        <w:rPr>
          <w:rFonts w:ascii="Calibri" w:hAnsi="Calibri" w:cs="Calibri"/>
          <w:b/>
          <w:color w:val="2F5496"/>
        </w:rPr>
      </w:pPr>
    </w:p>
    <w:p w14:paraId="5B6E3983" w14:textId="77777777" w:rsidR="00DC32BE" w:rsidRDefault="00DC32BE" w:rsidP="00DC32BE">
      <w:pPr>
        <w:pStyle w:val="Header"/>
        <w:tabs>
          <w:tab w:val="left" w:pos="900"/>
          <w:tab w:val="right" w:leader="dot" w:pos="8640"/>
        </w:tabs>
        <w:rPr>
          <w:rFonts w:ascii="Calibri" w:hAnsi="Calibri" w:cs="Calibri"/>
          <w:b/>
          <w:color w:val="2F5496"/>
        </w:rPr>
      </w:pPr>
      <w:r w:rsidRPr="00F67CCE">
        <w:rPr>
          <w:rFonts w:ascii="Calibri" w:hAnsi="Calibri" w:cs="Calibri"/>
          <w:b/>
          <w:color w:val="2F5496"/>
        </w:rPr>
        <w:t>Activation</w:t>
      </w:r>
      <w:r>
        <w:rPr>
          <w:rFonts w:ascii="Calibri" w:hAnsi="Calibri" w:cs="Calibri"/>
          <w:b/>
          <w:color w:val="2F5496"/>
        </w:rPr>
        <w:t xml:space="preserve"> of DDMG and Triggers for </w:t>
      </w:r>
      <w:r w:rsidR="0089323A">
        <w:rPr>
          <w:rFonts w:ascii="Calibri" w:hAnsi="Calibri" w:cs="Calibri"/>
          <w:b/>
          <w:color w:val="2F5496"/>
        </w:rPr>
        <w:t>Response</w:t>
      </w:r>
    </w:p>
    <w:p w14:paraId="2EA14AA8" w14:textId="77777777" w:rsidR="00DC32BE" w:rsidRPr="00DC32BE" w:rsidRDefault="00DC32BE" w:rsidP="00C32666">
      <w:pPr>
        <w:tabs>
          <w:tab w:val="left" w:pos="851"/>
        </w:tabs>
        <w:jc w:val="both"/>
        <w:rPr>
          <w:rFonts w:ascii="Calibri" w:hAnsi="Calibri" w:cs="Calibri"/>
          <w:sz w:val="20"/>
          <w:szCs w:val="20"/>
        </w:rPr>
      </w:pPr>
    </w:p>
    <w:p w14:paraId="7CB9D05E" w14:textId="77777777" w:rsidR="00DC32BE" w:rsidRPr="00DC32BE" w:rsidRDefault="00DC32BE" w:rsidP="00DC32BE">
      <w:pPr>
        <w:pStyle w:val="Normaltext"/>
        <w:rPr>
          <w:rFonts w:ascii="Calibri" w:hAnsi="Calibri" w:cs="Georgia"/>
          <w:lang w:eastAsia="zh-CN"/>
        </w:rPr>
      </w:pPr>
      <w:r w:rsidRPr="00DC32BE">
        <w:rPr>
          <w:rFonts w:ascii="Calibri" w:hAnsi="Calibri"/>
        </w:rPr>
        <w:t xml:space="preserve">The authority to activate the Gympie District Disaster Management Plan is vested in the Chairperson/Disaster District Coordinator, or in that person’s absence the Deputy Chairperson.  </w:t>
      </w:r>
      <w:r w:rsidRPr="00DC32BE">
        <w:rPr>
          <w:rFonts w:ascii="Calibri" w:hAnsi="Calibri" w:cs="Georgia"/>
          <w:lang w:eastAsia="zh-CN"/>
        </w:rPr>
        <w:t xml:space="preserve">This is to occur following consultation with one or more of the </w:t>
      </w:r>
      <w:r w:rsidR="00632056" w:rsidRPr="00DC32BE">
        <w:rPr>
          <w:rFonts w:ascii="Calibri" w:hAnsi="Calibri" w:cs="Georgia"/>
          <w:lang w:eastAsia="zh-CN"/>
        </w:rPr>
        <w:t>following:</w:t>
      </w:r>
      <w:r w:rsidRPr="00DC32BE">
        <w:rPr>
          <w:rFonts w:ascii="Calibri" w:hAnsi="Calibri" w:cs="Georgia"/>
          <w:lang w:eastAsia="zh-CN"/>
        </w:rPr>
        <w:t xml:space="preserve"> the Chair of the SDMG and/or DDMG; the Chair of a LDMG; a member of the DDMG and/or a member of a response agency. </w:t>
      </w:r>
    </w:p>
    <w:p w14:paraId="7F7B8EF8" w14:textId="77777777" w:rsidR="00DC32BE" w:rsidRPr="00DC32BE" w:rsidRDefault="00DC32BE" w:rsidP="00DC32BE">
      <w:pPr>
        <w:pStyle w:val="Normaltext"/>
        <w:rPr>
          <w:rFonts w:ascii="Calibri" w:hAnsi="Calibri" w:cs="Georgia"/>
          <w:lang w:eastAsia="zh-CN"/>
        </w:rPr>
      </w:pPr>
    </w:p>
    <w:p w14:paraId="4228C4CB" w14:textId="77777777" w:rsidR="00DC32BE" w:rsidRDefault="00DC32BE" w:rsidP="00DC32BE">
      <w:pPr>
        <w:pStyle w:val="Normaltext"/>
        <w:rPr>
          <w:rFonts w:ascii="Calibri" w:hAnsi="Calibri" w:cs="Georgia"/>
          <w:lang w:eastAsia="zh-CN"/>
        </w:rPr>
      </w:pPr>
      <w:r w:rsidRPr="00DC32BE">
        <w:rPr>
          <w:rFonts w:ascii="Calibri" w:hAnsi="Calibri" w:cs="Georgia"/>
          <w:lang w:eastAsia="zh-CN"/>
        </w:rPr>
        <w:lastRenderedPageBreak/>
        <w:t>The DDC should determine when, and to what extent, the DDMG should activate in support of an event, and may bypass initial levels of activation where appropriate to the event. Activation is scalable and does not necessarily mean the convening of all members of the DDMG, nor the activation of the DDCC. Activation activities can be as minimal as the provision of information to DDMG members regarding the risks associated with a potential or imminent hazard impact.</w:t>
      </w:r>
    </w:p>
    <w:p w14:paraId="31126D99" w14:textId="77777777" w:rsidR="00D5707E" w:rsidRDefault="00D5707E" w:rsidP="00DC32BE">
      <w:pPr>
        <w:pStyle w:val="Normaltext"/>
        <w:rPr>
          <w:rFonts w:ascii="Calibri" w:hAnsi="Calibri" w:cs="Georgia"/>
          <w:lang w:eastAsia="zh-CN"/>
        </w:rPr>
      </w:pPr>
    </w:p>
    <w:p w14:paraId="2B0355DC" w14:textId="77777777" w:rsidR="00D5707E" w:rsidRDefault="00D5707E" w:rsidP="00DC32BE">
      <w:pPr>
        <w:pStyle w:val="Normaltext"/>
        <w:rPr>
          <w:rFonts w:ascii="Calibri" w:hAnsi="Calibri" w:cs="Georgia"/>
          <w:lang w:eastAsia="zh-CN"/>
        </w:rPr>
      </w:pPr>
      <w:r>
        <w:rPr>
          <w:rFonts w:ascii="Calibri" w:hAnsi="Calibri" w:cs="Georgia"/>
          <w:lang w:eastAsia="zh-CN"/>
        </w:rPr>
        <w:t xml:space="preserve">The four levels of activation are: </w:t>
      </w:r>
    </w:p>
    <w:p w14:paraId="3A019324" w14:textId="77777777" w:rsidR="00D5707E" w:rsidRDefault="00D5707E" w:rsidP="00DC32BE">
      <w:pPr>
        <w:pStyle w:val="Normaltext"/>
        <w:rPr>
          <w:rFonts w:ascii="Calibri" w:hAnsi="Calibri" w:cs="Georgia"/>
          <w:lang w:eastAsia="zh-CN"/>
        </w:rPr>
      </w:pPr>
    </w:p>
    <w:p w14:paraId="6976AB16" w14:textId="77777777" w:rsidR="00D5707E" w:rsidRPr="00F67CCE" w:rsidRDefault="00D5707E" w:rsidP="00D5707E">
      <w:pPr>
        <w:pStyle w:val="Normaltext"/>
        <w:ind w:left="426"/>
        <w:rPr>
          <w:rFonts w:ascii="Calibri" w:hAnsi="Calibri" w:cs="Georgia"/>
          <w:b/>
          <w:bCs/>
          <w:color w:val="2F5496"/>
          <w:lang w:eastAsia="zh-CN"/>
        </w:rPr>
      </w:pPr>
      <w:r w:rsidRPr="00F67CCE">
        <w:rPr>
          <w:rFonts w:ascii="Calibri" w:hAnsi="Calibri" w:cs="Georgia"/>
          <w:b/>
          <w:bCs/>
          <w:color w:val="2F5496"/>
          <w:lang w:eastAsia="zh-CN"/>
        </w:rPr>
        <w:t>Alert</w:t>
      </w:r>
    </w:p>
    <w:p w14:paraId="088E5120" w14:textId="77777777" w:rsidR="00D5707E" w:rsidRDefault="00D5707E" w:rsidP="00D5707E">
      <w:pPr>
        <w:pStyle w:val="Normaltext"/>
        <w:ind w:left="426"/>
        <w:rPr>
          <w:rFonts w:ascii="Calibri" w:hAnsi="Calibri" w:cs="Georgia"/>
          <w:lang w:eastAsia="zh-CN"/>
        </w:rPr>
      </w:pPr>
      <w:r>
        <w:rPr>
          <w:rFonts w:ascii="Calibri" w:hAnsi="Calibri" w:cs="Georgia"/>
          <w:lang w:eastAsia="zh-CN"/>
        </w:rPr>
        <w:t xml:space="preserve">A heightened level of vigilance due to the possibility of an event in the area of responsibility.  No action is </w:t>
      </w:r>
      <w:r w:rsidR="00A35F2B">
        <w:rPr>
          <w:rFonts w:ascii="Calibri" w:hAnsi="Calibri" w:cs="Georgia"/>
          <w:lang w:eastAsia="zh-CN"/>
        </w:rPr>
        <w:t>required;</w:t>
      </w:r>
      <w:r>
        <w:rPr>
          <w:rFonts w:ascii="Calibri" w:hAnsi="Calibri" w:cs="Georgia"/>
          <w:lang w:eastAsia="zh-CN"/>
        </w:rPr>
        <w:t xml:space="preserve"> </w:t>
      </w:r>
      <w:r w:rsidR="007320F0">
        <w:rPr>
          <w:rFonts w:ascii="Calibri" w:hAnsi="Calibri" w:cs="Georgia"/>
          <w:lang w:eastAsia="zh-CN"/>
        </w:rPr>
        <w:t>however,</w:t>
      </w:r>
      <w:r>
        <w:rPr>
          <w:rFonts w:ascii="Calibri" w:hAnsi="Calibri" w:cs="Georgia"/>
          <w:lang w:eastAsia="zh-CN"/>
        </w:rPr>
        <w:t xml:space="preserve"> the situation should be monitored by someone capable of assessing the potential of the threat.</w:t>
      </w:r>
    </w:p>
    <w:p w14:paraId="56CADBD7" w14:textId="77777777" w:rsidR="00D5707E" w:rsidRDefault="00D5707E" w:rsidP="00D5707E">
      <w:pPr>
        <w:pStyle w:val="Normaltext"/>
        <w:ind w:left="426"/>
        <w:rPr>
          <w:rFonts w:ascii="Calibri" w:hAnsi="Calibri" w:cs="Georgia"/>
          <w:lang w:eastAsia="zh-CN"/>
        </w:rPr>
      </w:pPr>
    </w:p>
    <w:p w14:paraId="3F60AF2E" w14:textId="77777777" w:rsidR="00D5707E" w:rsidRPr="00F67CCE" w:rsidRDefault="00D5707E" w:rsidP="00D5707E">
      <w:pPr>
        <w:pStyle w:val="Normaltext"/>
        <w:ind w:left="426"/>
        <w:rPr>
          <w:rFonts w:ascii="Calibri" w:hAnsi="Calibri" w:cs="Georgia"/>
          <w:b/>
          <w:bCs/>
          <w:color w:val="2F5496"/>
          <w:lang w:eastAsia="zh-CN"/>
        </w:rPr>
      </w:pPr>
      <w:r w:rsidRPr="00F67CCE">
        <w:rPr>
          <w:rFonts w:ascii="Calibri" w:hAnsi="Calibri" w:cs="Georgia"/>
          <w:b/>
          <w:bCs/>
          <w:color w:val="2F5496"/>
          <w:lang w:eastAsia="zh-CN"/>
        </w:rPr>
        <w:t xml:space="preserve">Lean </w:t>
      </w:r>
      <w:r w:rsidR="006E2E20">
        <w:rPr>
          <w:rFonts w:ascii="Calibri" w:hAnsi="Calibri" w:cs="Georgia"/>
          <w:b/>
          <w:bCs/>
          <w:color w:val="2F5496"/>
          <w:lang w:eastAsia="zh-CN"/>
        </w:rPr>
        <w:t>F</w:t>
      </w:r>
      <w:r w:rsidRPr="00F67CCE">
        <w:rPr>
          <w:rFonts w:ascii="Calibri" w:hAnsi="Calibri" w:cs="Georgia"/>
          <w:b/>
          <w:bCs/>
          <w:color w:val="2F5496"/>
          <w:lang w:eastAsia="zh-CN"/>
        </w:rPr>
        <w:t>orward</w:t>
      </w:r>
    </w:p>
    <w:p w14:paraId="7B2D5D03" w14:textId="77777777" w:rsidR="00D5707E" w:rsidRDefault="00D5707E" w:rsidP="00D5707E">
      <w:pPr>
        <w:pStyle w:val="Normaltext"/>
        <w:ind w:left="426"/>
        <w:rPr>
          <w:rFonts w:ascii="Calibri" w:hAnsi="Calibri" w:cs="Georgia"/>
          <w:lang w:eastAsia="zh-CN"/>
        </w:rPr>
      </w:pPr>
      <w:r>
        <w:rPr>
          <w:rFonts w:ascii="Calibri" w:hAnsi="Calibri" w:cs="Georgia"/>
          <w:lang w:eastAsia="zh-CN"/>
        </w:rPr>
        <w:t xml:space="preserve">An operational state prior to ‘stand up’ characterized by a heightened level of situational awareness of a disaster event (either current or impending) and a state of operational readiness.  Disaster coordination </w:t>
      </w:r>
      <w:r w:rsidR="00A35F2B">
        <w:rPr>
          <w:rFonts w:ascii="Calibri" w:hAnsi="Calibri" w:cs="Georgia"/>
          <w:lang w:eastAsia="zh-CN"/>
        </w:rPr>
        <w:t>Centres</w:t>
      </w:r>
      <w:r>
        <w:rPr>
          <w:rFonts w:ascii="Calibri" w:hAnsi="Calibri" w:cs="Georgia"/>
          <w:lang w:eastAsia="zh-CN"/>
        </w:rPr>
        <w:t xml:space="preserve"> are on standby; prepared but not activated.</w:t>
      </w:r>
    </w:p>
    <w:p w14:paraId="16562C1C" w14:textId="77777777" w:rsidR="00D5707E" w:rsidRDefault="00D5707E" w:rsidP="00D5707E">
      <w:pPr>
        <w:pStyle w:val="Normaltext"/>
        <w:ind w:left="426"/>
        <w:rPr>
          <w:rFonts w:ascii="Calibri" w:hAnsi="Calibri" w:cs="Georgia"/>
          <w:lang w:eastAsia="zh-CN"/>
        </w:rPr>
      </w:pPr>
    </w:p>
    <w:p w14:paraId="02E6F6EE" w14:textId="77777777" w:rsidR="00D5707E" w:rsidRPr="00F67CCE" w:rsidRDefault="00D5707E" w:rsidP="00D5707E">
      <w:pPr>
        <w:pStyle w:val="Normaltext"/>
        <w:ind w:left="426"/>
        <w:rPr>
          <w:rFonts w:ascii="Calibri" w:hAnsi="Calibri" w:cs="Georgia"/>
          <w:b/>
          <w:bCs/>
          <w:color w:val="2F5496"/>
          <w:lang w:eastAsia="zh-CN"/>
        </w:rPr>
      </w:pPr>
      <w:r w:rsidRPr="00F67CCE">
        <w:rPr>
          <w:rFonts w:ascii="Calibri" w:hAnsi="Calibri" w:cs="Georgia"/>
          <w:b/>
          <w:bCs/>
          <w:color w:val="2F5496"/>
          <w:lang w:eastAsia="zh-CN"/>
        </w:rPr>
        <w:t xml:space="preserve">Stand </w:t>
      </w:r>
      <w:r w:rsidR="006E2E20">
        <w:rPr>
          <w:rFonts w:ascii="Calibri" w:hAnsi="Calibri" w:cs="Georgia"/>
          <w:b/>
          <w:bCs/>
          <w:color w:val="2F5496"/>
          <w:lang w:eastAsia="zh-CN"/>
        </w:rPr>
        <w:t>U</w:t>
      </w:r>
      <w:r w:rsidRPr="00F67CCE">
        <w:rPr>
          <w:rFonts w:ascii="Calibri" w:hAnsi="Calibri" w:cs="Georgia"/>
          <w:b/>
          <w:bCs/>
          <w:color w:val="2F5496"/>
          <w:lang w:eastAsia="zh-CN"/>
        </w:rPr>
        <w:t>p</w:t>
      </w:r>
    </w:p>
    <w:p w14:paraId="719BCA3F" w14:textId="77777777" w:rsidR="00D5707E" w:rsidRDefault="00D5707E" w:rsidP="00D5707E">
      <w:pPr>
        <w:pStyle w:val="Normaltext"/>
        <w:ind w:left="426"/>
        <w:rPr>
          <w:rFonts w:ascii="Calibri" w:hAnsi="Calibri" w:cs="Georgia"/>
          <w:lang w:eastAsia="zh-CN"/>
        </w:rPr>
      </w:pPr>
      <w:r>
        <w:rPr>
          <w:rFonts w:ascii="Calibri" w:hAnsi="Calibri" w:cs="Georgia"/>
          <w:lang w:eastAsia="zh-CN"/>
        </w:rPr>
        <w:t xml:space="preserve">The operational state following ‘lean forward’ whereby resources are mobilized, personal are activated and operational activities commenced.  Disaster coordination centers are activated. </w:t>
      </w:r>
    </w:p>
    <w:p w14:paraId="00AABF2A" w14:textId="77777777" w:rsidR="00D5707E" w:rsidRDefault="00D5707E" w:rsidP="00D5707E">
      <w:pPr>
        <w:pStyle w:val="Normaltext"/>
        <w:ind w:left="426"/>
        <w:rPr>
          <w:rFonts w:ascii="Calibri" w:hAnsi="Calibri" w:cs="Georgia"/>
          <w:lang w:eastAsia="zh-CN"/>
        </w:rPr>
      </w:pPr>
    </w:p>
    <w:p w14:paraId="3174646F" w14:textId="77777777" w:rsidR="00D5707E" w:rsidRPr="00F67CCE" w:rsidRDefault="00D5707E" w:rsidP="00D5707E">
      <w:pPr>
        <w:pStyle w:val="Normaltext"/>
        <w:ind w:left="426"/>
        <w:rPr>
          <w:rFonts w:ascii="Calibri" w:hAnsi="Calibri" w:cs="Georgia"/>
          <w:b/>
          <w:bCs/>
          <w:color w:val="2F5496"/>
          <w:lang w:eastAsia="zh-CN"/>
        </w:rPr>
      </w:pPr>
      <w:r w:rsidRPr="00F67CCE">
        <w:rPr>
          <w:rFonts w:ascii="Calibri" w:hAnsi="Calibri" w:cs="Georgia"/>
          <w:b/>
          <w:bCs/>
          <w:color w:val="2F5496"/>
          <w:lang w:eastAsia="zh-CN"/>
        </w:rPr>
        <w:t xml:space="preserve">Stand </w:t>
      </w:r>
      <w:r w:rsidR="006E2E20">
        <w:rPr>
          <w:rFonts w:ascii="Calibri" w:hAnsi="Calibri" w:cs="Georgia"/>
          <w:b/>
          <w:bCs/>
          <w:color w:val="2F5496"/>
          <w:lang w:eastAsia="zh-CN"/>
        </w:rPr>
        <w:t>D</w:t>
      </w:r>
      <w:r w:rsidRPr="00F67CCE">
        <w:rPr>
          <w:rFonts w:ascii="Calibri" w:hAnsi="Calibri" w:cs="Georgia"/>
          <w:b/>
          <w:bCs/>
          <w:color w:val="2F5496"/>
          <w:lang w:eastAsia="zh-CN"/>
        </w:rPr>
        <w:t>own</w:t>
      </w:r>
    </w:p>
    <w:p w14:paraId="593DB650" w14:textId="77777777" w:rsidR="00D5707E" w:rsidRDefault="00D5707E" w:rsidP="00D5707E">
      <w:pPr>
        <w:pStyle w:val="Normaltext"/>
        <w:ind w:left="426"/>
        <w:rPr>
          <w:rFonts w:ascii="Calibri" w:hAnsi="Calibri" w:cs="Georgia"/>
          <w:lang w:eastAsia="zh-CN"/>
        </w:rPr>
      </w:pPr>
      <w:r>
        <w:rPr>
          <w:rFonts w:ascii="Calibri" w:hAnsi="Calibri" w:cs="Georgia"/>
          <w:lang w:eastAsia="zh-CN"/>
        </w:rPr>
        <w:t xml:space="preserve">Transition from responding to an event back to normal core business and/ or recovery operations.  There is no longer a requirement to respond to the event and the threat is no longer present.  </w:t>
      </w:r>
    </w:p>
    <w:p w14:paraId="2F88050D" w14:textId="77777777" w:rsidR="00D5707E" w:rsidRDefault="00D5707E" w:rsidP="00DC32BE">
      <w:pPr>
        <w:pStyle w:val="Normaltext"/>
        <w:rPr>
          <w:rFonts w:ascii="Calibri" w:hAnsi="Calibri" w:cs="Georgia"/>
          <w:lang w:eastAsia="zh-CN"/>
        </w:rPr>
      </w:pPr>
    </w:p>
    <w:p w14:paraId="103687C3" w14:textId="77777777" w:rsidR="00D5707E" w:rsidRDefault="00D5707E" w:rsidP="00DC32BE">
      <w:pPr>
        <w:pStyle w:val="Normaltext"/>
        <w:rPr>
          <w:rFonts w:ascii="Calibri" w:hAnsi="Calibri" w:cs="Georgia"/>
          <w:lang w:eastAsia="zh-CN"/>
        </w:rPr>
      </w:pPr>
    </w:p>
    <w:p w14:paraId="1702F49F" w14:textId="77777777" w:rsidR="00D5707E" w:rsidRPr="00DC32BE" w:rsidRDefault="00D5707E" w:rsidP="00DC32BE">
      <w:pPr>
        <w:pStyle w:val="Normaltext"/>
        <w:rPr>
          <w:rFonts w:ascii="Calibri" w:hAnsi="Calibri" w:cs="Georgia"/>
          <w:lang w:eastAsia="zh-CN"/>
        </w:rPr>
      </w:pPr>
      <w:r>
        <w:rPr>
          <w:rFonts w:ascii="Calibri" w:hAnsi="Calibri" w:cs="Georgia"/>
          <w:lang w:eastAsia="zh-CN"/>
        </w:rPr>
        <w:t xml:space="preserve">The </w:t>
      </w:r>
      <w:r w:rsidR="00371D6E">
        <w:rPr>
          <w:rFonts w:ascii="Calibri" w:hAnsi="Calibri" w:cs="Georgia"/>
          <w:lang w:eastAsia="zh-CN"/>
        </w:rPr>
        <w:t>district</w:t>
      </w:r>
      <w:r>
        <w:rPr>
          <w:rFonts w:ascii="Calibri" w:hAnsi="Calibri" w:cs="Georgia"/>
          <w:lang w:eastAsia="zh-CN"/>
        </w:rPr>
        <w:t xml:space="preserve"> levels of activation are outlined as Annexure </w:t>
      </w:r>
      <w:r w:rsidR="007F4B32">
        <w:rPr>
          <w:rFonts w:ascii="Calibri" w:hAnsi="Calibri" w:cs="Georgia"/>
          <w:lang w:eastAsia="zh-CN"/>
        </w:rPr>
        <w:t xml:space="preserve">F.  </w:t>
      </w:r>
    </w:p>
    <w:p w14:paraId="676F34C0" w14:textId="77777777" w:rsidR="00DC32BE" w:rsidRDefault="00DC32BE" w:rsidP="00DC32BE">
      <w:pPr>
        <w:pStyle w:val="Normaltext"/>
        <w:ind w:left="142"/>
        <w:rPr>
          <w:rFonts w:ascii="Calibri" w:hAnsi="Calibri" w:cs="Georgia"/>
          <w:lang w:eastAsia="zh-CN"/>
        </w:rPr>
      </w:pPr>
    </w:p>
    <w:p w14:paraId="3047A469" w14:textId="77777777" w:rsidR="00DC32BE" w:rsidRDefault="00DC32BE" w:rsidP="00DC32BE">
      <w:pPr>
        <w:autoSpaceDE w:val="0"/>
        <w:autoSpaceDN w:val="0"/>
        <w:adjustRightInd w:val="0"/>
        <w:ind w:left="142" w:right="-1370"/>
        <w:jc w:val="both"/>
        <w:rPr>
          <w:rFonts w:ascii="Georgia" w:eastAsia="SimSun" w:hAnsi="Georgia" w:cs="Georgia"/>
          <w:b/>
          <w:bCs/>
          <w:color w:val="339B65"/>
          <w:sz w:val="25"/>
          <w:szCs w:val="25"/>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tblGrid>
      <w:tr w:rsidR="0089323A" w:rsidRPr="00AE556E" w14:paraId="0E38F999" w14:textId="77777777" w:rsidTr="0089323A">
        <w:trPr>
          <w:trHeight w:val="1127"/>
        </w:trPr>
        <w:tc>
          <w:tcPr>
            <w:tcW w:w="7054" w:type="dxa"/>
            <w:shd w:val="clear" w:color="auto" w:fill="C6D9F1"/>
          </w:tcPr>
          <w:p w14:paraId="477B10E2" w14:textId="77777777" w:rsidR="0089323A" w:rsidRPr="0089323A" w:rsidRDefault="0089323A" w:rsidP="007D5653">
            <w:pPr>
              <w:autoSpaceDE w:val="0"/>
              <w:autoSpaceDN w:val="0"/>
              <w:spacing w:line="360" w:lineRule="auto"/>
              <w:rPr>
                <w:rFonts w:ascii="Calibri" w:hAnsi="Calibri"/>
                <w:color w:val="000000"/>
                <w:sz w:val="16"/>
                <w:szCs w:val="16"/>
                <w:lang w:eastAsia="zh-CN"/>
              </w:rPr>
            </w:pPr>
            <w:bookmarkStart w:id="7" w:name="_Hlk155259576"/>
            <w:r w:rsidRPr="0089323A">
              <w:rPr>
                <w:rFonts w:ascii="Calibri" w:hAnsi="Calibri"/>
                <w:color w:val="000000"/>
                <w:sz w:val="16"/>
                <w:szCs w:val="16"/>
                <w:lang w:eastAsia="zh-CN"/>
              </w:rPr>
              <w:t xml:space="preserve">EMAF Component 4: Planning, 8: Control, 9: Command, 10: Cooperation and Coordination, and 11: Operational Information and Intelligence </w:t>
            </w:r>
          </w:p>
          <w:p w14:paraId="5743858B" w14:textId="77777777" w:rsidR="0089323A" w:rsidRPr="0089323A" w:rsidRDefault="0089323A" w:rsidP="007D5653">
            <w:pPr>
              <w:numPr>
                <w:ilvl w:val="0"/>
                <w:numId w:val="29"/>
              </w:numPr>
              <w:autoSpaceDE w:val="0"/>
              <w:autoSpaceDN w:val="0"/>
              <w:spacing w:line="360" w:lineRule="auto"/>
              <w:rPr>
                <w:rFonts w:ascii="Calibri" w:hAnsi="Calibri"/>
                <w:color w:val="000000"/>
                <w:sz w:val="16"/>
                <w:szCs w:val="16"/>
                <w:lang w:eastAsia="zh-CN"/>
              </w:rPr>
            </w:pPr>
            <w:r w:rsidRPr="0089323A">
              <w:rPr>
                <w:rFonts w:ascii="Calibri" w:hAnsi="Calibri"/>
                <w:color w:val="000000"/>
                <w:sz w:val="16"/>
                <w:szCs w:val="16"/>
                <w:lang w:eastAsia="zh-CN"/>
              </w:rPr>
              <w:t>Key Outcomes 4.1, 8.1, 8.2, 9.1, 10.1, and 11.2</w:t>
            </w:r>
          </w:p>
          <w:p w14:paraId="5466FE5C" w14:textId="77777777" w:rsidR="0089323A" w:rsidRPr="00217741" w:rsidRDefault="0089323A" w:rsidP="007D5653">
            <w:pPr>
              <w:numPr>
                <w:ilvl w:val="0"/>
                <w:numId w:val="29"/>
              </w:numPr>
              <w:autoSpaceDE w:val="0"/>
              <w:autoSpaceDN w:val="0"/>
              <w:spacing w:line="360" w:lineRule="auto"/>
              <w:rPr>
                <w:rFonts w:ascii="Verdana" w:hAnsi="Verdana"/>
                <w:color w:val="000000"/>
                <w:sz w:val="18"/>
                <w:szCs w:val="18"/>
                <w:lang w:eastAsia="zh-CN"/>
              </w:rPr>
            </w:pPr>
            <w:r w:rsidRPr="0089323A">
              <w:rPr>
                <w:rFonts w:ascii="Calibri" w:hAnsi="Calibri"/>
                <w:color w:val="000000"/>
                <w:sz w:val="16"/>
                <w:szCs w:val="16"/>
                <w:lang w:eastAsia="zh-CN"/>
              </w:rPr>
              <w:t>Indicators 4 (f), 8 (b) (c), 9 (c),10 (a) (b), and 11 (d)</w:t>
            </w:r>
          </w:p>
        </w:tc>
      </w:tr>
      <w:bookmarkEnd w:id="7"/>
    </w:tbl>
    <w:p w14:paraId="3ACC24D2" w14:textId="77777777" w:rsidR="0089323A" w:rsidRDefault="0089323A" w:rsidP="0089323A">
      <w:pPr>
        <w:rPr>
          <w:rFonts w:ascii="Verdana" w:hAnsi="Verdana"/>
          <w:sz w:val="20"/>
          <w:szCs w:val="20"/>
          <w:lang w:val="en-US" w:eastAsia="zh-CN"/>
        </w:rPr>
      </w:pPr>
    </w:p>
    <w:p w14:paraId="44AD55A5" w14:textId="77777777" w:rsidR="00DC32BE" w:rsidRDefault="00DC32BE" w:rsidP="00C32666">
      <w:pPr>
        <w:tabs>
          <w:tab w:val="left" w:pos="851"/>
        </w:tabs>
        <w:jc w:val="both"/>
        <w:rPr>
          <w:rFonts w:ascii="Calibri" w:hAnsi="Calibri" w:cs="Calibri"/>
          <w:sz w:val="20"/>
          <w:szCs w:val="20"/>
        </w:rPr>
      </w:pPr>
    </w:p>
    <w:p w14:paraId="48BB6E1D" w14:textId="77777777" w:rsidR="00DC32BE" w:rsidRDefault="0089323A" w:rsidP="00C32666">
      <w:pPr>
        <w:tabs>
          <w:tab w:val="left" w:pos="851"/>
        </w:tabs>
        <w:jc w:val="both"/>
        <w:rPr>
          <w:rFonts w:ascii="Calibri" w:hAnsi="Calibri" w:cs="Calibri"/>
          <w:sz w:val="20"/>
          <w:szCs w:val="20"/>
        </w:rPr>
      </w:pPr>
      <w:r>
        <w:rPr>
          <w:rFonts w:ascii="Calibri" w:hAnsi="Calibri" w:cs="Calibri"/>
          <w:b/>
          <w:color w:val="2F5496"/>
        </w:rPr>
        <w:t>Notification Process</w:t>
      </w:r>
    </w:p>
    <w:p w14:paraId="597C19D6" w14:textId="77777777" w:rsidR="00DC32BE" w:rsidRPr="0089323A" w:rsidRDefault="00DC32BE" w:rsidP="00C32666">
      <w:pPr>
        <w:tabs>
          <w:tab w:val="left" w:pos="851"/>
        </w:tabs>
        <w:jc w:val="both"/>
        <w:rPr>
          <w:rFonts w:ascii="Calibri" w:hAnsi="Calibri" w:cs="Calibri"/>
          <w:sz w:val="20"/>
          <w:szCs w:val="20"/>
        </w:rPr>
      </w:pPr>
    </w:p>
    <w:p w14:paraId="08F815A4" w14:textId="77777777" w:rsidR="0089323A" w:rsidRPr="0089323A" w:rsidRDefault="0089323A" w:rsidP="0089323A">
      <w:pPr>
        <w:pStyle w:val="Normaltext"/>
        <w:rPr>
          <w:rFonts w:ascii="Calibri" w:hAnsi="Calibri"/>
          <w:lang w:eastAsia="zh-CN"/>
        </w:rPr>
      </w:pPr>
      <w:r w:rsidRPr="0089323A">
        <w:rPr>
          <w:rFonts w:ascii="Calibri" w:hAnsi="Calibri"/>
          <w:lang w:eastAsia="zh-CN"/>
        </w:rPr>
        <w:t>Relevant warnings to the threats which impact on the district will predominantly be issued by the Bureau of Meteorology including, but not limited to include Severe Weather Warnings and Flood Warnings.</w:t>
      </w:r>
    </w:p>
    <w:p w14:paraId="3062E176" w14:textId="77777777" w:rsidR="0089323A" w:rsidRPr="0089323A" w:rsidRDefault="0089323A" w:rsidP="0089323A">
      <w:pPr>
        <w:pStyle w:val="Normaltext"/>
        <w:rPr>
          <w:rFonts w:ascii="Calibri" w:hAnsi="Calibri"/>
          <w:lang w:eastAsia="zh-CN"/>
        </w:rPr>
      </w:pPr>
    </w:p>
    <w:p w14:paraId="5C703E23" w14:textId="77777777" w:rsidR="0089323A" w:rsidRPr="0089323A" w:rsidRDefault="0089323A" w:rsidP="0089323A">
      <w:pPr>
        <w:pStyle w:val="Normaltext"/>
        <w:rPr>
          <w:rFonts w:ascii="Calibri" w:hAnsi="Calibri"/>
          <w:lang w:eastAsia="zh-CN"/>
        </w:rPr>
      </w:pPr>
      <w:r w:rsidRPr="0089323A">
        <w:rPr>
          <w:rFonts w:ascii="Calibri" w:hAnsi="Calibri"/>
          <w:lang w:eastAsia="zh-CN"/>
        </w:rPr>
        <w:t xml:space="preserve">It </w:t>
      </w:r>
      <w:r w:rsidR="007171C4">
        <w:rPr>
          <w:rFonts w:ascii="Calibri" w:hAnsi="Calibri"/>
          <w:lang w:eastAsia="zh-CN"/>
        </w:rPr>
        <w:t>is a</w:t>
      </w:r>
      <w:r w:rsidRPr="0089323A">
        <w:rPr>
          <w:rFonts w:ascii="Calibri" w:hAnsi="Calibri"/>
          <w:lang w:eastAsia="zh-CN"/>
        </w:rPr>
        <w:t xml:space="preserve"> responsibility of the DDMG to notify and disseminate these warning products to members of the DDMG, the LDMGs and in the case of some DDMG member agencies, elements of the community, supporting facilities and infrastructure where appropriate.</w:t>
      </w:r>
    </w:p>
    <w:p w14:paraId="590CAF7D" w14:textId="77777777" w:rsidR="0089323A" w:rsidRPr="0089323A" w:rsidRDefault="0089323A" w:rsidP="0089323A">
      <w:pPr>
        <w:rPr>
          <w:rFonts w:ascii="Calibri" w:hAnsi="Calibri"/>
          <w:sz w:val="20"/>
          <w:szCs w:val="20"/>
          <w:lang w:val="en-US" w:eastAsia="zh-CN"/>
        </w:rPr>
      </w:pPr>
    </w:p>
    <w:p w14:paraId="56B52207" w14:textId="77777777" w:rsidR="0089323A" w:rsidRPr="0089323A" w:rsidRDefault="0089323A" w:rsidP="0089323A">
      <w:pPr>
        <w:rPr>
          <w:rFonts w:ascii="Calibri" w:hAnsi="Calibri"/>
          <w:sz w:val="20"/>
          <w:szCs w:val="20"/>
          <w:lang w:val="en-US" w:eastAsia="zh-CN"/>
        </w:rPr>
      </w:pPr>
      <w:r w:rsidRPr="0089323A">
        <w:rPr>
          <w:rFonts w:ascii="Calibri" w:hAnsi="Calibri"/>
          <w:sz w:val="20"/>
          <w:szCs w:val="20"/>
          <w:lang w:val="en-US" w:eastAsia="zh-CN"/>
        </w:rPr>
        <w:t>The following diagram represents information flow of warning notification/s from a District level only. This flow chart does not diminish from the methodology local governments use to manage warnings in their respective areas.</w:t>
      </w:r>
    </w:p>
    <w:p w14:paraId="7DE75BA7" w14:textId="77777777" w:rsidR="0089323A" w:rsidRPr="0089323A" w:rsidRDefault="0089323A" w:rsidP="0089323A">
      <w:pPr>
        <w:rPr>
          <w:rFonts w:ascii="Calibri" w:hAnsi="Calibri"/>
          <w:szCs w:val="22"/>
          <w:lang w:val="en-US" w:eastAsia="zh-CN"/>
        </w:rPr>
      </w:pPr>
    </w:p>
    <w:p w14:paraId="2FB41233" w14:textId="4191D067" w:rsidR="0089323A" w:rsidRDefault="00B01718" w:rsidP="00E33C6D">
      <w:pPr>
        <w:jc w:val="center"/>
        <w:rPr>
          <w:noProof/>
          <w:lang w:eastAsia="en-AU"/>
        </w:rPr>
      </w:pPr>
      <w:r w:rsidRPr="0089323A">
        <w:rPr>
          <w:rFonts w:ascii="Verdana" w:hAnsi="Verdana"/>
          <w:b/>
          <w:noProof/>
          <w:sz w:val="20"/>
          <w:szCs w:val="20"/>
          <w:lang w:eastAsia="en-AU"/>
        </w:rPr>
        <w:lastRenderedPageBreak/>
        <w:drawing>
          <wp:inline distT="0" distB="0" distL="0" distR="0" wp14:anchorId="4AB3270A" wp14:editId="29DF1E23">
            <wp:extent cx="4023360" cy="2917825"/>
            <wp:effectExtent l="0" t="0" r="0" b="0"/>
            <wp:docPr id="3" name="Picture 4" descr="A diagram of a disaster management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diagram of a disaster management flow"/>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23360" cy="2917825"/>
                    </a:xfrm>
                    <a:prstGeom prst="rect">
                      <a:avLst/>
                    </a:prstGeom>
                    <a:noFill/>
                    <a:ln>
                      <a:noFill/>
                    </a:ln>
                  </pic:spPr>
                </pic:pic>
              </a:graphicData>
            </a:graphic>
          </wp:inline>
        </w:drawing>
      </w:r>
    </w:p>
    <w:p w14:paraId="2A2B042C" w14:textId="77777777" w:rsidR="00E33C6D" w:rsidRPr="00E33C6D" w:rsidRDefault="00E33C6D" w:rsidP="00E33C6D">
      <w:pPr>
        <w:rPr>
          <w:rFonts w:ascii="Calibri" w:hAnsi="Calibri" w:cs="Calibri"/>
          <w:noProof/>
          <w:sz w:val="20"/>
          <w:szCs w:val="20"/>
          <w:lang w:eastAsia="en-AU"/>
        </w:rPr>
      </w:pPr>
    </w:p>
    <w:p w14:paraId="4F4BD710" w14:textId="77777777" w:rsidR="0089323A" w:rsidRPr="00E33C6D" w:rsidRDefault="0089323A" w:rsidP="0089323A">
      <w:pPr>
        <w:rPr>
          <w:rFonts w:ascii="Calibri" w:hAnsi="Calibri" w:cs="Calibri"/>
          <w:sz w:val="20"/>
          <w:szCs w:val="20"/>
          <w:lang w:val="en-US" w:eastAsia="zh-CN"/>
        </w:rPr>
      </w:pPr>
      <w:r w:rsidRPr="00E33C6D">
        <w:rPr>
          <w:rFonts w:ascii="Calibri" w:hAnsi="Calibri" w:cs="Calibri"/>
          <w:sz w:val="20"/>
          <w:szCs w:val="20"/>
          <w:lang w:val="en-US" w:eastAsia="zh-CN"/>
        </w:rPr>
        <w:t>Methods of communication:</w:t>
      </w:r>
    </w:p>
    <w:p w14:paraId="2B865ACE" w14:textId="77777777" w:rsidR="0089323A" w:rsidRPr="00E33C6D" w:rsidRDefault="0089323A" w:rsidP="0089323A">
      <w:pPr>
        <w:rPr>
          <w:rFonts w:ascii="Calibri" w:hAnsi="Calibri" w:cs="Calibri"/>
          <w:sz w:val="20"/>
          <w:szCs w:val="20"/>
          <w:lang w:val="en-US" w:eastAsia="zh-CN"/>
        </w:rPr>
      </w:pPr>
      <w:r w:rsidRPr="00E33C6D">
        <w:rPr>
          <w:rFonts w:ascii="Calibri" w:hAnsi="Calibri" w:cs="Calibri"/>
          <w:sz w:val="20"/>
          <w:szCs w:val="20"/>
          <w:lang w:val="en-US" w:eastAsia="zh-CN"/>
        </w:rPr>
        <w:t>Include (but not limited to) Email, text, teleconference, video conference, Facebook, fax, HF radio.</w:t>
      </w:r>
    </w:p>
    <w:p w14:paraId="5C564A14" w14:textId="77777777" w:rsidR="0089323A" w:rsidRPr="0089323A" w:rsidRDefault="0089323A" w:rsidP="0089323A">
      <w:pPr>
        <w:rPr>
          <w:rFonts w:ascii="Calibri" w:hAnsi="Calibri"/>
          <w:sz w:val="20"/>
          <w:szCs w:val="20"/>
          <w:lang w:val="en-US"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4"/>
      </w:tblGrid>
      <w:tr w:rsidR="0089323A" w:rsidRPr="00AE556E" w14:paraId="68A4CB2A" w14:textId="77777777" w:rsidTr="0089323A">
        <w:trPr>
          <w:trHeight w:val="755"/>
        </w:trPr>
        <w:tc>
          <w:tcPr>
            <w:tcW w:w="7064" w:type="dxa"/>
            <w:shd w:val="clear" w:color="auto" w:fill="C6D9F1"/>
          </w:tcPr>
          <w:p w14:paraId="7564D8C6" w14:textId="77777777" w:rsidR="0089323A" w:rsidRPr="0089323A" w:rsidRDefault="0089323A" w:rsidP="007D5653">
            <w:pPr>
              <w:autoSpaceDE w:val="0"/>
              <w:autoSpaceDN w:val="0"/>
              <w:spacing w:line="360" w:lineRule="auto"/>
              <w:rPr>
                <w:rFonts w:ascii="Calibri" w:hAnsi="Calibri"/>
                <w:color w:val="000000"/>
                <w:sz w:val="16"/>
                <w:szCs w:val="16"/>
                <w:lang w:eastAsia="zh-CN"/>
              </w:rPr>
            </w:pPr>
            <w:r w:rsidRPr="0089323A">
              <w:rPr>
                <w:rFonts w:ascii="Calibri" w:hAnsi="Calibri"/>
                <w:color w:val="000000"/>
                <w:sz w:val="16"/>
                <w:szCs w:val="16"/>
                <w:lang w:eastAsia="zh-CN"/>
              </w:rPr>
              <w:t>EMAF Components 5: Public Engagement, 6: Communications Systems, 7: Warnings, 8: Control, and 10: Cooperation and Coordination</w:t>
            </w:r>
          </w:p>
          <w:p w14:paraId="38DD1945" w14:textId="77777777" w:rsidR="0089323A" w:rsidRPr="0089323A" w:rsidRDefault="0089323A" w:rsidP="007D5653">
            <w:pPr>
              <w:numPr>
                <w:ilvl w:val="0"/>
                <w:numId w:val="29"/>
              </w:numPr>
              <w:autoSpaceDE w:val="0"/>
              <w:autoSpaceDN w:val="0"/>
              <w:spacing w:line="360" w:lineRule="auto"/>
              <w:rPr>
                <w:rFonts w:ascii="Calibri" w:hAnsi="Calibri"/>
                <w:color w:val="000000"/>
                <w:sz w:val="16"/>
                <w:szCs w:val="16"/>
                <w:lang w:eastAsia="zh-CN"/>
              </w:rPr>
            </w:pPr>
            <w:r w:rsidRPr="0089323A">
              <w:rPr>
                <w:rFonts w:ascii="Calibri" w:hAnsi="Calibri"/>
                <w:color w:val="000000"/>
                <w:sz w:val="16"/>
                <w:szCs w:val="16"/>
                <w:lang w:eastAsia="zh-CN"/>
              </w:rPr>
              <w:t>Key Outcomes 5.1, 6.2, 7.2, 8.1, 10.1</w:t>
            </w:r>
          </w:p>
          <w:p w14:paraId="151F30EE" w14:textId="77777777" w:rsidR="0089323A" w:rsidRPr="00217741" w:rsidRDefault="0089323A" w:rsidP="007D5653">
            <w:pPr>
              <w:numPr>
                <w:ilvl w:val="0"/>
                <w:numId w:val="29"/>
              </w:numPr>
              <w:autoSpaceDE w:val="0"/>
              <w:autoSpaceDN w:val="0"/>
              <w:spacing w:line="360" w:lineRule="auto"/>
              <w:rPr>
                <w:rFonts w:ascii="Verdana" w:hAnsi="Verdana"/>
                <w:color w:val="000000"/>
                <w:sz w:val="18"/>
                <w:szCs w:val="18"/>
                <w:lang w:eastAsia="zh-CN"/>
              </w:rPr>
            </w:pPr>
            <w:r w:rsidRPr="0089323A">
              <w:rPr>
                <w:rFonts w:ascii="Calibri" w:hAnsi="Calibri"/>
                <w:color w:val="000000"/>
                <w:sz w:val="16"/>
                <w:szCs w:val="16"/>
                <w:lang w:eastAsia="zh-CN"/>
              </w:rPr>
              <w:t>Indicators 5 (b), (d) (f), 6 (a) (d), 7(b) (c) (e) (g), 8 (b) (c) (d), 10(b)</w:t>
            </w:r>
          </w:p>
        </w:tc>
      </w:tr>
    </w:tbl>
    <w:p w14:paraId="1512E6A6" w14:textId="77777777" w:rsidR="0089323A" w:rsidRPr="0089323A" w:rsidRDefault="0089323A" w:rsidP="0089323A">
      <w:pPr>
        <w:pStyle w:val="Normaltext"/>
        <w:rPr>
          <w:rFonts w:ascii="Calibri" w:hAnsi="Calibri"/>
          <w:sz w:val="22"/>
          <w:szCs w:val="22"/>
          <w:lang w:eastAsia="zh-CN"/>
        </w:rPr>
      </w:pPr>
    </w:p>
    <w:p w14:paraId="1127205C" w14:textId="77777777" w:rsidR="00DC32BE" w:rsidRDefault="00DC32BE" w:rsidP="00C32666">
      <w:pPr>
        <w:tabs>
          <w:tab w:val="left" w:pos="851"/>
        </w:tabs>
        <w:jc w:val="both"/>
        <w:rPr>
          <w:rFonts w:ascii="Calibri" w:hAnsi="Calibri" w:cs="Calibri"/>
          <w:sz w:val="20"/>
          <w:szCs w:val="20"/>
        </w:rPr>
      </w:pPr>
    </w:p>
    <w:p w14:paraId="251129CA" w14:textId="77777777" w:rsidR="00563DDB" w:rsidRDefault="00563DDB" w:rsidP="00563DDB">
      <w:pPr>
        <w:tabs>
          <w:tab w:val="left" w:pos="851"/>
        </w:tabs>
        <w:jc w:val="both"/>
        <w:rPr>
          <w:rFonts w:ascii="Calibri" w:hAnsi="Calibri" w:cs="Calibri"/>
          <w:sz w:val="20"/>
          <w:szCs w:val="20"/>
        </w:rPr>
      </w:pPr>
      <w:r>
        <w:rPr>
          <w:rFonts w:ascii="Calibri" w:hAnsi="Calibri" w:cs="Calibri"/>
          <w:b/>
          <w:color w:val="2F5496"/>
        </w:rPr>
        <w:t>Emergency Alert</w:t>
      </w:r>
    </w:p>
    <w:p w14:paraId="1E7CDEFC" w14:textId="77777777" w:rsidR="007171C4" w:rsidRDefault="007171C4" w:rsidP="00C32666">
      <w:pPr>
        <w:tabs>
          <w:tab w:val="left" w:pos="851"/>
        </w:tabs>
        <w:jc w:val="both"/>
        <w:rPr>
          <w:rFonts w:ascii="Calibri" w:hAnsi="Calibri" w:cs="Calibri"/>
          <w:sz w:val="20"/>
          <w:szCs w:val="20"/>
        </w:rPr>
      </w:pPr>
    </w:p>
    <w:p w14:paraId="378330A8" w14:textId="77777777" w:rsidR="009E6A0E" w:rsidRPr="00B66E14" w:rsidRDefault="00563DDB" w:rsidP="00C32666">
      <w:pPr>
        <w:tabs>
          <w:tab w:val="left" w:pos="851"/>
        </w:tabs>
        <w:jc w:val="both"/>
        <w:rPr>
          <w:rFonts w:ascii="Calibri" w:hAnsi="Calibri" w:cs="Calibri"/>
          <w:sz w:val="20"/>
          <w:szCs w:val="20"/>
        </w:rPr>
      </w:pPr>
      <w:r>
        <w:rPr>
          <w:rFonts w:ascii="Calibri" w:hAnsi="Calibri" w:cs="Calibri"/>
          <w:sz w:val="20"/>
          <w:szCs w:val="20"/>
        </w:rPr>
        <w:t xml:space="preserve">Emergency Alert (EA) is a tool that can be used to warn communities of an impending emergency and is a critical element of emergency response.  The Queensland Emergency Alert Guidelines </w:t>
      </w:r>
      <w:r w:rsidRPr="00B66E14">
        <w:rPr>
          <w:rFonts w:ascii="Calibri" w:hAnsi="Calibri" w:cs="Calibri"/>
          <w:sz w:val="20"/>
          <w:szCs w:val="20"/>
        </w:rPr>
        <w:t xml:space="preserve">govern the use of EA in Queensland.  These guidelines are found in section 4.4.5.3 of the </w:t>
      </w:r>
      <w:hyperlink r:id="rId43" w:history="1">
        <w:r w:rsidRPr="00B66E14">
          <w:rPr>
            <w:rStyle w:val="Hyperlink"/>
            <w:rFonts w:ascii="Calibri" w:hAnsi="Calibri" w:cs="Calibri"/>
            <w:sz w:val="20"/>
            <w:szCs w:val="20"/>
          </w:rPr>
          <w:t>Disaster Management Guideline</w:t>
        </w:r>
      </w:hyperlink>
      <w:r w:rsidRPr="00B66E14">
        <w:rPr>
          <w:rFonts w:ascii="Calibri" w:hAnsi="Calibri" w:cs="Calibri"/>
          <w:sz w:val="20"/>
          <w:szCs w:val="20"/>
        </w:rPr>
        <w:t xml:space="preserve">.  </w:t>
      </w:r>
    </w:p>
    <w:p w14:paraId="3EEE5EF8" w14:textId="77777777" w:rsidR="009E6A0E" w:rsidRPr="00C625CB" w:rsidRDefault="009E6A0E" w:rsidP="009E6A0E">
      <w:pPr>
        <w:tabs>
          <w:tab w:val="left" w:pos="851"/>
        </w:tabs>
        <w:jc w:val="both"/>
        <w:rPr>
          <w:highlight w:val="yellow"/>
        </w:rPr>
      </w:pPr>
    </w:p>
    <w:p w14:paraId="59BE23F0" w14:textId="77777777" w:rsidR="009E6A0E" w:rsidRDefault="009E6A0E" w:rsidP="00C32666">
      <w:pPr>
        <w:tabs>
          <w:tab w:val="left" w:pos="851"/>
        </w:tabs>
        <w:jc w:val="both"/>
        <w:rPr>
          <w:rFonts w:ascii="Calibri" w:hAnsi="Calibri" w:cs="Calibri"/>
          <w:sz w:val="20"/>
          <w:szCs w:val="20"/>
        </w:rPr>
      </w:pPr>
    </w:p>
    <w:p w14:paraId="6E7591D7" w14:textId="77777777" w:rsidR="009C17BA" w:rsidRPr="00F33DB0" w:rsidRDefault="009C17BA" w:rsidP="009C17BA">
      <w:pPr>
        <w:pStyle w:val="Normaltext"/>
        <w:ind w:left="720"/>
        <w:rPr>
          <w:rFonts w:ascii="Calibri" w:hAnsi="Calibri" w:cs="Calibri"/>
        </w:rPr>
      </w:pPr>
    </w:p>
    <w:p w14:paraId="2F68D546" w14:textId="77777777" w:rsidR="009C17BA" w:rsidRPr="00F33DB0" w:rsidRDefault="009C17BA" w:rsidP="009C17BA">
      <w:pPr>
        <w:pStyle w:val="Header"/>
        <w:tabs>
          <w:tab w:val="left" w:pos="900"/>
          <w:tab w:val="right" w:leader="dot" w:pos="8640"/>
        </w:tabs>
        <w:rPr>
          <w:rFonts w:ascii="Calibri" w:hAnsi="Calibri" w:cs="Calibri"/>
          <w:b/>
          <w:iCs/>
          <w:color w:val="2F5496"/>
        </w:rPr>
      </w:pPr>
      <w:r w:rsidRPr="00F33DB0">
        <w:rPr>
          <w:rFonts w:ascii="Calibri" w:hAnsi="Calibri" w:cs="Calibri"/>
          <w:b/>
          <w:iCs/>
          <w:color w:val="2F5496"/>
        </w:rPr>
        <w:t>Hazard Specific Arrangements</w:t>
      </w:r>
      <w:r>
        <w:rPr>
          <w:rFonts w:ascii="Calibri" w:hAnsi="Calibri" w:cs="Calibri"/>
          <w:b/>
          <w:iCs/>
          <w:color w:val="2F5496"/>
        </w:rPr>
        <w:t xml:space="preserve"> – Responsible Lead Agencies</w:t>
      </w:r>
    </w:p>
    <w:p w14:paraId="63CAB51F" w14:textId="77777777" w:rsidR="009C17BA" w:rsidRPr="00F33DB0" w:rsidRDefault="009C17BA" w:rsidP="009C17BA">
      <w:pPr>
        <w:pStyle w:val="Header"/>
        <w:tabs>
          <w:tab w:val="left" w:pos="900"/>
          <w:tab w:val="right" w:leader="dot" w:pos="8640"/>
        </w:tabs>
        <w:rPr>
          <w:rFonts w:ascii="Calibri" w:hAnsi="Calibri" w:cs="Calibri"/>
          <w:iCs/>
          <w:color w:val="2E74B5"/>
          <w:sz w:val="20"/>
          <w:szCs w:val="20"/>
        </w:rPr>
      </w:pPr>
    </w:p>
    <w:p w14:paraId="7293462B" w14:textId="77777777" w:rsidR="009C17BA" w:rsidRPr="00F33DB0" w:rsidRDefault="009C17BA" w:rsidP="009C17BA">
      <w:pPr>
        <w:pStyle w:val="Normaltext"/>
        <w:rPr>
          <w:rFonts w:ascii="Calibri" w:hAnsi="Calibri" w:cs="Calibri"/>
          <w:lang w:eastAsia="zh-CN"/>
        </w:rPr>
      </w:pPr>
      <w:r w:rsidRPr="00F33DB0">
        <w:rPr>
          <w:rFonts w:ascii="Calibri" w:hAnsi="Calibri" w:cs="Calibri"/>
          <w:lang w:eastAsia="zh-CN"/>
        </w:rPr>
        <w:t xml:space="preserve">Whilst Queensland has adopted an </w:t>
      </w:r>
      <w:r w:rsidR="00632056" w:rsidRPr="00F33DB0">
        <w:rPr>
          <w:rFonts w:ascii="Calibri" w:hAnsi="Calibri" w:cs="Calibri"/>
          <w:lang w:eastAsia="zh-CN"/>
        </w:rPr>
        <w:t>all-hazards</w:t>
      </w:r>
      <w:r w:rsidRPr="00F33DB0">
        <w:rPr>
          <w:rFonts w:ascii="Calibri" w:hAnsi="Calibri" w:cs="Calibri"/>
          <w:lang w:eastAsia="zh-CN"/>
        </w:rPr>
        <w:t xml:space="preserve"> approach to the development of disaster management arrangements, it is important to acknowledge that some hazards have characteristics that may require a hazard specific approach. </w:t>
      </w:r>
    </w:p>
    <w:p w14:paraId="16F7CCA5" w14:textId="77777777" w:rsidR="009C17BA" w:rsidRPr="00F33DB0" w:rsidRDefault="009C17BA" w:rsidP="009C17BA">
      <w:pPr>
        <w:pStyle w:val="Normaltext"/>
        <w:rPr>
          <w:rFonts w:ascii="Calibri" w:hAnsi="Calibri" w:cs="Calibri"/>
          <w:lang w:eastAsia="zh-CN"/>
        </w:rPr>
      </w:pPr>
    </w:p>
    <w:p w14:paraId="3B729482" w14:textId="77777777" w:rsidR="009C17BA" w:rsidRPr="00F33DB0" w:rsidRDefault="009C17BA" w:rsidP="009C17BA">
      <w:pPr>
        <w:pStyle w:val="Normaltext"/>
        <w:rPr>
          <w:rFonts w:ascii="Calibri" w:hAnsi="Calibri" w:cs="Calibri"/>
          <w:lang w:eastAsia="zh-CN"/>
        </w:rPr>
      </w:pPr>
      <w:r w:rsidRPr="00F33DB0">
        <w:rPr>
          <w:rFonts w:ascii="Calibri" w:hAnsi="Calibri" w:cs="Calibri"/>
          <w:lang w:eastAsia="zh-CN"/>
        </w:rPr>
        <w:t xml:space="preserve">There may be a range of hazard specific plans developed by the relevant hazard specific primary agency the DDMG needs to consider as supporting references to the main DDMP. </w:t>
      </w:r>
    </w:p>
    <w:p w14:paraId="35B80C67" w14:textId="77777777" w:rsidR="009C17BA" w:rsidRPr="00F33DB0" w:rsidRDefault="009C17BA" w:rsidP="009C17BA">
      <w:pPr>
        <w:pStyle w:val="Normaltext"/>
        <w:rPr>
          <w:rFonts w:ascii="Calibri" w:hAnsi="Calibri" w:cs="Calibri"/>
          <w:lang w:eastAsia="zh-CN"/>
        </w:rPr>
      </w:pPr>
    </w:p>
    <w:p w14:paraId="70C0A8B3" w14:textId="77777777" w:rsidR="009C17BA" w:rsidRPr="00F33DB0" w:rsidRDefault="009C17BA" w:rsidP="009C17BA">
      <w:pPr>
        <w:pStyle w:val="Normaltext"/>
        <w:rPr>
          <w:rFonts w:ascii="Calibri" w:hAnsi="Calibri" w:cs="Calibri"/>
          <w:lang w:eastAsia="zh-CN"/>
        </w:rPr>
      </w:pPr>
      <w:r w:rsidRPr="00F33DB0">
        <w:rPr>
          <w:rFonts w:ascii="Calibri" w:hAnsi="Calibri" w:cs="Calibri"/>
          <w:lang w:eastAsia="zh-CN"/>
        </w:rPr>
        <w:t xml:space="preserve">These may include: </w:t>
      </w:r>
    </w:p>
    <w:p w14:paraId="2A14E0B3" w14:textId="77777777" w:rsidR="009C17BA" w:rsidRPr="00F33DB0" w:rsidRDefault="009C17BA" w:rsidP="009C17BA">
      <w:pPr>
        <w:pStyle w:val="Normaltext"/>
        <w:rPr>
          <w:rFonts w:ascii="Calibri" w:hAnsi="Calibri" w:cs="Calibri"/>
          <w:lang w:eastAsia="zh-CN"/>
        </w:rPr>
      </w:pPr>
    </w:p>
    <w:p w14:paraId="7DFD0EA9" w14:textId="77777777" w:rsidR="009C17BA" w:rsidRPr="00F33DB0" w:rsidRDefault="009C17BA" w:rsidP="007D5653">
      <w:pPr>
        <w:pStyle w:val="Normaltext"/>
        <w:numPr>
          <w:ilvl w:val="0"/>
          <w:numId w:val="11"/>
        </w:numPr>
        <w:rPr>
          <w:rFonts w:ascii="Calibri" w:hAnsi="Calibri" w:cs="Calibri"/>
          <w:lang w:eastAsia="zh-CN"/>
        </w:rPr>
      </w:pPr>
      <w:r w:rsidRPr="00F33DB0">
        <w:rPr>
          <w:rFonts w:ascii="Calibri" w:hAnsi="Calibri" w:cs="Calibri"/>
          <w:lang w:eastAsia="zh-CN"/>
        </w:rPr>
        <w:t>Plant and Animal Disease</w:t>
      </w:r>
    </w:p>
    <w:p w14:paraId="70286F37" w14:textId="77777777" w:rsidR="009C17BA" w:rsidRPr="00F33DB0" w:rsidRDefault="009C17BA" w:rsidP="007D5653">
      <w:pPr>
        <w:pStyle w:val="Normaltext"/>
        <w:numPr>
          <w:ilvl w:val="0"/>
          <w:numId w:val="11"/>
        </w:numPr>
        <w:rPr>
          <w:rFonts w:ascii="Calibri" w:hAnsi="Calibri" w:cs="Calibri"/>
          <w:lang w:eastAsia="zh-CN"/>
        </w:rPr>
      </w:pPr>
      <w:r w:rsidRPr="00F33DB0">
        <w:rPr>
          <w:rFonts w:ascii="Calibri" w:hAnsi="Calibri" w:cs="Calibri"/>
          <w:lang w:eastAsia="zh-CN"/>
        </w:rPr>
        <w:t>Terrorism</w:t>
      </w:r>
    </w:p>
    <w:p w14:paraId="5A3F7AB4" w14:textId="77777777" w:rsidR="009C17BA" w:rsidRPr="00F33DB0" w:rsidRDefault="009C17BA" w:rsidP="007D5653">
      <w:pPr>
        <w:pStyle w:val="Normaltext"/>
        <w:numPr>
          <w:ilvl w:val="0"/>
          <w:numId w:val="11"/>
        </w:numPr>
        <w:rPr>
          <w:rFonts w:ascii="Calibri" w:hAnsi="Calibri" w:cs="Calibri"/>
          <w:lang w:eastAsia="zh-CN"/>
        </w:rPr>
      </w:pPr>
      <w:r w:rsidRPr="00F33DB0">
        <w:rPr>
          <w:rFonts w:ascii="Calibri" w:hAnsi="Calibri" w:cs="Calibri"/>
          <w:lang w:eastAsia="zh-CN"/>
        </w:rPr>
        <w:t xml:space="preserve">Bushfire  </w:t>
      </w:r>
    </w:p>
    <w:p w14:paraId="5053309E" w14:textId="77777777" w:rsidR="009C17BA" w:rsidRPr="00F33DB0" w:rsidRDefault="009C17BA" w:rsidP="007D5653">
      <w:pPr>
        <w:pStyle w:val="Normaltext"/>
        <w:numPr>
          <w:ilvl w:val="0"/>
          <w:numId w:val="11"/>
        </w:numPr>
        <w:rPr>
          <w:rFonts w:ascii="Calibri" w:hAnsi="Calibri" w:cs="Calibri"/>
          <w:lang w:eastAsia="zh-CN"/>
        </w:rPr>
      </w:pPr>
      <w:r w:rsidRPr="00F33DB0">
        <w:rPr>
          <w:rFonts w:ascii="Calibri" w:hAnsi="Calibri" w:cs="Calibri"/>
          <w:lang w:eastAsia="zh-CN"/>
        </w:rPr>
        <w:t>Influenza Pandemic</w:t>
      </w:r>
    </w:p>
    <w:p w14:paraId="227D0673" w14:textId="77777777" w:rsidR="009C17BA" w:rsidRPr="00F33DB0" w:rsidRDefault="009C17BA" w:rsidP="009C17BA">
      <w:pPr>
        <w:autoSpaceDE w:val="0"/>
        <w:autoSpaceDN w:val="0"/>
        <w:adjustRightInd w:val="0"/>
        <w:rPr>
          <w:rFonts w:ascii="Calibri" w:eastAsia="SimSun" w:hAnsi="Calibri" w:cs="Calibri"/>
          <w:sz w:val="20"/>
          <w:szCs w:val="20"/>
          <w:lang w:eastAsia="zh-CN"/>
        </w:rPr>
      </w:pPr>
    </w:p>
    <w:p w14:paraId="316D3694" w14:textId="77777777" w:rsidR="009C17BA" w:rsidRPr="00F33DB0" w:rsidRDefault="009C17BA" w:rsidP="009C17BA">
      <w:pPr>
        <w:pStyle w:val="Normaltext"/>
        <w:rPr>
          <w:rFonts w:ascii="Calibri" w:hAnsi="Calibri" w:cs="Calibri"/>
          <w:lang w:eastAsia="zh-CN"/>
        </w:rPr>
      </w:pPr>
      <w:r w:rsidRPr="00F33DB0">
        <w:rPr>
          <w:rFonts w:ascii="Calibri" w:hAnsi="Calibri" w:cs="Calibri"/>
          <w:lang w:eastAsia="zh-CN"/>
        </w:rPr>
        <w:lastRenderedPageBreak/>
        <w:t xml:space="preserve">These plans address specific hazards where government departments and agencies have a primary management responsibility. The primary agency has responsibility to ensure that an effective hazard specific plan is prepared. </w:t>
      </w:r>
    </w:p>
    <w:p w14:paraId="45D3AC93" w14:textId="77777777" w:rsidR="009C17BA" w:rsidRPr="00F33DB0" w:rsidRDefault="009C17BA" w:rsidP="009C17BA">
      <w:pPr>
        <w:pStyle w:val="Normaltext"/>
        <w:rPr>
          <w:rFonts w:ascii="Calibri" w:hAnsi="Calibri" w:cs="Calibri"/>
          <w:lang w:eastAsia="zh-CN"/>
        </w:rPr>
      </w:pPr>
    </w:p>
    <w:p w14:paraId="649050F4" w14:textId="77777777" w:rsidR="009C17BA" w:rsidRDefault="009C17BA" w:rsidP="009C17BA">
      <w:pPr>
        <w:pStyle w:val="Normaltext"/>
        <w:rPr>
          <w:rFonts w:ascii="Calibri" w:hAnsi="Calibri" w:cs="Calibri"/>
          <w:lang w:eastAsia="zh-CN"/>
        </w:rPr>
      </w:pPr>
      <w:r w:rsidRPr="00F33DB0">
        <w:rPr>
          <w:rFonts w:ascii="Calibri" w:hAnsi="Calibri" w:cs="Calibri"/>
          <w:lang w:eastAsia="zh-CN"/>
        </w:rPr>
        <w:t xml:space="preserve">All hazard specific plans are to address the hazard actions across all PPRR phases and include information on how the QDMA lines with the hazard specific arrangements and provides support to the primary agency in the management of the hazard specific event. Specific planning is required for these arrangements as their coordination and operational procedures can be different to those of the QDMA. </w:t>
      </w:r>
    </w:p>
    <w:p w14:paraId="0F7E7A68" w14:textId="77777777" w:rsidR="009C17BA" w:rsidRDefault="009C17BA" w:rsidP="009C17BA">
      <w:pPr>
        <w:pStyle w:val="Normaltext"/>
        <w:rPr>
          <w:rFonts w:ascii="Calibri" w:hAnsi="Calibri" w:cs="Calibri"/>
          <w:lang w:eastAsia="zh-CN"/>
        </w:rPr>
      </w:pPr>
    </w:p>
    <w:p w14:paraId="022AB27D" w14:textId="77777777" w:rsidR="009C17BA" w:rsidRDefault="009C17BA" w:rsidP="009C17BA">
      <w:pPr>
        <w:pStyle w:val="Normaltext"/>
        <w:rPr>
          <w:rFonts w:ascii="Calibri" w:hAnsi="Calibri" w:cs="Calibri"/>
          <w:lang w:eastAsia="zh-CN"/>
        </w:rPr>
      </w:pPr>
      <w:r>
        <w:rPr>
          <w:rFonts w:ascii="Calibri" w:hAnsi="Calibri" w:cs="Calibri"/>
          <w:lang w:eastAsia="zh-CN"/>
        </w:rPr>
        <w:t xml:space="preserve">In response to an event, the DDMG will ensure that the appropriate responsible lead agency is supported.  Further details as to responsible lead agencies for each hazard can be found in </w:t>
      </w:r>
      <w:hyperlink r:id="rId44" w:history="1">
        <w:r w:rsidR="004B0943">
          <w:rPr>
            <w:rStyle w:val="Hyperlink"/>
            <w:rFonts w:ascii="Calibri" w:hAnsi="Calibri" w:cs="Calibri"/>
            <w:lang w:eastAsia="zh-CN"/>
          </w:rPr>
          <w:t>Chapter 8.2.1.1 of the State Disaster Management Plan</w:t>
        </w:r>
      </w:hyperlink>
      <w:r w:rsidR="004B0943">
        <w:rPr>
          <w:rFonts w:ascii="Calibri" w:hAnsi="Calibri" w:cs="Calibri"/>
          <w:lang w:eastAsia="zh-CN"/>
        </w:rPr>
        <w:t xml:space="preserve">. </w:t>
      </w:r>
      <w:r>
        <w:rPr>
          <w:rFonts w:ascii="Calibri" w:hAnsi="Calibri" w:cs="Calibri"/>
          <w:lang w:eastAsia="zh-CN"/>
        </w:rPr>
        <w:t xml:space="preserve"> </w:t>
      </w:r>
    </w:p>
    <w:p w14:paraId="3B0E1C8F" w14:textId="77777777" w:rsidR="009C17BA" w:rsidRDefault="009C17BA" w:rsidP="009C17BA">
      <w:pPr>
        <w:pStyle w:val="Normaltext"/>
        <w:rPr>
          <w:rFonts w:ascii="Calibri" w:hAnsi="Calibri" w:cs="Calibri"/>
          <w:lang w:eastAsia="zh-CN"/>
        </w:rPr>
      </w:pPr>
    </w:p>
    <w:p w14:paraId="276A67CE" w14:textId="77777777" w:rsidR="004B0943" w:rsidRPr="00F33DB0" w:rsidRDefault="004B0943" w:rsidP="004B0943">
      <w:pPr>
        <w:pStyle w:val="Normaltext"/>
        <w:rPr>
          <w:rFonts w:ascii="Calibri" w:hAnsi="Calibri" w:cs="Calibri"/>
          <w:lang w:eastAsia="zh-CN"/>
        </w:rPr>
      </w:pPr>
      <w:r w:rsidRPr="00F33DB0">
        <w:rPr>
          <w:rFonts w:ascii="Calibri" w:hAnsi="Calibri" w:cs="Calibri"/>
          <w:lang w:eastAsia="zh-CN"/>
        </w:rPr>
        <w:t xml:space="preserve">Coordination </w:t>
      </w:r>
      <w:r w:rsidRPr="00F33DB0">
        <w:rPr>
          <w:rFonts w:ascii="Calibri" w:hAnsi="Calibri" w:cs="Calibri"/>
          <w:lang w:val="en-AU" w:eastAsia="zh-CN"/>
        </w:rPr>
        <w:t>centres</w:t>
      </w:r>
      <w:r w:rsidRPr="00F33DB0">
        <w:rPr>
          <w:rFonts w:ascii="Calibri" w:hAnsi="Calibri" w:cs="Calibri"/>
          <w:lang w:eastAsia="zh-CN"/>
        </w:rPr>
        <w:t xml:space="preserve"> and the structures within </w:t>
      </w:r>
      <w:r>
        <w:rPr>
          <w:rFonts w:ascii="Calibri" w:hAnsi="Calibri" w:cs="Calibri"/>
          <w:lang w:eastAsia="zh-CN"/>
        </w:rPr>
        <w:t>those lead agencies</w:t>
      </w:r>
      <w:r w:rsidRPr="00F33DB0">
        <w:rPr>
          <w:rFonts w:ascii="Calibri" w:hAnsi="Calibri" w:cs="Calibri"/>
          <w:lang w:eastAsia="zh-CN"/>
        </w:rPr>
        <w:t xml:space="preserve"> can be outside the local, district and State coordination </w:t>
      </w:r>
      <w:r w:rsidRPr="00F33DB0">
        <w:rPr>
          <w:rFonts w:ascii="Calibri" w:hAnsi="Calibri" w:cs="Calibri"/>
          <w:lang w:val="en-AU" w:eastAsia="zh-CN"/>
        </w:rPr>
        <w:t>centres</w:t>
      </w:r>
      <w:r w:rsidRPr="00F33DB0">
        <w:rPr>
          <w:rFonts w:ascii="Calibri" w:hAnsi="Calibri" w:cs="Calibri"/>
          <w:lang w:eastAsia="zh-CN"/>
        </w:rPr>
        <w:t xml:space="preserve"> and the passage of information and resources may be managed using different processes. </w:t>
      </w:r>
      <w:r>
        <w:rPr>
          <w:rFonts w:ascii="Calibri" w:hAnsi="Calibri" w:cs="Calibri"/>
          <w:lang w:eastAsia="zh-CN"/>
        </w:rPr>
        <w:t xml:space="preserve"> </w:t>
      </w:r>
    </w:p>
    <w:p w14:paraId="381D09C0" w14:textId="77777777" w:rsidR="004B0943" w:rsidRPr="00F33DB0" w:rsidRDefault="004B0943" w:rsidP="004B0943">
      <w:pPr>
        <w:pStyle w:val="Normaltext"/>
        <w:rPr>
          <w:rFonts w:ascii="Calibri" w:hAnsi="Calibri" w:cs="Calibri"/>
          <w:lang w:eastAsia="zh-CN"/>
        </w:rPr>
      </w:pPr>
    </w:p>
    <w:p w14:paraId="4D0BE244" w14:textId="77777777" w:rsidR="004B0943" w:rsidRDefault="004B0943" w:rsidP="004B0943">
      <w:pPr>
        <w:pStyle w:val="Normaltext"/>
        <w:rPr>
          <w:rFonts w:ascii="Calibri" w:hAnsi="Calibri" w:cs="Calibri"/>
          <w:lang w:eastAsia="zh-CN"/>
        </w:rPr>
      </w:pPr>
      <w:r w:rsidRPr="00F33DB0">
        <w:rPr>
          <w:rFonts w:ascii="Calibri" w:hAnsi="Calibri" w:cs="Calibri"/>
          <w:lang w:eastAsia="zh-CN"/>
        </w:rPr>
        <w:t xml:space="preserve">Primary agencies also have a role in ensuring State hazard specific plans link to national hazard specific plans and arrangements and that appropriate communication and relationships with counterparts at the national level are maintained. </w:t>
      </w:r>
    </w:p>
    <w:p w14:paraId="5BF42A89" w14:textId="77777777" w:rsidR="006A2CD9" w:rsidRDefault="006A2CD9" w:rsidP="004B0943">
      <w:pPr>
        <w:pStyle w:val="Normaltext"/>
        <w:rPr>
          <w:rFonts w:ascii="Calibri" w:hAnsi="Calibri" w:cs="Calibri"/>
          <w:lang w:eastAsia="zh-CN"/>
        </w:rPr>
      </w:pPr>
    </w:p>
    <w:p w14:paraId="4110AFD2" w14:textId="77777777" w:rsidR="006A2CD9" w:rsidRPr="006A2CD9" w:rsidRDefault="006A2CD9" w:rsidP="006A2CD9">
      <w:pPr>
        <w:tabs>
          <w:tab w:val="left" w:pos="851"/>
        </w:tabs>
        <w:ind w:left="851" w:hanging="567"/>
        <w:jc w:val="both"/>
        <w:rPr>
          <w:rFonts w:ascii="Calibri" w:hAnsi="Calibri" w:cs="Calibri"/>
          <w:sz w:val="20"/>
          <w:szCs w:val="20"/>
        </w:rPr>
      </w:pPr>
    </w:p>
    <w:p w14:paraId="3835F444" w14:textId="77777777" w:rsidR="006A2CD9" w:rsidRPr="00563DDB" w:rsidRDefault="006A2CD9" w:rsidP="006A2CD9">
      <w:pPr>
        <w:pStyle w:val="Header"/>
        <w:tabs>
          <w:tab w:val="left" w:pos="900"/>
          <w:tab w:val="right" w:leader="dot" w:pos="8640"/>
        </w:tabs>
        <w:rPr>
          <w:rFonts w:ascii="Calibri" w:hAnsi="Calibri"/>
          <w:b/>
          <w:iCs/>
          <w:color w:val="2F5496"/>
        </w:rPr>
      </w:pPr>
      <w:r w:rsidRPr="00563DDB">
        <w:rPr>
          <w:rFonts w:ascii="Calibri" w:hAnsi="Calibri"/>
          <w:b/>
          <w:iCs/>
          <w:color w:val="2F5496"/>
        </w:rPr>
        <w:t>Converging Events</w:t>
      </w:r>
    </w:p>
    <w:p w14:paraId="08E89A8A" w14:textId="77777777" w:rsidR="006A2CD9" w:rsidRPr="006A2CD9" w:rsidRDefault="006A2CD9" w:rsidP="006A2CD9">
      <w:pPr>
        <w:pStyle w:val="Normaltext"/>
        <w:rPr>
          <w:rFonts w:ascii="Calibri" w:hAnsi="Calibri"/>
          <w:b/>
          <w:bCs/>
          <w:lang w:eastAsia="zh-CN"/>
        </w:rPr>
      </w:pPr>
    </w:p>
    <w:p w14:paraId="5E7D5EB2" w14:textId="77777777" w:rsidR="006A2CD9" w:rsidRPr="006A2CD9" w:rsidRDefault="006A2CD9" w:rsidP="006A2CD9">
      <w:pPr>
        <w:pStyle w:val="Normaltext"/>
        <w:rPr>
          <w:rFonts w:ascii="Calibri" w:hAnsi="Calibri"/>
          <w:lang w:eastAsia="zh-CN"/>
        </w:rPr>
      </w:pPr>
      <w:r w:rsidRPr="006A2CD9">
        <w:rPr>
          <w:rFonts w:ascii="Calibri" w:hAnsi="Calibri"/>
          <w:lang w:eastAsia="zh-CN"/>
        </w:rPr>
        <w:t xml:space="preserve">It is to be acknowledged that the Gympie Disaster District may be required to respond to multiple events at any one time.  The Coronavirus Pandemic of 2020 identified the need to plan for converging events and that consideration is to be made for a reduction in both capacity and capability (being deployable assets and resources) from any functional and supporting lead agency.  </w:t>
      </w:r>
    </w:p>
    <w:p w14:paraId="0AA6C635" w14:textId="77777777" w:rsidR="006A2CD9" w:rsidRPr="006A2CD9" w:rsidRDefault="006A2CD9" w:rsidP="006A2CD9">
      <w:pPr>
        <w:tabs>
          <w:tab w:val="left" w:pos="851"/>
        </w:tabs>
        <w:ind w:left="851" w:hanging="567"/>
        <w:jc w:val="both"/>
        <w:rPr>
          <w:rFonts w:ascii="Calibri" w:hAnsi="Calibri" w:cs="Calibri"/>
          <w:sz w:val="20"/>
          <w:szCs w:val="20"/>
        </w:rPr>
      </w:pPr>
    </w:p>
    <w:p w14:paraId="3B0E962D" w14:textId="77777777" w:rsidR="006A2CD9" w:rsidRPr="00F33DB0" w:rsidRDefault="006A2CD9" w:rsidP="004B0943">
      <w:pPr>
        <w:pStyle w:val="Normaltext"/>
        <w:rPr>
          <w:rFonts w:ascii="Calibri" w:hAnsi="Calibri" w:cs="Calibri"/>
          <w:lang w:eastAsia="zh-CN"/>
        </w:rPr>
      </w:pPr>
    </w:p>
    <w:p w14:paraId="39A41BA8" w14:textId="77777777" w:rsidR="009E6A0E" w:rsidRPr="00E410F3" w:rsidRDefault="009E6A0E" w:rsidP="009E6A0E">
      <w:pPr>
        <w:tabs>
          <w:tab w:val="left" w:pos="851"/>
        </w:tabs>
        <w:jc w:val="both"/>
        <w:rPr>
          <w:rFonts w:ascii="Calibri" w:hAnsi="Calibri" w:cs="Calibri"/>
          <w:color w:val="2F5496"/>
          <w:sz w:val="20"/>
          <w:szCs w:val="20"/>
        </w:rPr>
      </w:pPr>
      <w:r w:rsidRPr="00E410F3">
        <w:rPr>
          <w:rFonts w:ascii="Calibri" w:hAnsi="Calibri" w:cs="Calibri"/>
          <w:b/>
          <w:color w:val="2F5496"/>
        </w:rPr>
        <w:t xml:space="preserve">Disaster Declaration </w:t>
      </w:r>
    </w:p>
    <w:p w14:paraId="67C5D7AB" w14:textId="77777777" w:rsidR="009E6A0E" w:rsidRDefault="009E6A0E" w:rsidP="00587D29">
      <w:pPr>
        <w:tabs>
          <w:tab w:val="left" w:pos="426"/>
          <w:tab w:val="left" w:pos="851"/>
        </w:tabs>
        <w:jc w:val="both"/>
        <w:rPr>
          <w:rFonts w:ascii="Calibri" w:hAnsi="Calibri" w:cs="Calibri"/>
          <w:sz w:val="20"/>
          <w:szCs w:val="20"/>
        </w:rPr>
      </w:pPr>
    </w:p>
    <w:p w14:paraId="2BEF9A95" w14:textId="77777777" w:rsidR="009E6A0E" w:rsidRDefault="00396975" w:rsidP="00C32666">
      <w:pPr>
        <w:tabs>
          <w:tab w:val="left" w:pos="851"/>
        </w:tabs>
        <w:jc w:val="both"/>
        <w:rPr>
          <w:rFonts w:ascii="Calibri" w:hAnsi="Calibri" w:cs="Calibri"/>
          <w:sz w:val="20"/>
          <w:szCs w:val="20"/>
        </w:rPr>
      </w:pPr>
      <w:r>
        <w:rPr>
          <w:rFonts w:ascii="Calibri" w:hAnsi="Calibri" w:cs="Calibri"/>
          <w:sz w:val="20"/>
          <w:szCs w:val="20"/>
        </w:rPr>
        <w:t xml:space="preserve">Subject to the provisions of either </w:t>
      </w:r>
      <w:hyperlink r:id="rId45" w:history="1">
        <w:r>
          <w:rPr>
            <w:rStyle w:val="Hyperlink"/>
            <w:rFonts w:ascii="Calibri" w:hAnsi="Calibri" w:cs="Calibri"/>
            <w:sz w:val="20"/>
            <w:szCs w:val="20"/>
          </w:rPr>
          <w:t>section 64 or section 69</w:t>
        </w:r>
      </w:hyperlink>
      <w:r>
        <w:rPr>
          <w:rFonts w:ascii="Calibri" w:hAnsi="Calibri" w:cs="Calibri"/>
          <w:sz w:val="20"/>
          <w:szCs w:val="20"/>
        </w:rPr>
        <w:t xml:space="preserve">  of the </w:t>
      </w:r>
      <w:r w:rsidRPr="00396975">
        <w:rPr>
          <w:rFonts w:ascii="Calibri" w:hAnsi="Calibri" w:cs="Calibri"/>
          <w:i/>
          <w:iCs/>
          <w:sz w:val="20"/>
          <w:szCs w:val="20"/>
        </w:rPr>
        <w:t>Disaster Management Act</w:t>
      </w:r>
      <w:r>
        <w:rPr>
          <w:rFonts w:ascii="Calibri" w:hAnsi="Calibri" w:cs="Calibri"/>
          <w:sz w:val="20"/>
          <w:szCs w:val="20"/>
        </w:rPr>
        <w:t xml:space="preserve">, a disaster declaration may be made for the disaster district, or specific locations within the district.  Such a declaration provides declared officers with powers enabling the management of a disaster event, per </w:t>
      </w:r>
      <w:hyperlink r:id="rId46" w:history="1">
        <w:r w:rsidR="006D5B1D">
          <w:rPr>
            <w:rStyle w:val="Hyperlink"/>
            <w:rFonts w:ascii="Calibri" w:hAnsi="Calibri" w:cs="Calibri"/>
            <w:sz w:val="20"/>
            <w:szCs w:val="20"/>
          </w:rPr>
          <w:t>sections 75, 76 and 77</w:t>
        </w:r>
      </w:hyperlink>
      <w:r>
        <w:rPr>
          <w:rFonts w:ascii="Calibri" w:hAnsi="Calibri" w:cs="Calibri"/>
          <w:sz w:val="20"/>
          <w:szCs w:val="20"/>
        </w:rPr>
        <w:t xml:space="preserve"> of that Act.  </w:t>
      </w:r>
    </w:p>
    <w:p w14:paraId="220A0957" w14:textId="77777777" w:rsidR="00396975" w:rsidRDefault="00396975" w:rsidP="00C32666">
      <w:pPr>
        <w:tabs>
          <w:tab w:val="left" w:pos="851"/>
        </w:tabs>
        <w:jc w:val="both"/>
        <w:rPr>
          <w:rFonts w:ascii="Calibri" w:hAnsi="Calibri" w:cs="Calibri"/>
          <w:sz w:val="20"/>
          <w:szCs w:val="20"/>
        </w:rPr>
      </w:pPr>
    </w:p>
    <w:p w14:paraId="761525D2" w14:textId="77777777" w:rsidR="00396975" w:rsidRDefault="00396975" w:rsidP="00C32666">
      <w:pPr>
        <w:tabs>
          <w:tab w:val="left" w:pos="851"/>
        </w:tabs>
        <w:jc w:val="both"/>
        <w:rPr>
          <w:rFonts w:ascii="Calibri" w:hAnsi="Calibri" w:cs="Calibri"/>
          <w:sz w:val="20"/>
          <w:szCs w:val="20"/>
        </w:rPr>
      </w:pPr>
      <w:r>
        <w:rPr>
          <w:rFonts w:ascii="Calibri" w:hAnsi="Calibri" w:cs="Calibri"/>
          <w:sz w:val="20"/>
          <w:szCs w:val="20"/>
        </w:rPr>
        <w:t xml:space="preserve">Such powers </w:t>
      </w:r>
      <w:r w:rsidR="006D5B1D">
        <w:rPr>
          <w:rFonts w:ascii="Calibri" w:hAnsi="Calibri" w:cs="Calibri"/>
          <w:sz w:val="20"/>
          <w:szCs w:val="20"/>
        </w:rPr>
        <w:t>will assist in preventing or minimising:</w:t>
      </w:r>
    </w:p>
    <w:p w14:paraId="2458D39D" w14:textId="77777777" w:rsidR="006D5B1D" w:rsidRDefault="006D5B1D" w:rsidP="007D5653">
      <w:pPr>
        <w:numPr>
          <w:ilvl w:val="0"/>
          <w:numId w:val="33"/>
        </w:numPr>
        <w:tabs>
          <w:tab w:val="left" w:pos="851"/>
        </w:tabs>
        <w:jc w:val="both"/>
        <w:rPr>
          <w:rFonts w:ascii="Calibri" w:hAnsi="Calibri" w:cs="Calibri"/>
          <w:sz w:val="20"/>
          <w:szCs w:val="20"/>
        </w:rPr>
      </w:pPr>
      <w:r>
        <w:rPr>
          <w:rFonts w:ascii="Calibri" w:hAnsi="Calibri" w:cs="Calibri"/>
          <w:sz w:val="20"/>
          <w:szCs w:val="20"/>
        </w:rPr>
        <w:t>Loss of human life</w:t>
      </w:r>
    </w:p>
    <w:p w14:paraId="7EBAFE48" w14:textId="77777777" w:rsidR="006D5B1D" w:rsidRDefault="006D5B1D" w:rsidP="007D5653">
      <w:pPr>
        <w:numPr>
          <w:ilvl w:val="0"/>
          <w:numId w:val="33"/>
        </w:numPr>
        <w:tabs>
          <w:tab w:val="left" w:pos="851"/>
        </w:tabs>
        <w:jc w:val="both"/>
        <w:rPr>
          <w:rFonts w:ascii="Calibri" w:hAnsi="Calibri" w:cs="Calibri"/>
          <w:sz w:val="20"/>
          <w:szCs w:val="20"/>
        </w:rPr>
      </w:pPr>
      <w:r>
        <w:rPr>
          <w:rFonts w:ascii="Calibri" w:hAnsi="Calibri" w:cs="Calibri"/>
          <w:sz w:val="20"/>
          <w:szCs w:val="20"/>
        </w:rPr>
        <w:t>Illness or injury to humans</w:t>
      </w:r>
    </w:p>
    <w:p w14:paraId="66B9FE99" w14:textId="77777777" w:rsidR="006D5B1D" w:rsidRDefault="006D5B1D" w:rsidP="007D5653">
      <w:pPr>
        <w:numPr>
          <w:ilvl w:val="0"/>
          <w:numId w:val="33"/>
        </w:numPr>
        <w:tabs>
          <w:tab w:val="left" w:pos="851"/>
        </w:tabs>
        <w:jc w:val="both"/>
        <w:rPr>
          <w:rFonts w:ascii="Calibri" w:hAnsi="Calibri" w:cs="Calibri"/>
          <w:sz w:val="20"/>
          <w:szCs w:val="20"/>
        </w:rPr>
      </w:pPr>
      <w:r>
        <w:rPr>
          <w:rFonts w:ascii="Calibri" w:hAnsi="Calibri" w:cs="Calibri"/>
          <w:sz w:val="20"/>
          <w:szCs w:val="20"/>
        </w:rPr>
        <w:t>Property loss or damage</w:t>
      </w:r>
    </w:p>
    <w:p w14:paraId="086929E6" w14:textId="77777777" w:rsidR="006D5B1D" w:rsidRDefault="006D5B1D" w:rsidP="007D5653">
      <w:pPr>
        <w:numPr>
          <w:ilvl w:val="0"/>
          <w:numId w:val="33"/>
        </w:numPr>
        <w:tabs>
          <w:tab w:val="left" w:pos="851"/>
        </w:tabs>
        <w:jc w:val="both"/>
        <w:rPr>
          <w:rFonts w:ascii="Calibri" w:hAnsi="Calibri" w:cs="Calibri"/>
          <w:sz w:val="20"/>
          <w:szCs w:val="20"/>
        </w:rPr>
      </w:pPr>
      <w:r>
        <w:rPr>
          <w:rFonts w:ascii="Calibri" w:hAnsi="Calibri" w:cs="Calibri"/>
          <w:sz w:val="20"/>
          <w:szCs w:val="20"/>
        </w:rPr>
        <w:t>Damage to the environment</w:t>
      </w:r>
    </w:p>
    <w:p w14:paraId="457908C3" w14:textId="77777777" w:rsidR="006D5B1D" w:rsidRDefault="006D5B1D" w:rsidP="00C32666">
      <w:pPr>
        <w:tabs>
          <w:tab w:val="left" w:pos="851"/>
        </w:tabs>
        <w:jc w:val="both"/>
        <w:rPr>
          <w:rFonts w:ascii="Calibri" w:hAnsi="Calibri" w:cs="Calibri"/>
          <w:sz w:val="20"/>
          <w:szCs w:val="20"/>
        </w:rPr>
      </w:pPr>
    </w:p>
    <w:p w14:paraId="4F52011F" w14:textId="77777777" w:rsidR="009E6A0E" w:rsidRDefault="009E6A0E" w:rsidP="00C32666">
      <w:pPr>
        <w:tabs>
          <w:tab w:val="left" w:pos="851"/>
        </w:tabs>
        <w:jc w:val="both"/>
        <w:rPr>
          <w:rFonts w:ascii="Calibri" w:hAnsi="Calibri" w:cs="Calibri"/>
          <w:sz w:val="20"/>
          <w:szCs w:val="20"/>
        </w:rPr>
      </w:pPr>
    </w:p>
    <w:p w14:paraId="1801EBC3" w14:textId="77777777" w:rsidR="006D5B1D" w:rsidRDefault="006D5B1D" w:rsidP="00C32666">
      <w:pPr>
        <w:tabs>
          <w:tab w:val="left" w:pos="851"/>
        </w:tabs>
        <w:jc w:val="both"/>
        <w:rPr>
          <w:rFonts w:ascii="Calibri" w:hAnsi="Calibri" w:cs="Calibri"/>
          <w:sz w:val="20"/>
          <w:szCs w:val="20"/>
        </w:rPr>
      </w:pPr>
      <w:r>
        <w:rPr>
          <w:rFonts w:ascii="Calibri" w:hAnsi="Calibri" w:cs="Calibri"/>
          <w:sz w:val="20"/>
          <w:szCs w:val="20"/>
        </w:rPr>
        <w:t xml:space="preserve">Prior to a DDC declaration under s64 of the Act, the DDC is to take </w:t>
      </w:r>
      <w:r w:rsidR="002A3E05">
        <w:rPr>
          <w:rFonts w:ascii="Calibri" w:hAnsi="Calibri" w:cs="Calibri"/>
          <w:sz w:val="20"/>
          <w:szCs w:val="20"/>
        </w:rPr>
        <w:t>reasonable</w:t>
      </w:r>
      <w:r>
        <w:rPr>
          <w:rFonts w:ascii="Calibri" w:hAnsi="Calibri" w:cs="Calibri"/>
          <w:sz w:val="20"/>
          <w:szCs w:val="20"/>
        </w:rPr>
        <w:t xml:space="preserve"> steps to consult </w:t>
      </w:r>
      <w:r w:rsidR="002A3E05">
        <w:rPr>
          <w:rFonts w:ascii="Calibri" w:hAnsi="Calibri" w:cs="Calibri"/>
          <w:sz w:val="20"/>
          <w:szCs w:val="20"/>
        </w:rPr>
        <w:t>with</w:t>
      </w:r>
      <w:r>
        <w:rPr>
          <w:rFonts w:ascii="Calibri" w:hAnsi="Calibri" w:cs="Calibri"/>
          <w:sz w:val="20"/>
          <w:szCs w:val="20"/>
        </w:rPr>
        <w:t xml:space="preserve"> the district group for the </w:t>
      </w:r>
      <w:r w:rsidR="002A3E05">
        <w:rPr>
          <w:rFonts w:ascii="Calibri" w:hAnsi="Calibri" w:cs="Calibri"/>
          <w:sz w:val="20"/>
          <w:szCs w:val="20"/>
        </w:rPr>
        <w:t>disaster</w:t>
      </w:r>
      <w:r>
        <w:rPr>
          <w:rFonts w:ascii="Calibri" w:hAnsi="Calibri" w:cs="Calibri"/>
          <w:sz w:val="20"/>
          <w:szCs w:val="20"/>
        </w:rPr>
        <w:t xml:space="preserve"> district and each </w:t>
      </w:r>
      <w:r w:rsidR="002A3E05">
        <w:rPr>
          <w:rFonts w:ascii="Calibri" w:hAnsi="Calibri" w:cs="Calibri"/>
          <w:sz w:val="20"/>
          <w:szCs w:val="20"/>
        </w:rPr>
        <w:t xml:space="preserve">local government whose area is in or partly in the declared disaster area. </w:t>
      </w:r>
    </w:p>
    <w:p w14:paraId="1CBE6817" w14:textId="77777777" w:rsidR="002A3E05" w:rsidRDefault="002A3E05" w:rsidP="00C32666">
      <w:pPr>
        <w:tabs>
          <w:tab w:val="left" w:pos="851"/>
        </w:tabs>
        <w:jc w:val="both"/>
        <w:rPr>
          <w:rFonts w:ascii="Calibri" w:hAnsi="Calibri" w:cs="Calibri"/>
          <w:sz w:val="20"/>
          <w:szCs w:val="20"/>
        </w:rPr>
      </w:pPr>
    </w:p>
    <w:p w14:paraId="4FAC0270" w14:textId="77777777" w:rsidR="002A3E05" w:rsidRDefault="002A3E05" w:rsidP="00C32666">
      <w:pPr>
        <w:tabs>
          <w:tab w:val="left" w:pos="851"/>
        </w:tabs>
        <w:jc w:val="both"/>
        <w:rPr>
          <w:rFonts w:ascii="Calibri" w:hAnsi="Calibri" w:cs="Calibri"/>
          <w:sz w:val="20"/>
          <w:szCs w:val="20"/>
        </w:rPr>
      </w:pPr>
      <w:r>
        <w:rPr>
          <w:rFonts w:ascii="Calibri" w:hAnsi="Calibri" w:cs="Calibri"/>
          <w:sz w:val="20"/>
          <w:szCs w:val="20"/>
        </w:rPr>
        <w:t xml:space="preserve">The declaration od a disaster situation relates to the provision of additional powers to respond to a disaster event.  The activation of any disaster management group under the QDMA or the activation of financial assistance arrangements are independent of a declaration.  A declaration, or absence of such, does not impact the requirements of a local government or district under the Act to manage disaster operations. </w:t>
      </w:r>
    </w:p>
    <w:p w14:paraId="14E6527D" w14:textId="77777777" w:rsidR="002A3E05" w:rsidRDefault="002A3E05" w:rsidP="00C32666">
      <w:pPr>
        <w:tabs>
          <w:tab w:val="left" w:pos="851"/>
        </w:tabs>
        <w:jc w:val="both"/>
        <w:rPr>
          <w:rFonts w:ascii="Calibri" w:hAnsi="Calibri" w:cs="Calibri"/>
          <w:sz w:val="20"/>
          <w:szCs w:val="20"/>
        </w:rPr>
      </w:pPr>
    </w:p>
    <w:p w14:paraId="62F74A0B" w14:textId="77777777" w:rsidR="009E6A0E" w:rsidRDefault="009E6A0E" w:rsidP="00C32666">
      <w:pPr>
        <w:tabs>
          <w:tab w:val="left" w:pos="851"/>
        </w:tabs>
        <w:jc w:val="both"/>
        <w:rPr>
          <w:rFonts w:ascii="Calibri" w:hAnsi="Calibri" w:cs="Calibri"/>
          <w:sz w:val="20"/>
          <w:szCs w:val="20"/>
        </w:rPr>
      </w:pPr>
    </w:p>
    <w:p w14:paraId="43E07085" w14:textId="77777777" w:rsidR="009E6A0E" w:rsidRDefault="009E6A0E" w:rsidP="009E6A0E">
      <w:pPr>
        <w:tabs>
          <w:tab w:val="left" w:pos="851"/>
        </w:tabs>
        <w:jc w:val="both"/>
        <w:rPr>
          <w:rFonts w:ascii="Calibri" w:hAnsi="Calibri" w:cs="Calibri"/>
          <w:sz w:val="20"/>
          <w:szCs w:val="20"/>
        </w:rPr>
      </w:pPr>
      <w:r>
        <w:rPr>
          <w:rFonts w:ascii="Calibri" w:hAnsi="Calibri" w:cs="Calibri"/>
          <w:b/>
          <w:color w:val="2F5496"/>
        </w:rPr>
        <w:lastRenderedPageBreak/>
        <w:t>Activation of the District Disaster Coordination Centre</w:t>
      </w:r>
    </w:p>
    <w:p w14:paraId="14498712" w14:textId="77777777" w:rsidR="00C04984" w:rsidRDefault="00C04984" w:rsidP="00C32666">
      <w:pPr>
        <w:tabs>
          <w:tab w:val="left" w:pos="851"/>
        </w:tabs>
        <w:jc w:val="both"/>
        <w:rPr>
          <w:rFonts w:ascii="Calibri" w:hAnsi="Calibri" w:cs="Calibri"/>
          <w:sz w:val="20"/>
          <w:szCs w:val="20"/>
        </w:rPr>
      </w:pPr>
    </w:p>
    <w:p w14:paraId="63CF6E77" w14:textId="77777777" w:rsidR="00C04984" w:rsidRDefault="00BE1575" w:rsidP="00C32666">
      <w:pPr>
        <w:tabs>
          <w:tab w:val="left" w:pos="851"/>
        </w:tabs>
        <w:jc w:val="both"/>
        <w:rPr>
          <w:rFonts w:ascii="Calibri" w:hAnsi="Calibri" w:cs="Calibri"/>
          <w:sz w:val="20"/>
          <w:szCs w:val="20"/>
        </w:rPr>
      </w:pPr>
      <w:r>
        <w:rPr>
          <w:rFonts w:ascii="Calibri" w:hAnsi="Calibri" w:cs="Calibri"/>
          <w:sz w:val="20"/>
          <w:szCs w:val="20"/>
        </w:rPr>
        <w:t xml:space="preserve">During event or disaster operations, the DDMG will establish a District Disaster Coordination Centre (DDCC).  The DDCC is the venue for </w:t>
      </w:r>
      <w:r w:rsidR="00E74F8C">
        <w:rPr>
          <w:rFonts w:ascii="Calibri" w:hAnsi="Calibri" w:cs="Calibri"/>
          <w:sz w:val="20"/>
          <w:szCs w:val="20"/>
        </w:rPr>
        <w:t xml:space="preserve">a </w:t>
      </w:r>
      <w:r>
        <w:rPr>
          <w:rFonts w:ascii="Calibri" w:hAnsi="Calibri" w:cs="Calibri"/>
          <w:sz w:val="20"/>
          <w:szCs w:val="20"/>
        </w:rPr>
        <w:t xml:space="preserve">multi-agency conduit between local </w:t>
      </w:r>
      <w:r w:rsidR="00E74F8C">
        <w:rPr>
          <w:rFonts w:ascii="Calibri" w:hAnsi="Calibri" w:cs="Calibri"/>
          <w:sz w:val="20"/>
          <w:szCs w:val="20"/>
        </w:rPr>
        <w:t>groups</w:t>
      </w:r>
      <w:r>
        <w:rPr>
          <w:rFonts w:ascii="Calibri" w:hAnsi="Calibri" w:cs="Calibri"/>
          <w:sz w:val="20"/>
          <w:szCs w:val="20"/>
        </w:rPr>
        <w:t xml:space="preserve"> and State for the </w:t>
      </w:r>
      <w:r w:rsidR="00E74F8C">
        <w:rPr>
          <w:rFonts w:ascii="Calibri" w:hAnsi="Calibri" w:cs="Calibri"/>
          <w:sz w:val="20"/>
          <w:szCs w:val="20"/>
        </w:rPr>
        <w:t xml:space="preserve">coordination, </w:t>
      </w:r>
      <w:r>
        <w:rPr>
          <w:rFonts w:ascii="Calibri" w:hAnsi="Calibri" w:cs="Calibri"/>
          <w:sz w:val="20"/>
          <w:szCs w:val="20"/>
        </w:rPr>
        <w:t xml:space="preserve">provision and allocation of State resources and services to support local groups in the district.  </w:t>
      </w:r>
    </w:p>
    <w:p w14:paraId="27CDBC86" w14:textId="77777777" w:rsidR="00C04984" w:rsidRDefault="00C04984" w:rsidP="00C32666">
      <w:pPr>
        <w:tabs>
          <w:tab w:val="left" w:pos="851"/>
        </w:tabs>
        <w:jc w:val="both"/>
        <w:rPr>
          <w:rFonts w:ascii="Calibri" w:hAnsi="Calibri" w:cs="Calibri"/>
          <w:sz w:val="20"/>
          <w:szCs w:val="20"/>
        </w:rPr>
      </w:pPr>
    </w:p>
    <w:p w14:paraId="1AC62CBC" w14:textId="77777777" w:rsidR="00C04984" w:rsidRDefault="00700F0B" w:rsidP="00C32666">
      <w:pPr>
        <w:tabs>
          <w:tab w:val="left" w:pos="851"/>
        </w:tabs>
        <w:jc w:val="both"/>
        <w:rPr>
          <w:rFonts w:ascii="Calibri" w:hAnsi="Calibri" w:cs="Calibri"/>
          <w:sz w:val="20"/>
          <w:szCs w:val="20"/>
        </w:rPr>
      </w:pPr>
      <w:r>
        <w:rPr>
          <w:rFonts w:ascii="Calibri" w:hAnsi="Calibri" w:cs="Calibri"/>
          <w:sz w:val="20"/>
          <w:szCs w:val="20"/>
        </w:rPr>
        <w:t>The primary DDCC is located at Gympie Patrol Group Office.  The secondary DDCC is located at Gympie Police Station/GRC meeting rooms (OBB).</w:t>
      </w:r>
    </w:p>
    <w:p w14:paraId="3FAEE9C9" w14:textId="77777777" w:rsidR="00C04984" w:rsidRDefault="00C04984" w:rsidP="00C32666">
      <w:pPr>
        <w:tabs>
          <w:tab w:val="left" w:pos="851"/>
        </w:tabs>
        <w:jc w:val="both"/>
        <w:rPr>
          <w:rFonts w:ascii="Calibri" w:hAnsi="Calibri" w:cs="Calibri"/>
          <w:sz w:val="20"/>
          <w:szCs w:val="20"/>
        </w:rPr>
      </w:pPr>
    </w:p>
    <w:p w14:paraId="344B946B" w14:textId="77777777" w:rsidR="0089323A" w:rsidRDefault="0089323A" w:rsidP="00C32666">
      <w:pPr>
        <w:tabs>
          <w:tab w:val="left" w:pos="851"/>
        </w:tabs>
        <w:jc w:val="both"/>
        <w:rPr>
          <w:rFonts w:ascii="Calibri" w:hAnsi="Calibri" w:cs="Calibri"/>
          <w:sz w:val="20"/>
          <w:szCs w:val="20"/>
        </w:rPr>
      </w:pPr>
    </w:p>
    <w:p w14:paraId="5289A2E3" w14:textId="77777777" w:rsidR="009505AE" w:rsidRPr="00E410F3" w:rsidRDefault="009505AE" w:rsidP="009505AE">
      <w:pPr>
        <w:pStyle w:val="Header"/>
        <w:tabs>
          <w:tab w:val="left" w:pos="900"/>
          <w:tab w:val="right" w:leader="dot" w:pos="8640"/>
        </w:tabs>
        <w:rPr>
          <w:rFonts w:ascii="Calibri" w:hAnsi="Calibri"/>
          <w:b/>
          <w:iCs/>
          <w:color w:val="2F5496"/>
        </w:rPr>
      </w:pPr>
      <w:r w:rsidRPr="00E410F3">
        <w:rPr>
          <w:rFonts w:ascii="Calibri" w:hAnsi="Calibri"/>
          <w:b/>
          <w:iCs/>
          <w:color w:val="2F5496"/>
        </w:rPr>
        <w:t>Operational Reporting</w:t>
      </w:r>
    </w:p>
    <w:p w14:paraId="053ACC63" w14:textId="77777777" w:rsidR="009505AE" w:rsidRPr="009505AE" w:rsidRDefault="009505AE" w:rsidP="009505AE">
      <w:pPr>
        <w:pStyle w:val="Header"/>
        <w:tabs>
          <w:tab w:val="left" w:pos="900"/>
          <w:tab w:val="right" w:leader="dot" w:pos="8640"/>
        </w:tabs>
        <w:rPr>
          <w:rFonts w:ascii="Calibri" w:hAnsi="Calibri"/>
          <w:iCs/>
          <w:color w:val="2E74B5"/>
          <w:sz w:val="20"/>
          <w:szCs w:val="20"/>
        </w:rPr>
      </w:pPr>
    </w:p>
    <w:p w14:paraId="3BBFB759" w14:textId="77777777" w:rsidR="009505AE" w:rsidRPr="009505AE" w:rsidRDefault="009505AE" w:rsidP="009505AE">
      <w:pPr>
        <w:autoSpaceDE w:val="0"/>
        <w:autoSpaceDN w:val="0"/>
        <w:adjustRightInd w:val="0"/>
        <w:jc w:val="both"/>
        <w:rPr>
          <w:rFonts w:ascii="Calibri" w:eastAsia="SimSun" w:hAnsi="Calibri" w:cs="Arial"/>
          <w:b/>
          <w:bCs/>
          <w:sz w:val="20"/>
          <w:szCs w:val="20"/>
          <w:lang w:eastAsia="zh-CN"/>
        </w:rPr>
      </w:pPr>
      <w:r w:rsidRPr="009505AE">
        <w:rPr>
          <w:rFonts w:ascii="Calibri" w:eastAsia="SimSun" w:hAnsi="Calibri" w:cs="Arial"/>
          <w:b/>
          <w:bCs/>
          <w:sz w:val="20"/>
          <w:szCs w:val="20"/>
          <w:lang w:eastAsia="zh-CN"/>
        </w:rPr>
        <w:t>Annual</w:t>
      </w:r>
    </w:p>
    <w:p w14:paraId="44E9B2D0" w14:textId="77777777" w:rsidR="009505AE" w:rsidRPr="009505AE" w:rsidRDefault="009505AE" w:rsidP="009505AE">
      <w:pPr>
        <w:autoSpaceDE w:val="0"/>
        <w:autoSpaceDN w:val="0"/>
        <w:adjustRightInd w:val="0"/>
        <w:jc w:val="both"/>
        <w:rPr>
          <w:rFonts w:ascii="Calibri" w:eastAsia="SimSun" w:hAnsi="Calibri" w:cs="Arial"/>
          <w:b/>
          <w:bCs/>
          <w:sz w:val="20"/>
          <w:szCs w:val="20"/>
          <w:lang w:eastAsia="zh-CN"/>
        </w:rPr>
      </w:pPr>
    </w:p>
    <w:p w14:paraId="547DBB77" w14:textId="77777777" w:rsidR="009505AE" w:rsidRPr="009505AE" w:rsidRDefault="009505AE" w:rsidP="009505AE">
      <w:pPr>
        <w:pStyle w:val="Normaltext"/>
        <w:rPr>
          <w:rFonts w:ascii="Calibri" w:hAnsi="Calibri"/>
          <w:lang w:eastAsia="zh-CN"/>
        </w:rPr>
      </w:pPr>
      <w:r w:rsidRPr="009505AE">
        <w:rPr>
          <w:rFonts w:ascii="Calibri" w:hAnsi="Calibri"/>
          <w:lang w:eastAsia="zh-CN"/>
        </w:rPr>
        <w:t>The DDC is to report annually to the Executive Officer, State Disaster Management Group on the effectiveness of Gympie District Disaster Management Plan.</w:t>
      </w:r>
    </w:p>
    <w:p w14:paraId="768D9F44" w14:textId="77777777" w:rsidR="009505AE" w:rsidRPr="009505AE" w:rsidRDefault="009505AE" w:rsidP="009505AE">
      <w:pPr>
        <w:autoSpaceDE w:val="0"/>
        <w:autoSpaceDN w:val="0"/>
        <w:adjustRightInd w:val="0"/>
        <w:jc w:val="both"/>
        <w:rPr>
          <w:rFonts w:ascii="Calibri" w:eastAsia="SimSun" w:hAnsi="Calibri" w:cs="Arial"/>
          <w:sz w:val="20"/>
          <w:szCs w:val="20"/>
          <w:lang w:eastAsia="zh-CN"/>
        </w:rPr>
      </w:pPr>
    </w:p>
    <w:p w14:paraId="3223E825" w14:textId="77777777" w:rsidR="009505AE" w:rsidRPr="009505AE" w:rsidRDefault="009505AE" w:rsidP="009505AE">
      <w:pPr>
        <w:autoSpaceDE w:val="0"/>
        <w:autoSpaceDN w:val="0"/>
        <w:adjustRightInd w:val="0"/>
        <w:jc w:val="both"/>
        <w:rPr>
          <w:rFonts w:ascii="Calibri" w:eastAsia="SimSun" w:hAnsi="Calibri" w:cs="Arial"/>
          <w:b/>
          <w:sz w:val="20"/>
          <w:szCs w:val="20"/>
          <w:lang w:eastAsia="zh-CN"/>
        </w:rPr>
      </w:pPr>
      <w:r w:rsidRPr="009505AE">
        <w:rPr>
          <w:rFonts w:ascii="Calibri" w:eastAsia="SimSun" w:hAnsi="Calibri" w:cs="Arial"/>
          <w:b/>
          <w:sz w:val="20"/>
          <w:szCs w:val="20"/>
          <w:lang w:eastAsia="zh-CN"/>
        </w:rPr>
        <w:t>Operational</w:t>
      </w:r>
    </w:p>
    <w:p w14:paraId="268D9169" w14:textId="77777777" w:rsidR="009505AE" w:rsidRPr="009505AE" w:rsidRDefault="009505AE" w:rsidP="009505AE">
      <w:pPr>
        <w:autoSpaceDE w:val="0"/>
        <w:autoSpaceDN w:val="0"/>
        <w:adjustRightInd w:val="0"/>
        <w:jc w:val="both"/>
        <w:rPr>
          <w:rFonts w:ascii="Calibri" w:eastAsia="SimSun" w:hAnsi="Calibri" w:cs="Arial"/>
          <w:sz w:val="20"/>
          <w:szCs w:val="20"/>
          <w:lang w:eastAsia="zh-CN"/>
        </w:rPr>
      </w:pPr>
    </w:p>
    <w:p w14:paraId="201024F1" w14:textId="77777777" w:rsidR="009505AE" w:rsidRPr="009505AE" w:rsidRDefault="009505AE" w:rsidP="009505AE">
      <w:pPr>
        <w:jc w:val="both"/>
        <w:rPr>
          <w:rFonts w:ascii="Calibri" w:hAnsi="Calibri" w:cs="Arial"/>
          <w:sz w:val="20"/>
          <w:szCs w:val="20"/>
        </w:rPr>
      </w:pPr>
      <w:r w:rsidRPr="009505AE">
        <w:rPr>
          <w:rFonts w:ascii="Calibri" w:hAnsi="Calibri" w:cs="Arial"/>
          <w:sz w:val="20"/>
          <w:szCs w:val="20"/>
        </w:rPr>
        <w:t xml:space="preserve">Once the Gympie DDCC receives all local and agency SITREPs, it is the responsibility of the XO to maintain the </w:t>
      </w:r>
      <w:r w:rsidRPr="009505AE">
        <w:rPr>
          <w:rFonts w:ascii="Calibri" w:hAnsi="Calibri"/>
          <w:sz w:val="20"/>
          <w:szCs w:val="20"/>
        </w:rPr>
        <w:t xml:space="preserve">SITREP update board (13) on DIEMS so that the SDCC is provided with real time/accurate situational awareness and reporting to enable the preparation of the ‘State Update’. </w:t>
      </w:r>
      <w:r w:rsidRPr="009505AE">
        <w:rPr>
          <w:rFonts w:ascii="Calibri" w:hAnsi="Calibri" w:cs="Arial"/>
          <w:sz w:val="20"/>
          <w:szCs w:val="20"/>
        </w:rPr>
        <w:t>Details should include all relevant information/issues surrounding the disaster situation and planning projections into the future.</w:t>
      </w:r>
    </w:p>
    <w:p w14:paraId="2665E315" w14:textId="77777777" w:rsidR="009505AE" w:rsidRPr="009505AE" w:rsidRDefault="009505AE" w:rsidP="009505AE">
      <w:pPr>
        <w:jc w:val="both"/>
        <w:rPr>
          <w:rFonts w:ascii="Calibri" w:hAnsi="Calibri" w:cs="Arial"/>
          <w:sz w:val="20"/>
          <w:szCs w:val="20"/>
        </w:rPr>
      </w:pPr>
    </w:p>
    <w:p w14:paraId="2DC55294" w14:textId="77777777" w:rsidR="009505AE" w:rsidRPr="009505AE" w:rsidRDefault="009505AE" w:rsidP="009505AE">
      <w:pPr>
        <w:pStyle w:val="Footer"/>
        <w:spacing w:before="120"/>
        <w:ind w:left="1134" w:hanging="567"/>
        <w:jc w:val="both"/>
        <w:rPr>
          <w:rFonts w:ascii="Calibri" w:hAnsi="Calibri"/>
          <w:sz w:val="20"/>
          <w:szCs w:val="20"/>
        </w:rPr>
      </w:pPr>
      <w:r w:rsidRPr="009505AE">
        <w:rPr>
          <w:rFonts w:ascii="Calibri" w:hAnsi="Calibri"/>
          <w:sz w:val="20"/>
          <w:szCs w:val="20"/>
        </w:rPr>
        <w:t>(a)    The DDCC shall advise the SDCC Watch desk once the DDMG is activated.</w:t>
      </w:r>
    </w:p>
    <w:p w14:paraId="05FDC937" w14:textId="77777777" w:rsidR="009505AE" w:rsidRPr="009505AE" w:rsidRDefault="009505AE" w:rsidP="009505AE">
      <w:pPr>
        <w:pStyle w:val="Footer"/>
        <w:spacing w:before="120"/>
        <w:ind w:left="1134" w:hanging="567"/>
        <w:jc w:val="both"/>
        <w:rPr>
          <w:rFonts w:ascii="Calibri" w:hAnsi="Calibri"/>
          <w:sz w:val="20"/>
          <w:szCs w:val="20"/>
        </w:rPr>
      </w:pPr>
      <w:r w:rsidRPr="009505AE">
        <w:rPr>
          <w:rFonts w:ascii="Calibri" w:hAnsi="Calibri" w:cs="Arial"/>
          <w:sz w:val="20"/>
          <w:szCs w:val="20"/>
        </w:rPr>
        <w:t>(b)</w:t>
      </w:r>
      <w:r w:rsidRPr="009505AE">
        <w:rPr>
          <w:rFonts w:ascii="Calibri" w:hAnsi="Calibri"/>
          <w:sz w:val="20"/>
          <w:szCs w:val="20"/>
        </w:rPr>
        <w:t>     Once activated, the DDMG will provide real time situational reporting on the event and disaster management operations of local and district groups via the SITREP update board.</w:t>
      </w:r>
    </w:p>
    <w:p w14:paraId="741D0776" w14:textId="77777777" w:rsidR="009505AE" w:rsidRPr="009505AE" w:rsidRDefault="009505AE" w:rsidP="009505AE">
      <w:pPr>
        <w:autoSpaceDE w:val="0"/>
        <w:autoSpaceDN w:val="0"/>
        <w:adjustRightInd w:val="0"/>
        <w:jc w:val="both"/>
        <w:rPr>
          <w:rFonts w:ascii="Calibri" w:eastAsia="SimSun" w:hAnsi="Calibri" w:cs="Arial"/>
          <w:sz w:val="20"/>
          <w:szCs w:val="20"/>
          <w:lang w:eastAsia="zh-CN"/>
        </w:rPr>
      </w:pPr>
    </w:p>
    <w:p w14:paraId="18B43AD2" w14:textId="77777777" w:rsidR="009505AE" w:rsidRPr="009505AE" w:rsidRDefault="009505AE" w:rsidP="009505AE">
      <w:pPr>
        <w:pStyle w:val="Normaltext"/>
        <w:rPr>
          <w:rFonts w:ascii="Calibri" w:hAnsi="Calibri"/>
          <w:lang w:eastAsia="zh-CN"/>
        </w:rPr>
      </w:pPr>
      <w:r w:rsidRPr="009505AE">
        <w:rPr>
          <w:rFonts w:ascii="Calibri" w:hAnsi="Calibri"/>
          <w:lang w:eastAsia="zh-CN"/>
        </w:rPr>
        <w:t>During operations there is an expectation that Situation Reports (SITREPS) will be forwarded either by DIEMS, GUARDIAN or EMAIL to the Executive Officer, Disaster District Management Group in accordance with the following requirements:</w:t>
      </w:r>
    </w:p>
    <w:p w14:paraId="554154FE" w14:textId="77777777" w:rsidR="009505AE" w:rsidRPr="009505AE" w:rsidRDefault="009505AE" w:rsidP="009505AE">
      <w:pPr>
        <w:pStyle w:val="Normaltext"/>
        <w:rPr>
          <w:rFonts w:ascii="Calibri" w:hAnsi="Calibri"/>
          <w:lang w:eastAsia="zh-CN"/>
        </w:rPr>
      </w:pPr>
    </w:p>
    <w:p w14:paraId="466671C9" w14:textId="77777777" w:rsidR="009505AE" w:rsidRPr="009505AE" w:rsidRDefault="009505AE" w:rsidP="009505AE">
      <w:pPr>
        <w:pStyle w:val="Normaltext"/>
        <w:rPr>
          <w:rFonts w:ascii="Calibri" w:hAnsi="Calibri"/>
          <w:lang w:eastAsia="zh-CN"/>
        </w:rPr>
      </w:pPr>
      <w:r w:rsidRPr="009505AE">
        <w:rPr>
          <w:rFonts w:ascii="Calibri" w:hAnsi="Calibri" w:cs="SymbolMT"/>
          <w:lang w:eastAsia="zh-CN"/>
        </w:rPr>
        <w:t xml:space="preserve">• </w:t>
      </w:r>
      <w:r w:rsidRPr="009505AE">
        <w:rPr>
          <w:rFonts w:ascii="Calibri" w:hAnsi="Calibri"/>
          <w:lang w:eastAsia="zh-CN"/>
        </w:rPr>
        <w:t>as the operational situation changes; or</w:t>
      </w:r>
    </w:p>
    <w:p w14:paraId="6327F9DE" w14:textId="77777777" w:rsidR="009505AE" w:rsidRPr="009505AE" w:rsidRDefault="009505AE" w:rsidP="009505AE">
      <w:pPr>
        <w:pStyle w:val="Normaltext"/>
        <w:rPr>
          <w:rFonts w:ascii="Calibri" w:hAnsi="Calibri"/>
          <w:lang w:eastAsia="zh-CN"/>
        </w:rPr>
      </w:pPr>
      <w:r w:rsidRPr="009505AE">
        <w:rPr>
          <w:rFonts w:ascii="Calibri" w:hAnsi="Calibri" w:cs="SymbolMT"/>
          <w:lang w:eastAsia="zh-CN"/>
        </w:rPr>
        <w:t xml:space="preserve">• </w:t>
      </w:r>
      <w:r w:rsidRPr="009505AE">
        <w:rPr>
          <w:rFonts w:ascii="Calibri" w:hAnsi="Calibri"/>
          <w:lang w:eastAsia="zh-CN"/>
        </w:rPr>
        <w:t>as requested by the District Disaster Coordinator</w:t>
      </w:r>
    </w:p>
    <w:p w14:paraId="0FA9AF4A" w14:textId="77777777" w:rsidR="009505AE" w:rsidRPr="009505AE" w:rsidRDefault="009505AE" w:rsidP="009505AE">
      <w:pPr>
        <w:pStyle w:val="Normaltext"/>
        <w:rPr>
          <w:rFonts w:ascii="Calibri" w:hAnsi="Calibri"/>
          <w:lang w:eastAsia="zh-CN"/>
        </w:rPr>
      </w:pPr>
    </w:p>
    <w:p w14:paraId="7BB66419" w14:textId="77777777" w:rsidR="009505AE" w:rsidRPr="009505AE" w:rsidRDefault="009505AE" w:rsidP="009505AE">
      <w:pPr>
        <w:pStyle w:val="Normaltext"/>
        <w:rPr>
          <w:rFonts w:ascii="Calibri" w:hAnsi="Calibri"/>
          <w:lang w:eastAsia="zh-CN"/>
        </w:rPr>
      </w:pPr>
      <w:r w:rsidRPr="009505AE">
        <w:rPr>
          <w:rFonts w:ascii="Calibri" w:hAnsi="Calibri"/>
          <w:lang w:eastAsia="zh-CN"/>
        </w:rPr>
        <w:t>The Disaster District will provide Situation Reports to the State Disaster Coordination Centre as required.</w:t>
      </w:r>
    </w:p>
    <w:p w14:paraId="1F2B1875" w14:textId="77777777" w:rsidR="009505AE" w:rsidRPr="009505AE" w:rsidRDefault="009505AE" w:rsidP="009505AE">
      <w:pPr>
        <w:autoSpaceDE w:val="0"/>
        <w:autoSpaceDN w:val="0"/>
        <w:adjustRightInd w:val="0"/>
        <w:jc w:val="both"/>
        <w:rPr>
          <w:rFonts w:ascii="Calibri" w:eastAsia="SimSun" w:hAnsi="Calibri" w:cs="Arial"/>
          <w:sz w:val="20"/>
          <w:szCs w:val="20"/>
          <w:lang w:eastAsia="zh-CN"/>
        </w:rPr>
      </w:pPr>
    </w:p>
    <w:p w14:paraId="53560044" w14:textId="77777777" w:rsidR="009505AE" w:rsidRDefault="009505AE" w:rsidP="009505AE">
      <w:pPr>
        <w:pStyle w:val="Footer"/>
        <w:spacing w:before="120"/>
        <w:jc w:val="both"/>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505AE" w:rsidRPr="00AE556E" w14:paraId="02947423" w14:textId="77777777" w:rsidTr="009505AE">
        <w:trPr>
          <w:trHeight w:val="1127"/>
        </w:trPr>
        <w:tc>
          <w:tcPr>
            <w:tcW w:w="8330" w:type="dxa"/>
            <w:shd w:val="clear" w:color="auto" w:fill="C6D9F1"/>
          </w:tcPr>
          <w:p w14:paraId="255520A6" w14:textId="77777777" w:rsidR="009505AE" w:rsidRPr="009505AE" w:rsidRDefault="009505AE" w:rsidP="00E410F3">
            <w:pPr>
              <w:autoSpaceDE w:val="0"/>
              <w:autoSpaceDN w:val="0"/>
              <w:spacing w:line="360" w:lineRule="auto"/>
              <w:rPr>
                <w:rFonts w:ascii="Calibri" w:hAnsi="Calibri"/>
                <w:color w:val="000000"/>
                <w:sz w:val="16"/>
                <w:szCs w:val="16"/>
                <w:lang w:eastAsia="zh-CN"/>
              </w:rPr>
            </w:pPr>
            <w:r w:rsidRPr="009505AE">
              <w:rPr>
                <w:rFonts w:ascii="Calibri" w:hAnsi="Calibri"/>
                <w:color w:val="000000"/>
                <w:sz w:val="16"/>
                <w:szCs w:val="16"/>
                <w:lang w:eastAsia="zh-CN"/>
              </w:rPr>
              <w:t>EMAF Component 4: Planning, 6: Communication Systems, 8: Control, 9: Command, 10: Cooperation and Coordination, 11: Operational Information and Intelligence, and 12: Resource Management</w:t>
            </w:r>
          </w:p>
          <w:p w14:paraId="4DD24204" w14:textId="77777777" w:rsidR="009505AE" w:rsidRPr="009505AE" w:rsidRDefault="009505AE" w:rsidP="009505AE">
            <w:pPr>
              <w:numPr>
                <w:ilvl w:val="0"/>
                <w:numId w:val="29"/>
              </w:numPr>
              <w:autoSpaceDE w:val="0"/>
              <w:autoSpaceDN w:val="0"/>
              <w:spacing w:line="360" w:lineRule="auto"/>
              <w:rPr>
                <w:rFonts w:ascii="Calibri" w:hAnsi="Calibri"/>
                <w:color w:val="000000"/>
                <w:sz w:val="16"/>
                <w:szCs w:val="16"/>
                <w:lang w:eastAsia="zh-CN"/>
              </w:rPr>
            </w:pPr>
            <w:r w:rsidRPr="009505AE">
              <w:rPr>
                <w:rFonts w:ascii="Calibri" w:hAnsi="Calibri"/>
                <w:color w:val="000000"/>
                <w:sz w:val="16"/>
                <w:szCs w:val="16"/>
                <w:lang w:eastAsia="zh-CN"/>
              </w:rPr>
              <w:t xml:space="preserve">Key Outcomes 4.1, 4.2, 6.1, 6.2, 8.1, 8.2, 9.1, 9.2, 10.1, 11.1, 11.2, and 12.1, 12.2 </w:t>
            </w:r>
          </w:p>
          <w:p w14:paraId="163B78C2" w14:textId="77777777" w:rsidR="009505AE" w:rsidRPr="00217741" w:rsidRDefault="009505AE" w:rsidP="009505AE">
            <w:pPr>
              <w:numPr>
                <w:ilvl w:val="0"/>
                <w:numId w:val="29"/>
              </w:numPr>
              <w:autoSpaceDE w:val="0"/>
              <w:autoSpaceDN w:val="0"/>
              <w:spacing w:line="360" w:lineRule="auto"/>
              <w:rPr>
                <w:rFonts w:ascii="Verdana" w:hAnsi="Verdana"/>
                <w:color w:val="000000"/>
                <w:sz w:val="18"/>
                <w:szCs w:val="18"/>
                <w:lang w:eastAsia="zh-CN"/>
              </w:rPr>
            </w:pPr>
            <w:r w:rsidRPr="009505AE">
              <w:rPr>
                <w:rFonts w:ascii="Calibri" w:hAnsi="Calibri"/>
                <w:color w:val="000000"/>
                <w:sz w:val="16"/>
                <w:szCs w:val="16"/>
                <w:lang w:eastAsia="zh-CN"/>
              </w:rPr>
              <w:t>Indicators 4 (a), 6 (b,d,f), 8 (b,c,d,e,f), 9 (d,e), 10 (a,b,c,d), 11 (a,b,c,d,e) 12 (a,b,c,d,e)</w:t>
            </w:r>
          </w:p>
        </w:tc>
      </w:tr>
    </w:tbl>
    <w:p w14:paraId="14380509" w14:textId="77777777" w:rsidR="009505AE" w:rsidRDefault="009505AE" w:rsidP="009505AE">
      <w:pPr>
        <w:autoSpaceDE w:val="0"/>
        <w:autoSpaceDN w:val="0"/>
        <w:adjustRightInd w:val="0"/>
        <w:jc w:val="both"/>
        <w:rPr>
          <w:rFonts w:ascii="Verdana" w:eastAsia="SimSun" w:hAnsi="Verdana" w:cs="Arial"/>
          <w:sz w:val="20"/>
          <w:szCs w:val="20"/>
          <w:lang w:eastAsia="zh-CN"/>
        </w:rPr>
      </w:pPr>
    </w:p>
    <w:p w14:paraId="4425E517" w14:textId="77777777" w:rsidR="00EC3D52" w:rsidRDefault="00B9381D" w:rsidP="00B9381D">
      <w:pPr>
        <w:pStyle w:val="Header"/>
        <w:tabs>
          <w:tab w:val="clear" w:pos="4153"/>
          <w:tab w:val="clear" w:pos="8306"/>
          <w:tab w:val="left" w:pos="1236"/>
        </w:tabs>
        <w:jc w:val="both"/>
        <w:rPr>
          <w:rFonts w:ascii="Calibri" w:hAnsi="Calibri" w:cs="Calibri"/>
          <w:sz w:val="20"/>
          <w:szCs w:val="20"/>
        </w:rPr>
      </w:pPr>
      <w:r>
        <w:rPr>
          <w:rFonts w:ascii="Calibri" w:hAnsi="Calibri" w:cs="Calibri"/>
          <w:sz w:val="20"/>
          <w:szCs w:val="20"/>
        </w:rPr>
        <w:tab/>
      </w:r>
    </w:p>
    <w:p w14:paraId="7CD28462" w14:textId="77777777" w:rsidR="00B9381D" w:rsidRPr="00F33DB0" w:rsidRDefault="00B9381D" w:rsidP="00B9381D">
      <w:pPr>
        <w:pStyle w:val="Header"/>
        <w:tabs>
          <w:tab w:val="clear" w:pos="4153"/>
          <w:tab w:val="clear" w:pos="8306"/>
          <w:tab w:val="left" w:pos="1236"/>
        </w:tabs>
        <w:jc w:val="both"/>
        <w:rPr>
          <w:rFonts w:ascii="Calibri" w:hAnsi="Calibri" w:cs="Calibri"/>
          <w:sz w:val="20"/>
          <w:szCs w:val="20"/>
        </w:rPr>
      </w:pPr>
    </w:p>
    <w:p w14:paraId="332DAC6C" w14:textId="77777777" w:rsidR="00883157" w:rsidRDefault="00883157" w:rsidP="00EC3D52">
      <w:pPr>
        <w:pStyle w:val="Header"/>
        <w:tabs>
          <w:tab w:val="left" w:pos="900"/>
          <w:tab w:val="right" w:leader="dot" w:pos="8640"/>
        </w:tabs>
        <w:rPr>
          <w:rFonts w:ascii="Calibri" w:hAnsi="Calibri" w:cs="Calibri"/>
          <w:b/>
          <w:iCs/>
          <w:color w:val="2F5496"/>
        </w:rPr>
      </w:pPr>
    </w:p>
    <w:p w14:paraId="7A3C78C8" w14:textId="77777777" w:rsidR="00EC3D52" w:rsidRPr="007D5653" w:rsidRDefault="00EC3D52" w:rsidP="00EC3D52">
      <w:pPr>
        <w:pStyle w:val="Header"/>
        <w:tabs>
          <w:tab w:val="left" w:pos="900"/>
          <w:tab w:val="right" w:leader="dot" w:pos="8640"/>
        </w:tabs>
        <w:rPr>
          <w:rFonts w:ascii="Calibri" w:hAnsi="Calibri" w:cs="Calibri"/>
          <w:b/>
          <w:iCs/>
          <w:color w:val="2F5496"/>
        </w:rPr>
      </w:pPr>
      <w:r w:rsidRPr="007D5653">
        <w:rPr>
          <w:rFonts w:ascii="Calibri" w:hAnsi="Calibri" w:cs="Calibri"/>
          <w:b/>
          <w:iCs/>
          <w:color w:val="2F5496"/>
        </w:rPr>
        <w:t>Request for Assistance</w:t>
      </w:r>
    </w:p>
    <w:p w14:paraId="7CF290C8" w14:textId="77777777" w:rsidR="00EC3D52" w:rsidRPr="00F33DB0" w:rsidRDefault="00EC3D52" w:rsidP="00EC3D52">
      <w:pPr>
        <w:pStyle w:val="Normaltext"/>
        <w:rPr>
          <w:rFonts w:ascii="Calibri" w:hAnsi="Calibri" w:cs="Calibri"/>
          <w:sz w:val="22"/>
          <w:szCs w:val="22"/>
          <w:lang w:eastAsia="zh-CN"/>
        </w:rPr>
      </w:pPr>
    </w:p>
    <w:p w14:paraId="00A939E1" w14:textId="77777777" w:rsidR="00EC3D52" w:rsidRPr="00F33DB0" w:rsidRDefault="00EC3D52" w:rsidP="00EC3D52">
      <w:pPr>
        <w:pStyle w:val="Footer"/>
        <w:jc w:val="both"/>
        <w:rPr>
          <w:rFonts w:ascii="Calibri" w:hAnsi="Calibri" w:cs="Calibri"/>
          <w:sz w:val="20"/>
          <w:szCs w:val="20"/>
        </w:rPr>
      </w:pPr>
      <w:r w:rsidRPr="00F33DB0">
        <w:rPr>
          <w:rFonts w:ascii="Calibri" w:hAnsi="Calibri" w:cs="Calibri"/>
          <w:sz w:val="20"/>
          <w:szCs w:val="20"/>
        </w:rPr>
        <w:t xml:space="preserve">The Gympie District Disaster Management Group does not possess any resource reserves.  All resources within the disaster district are owned and managed by the various local governments, government </w:t>
      </w:r>
      <w:r w:rsidRPr="00F33DB0">
        <w:rPr>
          <w:rFonts w:ascii="Calibri" w:hAnsi="Calibri" w:cs="Calibri"/>
          <w:sz w:val="20"/>
          <w:szCs w:val="20"/>
        </w:rPr>
        <w:lastRenderedPageBreak/>
        <w:t xml:space="preserve">departments, corporate </w:t>
      </w:r>
      <w:r w:rsidR="00845FE0" w:rsidRPr="00F33DB0">
        <w:rPr>
          <w:rFonts w:ascii="Calibri" w:hAnsi="Calibri" w:cs="Calibri"/>
          <w:sz w:val="20"/>
          <w:szCs w:val="20"/>
        </w:rPr>
        <w:t>entities,</w:t>
      </w:r>
      <w:r w:rsidRPr="00F33DB0">
        <w:rPr>
          <w:rFonts w:ascii="Calibri" w:hAnsi="Calibri" w:cs="Calibri"/>
          <w:sz w:val="20"/>
          <w:szCs w:val="20"/>
        </w:rPr>
        <w:t xml:space="preserve"> or private business operators.  Resource lists are included in each Local Disaster Management Plan, all of which </w:t>
      </w:r>
      <w:r w:rsidR="00632056">
        <w:rPr>
          <w:rFonts w:ascii="Calibri" w:hAnsi="Calibri" w:cs="Calibri"/>
          <w:sz w:val="20"/>
          <w:szCs w:val="20"/>
        </w:rPr>
        <w:t>are referred</w:t>
      </w:r>
      <w:r w:rsidRPr="00F33DB0">
        <w:rPr>
          <w:rFonts w:ascii="Calibri" w:hAnsi="Calibri" w:cs="Calibri"/>
          <w:sz w:val="20"/>
          <w:szCs w:val="20"/>
        </w:rPr>
        <w:t xml:space="preserve"> to</w:t>
      </w:r>
      <w:r w:rsidR="00632056">
        <w:rPr>
          <w:rFonts w:ascii="Calibri" w:hAnsi="Calibri" w:cs="Calibri"/>
          <w:sz w:val="20"/>
          <w:szCs w:val="20"/>
        </w:rPr>
        <w:t xml:space="preserve"> in</w:t>
      </w:r>
      <w:r w:rsidRPr="00F33DB0">
        <w:rPr>
          <w:rFonts w:ascii="Calibri" w:hAnsi="Calibri" w:cs="Calibri"/>
          <w:sz w:val="20"/>
          <w:szCs w:val="20"/>
        </w:rPr>
        <w:t xml:space="preserve"> this district plan.</w:t>
      </w:r>
    </w:p>
    <w:p w14:paraId="771E0B88" w14:textId="77777777" w:rsidR="00EC3D52" w:rsidRPr="00F33DB0" w:rsidRDefault="00EC3D52" w:rsidP="00EC3D52">
      <w:pPr>
        <w:pStyle w:val="Footer"/>
        <w:jc w:val="both"/>
        <w:rPr>
          <w:rFonts w:ascii="Calibri" w:hAnsi="Calibri" w:cs="Calibri"/>
          <w:sz w:val="20"/>
          <w:szCs w:val="20"/>
        </w:rPr>
      </w:pPr>
    </w:p>
    <w:p w14:paraId="56AD5359" w14:textId="77777777" w:rsidR="00EC3D52" w:rsidRPr="00F33DB0" w:rsidRDefault="00632056" w:rsidP="00EC3D52">
      <w:pPr>
        <w:pStyle w:val="Footer"/>
        <w:jc w:val="both"/>
        <w:rPr>
          <w:rFonts w:ascii="Calibri" w:hAnsi="Calibri" w:cs="Calibri"/>
          <w:sz w:val="20"/>
          <w:szCs w:val="20"/>
        </w:rPr>
      </w:pPr>
      <w:hyperlink r:id="rId47" w:history="1">
        <w:r>
          <w:rPr>
            <w:rStyle w:val="Hyperlink"/>
            <w:rFonts w:ascii="Calibri" w:hAnsi="Calibri" w:cs="Calibri"/>
            <w:sz w:val="20"/>
            <w:szCs w:val="20"/>
          </w:rPr>
          <w:t>Section 80</w:t>
        </w:r>
      </w:hyperlink>
      <w:r>
        <w:rPr>
          <w:rFonts w:ascii="Calibri" w:hAnsi="Calibri" w:cs="Calibri"/>
          <w:sz w:val="20"/>
          <w:szCs w:val="20"/>
        </w:rPr>
        <w:t xml:space="preserve"> of the Act provides for local governments to ensure they have a disaster response capability.  </w:t>
      </w:r>
      <w:r w:rsidR="00EC3D52" w:rsidRPr="00F33DB0">
        <w:rPr>
          <w:rFonts w:ascii="Calibri" w:hAnsi="Calibri" w:cs="Calibri"/>
          <w:sz w:val="20"/>
          <w:szCs w:val="20"/>
        </w:rPr>
        <w:t xml:space="preserve">Where resources or services are not available within their jurisdiction, or if available, have been or are likely to be expended, an LDMG may request assistance from the DDMG to provide such resources.  Requests shall be in the approved Request for Assistance (RFA) form. </w:t>
      </w:r>
    </w:p>
    <w:p w14:paraId="526354C6" w14:textId="77777777" w:rsidR="00EC3D52" w:rsidRPr="00F33DB0" w:rsidRDefault="00EC3D52" w:rsidP="00EC3D52">
      <w:pPr>
        <w:pStyle w:val="Footer"/>
        <w:jc w:val="both"/>
        <w:rPr>
          <w:rFonts w:ascii="Calibri" w:hAnsi="Calibri" w:cs="Calibri"/>
          <w:sz w:val="20"/>
          <w:szCs w:val="20"/>
        </w:rPr>
      </w:pPr>
    </w:p>
    <w:p w14:paraId="47B808CB" w14:textId="77777777" w:rsidR="00EC3D52" w:rsidRPr="00F33DB0" w:rsidRDefault="00EC3D52" w:rsidP="00EC3D52">
      <w:pPr>
        <w:pStyle w:val="Footer"/>
        <w:jc w:val="both"/>
        <w:rPr>
          <w:rFonts w:ascii="Calibri" w:hAnsi="Calibri" w:cs="Calibri"/>
          <w:sz w:val="20"/>
          <w:szCs w:val="20"/>
        </w:rPr>
      </w:pPr>
      <w:r w:rsidRPr="00F33DB0">
        <w:rPr>
          <w:rFonts w:ascii="Calibri" w:hAnsi="Calibri" w:cs="Calibri"/>
          <w:sz w:val="20"/>
          <w:szCs w:val="20"/>
        </w:rPr>
        <w:t>RFA’s may be received by:</w:t>
      </w:r>
    </w:p>
    <w:p w14:paraId="7A363DEB" w14:textId="77777777" w:rsidR="00EC3D52" w:rsidRPr="00F33DB0" w:rsidRDefault="00EC3D52" w:rsidP="00883157">
      <w:pPr>
        <w:pStyle w:val="Footer"/>
        <w:ind w:left="720" w:hanging="360"/>
        <w:jc w:val="both"/>
        <w:rPr>
          <w:rFonts w:ascii="Calibri" w:hAnsi="Calibri" w:cs="Calibri"/>
          <w:sz w:val="20"/>
          <w:szCs w:val="20"/>
        </w:rPr>
      </w:pPr>
      <w:r w:rsidRPr="00F33DB0">
        <w:rPr>
          <w:rFonts w:ascii="Calibri" w:hAnsi="Calibri" w:cs="Calibri"/>
          <w:sz w:val="20"/>
          <w:szCs w:val="20"/>
        </w:rPr>
        <w:t>·         Email</w:t>
      </w:r>
    </w:p>
    <w:p w14:paraId="0DF248F9" w14:textId="77777777" w:rsidR="00EC3D52" w:rsidRPr="00F33DB0" w:rsidRDefault="00EC3D52" w:rsidP="00EC3D52">
      <w:pPr>
        <w:pStyle w:val="Footer"/>
        <w:ind w:left="720" w:hanging="360"/>
        <w:jc w:val="both"/>
        <w:rPr>
          <w:rFonts w:ascii="Calibri" w:hAnsi="Calibri" w:cs="Calibri"/>
          <w:color w:val="000000"/>
          <w:sz w:val="20"/>
          <w:szCs w:val="20"/>
        </w:rPr>
      </w:pPr>
      <w:r w:rsidRPr="00F33DB0">
        <w:rPr>
          <w:rFonts w:ascii="Calibri" w:hAnsi="Calibri" w:cs="Calibri"/>
          <w:color w:val="000000"/>
          <w:sz w:val="20"/>
          <w:szCs w:val="20"/>
        </w:rPr>
        <w:t xml:space="preserve">·         </w:t>
      </w:r>
      <w:r w:rsidR="00632056">
        <w:rPr>
          <w:rFonts w:ascii="Calibri" w:hAnsi="Calibri" w:cs="Calibri"/>
          <w:color w:val="000000"/>
          <w:sz w:val="20"/>
          <w:szCs w:val="20"/>
        </w:rPr>
        <w:t>via</w:t>
      </w:r>
      <w:r w:rsidRPr="00F33DB0">
        <w:rPr>
          <w:rFonts w:ascii="Calibri" w:hAnsi="Calibri" w:cs="Calibri"/>
          <w:color w:val="000000"/>
          <w:sz w:val="20"/>
          <w:szCs w:val="20"/>
        </w:rPr>
        <w:t xml:space="preserve"> Guardian</w:t>
      </w:r>
    </w:p>
    <w:p w14:paraId="22E641D0" w14:textId="77777777" w:rsidR="00EC3D52" w:rsidRPr="00F33DB0" w:rsidRDefault="00EC3D52" w:rsidP="00EC3D52">
      <w:pPr>
        <w:pStyle w:val="Footer"/>
        <w:ind w:left="720" w:hanging="360"/>
        <w:jc w:val="both"/>
        <w:rPr>
          <w:rFonts w:ascii="Calibri" w:hAnsi="Calibri" w:cs="Calibri"/>
          <w:color w:val="000000"/>
          <w:sz w:val="20"/>
          <w:szCs w:val="20"/>
        </w:rPr>
      </w:pPr>
      <w:r w:rsidRPr="00F33DB0">
        <w:rPr>
          <w:rFonts w:ascii="Calibri" w:hAnsi="Calibri" w:cs="Calibri"/>
          <w:color w:val="000000"/>
          <w:sz w:val="20"/>
          <w:szCs w:val="20"/>
        </w:rPr>
        <w:t>·         DIEMS</w:t>
      </w:r>
    </w:p>
    <w:p w14:paraId="76779BBB" w14:textId="77777777" w:rsidR="00EC3D52" w:rsidRPr="00F33DB0" w:rsidRDefault="00EC3D52" w:rsidP="00EC3D52">
      <w:pPr>
        <w:pStyle w:val="Footer"/>
        <w:jc w:val="both"/>
        <w:rPr>
          <w:rFonts w:ascii="Calibri" w:hAnsi="Calibri" w:cs="Calibri"/>
          <w:sz w:val="20"/>
          <w:szCs w:val="20"/>
        </w:rPr>
      </w:pPr>
    </w:p>
    <w:p w14:paraId="659E4699" w14:textId="77777777" w:rsidR="00EC3D52" w:rsidRPr="00F33DB0" w:rsidRDefault="00EC3D52" w:rsidP="00EC3D52">
      <w:pPr>
        <w:pStyle w:val="Footer"/>
        <w:jc w:val="both"/>
        <w:rPr>
          <w:rFonts w:ascii="Calibri" w:hAnsi="Calibri" w:cs="Calibri"/>
          <w:sz w:val="20"/>
          <w:szCs w:val="20"/>
        </w:rPr>
      </w:pPr>
      <w:r w:rsidRPr="00F33DB0">
        <w:rPr>
          <w:rFonts w:ascii="Calibri" w:hAnsi="Calibri" w:cs="Calibri"/>
          <w:sz w:val="20"/>
          <w:szCs w:val="20"/>
        </w:rPr>
        <w:t>Upon receipt of an RFA, it will be prioritised accordingly by the DDC, Deputy Chair or Executive Officer in consideration of RFA’s received from other impacted LDMGs. The DDMG shall make all reasonable endeavours to locate the required resource or service from within the disaster district.</w:t>
      </w:r>
    </w:p>
    <w:p w14:paraId="04074A8E" w14:textId="77777777" w:rsidR="00EC3D52" w:rsidRPr="00F33DB0" w:rsidRDefault="00EC3D52" w:rsidP="00EC3D52">
      <w:pPr>
        <w:pStyle w:val="Footer"/>
        <w:jc w:val="both"/>
        <w:rPr>
          <w:rFonts w:ascii="Calibri" w:hAnsi="Calibri" w:cs="Calibri"/>
          <w:sz w:val="20"/>
          <w:szCs w:val="20"/>
        </w:rPr>
      </w:pPr>
    </w:p>
    <w:p w14:paraId="26C3DD70" w14:textId="77777777" w:rsidR="00EC3D52" w:rsidRPr="00F33DB0" w:rsidRDefault="00EC3D52" w:rsidP="00EC3D52">
      <w:pPr>
        <w:pStyle w:val="Footer"/>
        <w:jc w:val="both"/>
        <w:rPr>
          <w:rFonts w:ascii="Calibri" w:hAnsi="Calibri" w:cs="Calibri"/>
          <w:sz w:val="20"/>
          <w:szCs w:val="20"/>
        </w:rPr>
      </w:pPr>
      <w:r w:rsidRPr="00F33DB0">
        <w:rPr>
          <w:rFonts w:ascii="Calibri" w:hAnsi="Calibri" w:cs="Calibri"/>
          <w:sz w:val="20"/>
          <w:szCs w:val="20"/>
        </w:rPr>
        <w:t>Resources and services acquired by the DDMG and appropriated to a LDMG may be recalled and reallocated at the discretion of the DDC.</w:t>
      </w:r>
    </w:p>
    <w:p w14:paraId="4312DFD6" w14:textId="77777777" w:rsidR="00EC3D52" w:rsidRPr="00F33DB0" w:rsidRDefault="00EC3D52" w:rsidP="00EC3D52">
      <w:pPr>
        <w:pStyle w:val="Footer"/>
        <w:jc w:val="both"/>
        <w:rPr>
          <w:rFonts w:ascii="Calibri" w:hAnsi="Calibri" w:cs="Calibri"/>
          <w:sz w:val="20"/>
          <w:szCs w:val="20"/>
        </w:rPr>
      </w:pPr>
    </w:p>
    <w:p w14:paraId="4621FFE4" w14:textId="77777777" w:rsidR="00EC3D52" w:rsidRPr="00F33DB0" w:rsidRDefault="00EC3D52" w:rsidP="00EC3D52">
      <w:pPr>
        <w:pStyle w:val="Footer"/>
        <w:jc w:val="both"/>
        <w:rPr>
          <w:rFonts w:ascii="Calibri" w:hAnsi="Calibri" w:cs="Calibri"/>
          <w:sz w:val="20"/>
          <w:szCs w:val="20"/>
        </w:rPr>
      </w:pPr>
      <w:r w:rsidRPr="00F33DB0">
        <w:rPr>
          <w:rFonts w:ascii="Calibri" w:hAnsi="Calibri" w:cs="Calibri"/>
          <w:sz w:val="20"/>
          <w:szCs w:val="20"/>
        </w:rPr>
        <w:t>In the event the required resource or service is not available elsewhere in the disaster district, the DDMG shall forward a request, in the required form, to the QDMC.</w:t>
      </w:r>
    </w:p>
    <w:p w14:paraId="21629DEE" w14:textId="77777777" w:rsidR="00EC3D52" w:rsidRPr="00F33DB0" w:rsidRDefault="00EC3D52" w:rsidP="00EC3D52">
      <w:pPr>
        <w:pStyle w:val="Footer"/>
        <w:jc w:val="both"/>
        <w:rPr>
          <w:rFonts w:ascii="Calibri" w:hAnsi="Calibri" w:cs="Calibri"/>
          <w:sz w:val="20"/>
          <w:szCs w:val="20"/>
        </w:rPr>
      </w:pPr>
    </w:p>
    <w:p w14:paraId="5F516D9B" w14:textId="77777777" w:rsidR="00EC3D52" w:rsidRPr="00F33DB0" w:rsidRDefault="00EC3D52" w:rsidP="00EC3D52">
      <w:pPr>
        <w:pStyle w:val="Footer"/>
        <w:jc w:val="both"/>
        <w:rPr>
          <w:rFonts w:ascii="Calibri" w:hAnsi="Calibri" w:cs="Calibri"/>
          <w:sz w:val="20"/>
          <w:szCs w:val="20"/>
        </w:rPr>
      </w:pPr>
      <w:r w:rsidRPr="00F33DB0">
        <w:rPr>
          <w:rFonts w:ascii="Calibri" w:hAnsi="Calibri" w:cs="Calibri"/>
          <w:sz w:val="20"/>
          <w:szCs w:val="20"/>
        </w:rPr>
        <w:t>In acquiring resources, the DDMG will enter into normal contractual arrangements at commercial rates.  Normal accepted practices in terms of purchase and acquisition apply.</w:t>
      </w:r>
    </w:p>
    <w:p w14:paraId="51E6AB59" w14:textId="77777777" w:rsidR="00EC3D52" w:rsidRPr="00F33DB0" w:rsidRDefault="00EC3D52" w:rsidP="00EC3D52">
      <w:pPr>
        <w:pStyle w:val="Footer"/>
        <w:jc w:val="both"/>
        <w:rPr>
          <w:rFonts w:ascii="Calibri" w:hAnsi="Calibri" w:cs="Calibri"/>
          <w:sz w:val="20"/>
          <w:szCs w:val="20"/>
        </w:rPr>
      </w:pPr>
    </w:p>
    <w:p w14:paraId="19485F95" w14:textId="77777777" w:rsidR="00EC3D52" w:rsidRPr="00F33DB0" w:rsidRDefault="00EC3D52" w:rsidP="00EC3D52">
      <w:pPr>
        <w:pStyle w:val="Footer"/>
        <w:jc w:val="both"/>
        <w:rPr>
          <w:rFonts w:ascii="Calibri" w:hAnsi="Calibri" w:cs="Calibri"/>
          <w:sz w:val="20"/>
          <w:szCs w:val="20"/>
        </w:rPr>
      </w:pPr>
      <w:r w:rsidRPr="00F33DB0">
        <w:rPr>
          <w:rFonts w:ascii="Calibri" w:hAnsi="Calibri" w:cs="Calibri"/>
          <w:sz w:val="20"/>
          <w:szCs w:val="20"/>
        </w:rPr>
        <w:t>Appropriate approvals shall be obtained prior to the incurrence of any financial expenses.</w:t>
      </w:r>
    </w:p>
    <w:p w14:paraId="0887A056" w14:textId="77777777" w:rsidR="00EC3D52" w:rsidRPr="00F33DB0" w:rsidRDefault="00EC3D52" w:rsidP="00EC3D52">
      <w:pPr>
        <w:pStyle w:val="Footer"/>
        <w:jc w:val="both"/>
        <w:rPr>
          <w:rFonts w:ascii="Calibri" w:hAnsi="Calibri" w:cs="Calibri"/>
          <w:sz w:val="20"/>
          <w:szCs w:val="20"/>
        </w:rPr>
      </w:pPr>
    </w:p>
    <w:p w14:paraId="561EC87A" w14:textId="77777777" w:rsidR="00EC3D52" w:rsidRPr="00F33DB0" w:rsidRDefault="00EC3D52" w:rsidP="00EC3D52">
      <w:pPr>
        <w:pStyle w:val="Footer"/>
        <w:jc w:val="both"/>
        <w:rPr>
          <w:rFonts w:ascii="Calibri" w:hAnsi="Calibri" w:cs="Calibri"/>
          <w:sz w:val="20"/>
          <w:szCs w:val="20"/>
        </w:rPr>
      </w:pPr>
      <w:r w:rsidRPr="00F33DB0">
        <w:rPr>
          <w:rFonts w:ascii="Calibri" w:hAnsi="Calibri" w:cs="Calibri"/>
          <w:sz w:val="20"/>
          <w:szCs w:val="20"/>
        </w:rPr>
        <w:t>The Executive Officer shall ensure that accurate records are maintained in respect to requests for assistance, resource acquisition and allocation and financial expenditures.</w:t>
      </w:r>
    </w:p>
    <w:p w14:paraId="75FDC3DD" w14:textId="77777777" w:rsidR="00EC3D52" w:rsidRPr="00F33DB0" w:rsidRDefault="00EC3D52" w:rsidP="00EC3D52">
      <w:pPr>
        <w:pStyle w:val="Footer"/>
        <w:jc w:val="both"/>
        <w:rPr>
          <w:rFonts w:ascii="Calibri" w:hAnsi="Calibri" w:cs="Calibri"/>
          <w:sz w:val="20"/>
          <w:szCs w:val="20"/>
        </w:rPr>
      </w:pPr>
    </w:p>
    <w:p w14:paraId="234FE36F" w14:textId="77777777" w:rsidR="00EC3D52" w:rsidRPr="00F33DB0" w:rsidRDefault="00EC3D52" w:rsidP="00EC3D52">
      <w:pPr>
        <w:pStyle w:val="Header"/>
        <w:rPr>
          <w:rFonts w:ascii="Calibri" w:hAnsi="Calibri" w:cs="Calibri"/>
          <w:sz w:val="20"/>
          <w:szCs w:val="20"/>
        </w:rPr>
      </w:pPr>
    </w:p>
    <w:p w14:paraId="4AD4CD66" w14:textId="77777777" w:rsidR="00EC3D52" w:rsidRPr="007D5653" w:rsidRDefault="00EC3D52" w:rsidP="00B9381D">
      <w:pPr>
        <w:pStyle w:val="Header"/>
        <w:numPr>
          <w:ilvl w:val="0"/>
          <w:numId w:val="8"/>
        </w:numPr>
        <w:tabs>
          <w:tab w:val="left" w:pos="1134"/>
          <w:tab w:val="right" w:leader="dot" w:pos="8640"/>
        </w:tabs>
        <w:ind w:left="993"/>
        <w:rPr>
          <w:rFonts w:ascii="Calibri" w:hAnsi="Calibri" w:cs="Calibri"/>
          <w:b/>
          <w:iCs/>
          <w:color w:val="2F5496"/>
        </w:rPr>
      </w:pPr>
      <w:r w:rsidRPr="007D5653">
        <w:rPr>
          <w:rFonts w:ascii="Calibri" w:hAnsi="Calibri" w:cs="Calibri"/>
          <w:b/>
          <w:iCs/>
          <w:color w:val="2F5496"/>
        </w:rPr>
        <w:t>Request for Air Support</w:t>
      </w:r>
    </w:p>
    <w:p w14:paraId="60D8A51C" w14:textId="77777777" w:rsidR="00EC3D52" w:rsidRPr="00F33DB0" w:rsidRDefault="00EC3D52" w:rsidP="00EC3D52">
      <w:pPr>
        <w:jc w:val="both"/>
        <w:rPr>
          <w:rFonts w:ascii="Calibri" w:hAnsi="Calibri" w:cs="Calibri"/>
          <w:sz w:val="20"/>
          <w:szCs w:val="20"/>
        </w:rPr>
      </w:pPr>
    </w:p>
    <w:p w14:paraId="724301F4" w14:textId="77777777" w:rsidR="00EC3D52" w:rsidRPr="00F33DB0" w:rsidRDefault="00EC3D52" w:rsidP="00EC3D52">
      <w:pPr>
        <w:jc w:val="both"/>
        <w:rPr>
          <w:rFonts w:ascii="Calibri" w:hAnsi="Calibri" w:cs="Calibri"/>
          <w:sz w:val="20"/>
          <w:szCs w:val="20"/>
        </w:rPr>
      </w:pPr>
      <w:r w:rsidRPr="00F33DB0">
        <w:rPr>
          <w:rFonts w:ascii="Calibri" w:hAnsi="Calibri" w:cs="Calibri"/>
          <w:sz w:val="20"/>
          <w:szCs w:val="20"/>
        </w:rPr>
        <w:t xml:space="preserve">This may take a number of forms depending on circumstances, e.g. the request could be for a single evacuation or rescue task, or it could be a request to pre-position an aircraft in an area for a prolonged period.  The most common request received, is the pre-posting of aircraft in a disaster district during the emergency.  The information required to consider such requests </w:t>
      </w:r>
      <w:r w:rsidR="001F1496">
        <w:rPr>
          <w:rFonts w:ascii="Calibri" w:hAnsi="Calibri" w:cs="Calibri"/>
          <w:sz w:val="20"/>
          <w:szCs w:val="20"/>
        </w:rPr>
        <w:t>may include</w:t>
      </w:r>
      <w:r w:rsidRPr="00F33DB0">
        <w:rPr>
          <w:rFonts w:ascii="Calibri" w:hAnsi="Calibri" w:cs="Calibri"/>
          <w:sz w:val="20"/>
          <w:szCs w:val="20"/>
        </w:rPr>
        <w:t>:</w:t>
      </w:r>
    </w:p>
    <w:p w14:paraId="0FAEE53B" w14:textId="77777777" w:rsidR="00EC3D52" w:rsidRPr="00F33DB0" w:rsidRDefault="00EC3D52" w:rsidP="00EC3D52">
      <w:pPr>
        <w:jc w:val="both"/>
        <w:rPr>
          <w:rFonts w:ascii="Calibri" w:hAnsi="Calibri" w:cs="Calibri"/>
          <w:sz w:val="20"/>
          <w:szCs w:val="20"/>
        </w:rPr>
      </w:pPr>
    </w:p>
    <w:p w14:paraId="439CB803"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 xml:space="preserve">(1) </w:t>
      </w:r>
      <w:r w:rsidRPr="00F33DB0">
        <w:rPr>
          <w:rFonts w:ascii="Calibri" w:hAnsi="Calibri" w:cs="Calibri"/>
          <w:sz w:val="20"/>
          <w:szCs w:val="20"/>
        </w:rPr>
        <w:tab/>
        <w:t>description of types of tasks likely to be undertaken,  e.g. casualty evacuation, distributing relief supplies, reconnaissance, etc.;</w:t>
      </w:r>
    </w:p>
    <w:p w14:paraId="6E4C320A"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(2)</w:t>
      </w:r>
      <w:r w:rsidRPr="00F33DB0">
        <w:rPr>
          <w:rFonts w:ascii="Calibri" w:hAnsi="Calibri" w:cs="Calibri"/>
          <w:sz w:val="20"/>
          <w:szCs w:val="20"/>
        </w:rPr>
        <w:tab/>
        <w:t>an indication of the likely commitment including likely radius of operation and number of tasks per day;</w:t>
      </w:r>
    </w:p>
    <w:p w14:paraId="7C28997F"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(3)</w:t>
      </w:r>
      <w:r w:rsidRPr="00F33DB0">
        <w:rPr>
          <w:rFonts w:ascii="Calibri" w:hAnsi="Calibri" w:cs="Calibri"/>
          <w:sz w:val="20"/>
          <w:szCs w:val="20"/>
        </w:rPr>
        <w:tab/>
        <w:t>person or authority who will be co-ordinating requests at the disaster site (including call sign);</w:t>
      </w:r>
    </w:p>
    <w:p w14:paraId="3C95A4AF"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(4)</w:t>
      </w:r>
      <w:r w:rsidRPr="00F33DB0">
        <w:rPr>
          <w:rFonts w:ascii="Calibri" w:hAnsi="Calibri" w:cs="Calibri"/>
          <w:sz w:val="20"/>
          <w:szCs w:val="20"/>
        </w:rPr>
        <w:tab/>
        <w:t>location of base that aircraft will be working from and availability of fuel, by type, at the base if possible;</w:t>
      </w:r>
    </w:p>
    <w:p w14:paraId="53DB97AD"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(5)</w:t>
      </w:r>
      <w:r w:rsidRPr="00F33DB0">
        <w:rPr>
          <w:rFonts w:ascii="Calibri" w:hAnsi="Calibri" w:cs="Calibri"/>
          <w:sz w:val="20"/>
          <w:szCs w:val="20"/>
        </w:rPr>
        <w:tab/>
        <w:t>current conditions of airfield(s), loading zone(s) in area, if known;</w:t>
      </w:r>
    </w:p>
    <w:p w14:paraId="2A56BA57"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(6)</w:t>
      </w:r>
      <w:r w:rsidRPr="00F33DB0">
        <w:rPr>
          <w:rFonts w:ascii="Calibri" w:hAnsi="Calibri" w:cs="Calibri"/>
          <w:sz w:val="20"/>
          <w:szCs w:val="20"/>
        </w:rPr>
        <w:tab/>
        <w:t>expected duration of task;  and</w:t>
      </w:r>
    </w:p>
    <w:p w14:paraId="5C37640F"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(7)</w:t>
      </w:r>
      <w:r w:rsidRPr="00F33DB0">
        <w:rPr>
          <w:rFonts w:ascii="Calibri" w:hAnsi="Calibri" w:cs="Calibri"/>
          <w:sz w:val="20"/>
          <w:szCs w:val="20"/>
        </w:rPr>
        <w:tab/>
        <w:t>reasons why alternative methods including commercial and other operators cannot undertake the task.</w:t>
      </w:r>
    </w:p>
    <w:p w14:paraId="54068617" w14:textId="77777777" w:rsidR="00380277" w:rsidRPr="00F33DB0" w:rsidRDefault="00380277" w:rsidP="00EC3D52">
      <w:pPr>
        <w:ind w:left="567" w:hanging="567"/>
        <w:jc w:val="both"/>
        <w:rPr>
          <w:rFonts w:ascii="Calibri" w:hAnsi="Calibri" w:cs="Calibri"/>
          <w:sz w:val="20"/>
          <w:szCs w:val="20"/>
        </w:rPr>
      </w:pPr>
    </w:p>
    <w:p w14:paraId="1952F6C0" w14:textId="77777777" w:rsidR="00380277" w:rsidRPr="00F33DB0" w:rsidRDefault="00380277" w:rsidP="00EC3D52">
      <w:pPr>
        <w:ind w:left="567" w:hanging="567"/>
        <w:jc w:val="both"/>
        <w:rPr>
          <w:rFonts w:ascii="Calibri" w:hAnsi="Calibri" w:cs="Calibri"/>
          <w:sz w:val="20"/>
          <w:szCs w:val="20"/>
        </w:rPr>
      </w:pPr>
      <w:r w:rsidRPr="00F33DB0">
        <w:rPr>
          <w:rFonts w:ascii="Calibri" w:hAnsi="Calibri" w:cs="Calibri"/>
          <w:sz w:val="20"/>
          <w:szCs w:val="20"/>
        </w:rPr>
        <w:t xml:space="preserve">Reference is to be made to Gympie DDCC Aviation Cell Instructions, an appendix to </w:t>
      </w:r>
      <w:r w:rsidR="002D64E1">
        <w:rPr>
          <w:rFonts w:ascii="Calibri" w:hAnsi="Calibri" w:cs="Calibri"/>
          <w:sz w:val="20"/>
          <w:szCs w:val="20"/>
        </w:rPr>
        <w:t>DDCC SOP</w:t>
      </w:r>
      <w:r w:rsidRPr="00F33DB0">
        <w:rPr>
          <w:rFonts w:ascii="Calibri" w:hAnsi="Calibri" w:cs="Calibri"/>
          <w:sz w:val="20"/>
          <w:szCs w:val="20"/>
        </w:rPr>
        <w:t>.</w:t>
      </w:r>
    </w:p>
    <w:p w14:paraId="1ED0E7CA" w14:textId="77777777" w:rsidR="00EC3D52" w:rsidRDefault="00EC3D52" w:rsidP="00EC3D52">
      <w:pPr>
        <w:jc w:val="both"/>
        <w:rPr>
          <w:rFonts w:ascii="Calibri" w:hAnsi="Calibri" w:cs="Calibri"/>
          <w:szCs w:val="22"/>
        </w:rPr>
      </w:pPr>
    </w:p>
    <w:p w14:paraId="4F58E129" w14:textId="77777777" w:rsidR="001B5E0C" w:rsidRPr="00F33DB0" w:rsidRDefault="001B5E0C" w:rsidP="00EC3D52">
      <w:pPr>
        <w:jc w:val="both"/>
        <w:rPr>
          <w:rFonts w:ascii="Calibri" w:hAnsi="Calibri" w:cs="Calibri"/>
          <w:szCs w:val="22"/>
        </w:rPr>
      </w:pPr>
    </w:p>
    <w:p w14:paraId="1FC2C540" w14:textId="77777777" w:rsidR="00EC3D52" w:rsidRPr="007D5653" w:rsidRDefault="00EC3D52" w:rsidP="00B9381D">
      <w:pPr>
        <w:pStyle w:val="Header"/>
        <w:numPr>
          <w:ilvl w:val="0"/>
          <w:numId w:val="8"/>
        </w:numPr>
        <w:tabs>
          <w:tab w:val="left" w:pos="1134"/>
          <w:tab w:val="right" w:leader="dot" w:pos="8640"/>
        </w:tabs>
        <w:ind w:hanging="513"/>
        <w:rPr>
          <w:rFonts w:ascii="Calibri" w:hAnsi="Calibri" w:cs="Calibri"/>
          <w:b/>
          <w:iCs/>
          <w:color w:val="2F5496"/>
        </w:rPr>
      </w:pPr>
      <w:r w:rsidRPr="007D5653">
        <w:rPr>
          <w:rFonts w:ascii="Calibri" w:hAnsi="Calibri" w:cs="Calibri"/>
          <w:b/>
          <w:iCs/>
          <w:color w:val="2F5496"/>
        </w:rPr>
        <w:t>Request for Supplies and Equipment</w:t>
      </w:r>
    </w:p>
    <w:p w14:paraId="0E15FC8C" w14:textId="77777777" w:rsidR="00EC3D52" w:rsidRPr="00F33DB0" w:rsidRDefault="00EC3D52" w:rsidP="00EC3D52">
      <w:pPr>
        <w:jc w:val="both"/>
        <w:rPr>
          <w:rFonts w:ascii="Calibri" w:hAnsi="Calibri" w:cs="Calibri"/>
          <w:b/>
          <w:sz w:val="20"/>
          <w:szCs w:val="20"/>
        </w:rPr>
      </w:pPr>
    </w:p>
    <w:p w14:paraId="7C864798"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lastRenderedPageBreak/>
        <w:t>(1)</w:t>
      </w:r>
      <w:r w:rsidRPr="00F33DB0">
        <w:rPr>
          <w:rFonts w:ascii="Calibri" w:hAnsi="Calibri" w:cs="Calibri"/>
          <w:sz w:val="20"/>
          <w:szCs w:val="20"/>
        </w:rPr>
        <w:tab/>
      </w:r>
      <w:r w:rsidR="006E2E20">
        <w:rPr>
          <w:rFonts w:ascii="Calibri" w:hAnsi="Calibri" w:cs="Calibri"/>
          <w:sz w:val="20"/>
          <w:szCs w:val="20"/>
        </w:rPr>
        <w:t>D</w:t>
      </w:r>
      <w:r w:rsidRPr="00F33DB0">
        <w:rPr>
          <w:rFonts w:ascii="Calibri" w:hAnsi="Calibri" w:cs="Calibri"/>
          <w:sz w:val="20"/>
          <w:szCs w:val="20"/>
        </w:rPr>
        <w:t>escription of item(s) including any known handling restrictions, e.g. weight and dimensions if aircraft movement is involved;</w:t>
      </w:r>
    </w:p>
    <w:p w14:paraId="46759006"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(2)</w:t>
      </w:r>
      <w:r w:rsidRPr="00F33DB0">
        <w:rPr>
          <w:rFonts w:ascii="Calibri" w:hAnsi="Calibri" w:cs="Calibri"/>
          <w:sz w:val="20"/>
          <w:szCs w:val="20"/>
        </w:rPr>
        <w:tab/>
      </w:r>
      <w:r w:rsidR="006E2E20">
        <w:rPr>
          <w:rFonts w:ascii="Calibri" w:hAnsi="Calibri" w:cs="Calibri"/>
          <w:sz w:val="20"/>
          <w:szCs w:val="20"/>
        </w:rPr>
        <w:t>Q</w:t>
      </w:r>
      <w:r w:rsidRPr="00F33DB0">
        <w:rPr>
          <w:rFonts w:ascii="Calibri" w:hAnsi="Calibri" w:cs="Calibri"/>
          <w:sz w:val="20"/>
          <w:szCs w:val="20"/>
        </w:rPr>
        <w:t>uantities required, by locations;</w:t>
      </w:r>
    </w:p>
    <w:p w14:paraId="27230F1F"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(3)</w:t>
      </w:r>
      <w:r w:rsidRPr="00F33DB0">
        <w:rPr>
          <w:rFonts w:ascii="Calibri" w:hAnsi="Calibri" w:cs="Calibri"/>
          <w:sz w:val="20"/>
          <w:szCs w:val="20"/>
        </w:rPr>
        <w:tab/>
      </w:r>
      <w:r w:rsidR="006E2E20">
        <w:rPr>
          <w:rFonts w:ascii="Calibri" w:hAnsi="Calibri" w:cs="Calibri"/>
          <w:sz w:val="20"/>
          <w:szCs w:val="20"/>
        </w:rPr>
        <w:t>W</w:t>
      </w:r>
      <w:r w:rsidRPr="00F33DB0">
        <w:rPr>
          <w:rFonts w:ascii="Calibri" w:hAnsi="Calibri" w:cs="Calibri"/>
          <w:sz w:val="20"/>
          <w:szCs w:val="20"/>
        </w:rPr>
        <w:t>hether request includes transport or if supplier has made this arrangement;</w:t>
      </w:r>
    </w:p>
    <w:p w14:paraId="0707E30B"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(4)</w:t>
      </w:r>
      <w:r w:rsidRPr="00F33DB0">
        <w:rPr>
          <w:rFonts w:ascii="Calibri" w:hAnsi="Calibri" w:cs="Calibri"/>
          <w:sz w:val="20"/>
          <w:szCs w:val="20"/>
        </w:rPr>
        <w:tab/>
      </w:r>
      <w:r w:rsidR="006E2E20">
        <w:rPr>
          <w:rFonts w:ascii="Calibri" w:hAnsi="Calibri" w:cs="Calibri"/>
          <w:sz w:val="20"/>
          <w:szCs w:val="20"/>
        </w:rPr>
        <w:t>W</w:t>
      </w:r>
      <w:r w:rsidRPr="00F33DB0">
        <w:rPr>
          <w:rFonts w:ascii="Calibri" w:hAnsi="Calibri" w:cs="Calibri"/>
          <w:sz w:val="20"/>
          <w:szCs w:val="20"/>
        </w:rPr>
        <w:t>hether the request is a loan, i.e. are items recoverable;</w:t>
      </w:r>
    </w:p>
    <w:p w14:paraId="549DDB1C"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(5)</w:t>
      </w:r>
      <w:r w:rsidRPr="00F33DB0">
        <w:rPr>
          <w:rFonts w:ascii="Calibri" w:hAnsi="Calibri" w:cs="Calibri"/>
          <w:sz w:val="20"/>
          <w:szCs w:val="20"/>
        </w:rPr>
        <w:tab/>
      </w:r>
      <w:r w:rsidR="006E2E20">
        <w:rPr>
          <w:rFonts w:ascii="Calibri" w:hAnsi="Calibri" w:cs="Calibri"/>
          <w:sz w:val="20"/>
          <w:szCs w:val="20"/>
        </w:rPr>
        <w:t>P</w:t>
      </w:r>
      <w:r w:rsidRPr="00F33DB0">
        <w:rPr>
          <w:rFonts w:ascii="Calibri" w:hAnsi="Calibri" w:cs="Calibri"/>
          <w:sz w:val="20"/>
          <w:szCs w:val="20"/>
        </w:rPr>
        <w:t>erson or authority who will take responsibility for the supplies or equipment, by location when delivered to site;</w:t>
      </w:r>
    </w:p>
    <w:p w14:paraId="46EBB144"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(6)</w:t>
      </w:r>
      <w:r w:rsidRPr="00F33DB0">
        <w:rPr>
          <w:rFonts w:ascii="Calibri" w:hAnsi="Calibri" w:cs="Calibri"/>
          <w:sz w:val="20"/>
          <w:szCs w:val="20"/>
        </w:rPr>
        <w:tab/>
      </w:r>
      <w:r w:rsidR="006E2E20">
        <w:rPr>
          <w:rFonts w:ascii="Calibri" w:hAnsi="Calibri" w:cs="Calibri"/>
          <w:sz w:val="20"/>
          <w:szCs w:val="20"/>
        </w:rPr>
        <w:t>A</w:t>
      </w:r>
      <w:r w:rsidRPr="00F33DB0">
        <w:rPr>
          <w:rFonts w:ascii="Calibri" w:hAnsi="Calibri" w:cs="Calibri"/>
          <w:sz w:val="20"/>
          <w:szCs w:val="20"/>
        </w:rPr>
        <w:t>ddress and telephone number of consignee (if not the same as in (5),) who will accept delivery;</w:t>
      </w:r>
    </w:p>
    <w:p w14:paraId="5AFC4D5A"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(7)</w:t>
      </w:r>
      <w:r w:rsidRPr="00F33DB0">
        <w:rPr>
          <w:rFonts w:ascii="Calibri" w:hAnsi="Calibri" w:cs="Calibri"/>
          <w:sz w:val="20"/>
          <w:szCs w:val="20"/>
        </w:rPr>
        <w:tab/>
      </w:r>
      <w:r w:rsidR="006E2E20">
        <w:rPr>
          <w:rFonts w:ascii="Calibri" w:hAnsi="Calibri" w:cs="Calibri"/>
          <w:sz w:val="20"/>
          <w:szCs w:val="20"/>
        </w:rPr>
        <w:t>U</w:t>
      </w:r>
      <w:r w:rsidRPr="00F33DB0">
        <w:rPr>
          <w:rFonts w:ascii="Calibri" w:hAnsi="Calibri" w:cs="Calibri"/>
          <w:sz w:val="20"/>
          <w:szCs w:val="20"/>
        </w:rPr>
        <w:t>rgency of request and date/time by which delivery should be completed; and</w:t>
      </w:r>
    </w:p>
    <w:p w14:paraId="1C3052C2" w14:textId="77777777" w:rsidR="00EC3D52" w:rsidRPr="00F33DB0" w:rsidRDefault="00EC3D52" w:rsidP="00EC3D52">
      <w:pPr>
        <w:ind w:left="567" w:hanging="567"/>
        <w:jc w:val="both"/>
        <w:rPr>
          <w:rFonts w:ascii="Calibri" w:hAnsi="Calibri" w:cs="Calibri"/>
          <w:sz w:val="20"/>
          <w:szCs w:val="20"/>
        </w:rPr>
      </w:pPr>
      <w:r w:rsidRPr="00F33DB0">
        <w:rPr>
          <w:rFonts w:ascii="Calibri" w:hAnsi="Calibri" w:cs="Calibri"/>
          <w:sz w:val="20"/>
          <w:szCs w:val="20"/>
        </w:rPr>
        <w:t>(8)</w:t>
      </w:r>
      <w:r w:rsidRPr="00F33DB0">
        <w:rPr>
          <w:rFonts w:ascii="Calibri" w:hAnsi="Calibri" w:cs="Calibri"/>
          <w:sz w:val="20"/>
          <w:szCs w:val="20"/>
        </w:rPr>
        <w:tab/>
      </w:r>
      <w:r w:rsidR="006E2E20">
        <w:rPr>
          <w:rFonts w:ascii="Calibri" w:hAnsi="Calibri" w:cs="Calibri"/>
          <w:sz w:val="20"/>
          <w:szCs w:val="20"/>
        </w:rPr>
        <w:t>R</w:t>
      </w:r>
      <w:r w:rsidRPr="00F33DB0">
        <w:rPr>
          <w:rFonts w:ascii="Calibri" w:hAnsi="Calibri" w:cs="Calibri"/>
          <w:sz w:val="20"/>
          <w:szCs w:val="20"/>
        </w:rPr>
        <w:t>easons why unable to provide, or arrange for the supplies from local or commercial sources.</w:t>
      </w:r>
    </w:p>
    <w:p w14:paraId="04E3A6E2" w14:textId="77777777" w:rsidR="00EC3D52" w:rsidRPr="00F33DB0" w:rsidRDefault="00EC3D52" w:rsidP="00EC3D52">
      <w:pPr>
        <w:ind w:left="567" w:hanging="567"/>
        <w:jc w:val="both"/>
        <w:rPr>
          <w:rFonts w:ascii="Calibri" w:hAnsi="Calibri" w:cs="Calibri"/>
          <w:sz w:val="20"/>
          <w:szCs w:val="20"/>
        </w:rPr>
      </w:pPr>
    </w:p>
    <w:p w14:paraId="2C85EDBE" w14:textId="77777777" w:rsidR="00EC3D52" w:rsidRPr="00F33DB0" w:rsidRDefault="00EC3D52" w:rsidP="00EC3D52">
      <w:pPr>
        <w:jc w:val="both"/>
        <w:rPr>
          <w:rFonts w:ascii="Calibri" w:hAnsi="Calibri" w:cs="Calibri"/>
          <w:sz w:val="20"/>
          <w:szCs w:val="20"/>
        </w:rPr>
      </w:pPr>
      <w:r w:rsidRPr="00F33DB0">
        <w:rPr>
          <w:rFonts w:ascii="Calibri" w:hAnsi="Calibri" w:cs="Calibri"/>
          <w:sz w:val="20"/>
          <w:szCs w:val="20"/>
        </w:rPr>
        <w:t>Requests are to be sent by Telephone</w:t>
      </w:r>
      <w:r w:rsidR="006E2E20">
        <w:rPr>
          <w:rFonts w:ascii="Calibri" w:hAnsi="Calibri" w:cs="Calibri"/>
          <w:sz w:val="20"/>
          <w:szCs w:val="20"/>
        </w:rPr>
        <w:t xml:space="preserve"> </w:t>
      </w:r>
      <w:r w:rsidRPr="00F33DB0">
        <w:rPr>
          <w:rFonts w:ascii="Calibri" w:hAnsi="Calibri" w:cs="Calibri"/>
          <w:sz w:val="20"/>
          <w:szCs w:val="20"/>
        </w:rPr>
        <w:t>or Email</w:t>
      </w:r>
      <w:r w:rsidR="006E2E20">
        <w:rPr>
          <w:rFonts w:ascii="Calibri" w:hAnsi="Calibri" w:cs="Calibri"/>
          <w:sz w:val="20"/>
          <w:szCs w:val="20"/>
        </w:rPr>
        <w:t xml:space="preserve"> for the </w:t>
      </w:r>
      <w:r w:rsidRPr="00F33DB0">
        <w:rPr>
          <w:rFonts w:ascii="Calibri" w:hAnsi="Calibri" w:cs="Calibri"/>
          <w:sz w:val="20"/>
          <w:szCs w:val="20"/>
        </w:rPr>
        <w:t>DDC direct to Executive Officer</w:t>
      </w:r>
      <w:r w:rsidR="006E2E20">
        <w:rPr>
          <w:rFonts w:ascii="Calibri" w:hAnsi="Calibri" w:cs="Calibri"/>
          <w:sz w:val="20"/>
          <w:szCs w:val="20"/>
        </w:rPr>
        <w:t>:</w:t>
      </w:r>
    </w:p>
    <w:p w14:paraId="28FE49FF" w14:textId="77777777" w:rsidR="00EC3D52" w:rsidRPr="00F33DB0" w:rsidRDefault="00EC3D52" w:rsidP="00EC3D52">
      <w:pPr>
        <w:jc w:val="both"/>
        <w:rPr>
          <w:rFonts w:ascii="Calibri" w:hAnsi="Calibri" w:cs="Calibri"/>
          <w:sz w:val="20"/>
          <w:szCs w:val="20"/>
        </w:rPr>
      </w:pPr>
    </w:p>
    <w:p w14:paraId="3E69896A" w14:textId="77777777" w:rsidR="00EC3D52" w:rsidRPr="00F33DB0" w:rsidRDefault="00EC3D52" w:rsidP="00EC3D52">
      <w:pPr>
        <w:jc w:val="both"/>
        <w:rPr>
          <w:rFonts w:ascii="Calibri" w:hAnsi="Calibri" w:cs="Calibri"/>
          <w:sz w:val="20"/>
          <w:szCs w:val="20"/>
        </w:rPr>
      </w:pPr>
      <w:r w:rsidRPr="00F33DB0">
        <w:rPr>
          <w:rFonts w:ascii="Calibri" w:hAnsi="Calibri" w:cs="Calibri"/>
          <w:sz w:val="20"/>
          <w:szCs w:val="20"/>
        </w:rPr>
        <w:t xml:space="preserve">Verbal requests are to be confirmed by “hard copy” (written or emailed) as soon as possible after the request, and be endorsed with a final paragraph: </w:t>
      </w:r>
    </w:p>
    <w:p w14:paraId="71C96FD0" w14:textId="77777777" w:rsidR="00EC3D52" w:rsidRPr="00F33DB0" w:rsidRDefault="00EC3D52" w:rsidP="00EC3D52">
      <w:pPr>
        <w:jc w:val="both"/>
        <w:rPr>
          <w:rFonts w:ascii="Calibri" w:hAnsi="Calibri" w:cs="Calibri"/>
          <w:sz w:val="20"/>
          <w:szCs w:val="20"/>
        </w:rPr>
      </w:pPr>
    </w:p>
    <w:p w14:paraId="57D36344" w14:textId="77777777" w:rsidR="00EC3D52" w:rsidRPr="00F33DB0" w:rsidRDefault="00EC3D52" w:rsidP="001F1496">
      <w:pPr>
        <w:ind w:left="567" w:right="935"/>
        <w:jc w:val="both"/>
        <w:rPr>
          <w:rFonts w:ascii="Calibri" w:hAnsi="Calibri" w:cs="Calibri"/>
          <w:sz w:val="20"/>
          <w:szCs w:val="20"/>
        </w:rPr>
      </w:pPr>
      <w:r w:rsidRPr="00F33DB0">
        <w:rPr>
          <w:rFonts w:ascii="Calibri" w:hAnsi="Calibri" w:cs="Calibri"/>
          <w:sz w:val="20"/>
          <w:szCs w:val="20"/>
        </w:rPr>
        <w:t>“This confirms verbal request by ............ (person)..............at .....(time).....hour on ......... (date).............”.</w:t>
      </w:r>
    </w:p>
    <w:p w14:paraId="63940656" w14:textId="77777777" w:rsidR="00EC3D52" w:rsidRPr="00F33DB0" w:rsidRDefault="00EC3D52" w:rsidP="00EC3D52">
      <w:pPr>
        <w:autoSpaceDE w:val="0"/>
        <w:autoSpaceDN w:val="0"/>
        <w:adjustRightInd w:val="0"/>
        <w:jc w:val="both"/>
        <w:rPr>
          <w:rFonts w:ascii="Calibri" w:eastAsia="SimSun" w:hAnsi="Calibri" w:cs="Calibri"/>
          <w:sz w:val="20"/>
          <w:szCs w:val="20"/>
          <w:lang w:eastAsia="zh-CN"/>
        </w:rPr>
      </w:pPr>
    </w:p>
    <w:p w14:paraId="40C3FAE4" w14:textId="77777777" w:rsidR="00EC3D52" w:rsidRPr="00F33DB0" w:rsidRDefault="00EC3D52" w:rsidP="00EC3D52">
      <w:pPr>
        <w:pStyle w:val="Header"/>
        <w:tabs>
          <w:tab w:val="right" w:leader="dot" w:pos="9540"/>
        </w:tabs>
        <w:rPr>
          <w:rFonts w:ascii="Calibri" w:hAnsi="Calibri" w:cs="Calibri"/>
          <w:b/>
          <w:bCs/>
          <w:sz w:val="20"/>
          <w:szCs w:val="20"/>
        </w:rPr>
      </w:pPr>
    </w:p>
    <w:p w14:paraId="397CDB04" w14:textId="77777777" w:rsidR="00EC3D52" w:rsidRPr="00B9381D" w:rsidRDefault="00EC3D52" w:rsidP="00B9381D">
      <w:pPr>
        <w:pStyle w:val="Header"/>
        <w:numPr>
          <w:ilvl w:val="0"/>
          <w:numId w:val="8"/>
        </w:numPr>
        <w:tabs>
          <w:tab w:val="clear" w:pos="4153"/>
          <w:tab w:val="center" w:pos="1134"/>
          <w:tab w:val="right" w:leader="dot" w:pos="9540"/>
        </w:tabs>
        <w:ind w:hanging="513"/>
        <w:rPr>
          <w:rFonts w:ascii="Calibri" w:hAnsi="Calibri" w:cs="Calibri"/>
          <w:b/>
          <w:bCs/>
          <w:iCs/>
          <w:color w:val="2F5496"/>
          <w:szCs w:val="22"/>
        </w:rPr>
      </w:pPr>
      <w:r w:rsidRPr="00B9381D">
        <w:rPr>
          <w:rFonts w:ascii="Calibri" w:hAnsi="Calibri" w:cs="Calibri"/>
          <w:b/>
          <w:bCs/>
          <w:iCs/>
          <w:color w:val="2F5496"/>
          <w:szCs w:val="22"/>
        </w:rPr>
        <w:t>Resupply</w:t>
      </w:r>
    </w:p>
    <w:p w14:paraId="05EAE84C" w14:textId="77777777" w:rsidR="00EC3D52" w:rsidRPr="00F33DB0" w:rsidRDefault="00EC3D52" w:rsidP="00EC3D52">
      <w:pPr>
        <w:pStyle w:val="Header"/>
        <w:tabs>
          <w:tab w:val="right" w:leader="dot" w:pos="9540"/>
        </w:tabs>
        <w:rPr>
          <w:rFonts w:ascii="Calibri" w:hAnsi="Calibri" w:cs="Calibri"/>
          <w:sz w:val="20"/>
          <w:szCs w:val="20"/>
        </w:rPr>
      </w:pPr>
    </w:p>
    <w:p w14:paraId="1FDE55CC" w14:textId="77777777" w:rsidR="00EC3D52" w:rsidRPr="00F33DB0" w:rsidRDefault="00EC3D52" w:rsidP="00EC3D52">
      <w:pPr>
        <w:pStyle w:val="Header"/>
        <w:tabs>
          <w:tab w:val="right" w:leader="dot" w:pos="9540"/>
        </w:tabs>
        <w:rPr>
          <w:rFonts w:ascii="Calibri" w:hAnsi="Calibri" w:cs="Calibri"/>
          <w:sz w:val="20"/>
          <w:szCs w:val="20"/>
        </w:rPr>
      </w:pPr>
      <w:r w:rsidRPr="00F33DB0">
        <w:rPr>
          <w:rFonts w:ascii="Calibri" w:hAnsi="Calibri" w:cs="Calibri"/>
          <w:sz w:val="20"/>
          <w:szCs w:val="20"/>
        </w:rPr>
        <w:t xml:space="preserve">Due to the nature of some </w:t>
      </w:r>
      <w:r w:rsidR="001B5E0C" w:rsidRPr="00F33DB0">
        <w:rPr>
          <w:rFonts w:ascii="Calibri" w:hAnsi="Calibri" w:cs="Calibri"/>
          <w:sz w:val="20"/>
          <w:szCs w:val="20"/>
        </w:rPr>
        <w:t>disasters,</w:t>
      </w:r>
      <w:r w:rsidRPr="00F33DB0">
        <w:rPr>
          <w:rFonts w:ascii="Calibri" w:hAnsi="Calibri" w:cs="Calibri"/>
          <w:sz w:val="20"/>
          <w:szCs w:val="20"/>
        </w:rPr>
        <w:t xml:space="preserve"> there will be occasions where areas within the disaster district become isolated for a lengthy period of time, requiring the need to resupply provisions to that area.</w:t>
      </w:r>
    </w:p>
    <w:p w14:paraId="2F8E30B4" w14:textId="77777777" w:rsidR="00EC3D52" w:rsidRPr="00F33DB0" w:rsidRDefault="00EC3D52" w:rsidP="00EC3D52">
      <w:pPr>
        <w:pStyle w:val="Header"/>
        <w:tabs>
          <w:tab w:val="right" w:leader="dot" w:pos="9540"/>
        </w:tabs>
        <w:rPr>
          <w:rFonts w:ascii="Calibri" w:hAnsi="Calibri" w:cs="Calibri"/>
          <w:sz w:val="20"/>
          <w:szCs w:val="20"/>
        </w:rPr>
      </w:pPr>
    </w:p>
    <w:p w14:paraId="7CEF28B4" w14:textId="77777777" w:rsidR="00EC3D52" w:rsidRPr="00F33DB0" w:rsidRDefault="00EC3D52" w:rsidP="00EC3D52">
      <w:pPr>
        <w:pStyle w:val="Header"/>
        <w:tabs>
          <w:tab w:val="right" w:leader="dot" w:pos="9540"/>
        </w:tabs>
        <w:rPr>
          <w:rFonts w:ascii="Calibri" w:hAnsi="Calibri" w:cs="Calibri"/>
          <w:sz w:val="20"/>
          <w:szCs w:val="20"/>
        </w:rPr>
      </w:pPr>
      <w:r w:rsidRPr="00F33DB0">
        <w:rPr>
          <w:rFonts w:ascii="Calibri" w:hAnsi="Calibri" w:cs="Calibri"/>
          <w:sz w:val="20"/>
          <w:szCs w:val="20"/>
        </w:rPr>
        <w:t xml:space="preserve">Local Disaster Management Groups, who require assistance in the form of resupply of provisions, shall request the assistance from the DDMG in arranging this resupply.  Such requests shall be in the approved form (Request for Assistance). </w:t>
      </w:r>
    </w:p>
    <w:p w14:paraId="7DF96DE2" w14:textId="77777777" w:rsidR="00EC3D52" w:rsidRPr="00F33DB0" w:rsidRDefault="00EC3D52" w:rsidP="00EC3D52">
      <w:pPr>
        <w:pStyle w:val="Footer"/>
        <w:jc w:val="both"/>
        <w:rPr>
          <w:rFonts w:ascii="Calibri" w:hAnsi="Calibri" w:cs="Calibri"/>
          <w:sz w:val="20"/>
          <w:szCs w:val="20"/>
        </w:rPr>
      </w:pPr>
    </w:p>
    <w:p w14:paraId="64F977E7" w14:textId="77777777" w:rsidR="00EC3D52" w:rsidRPr="00F33DB0" w:rsidRDefault="00EC3D52" w:rsidP="00EC3D52">
      <w:pPr>
        <w:pStyle w:val="Footer"/>
        <w:jc w:val="both"/>
        <w:rPr>
          <w:rFonts w:ascii="Calibri" w:hAnsi="Calibri" w:cs="Calibri"/>
          <w:sz w:val="20"/>
          <w:szCs w:val="20"/>
        </w:rPr>
      </w:pPr>
      <w:r w:rsidRPr="00F33DB0">
        <w:rPr>
          <w:rFonts w:ascii="Calibri" w:hAnsi="Calibri" w:cs="Calibri"/>
          <w:sz w:val="20"/>
          <w:szCs w:val="20"/>
        </w:rPr>
        <w:t>Efforts should be made in the first instance to provide the requested resupply of provisions from within the capability and capacity of the DDMG.  Where a DDC organises a resupply operation from within District resources they should ensure that suitable measures have been activated under SDRA or NDRRA to ensure cost recovery. Should such measures NOT be activated, then they should seek State approval under this policy to ensure financial cover is available.</w:t>
      </w:r>
    </w:p>
    <w:p w14:paraId="5179BC0C" w14:textId="77777777" w:rsidR="00EC3D52" w:rsidRPr="00F33DB0" w:rsidRDefault="00EC3D52" w:rsidP="00EC3D52">
      <w:pPr>
        <w:pStyle w:val="Footer"/>
        <w:jc w:val="both"/>
        <w:rPr>
          <w:rFonts w:ascii="Calibri" w:hAnsi="Calibri" w:cs="Calibri"/>
          <w:sz w:val="20"/>
          <w:szCs w:val="20"/>
        </w:rPr>
      </w:pPr>
    </w:p>
    <w:p w14:paraId="462FFE1D" w14:textId="77777777" w:rsidR="00EC3D52" w:rsidRPr="00F33DB0" w:rsidRDefault="00EC3D52" w:rsidP="00EC3D52">
      <w:pPr>
        <w:pStyle w:val="Normaltext"/>
        <w:rPr>
          <w:rFonts w:ascii="Calibri" w:hAnsi="Calibri" w:cs="Calibri"/>
        </w:rPr>
      </w:pPr>
      <w:r w:rsidRPr="00F33DB0">
        <w:rPr>
          <w:rFonts w:ascii="Calibri" w:hAnsi="Calibri" w:cs="Calibri"/>
        </w:rPr>
        <w:t>Resources and services acquired by the DDMG and appropriated to a LDMG may be recalled and reallocated at the discretion of the DDMG.</w:t>
      </w:r>
    </w:p>
    <w:p w14:paraId="3A346BA3" w14:textId="77777777" w:rsidR="00EC3D52" w:rsidRPr="00F33DB0" w:rsidRDefault="00EC3D52" w:rsidP="00EC3D52">
      <w:pPr>
        <w:pStyle w:val="Footer"/>
        <w:jc w:val="both"/>
        <w:rPr>
          <w:rFonts w:ascii="Calibri" w:hAnsi="Calibri" w:cs="Calibri"/>
          <w:sz w:val="20"/>
          <w:szCs w:val="20"/>
        </w:rPr>
      </w:pPr>
    </w:p>
    <w:p w14:paraId="08122289" w14:textId="77777777" w:rsidR="00EC3D52" w:rsidRPr="00F33DB0" w:rsidRDefault="00EC3D52" w:rsidP="00EC3D52">
      <w:pPr>
        <w:pStyle w:val="Normaltext"/>
        <w:rPr>
          <w:rFonts w:ascii="Calibri" w:hAnsi="Calibri" w:cs="Calibri"/>
        </w:rPr>
      </w:pPr>
      <w:r w:rsidRPr="00F33DB0">
        <w:rPr>
          <w:rFonts w:ascii="Calibri" w:hAnsi="Calibri" w:cs="Calibri"/>
        </w:rPr>
        <w:t xml:space="preserve">In the event the required resource or service to resupply provisions is not available elsewhere in the disaster district, the DDMG shall forward a request, in the required form </w:t>
      </w:r>
      <w:r w:rsidRPr="00F33DB0">
        <w:rPr>
          <w:rFonts w:ascii="Calibri" w:hAnsi="Calibri" w:cs="Calibri"/>
          <w:i/>
        </w:rPr>
        <w:t>(Request for Assistance</w:t>
      </w:r>
      <w:r w:rsidRPr="00F33DB0">
        <w:rPr>
          <w:rFonts w:ascii="Calibri" w:hAnsi="Calibri" w:cs="Calibri"/>
        </w:rPr>
        <w:t>) to the SDMG.</w:t>
      </w:r>
    </w:p>
    <w:p w14:paraId="3AC39ED6" w14:textId="77777777" w:rsidR="00EC3D52" w:rsidRPr="00F33DB0" w:rsidRDefault="00EC3D52" w:rsidP="00EC3D52">
      <w:pPr>
        <w:pStyle w:val="Footer"/>
        <w:jc w:val="both"/>
        <w:rPr>
          <w:rFonts w:ascii="Calibri" w:hAnsi="Calibri" w:cs="Calibri"/>
          <w:sz w:val="20"/>
          <w:szCs w:val="20"/>
        </w:rPr>
      </w:pPr>
    </w:p>
    <w:p w14:paraId="7DB15300" w14:textId="77777777" w:rsidR="00EC3D52" w:rsidRPr="00F33DB0" w:rsidRDefault="00EC3D52" w:rsidP="00EC3D52">
      <w:pPr>
        <w:pStyle w:val="Normaltext"/>
        <w:rPr>
          <w:rFonts w:ascii="Calibri" w:hAnsi="Calibri" w:cs="Calibri"/>
        </w:rPr>
      </w:pPr>
      <w:r w:rsidRPr="00F33DB0">
        <w:rPr>
          <w:rFonts w:ascii="Calibri" w:hAnsi="Calibri" w:cs="Calibri"/>
        </w:rPr>
        <w:t>The Gympie DDMG shall refer to the ‘Resupplying Isolated Communities Guidelines’ which forms part of the ‘Queensland Resupply Guidelines’ when resupply is required.</w:t>
      </w:r>
    </w:p>
    <w:p w14:paraId="16CA3059" w14:textId="77777777" w:rsidR="00EC3D52" w:rsidRPr="00F33DB0" w:rsidRDefault="00EC3D52" w:rsidP="00EC3D52">
      <w:pPr>
        <w:pStyle w:val="Normaltext"/>
        <w:rPr>
          <w:rFonts w:ascii="Calibri" w:hAnsi="Calibri" w:cs="Calibri"/>
        </w:rPr>
      </w:pPr>
    </w:p>
    <w:p w14:paraId="65AD77DC" w14:textId="77777777" w:rsidR="00EC3D52" w:rsidRPr="00F33DB0" w:rsidRDefault="00EC3D52" w:rsidP="00EC3D52">
      <w:pPr>
        <w:pStyle w:val="Footer"/>
        <w:jc w:val="both"/>
        <w:rPr>
          <w:rFonts w:ascii="Calibri" w:hAnsi="Calibri" w:cs="Calibri"/>
          <w:sz w:val="20"/>
          <w:szCs w:val="20"/>
        </w:rPr>
      </w:pPr>
      <w:r w:rsidRPr="00F33DB0">
        <w:rPr>
          <w:rFonts w:ascii="Calibri" w:hAnsi="Calibri" w:cs="Calibri"/>
          <w:sz w:val="20"/>
          <w:szCs w:val="20"/>
        </w:rPr>
        <w:t xml:space="preserve">The Queensland Resupply Guidelines outline in detail the governance and operational process relating to the resupply of essential goods to communities within Queensland and are located at; </w:t>
      </w:r>
      <w:hyperlink r:id="rId48" w:history="1">
        <w:r w:rsidRPr="00F33DB0">
          <w:rPr>
            <w:rStyle w:val="Hyperlink"/>
            <w:rFonts w:ascii="Calibri" w:hAnsi="Calibri" w:cs="Calibri"/>
            <w:sz w:val="20"/>
            <w:szCs w:val="20"/>
          </w:rPr>
          <w:t>Queensland Resupply Guidelines</w:t>
        </w:r>
      </w:hyperlink>
    </w:p>
    <w:p w14:paraId="4ADC0F3C" w14:textId="77777777" w:rsidR="00EC3D52" w:rsidRPr="00F33DB0" w:rsidRDefault="00EC3D52" w:rsidP="00EC3D52">
      <w:pPr>
        <w:pStyle w:val="Header"/>
        <w:jc w:val="both"/>
        <w:rPr>
          <w:rFonts w:ascii="Calibri" w:hAnsi="Calibri" w:cs="Calibri"/>
          <w:color w:val="FF0000"/>
          <w:sz w:val="20"/>
          <w:szCs w:val="20"/>
        </w:rPr>
      </w:pPr>
    </w:p>
    <w:p w14:paraId="7741423E" w14:textId="77777777" w:rsidR="00EC3D52" w:rsidRPr="00F33DB0" w:rsidRDefault="00EC3D52" w:rsidP="00EC3D52">
      <w:pPr>
        <w:pStyle w:val="Normaltext"/>
        <w:rPr>
          <w:rFonts w:ascii="Calibri" w:hAnsi="Calibri" w:cs="Calibri"/>
        </w:rPr>
      </w:pPr>
    </w:p>
    <w:p w14:paraId="1D972F60" w14:textId="77777777" w:rsidR="00883157" w:rsidRDefault="00883157" w:rsidP="00883157">
      <w:pPr>
        <w:pStyle w:val="Header"/>
        <w:tabs>
          <w:tab w:val="clear" w:pos="4153"/>
          <w:tab w:val="center" w:pos="1134"/>
          <w:tab w:val="right" w:leader="dot" w:pos="9540"/>
        </w:tabs>
        <w:ind w:left="1134"/>
        <w:rPr>
          <w:rFonts w:ascii="Calibri" w:hAnsi="Calibri" w:cs="Calibri"/>
          <w:b/>
          <w:bCs/>
          <w:iCs/>
          <w:color w:val="2F5496"/>
          <w:szCs w:val="22"/>
        </w:rPr>
      </w:pPr>
    </w:p>
    <w:p w14:paraId="4C012A40" w14:textId="77777777" w:rsidR="00EC3D52" w:rsidRPr="00B9381D" w:rsidRDefault="00EC3D52" w:rsidP="00B9381D">
      <w:pPr>
        <w:pStyle w:val="Header"/>
        <w:numPr>
          <w:ilvl w:val="0"/>
          <w:numId w:val="40"/>
        </w:numPr>
        <w:tabs>
          <w:tab w:val="clear" w:pos="4153"/>
          <w:tab w:val="center" w:pos="1134"/>
          <w:tab w:val="right" w:leader="dot" w:pos="9540"/>
        </w:tabs>
        <w:ind w:left="1134" w:hanging="567"/>
        <w:rPr>
          <w:rFonts w:ascii="Calibri" w:hAnsi="Calibri" w:cs="Calibri"/>
          <w:b/>
          <w:bCs/>
          <w:iCs/>
          <w:color w:val="2F5496"/>
          <w:szCs w:val="22"/>
        </w:rPr>
      </w:pPr>
      <w:r w:rsidRPr="00B9381D">
        <w:rPr>
          <w:rFonts w:ascii="Calibri" w:hAnsi="Calibri" w:cs="Calibri"/>
          <w:b/>
          <w:bCs/>
          <w:iCs/>
          <w:color w:val="2F5496"/>
          <w:szCs w:val="22"/>
        </w:rPr>
        <w:t>Emergency Supply</w:t>
      </w:r>
    </w:p>
    <w:p w14:paraId="63BEB1D0" w14:textId="77777777" w:rsidR="00EC3D52" w:rsidRPr="00F33DB0" w:rsidRDefault="00EC3D52" w:rsidP="00EC3D52">
      <w:pPr>
        <w:pStyle w:val="Header"/>
        <w:tabs>
          <w:tab w:val="right" w:leader="dot" w:pos="9540"/>
        </w:tabs>
        <w:rPr>
          <w:rFonts w:ascii="Calibri" w:hAnsi="Calibri" w:cs="Calibri"/>
          <w:b/>
          <w:sz w:val="20"/>
          <w:szCs w:val="20"/>
        </w:rPr>
      </w:pPr>
    </w:p>
    <w:p w14:paraId="25B86D3A" w14:textId="77777777" w:rsidR="00EC3D52" w:rsidRPr="00F33DB0" w:rsidRDefault="00EC3D52" w:rsidP="00EC3D52">
      <w:pPr>
        <w:jc w:val="both"/>
        <w:rPr>
          <w:rFonts w:ascii="Calibri" w:hAnsi="Calibri" w:cs="Calibri"/>
          <w:color w:val="000000"/>
          <w:sz w:val="20"/>
          <w:szCs w:val="20"/>
        </w:rPr>
      </w:pPr>
      <w:r w:rsidRPr="00F33DB0">
        <w:rPr>
          <w:rFonts w:ascii="Calibri" w:hAnsi="Calibri" w:cs="Calibri"/>
          <w:color w:val="000000"/>
          <w:sz w:val="20"/>
          <w:szCs w:val="20"/>
        </w:rPr>
        <w:t>During a disaster related event</w:t>
      </w:r>
      <w:r w:rsidR="001F1496">
        <w:rPr>
          <w:rFonts w:ascii="Calibri" w:hAnsi="Calibri" w:cs="Calibri"/>
          <w:color w:val="000000"/>
          <w:sz w:val="20"/>
          <w:szCs w:val="20"/>
        </w:rPr>
        <w:t xml:space="preserve">, such as one of </w:t>
      </w:r>
      <w:r w:rsidRPr="00F33DB0">
        <w:rPr>
          <w:rFonts w:ascii="Calibri" w:hAnsi="Calibri" w:cs="Calibri"/>
          <w:color w:val="000000"/>
          <w:sz w:val="20"/>
          <w:szCs w:val="20"/>
        </w:rPr>
        <w:t xml:space="preserve">rapid onset, the situation may arise whereby members of the community require the supply of essential items and goods to maintain their health and well-being until more permanent arrangements may be made.  </w:t>
      </w:r>
    </w:p>
    <w:p w14:paraId="2F431CCB" w14:textId="77777777" w:rsidR="00EC3D52" w:rsidRPr="00F33DB0" w:rsidRDefault="00EC3D52" w:rsidP="00EC3D52">
      <w:pPr>
        <w:pStyle w:val="Header"/>
        <w:tabs>
          <w:tab w:val="right" w:leader="dot" w:pos="9540"/>
        </w:tabs>
        <w:rPr>
          <w:rFonts w:ascii="Calibri" w:hAnsi="Calibri" w:cs="Calibri"/>
          <w:b/>
          <w:sz w:val="20"/>
          <w:szCs w:val="20"/>
        </w:rPr>
      </w:pPr>
    </w:p>
    <w:p w14:paraId="3CB45F9A" w14:textId="77777777" w:rsidR="00EC3D52" w:rsidRPr="00F33DB0" w:rsidRDefault="00EC3D52" w:rsidP="00EC3D52">
      <w:pPr>
        <w:jc w:val="both"/>
        <w:rPr>
          <w:rFonts w:ascii="Calibri" w:hAnsi="Calibri" w:cs="Calibri"/>
          <w:color w:val="000000"/>
          <w:sz w:val="20"/>
          <w:szCs w:val="20"/>
        </w:rPr>
      </w:pPr>
      <w:r w:rsidRPr="00F33DB0">
        <w:rPr>
          <w:rFonts w:ascii="Calibri" w:hAnsi="Calibri" w:cs="Calibri"/>
          <w:sz w:val="20"/>
          <w:szCs w:val="20"/>
        </w:rPr>
        <w:t>As detailed in the</w:t>
      </w:r>
      <w:r w:rsidRPr="00F33DB0">
        <w:rPr>
          <w:rFonts w:ascii="Calibri" w:hAnsi="Calibri" w:cs="Calibri"/>
          <w:color w:val="000000"/>
          <w:sz w:val="20"/>
          <w:szCs w:val="20"/>
        </w:rPr>
        <w:t xml:space="preserve"> Queensland State Disaster Management Plan the arrangements for the provision and issue of emergency supplies to support disaster response and recovery operations, including arrangements for the procurement, coordinated delivery and management of emergency supplies and associated services is the role of </w:t>
      </w:r>
      <w:r w:rsidR="006E2E20">
        <w:rPr>
          <w:rFonts w:ascii="Calibri" w:hAnsi="Calibri" w:cs="Calibri"/>
          <w:color w:val="000000"/>
          <w:sz w:val="20"/>
          <w:szCs w:val="20"/>
        </w:rPr>
        <w:t>QPS in partnership with each LDMG</w:t>
      </w:r>
      <w:r w:rsidRPr="00F33DB0">
        <w:rPr>
          <w:rFonts w:ascii="Calibri" w:hAnsi="Calibri" w:cs="Calibri"/>
          <w:color w:val="000000"/>
          <w:sz w:val="20"/>
          <w:szCs w:val="20"/>
        </w:rPr>
        <w:t xml:space="preserve">.  </w:t>
      </w:r>
    </w:p>
    <w:p w14:paraId="6EC47833" w14:textId="77777777" w:rsidR="00EC3D52" w:rsidRPr="00F33DB0" w:rsidRDefault="00EC3D52" w:rsidP="00EC3D52">
      <w:pPr>
        <w:jc w:val="both"/>
        <w:rPr>
          <w:rFonts w:ascii="Calibri" w:hAnsi="Calibri" w:cs="Calibri"/>
          <w:color w:val="000000"/>
          <w:sz w:val="20"/>
          <w:szCs w:val="20"/>
        </w:rPr>
      </w:pPr>
    </w:p>
    <w:p w14:paraId="024433E4" w14:textId="77777777" w:rsidR="00EC3D52" w:rsidRPr="00F33DB0" w:rsidRDefault="00EC3D52" w:rsidP="00EC3D52">
      <w:pPr>
        <w:jc w:val="both"/>
        <w:rPr>
          <w:rFonts w:ascii="Calibri" w:hAnsi="Calibri" w:cs="Calibri"/>
          <w:b/>
          <w:sz w:val="20"/>
          <w:szCs w:val="20"/>
        </w:rPr>
      </w:pPr>
      <w:r w:rsidRPr="00F33DB0">
        <w:rPr>
          <w:rFonts w:ascii="Calibri" w:hAnsi="Calibri" w:cs="Calibri"/>
          <w:color w:val="000000"/>
          <w:sz w:val="20"/>
          <w:szCs w:val="20"/>
        </w:rPr>
        <w:t xml:space="preserve">At the district level, the coordination of emergency supply is the responsibility of </w:t>
      </w:r>
      <w:r w:rsidR="00B447D5">
        <w:rPr>
          <w:rFonts w:ascii="Calibri" w:hAnsi="Calibri" w:cs="Calibri"/>
          <w:color w:val="000000"/>
          <w:sz w:val="20"/>
          <w:szCs w:val="20"/>
        </w:rPr>
        <w:t>a member from the DDCC</w:t>
      </w:r>
      <w:r w:rsidRPr="00F33DB0">
        <w:rPr>
          <w:rFonts w:ascii="Calibri" w:hAnsi="Calibri" w:cs="Calibri"/>
          <w:color w:val="000000"/>
          <w:sz w:val="20"/>
          <w:szCs w:val="20"/>
        </w:rPr>
        <w:t xml:space="preserve">.  Emergency supply may be conducted by the </w:t>
      </w:r>
      <w:r w:rsidR="006E2E20">
        <w:rPr>
          <w:rFonts w:ascii="Calibri" w:hAnsi="Calibri" w:cs="Calibri"/>
          <w:color w:val="000000"/>
          <w:sz w:val="20"/>
          <w:szCs w:val="20"/>
        </w:rPr>
        <w:t>QPS</w:t>
      </w:r>
      <w:r w:rsidRPr="00F33DB0">
        <w:rPr>
          <w:rFonts w:ascii="Calibri" w:hAnsi="Calibri" w:cs="Calibri"/>
          <w:color w:val="000000"/>
          <w:sz w:val="20"/>
          <w:szCs w:val="20"/>
        </w:rPr>
        <w:t xml:space="preserve"> representative from within the DDCC or another appropriate location (</w:t>
      </w:r>
      <w:r w:rsidR="006E2E20">
        <w:rPr>
          <w:rFonts w:ascii="Calibri" w:hAnsi="Calibri" w:cs="Calibri"/>
          <w:color w:val="000000"/>
          <w:sz w:val="20"/>
          <w:szCs w:val="20"/>
        </w:rPr>
        <w:t>DPOC/SPOC</w:t>
      </w:r>
      <w:r w:rsidRPr="00F33DB0">
        <w:rPr>
          <w:rFonts w:ascii="Calibri" w:hAnsi="Calibri" w:cs="Calibri"/>
          <w:color w:val="000000"/>
          <w:sz w:val="20"/>
          <w:szCs w:val="20"/>
        </w:rPr>
        <w:t>) as determined necessary in the circumstances.</w:t>
      </w:r>
    </w:p>
    <w:p w14:paraId="0D8772F2" w14:textId="77777777" w:rsidR="00EC3D52" w:rsidRDefault="00EC3D52" w:rsidP="00FB267D">
      <w:pPr>
        <w:tabs>
          <w:tab w:val="left" w:pos="851"/>
        </w:tabs>
        <w:jc w:val="both"/>
        <w:rPr>
          <w:rFonts w:ascii="Calibri" w:hAnsi="Calibri" w:cs="Calibri"/>
          <w:b/>
          <w:color w:val="2F5496"/>
          <w:sz w:val="20"/>
          <w:szCs w:val="20"/>
        </w:rPr>
      </w:pPr>
    </w:p>
    <w:p w14:paraId="20515B7A" w14:textId="77777777" w:rsidR="00C73CA0" w:rsidRDefault="00C73CA0" w:rsidP="00FB267D">
      <w:pPr>
        <w:tabs>
          <w:tab w:val="left" w:pos="851"/>
        </w:tabs>
        <w:jc w:val="both"/>
        <w:rPr>
          <w:rFonts w:ascii="Calibri" w:hAnsi="Calibri" w:cs="Calibri"/>
          <w:b/>
          <w:color w:val="2F5496"/>
          <w:sz w:val="20"/>
          <w:szCs w:val="20"/>
        </w:rPr>
      </w:pPr>
    </w:p>
    <w:p w14:paraId="6C2F0C38" w14:textId="77777777" w:rsidR="001B01C5" w:rsidRDefault="001B01C5" w:rsidP="00FB267D">
      <w:pPr>
        <w:tabs>
          <w:tab w:val="left" w:pos="851"/>
        </w:tabs>
        <w:jc w:val="both"/>
        <w:rPr>
          <w:rFonts w:ascii="Calibri" w:hAnsi="Calibri" w:cs="Calibri"/>
          <w:b/>
          <w:color w:val="2F5496"/>
        </w:rPr>
      </w:pPr>
    </w:p>
    <w:p w14:paraId="63F4A352" w14:textId="77777777" w:rsidR="00861477" w:rsidRPr="00F33DB0" w:rsidRDefault="009D3BC7" w:rsidP="00861477">
      <w:pPr>
        <w:pBdr>
          <w:top w:val="single" w:sz="4" w:space="1" w:color="auto"/>
          <w:left w:val="single" w:sz="4" w:space="4" w:color="auto"/>
          <w:bottom w:val="single" w:sz="4" w:space="1" w:color="auto"/>
          <w:right w:val="single" w:sz="4" w:space="4" w:color="auto"/>
        </w:pBdr>
        <w:shd w:val="clear" w:color="auto" w:fill="F3F3F3"/>
        <w:tabs>
          <w:tab w:val="left" w:pos="851"/>
        </w:tabs>
        <w:ind w:left="560" w:hanging="540"/>
        <w:jc w:val="both"/>
        <w:rPr>
          <w:rFonts w:ascii="Calibri" w:hAnsi="Calibri" w:cs="Calibri"/>
          <w:b/>
        </w:rPr>
      </w:pPr>
      <w:r>
        <w:rPr>
          <w:rFonts w:ascii="Calibri" w:hAnsi="Calibri" w:cs="Calibri"/>
          <w:b/>
        </w:rPr>
        <w:t xml:space="preserve">7.       </w:t>
      </w:r>
      <w:r w:rsidR="00861477">
        <w:rPr>
          <w:rFonts w:ascii="Calibri" w:hAnsi="Calibri" w:cs="Calibri"/>
          <w:b/>
        </w:rPr>
        <w:t>RECOVERY</w:t>
      </w:r>
    </w:p>
    <w:p w14:paraId="3B2A7F0B" w14:textId="77777777" w:rsidR="00861477" w:rsidRPr="0052181D" w:rsidRDefault="00861477" w:rsidP="00FB267D">
      <w:pPr>
        <w:tabs>
          <w:tab w:val="left" w:pos="851"/>
        </w:tabs>
        <w:jc w:val="both"/>
        <w:rPr>
          <w:rFonts w:ascii="Calibri" w:hAnsi="Calibri" w:cs="Calibri"/>
          <w:b/>
          <w:color w:val="2F5496"/>
          <w:sz w:val="20"/>
          <w:szCs w:val="20"/>
        </w:rPr>
      </w:pPr>
    </w:p>
    <w:p w14:paraId="6858A54E" w14:textId="77777777" w:rsidR="00644608" w:rsidRPr="0052181D" w:rsidRDefault="0052181D" w:rsidP="0052181D">
      <w:pPr>
        <w:autoSpaceDE w:val="0"/>
        <w:autoSpaceDN w:val="0"/>
        <w:adjustRightInd w:val="0"/>
        <w:rPr>
          <w:rFonts w:ascii="Calibri" w:hAnsi="Calibri" w:cs="Calibri"/>
          <w:sz w:val="20"/>
          <w:szCs w:val="20"/>
        </w:rPr>
      </w:pPr>
      <w:r w:rsidRPr="0052181D">
        <w:rPr>
          <w:rFonts w:ascii="Calibri" w:hAnsi="Calibri" w:cs="Calibri"/>
          <w:color w:val="000000"/>
          <w:sz w:val="20"/>
          <w:szCs w:val="20"/>
          <w:lang w:eastAsia="en-AU"/>
        </w:rPr>
        <w:t xml:space="preserve">In accordance with the </w:t>
      </w:r>
      <w:hyperlink r:id="rId49" w:history="1">
        <w:r w:rsidRPr="0052181D">
          <w:rPr>
            <w:rStyle w:val="Hyperlink"/>
            <w:rFonts w:ascii="Calibri" w:hAnsi="Calibri" w:cs="Calibri"/>
            <w:sz w:val="20"/>
            <w:szCs w:val="20"/>
          </w:rPr>
          <w:t xml:space="preserve">Queensland </w:t>
        </w:r>
        <w:r w:rsidRPr="0052181D">
          <w:rPr>
            <w:rStyle w:val="Hyperlink"/>
            <w:rFonts w:ascii="Calibri" w:hAnsi="Calibri" w:cs="Calibri"/>
            <w:sz w:val="20"/>
            <w:szCs w:val="20"/>
          </w:rPr>
          <w:t>R</w:t>
        </w:r>
        <w:r w:rsidRPr="0052181D">
          <w:rPr>
            <w:rStyle w:val="Hyperlink"/>
            <w:rFonts w:ascii="Calibri" w:hAnsi="Calibri" w:cs="Calibri"/>
            <w:sz w:val="20"/>
            <w:szCs w:val="20"/>
          </w:rPr>
          <w:t>ecovery Plan</w:t>
        </w:r>
      </w:hyperlink>
      <w:r w:rsidRPr="0052181D">
        <w:rPr>
          <w:rFonts w:ascii="Calibri" w:hAnsi="Calibri" w:cs="Calibri"/>
          <w:color w:val="000000"/>
          <w:sz w:val="20"/>
          <w:szCs w:val="20"/>
          <w:lang w:eastAsia="en-AU"/>
        </w:rPr>
        <w:t>, disaster recovery is defined as the coordinated process of supporting disaster-affected communities’ psychosocial (emotional and social), and physical wellbeing; reconstruction of physical infrastructure; and economic and environmental restoration (including regeneration of the natural environment, associated infrastructure and heritage sites and structures and the</w:t>
      </w:r>
      <w:r>
        <w:rPr>
          <w:rFonts w:ascii="Calibri" w:hAnsi="Calibri" w:cs="Calibri"/>
          <w:color w:val="000000"/>
          <w:sz w:val="20"/>
          <w:szCs w:val="20"/>
          <w:lang w:eastAsia="en-AU"/>
        </w:rPr>
        <w:t xml:space="preserve"> </w:t>
      </w:r>
      <w:r w:rsidRPr="0052181D">
        <w:rPr>
          <w:rFonts w:ascii="Calibri" w:hAnsi="Calibri" w:cs="Calibri"/>
          <w:color w:val="000000"/>
          <w:sz w:val="20"/>
          <w:szCs w:val="20"/>
          <w:lang w:eastAsia="en-AU"/>
        </w:rPr>
        <w:t>management of pollution and contamination).</w:t>
      </w:r>
    </w:p>
    <w:p w14:paraId="2BCA9926" w14:textId="77777777" w:rsidR="0052181D" w:rsidRPr="001F1496" w:rsidRDefault="0052181D" w:rsidP="00C32666">
      <w:pPr>
        <w:tabs>
          <w:tab w:val="left" w:pos="851"/>
        </w:tabs>
        <w:jc w:val="both"/>
        <w:rPr>
          <w:rFonts w:ascii="Calibri" w:hAnsi="Calibri" w:cs="Calibri"/>
          <w:sz w:val="20"/>
          <w:szCs w:val="20"/>
        </w:rPr>
      </w:pPr>
    </w:p>
    <w:p w14:paraId="16620B4B" w14:textId="77777777" w:rsidR="00EC3D52" w:rsidRPr="001F1496" w:rsidRDefault="00EC3D52" w:rsidP="00EC3D52">
      <w:pPr>
        <w:autoSpaceDE w:val="0"/>
        <w:autoSpaceDN w:val="0"/>
        <w:adjustRightInd w:val="0"/>
        <w:rPr>
          <w:rFonts w:ascii="Calibri" w:hAnsi="Calibri" w:cs="Calibri"/>
          <w:sz w:val="20"/>
          <w:szCs w:val="20"/>
        </w:rPr>
      </w:pPr>
      <w:r w:rsidRPr="001F1496">
        <w:rPr>
          <w:rFonts w:ascii="Calibri" w:hAnsi="Calibri" w:cs="Calibri"/>
          <w:sz w:val="20"/>
          <w:szCs w:val="20"/>
        </w:rPr>
        <w:t xml:space="preserve">The Gympie District Recovery Strategy may be activated upon direction from the DDC or the QDMC.  This recovery strategy provides a framework for the coordination of recovery operations within the district and is supported by the procedures outlined in the </w:t>
      </w:r>
      <w:hyperlink r:id="rId50" w:history="1">
        <w:r w:rsidR="001F1496" w:rsidRPr="001F1496">
          <w:rPr>
            <w:rStyle w:val="Hyperlink"/>
            <w:rFonts w:ascii="Calibri" w:hAnsi="Calibri" w:cs="Calibri"/>
            <w:sz w:val="20"/>
            <w:szCs w:val="20"/>
          </w:rPr>
          <w:t>Queenslan</w:t>
        </w:r>
        <w:r w:rsidR="001F1496" w:rsidRPr="001F1496">
          <w:rPr>
            <w:rStyle w:val="Hyperlink"/>
            <w:rFonts w:ascii="Calibri" w:hAnsi="Calibri" w:cs="Calibri"/>
            <w:sz w:val="20"/>
            <w:szCs w:val="20"/>
          </w:rPr>
          <w:t>d</w:t>
        </w:r>
        <w:r w:rsidR="001F1496" w:rsidRPr="001F1496">
          <w:rPr>
            <w:rStyle w:val="Hyperlink"/>
            <w:rFonts w:ascii="Calibri" w:hAnsi="Calibri" w:cs="Calibri"/>
            <w:sz w:val="20"/>
            <w:szCs w:val="20"/>
          </w:rPr>
          <w:t xml:space="preserve"> Rec</w:t>
        </w:r>
        <w:r w:rsidR="001F1496" w:rsidRPr="001F1496">
          <w:rPr>
            <w:rStyle w:val="Hyperlink"/>
            <w:rFonts w:ascii="Calibri" w:hAnsi="Calibri" w:cs="Calibri"/>
            <w:sz w:val="20"/>
            <w:szCs w:val="20"/>
          </w:rPr>
          <w:t>o</w:t>
        </w:r>
        <w:r w:rsidR="001F1496" w:rsidRPr="001F1496">
          <w:rPr>
            <w:rStyle w:val="Hyperlink"/>
            <w:rFonts w:ascii="Calibri" w:hAnsi="Calibri" w:cs="Calibri"/>
            <w:sz w:val="20"/>
            <w:szCs w:val="20"/>
          </w:rPr>
          <w:t>very Guidelines</w:t>
        </w:r>
      </w:hyperlink>
      <w:r w:rsidR="001F1496">
        <w:rPr>
          <w:rFonts w:ascii="Calibri" w:hAnsi="Calibri" w:cs="Calibri"/>
          <w:sz w:val="20"/>
          <w:szCs w:val="20"/>
        </w:rPr>
        <w:t xml:space="preserve">.  </w:t>
      </w:r>
    </w:p>
    <w:p w14:paraId="4A57F079" w14:textId="77777777" w:rsidR="00EC3D52" w:rsidRPr="001F1496" w:rsidRDefault="00EC3D52" w:rsidP="00EC3D52">
      <w:pPr>
        <w:jc w:val="both"/>
        <w:rPr>
          <w:rFonts w:ascii="Calibri" w:hAnsi="Calibri" w:cs="Calibri"/>
          <w:color w:val="000000"/>
          <w:sz w:val="20"/>
          <w:szCs w:val="20"/>
        </w:rPr>
      </w:pPr>
    </w:p>
    <w:p w14:paraId="2AB11C96" w14:textId="77777777" w:rsidR="00EC3D52" w:rsidRPr="00F33DB0" w:rsidRDefault="00EC3D52" w:rsidP="00EC3D52">
      <w:pPr>
        <w:pStyle w:val="Header"/>
        <w:tabs>
          <w:tab w:val="left" w:pos="900"/>
          <w:tab w:val="right" w:leader="dot" w:pos="8640"/>
        </w:tabs>
        <w:rPr>
          <w:rFonts w:ascii="Calibri" w:hAnsi="Calibri" w:cs="Calibri"/>
          <w:b/>
          <w:iCs/>
          <w:color w:val="2E74B5"/>
          <w:sz w:val="20"/>
          <w:szCs w:val="20"/>
        </w:rPr>
      </w:pPr>
    </w:p>
    <w:p w14:paraId="67A27D08" w14:textId="77777777" w:rsidR="00EC3D52" w:rsidRPr="007D5653" w:rsidRDefault="00EC3D52" w:rsidP="00EC3D52">
      <w:pPr>
        <w:pStyle w:val="Header"/>
        <w:tabs>
          <w:tab w:val="left" w:pos="900"/>
          <w:tab w:val="right" w:leader="dot" w:pos="8640"/>
        </w:tabs>
        <w:rPr>
          <w:rFonts w:ascii="Calibri" w:hAnsi="Calibri" w:cs="Calibri"/>
          <w:b/>
          <w:iCs/>
          <w:color w:val="2F5496"/>
        </w:rPr>
      </w:pPr>
      <w:r w:rsidRPr="007D5653">
        <w:rPr>
          <w:rFonts w:ascii="Calibri" w:hAnsi="Calibri" w:cs="Calibri"/>
          <w:b/>
          <w:iCs/>
          <w:color w:val="2F5496"/>
        </w:rPr>
        <w:t>Transition triggers</w:t>
      </w:r>
    </w:p>
    <w:p w14:paraId="5FA3943D" w14:textId="77777777" w:rsidR="00EC3D52" w:rsidRPr="00F33DB0" w:rsidRDefault="00EC3D52" w:rsidP="00EC3D52">
      <w:pPr>
        <w:pStyle w:val="Header"/>
        <w:tabs>
          <w:tab w:val="left" w:pos="900"/>
          <w:tab w:val="right" w:leader="dot" w:pos="8640"/>
        </w:tabs>
        <w:rPr>
          <w:rFonts w:ascii="Calibri" w:hAnsi="Calibri" w:cs="Calibri"/>
          <w:iCs/>
          <w:color w:val="2E74B5"/>
          <w:sz w:val="20"/>
          <w:szCs w:val="20"/>
        </w:rPr>
      </w:pPr>
    </w:p>
    <w:p w14:paraId="217ADD6D" w14:textId="77777777" w:rsidR="00196C74" w:rsidRDefault="00EC3D52" w:rsidP="00626541">
      <w:pPr>
        <w:autoSpaceDE w:val="0"/>
        <w:autoSpaceDN w:val="0"/>
        <w:adjustRightInd w:val="0"/>
        <w:rPr>
          <w:rFonts w:ascii="Calibri" w:hAnsi="Calibri" w:cs="Calibri"/>
          <w:sz w:val="20"/>
          <w:szCs w:val="20"/>
        </w:rPr>
      </w:pPr>
      <w:r w:rsidRPr="00F33DB0">
        <w:rPr>
          <w:rFonts w:ascii="Calibri" w:hAnsi="Calibri" w:cs="Calibri"/>
          <w:sz w:val="20"/>
          <w:szCs w:val="20"/>
        </w:rPr>
        <w:t xml:space="preserve">The triggers to activate recovery are contained with Section 6.5.1 of </w:t>
      </w:r>
      <w:r w:rsidR="001F1496" w:rsidRPr="007D5653">
        <w:rPr>
          <w:rFonts w:ascii="Calibri" w:hAnsi="Calibri" w:cs="Calibri"/>
          <w:sz w:val="20"/>
          <w:szCs w:val="20"/>
        </w:rPr>
        <w:t xml:space="preserve">the </w:t>
      </w:r>
      <w:hyperlink r:id="rId51" w:history="1">
        <w:r w:rsidR="001F1496" w:rsidRPr="007D5653">
          <w:rPr>
            <w:rStyle w:val="Hyperlink"/>
            <w:rFonts w:ascii="Calibri" w:hAnsi="Calibri" w:cs="Calibri"/>
            <w:sz w:val="20"/>
            <w:szCs w:val="20"/>
          </w:rPr>
          <w:t>Queensland Recovery Guidelines</w:t>
        </w:r>
      </w:hyperlink>
      <w:r w:rsidR="001F1496">
        <w:t xml:space="preserve">.  </w:t>
      </w:r>
    </w:p>
    <w:p w14:paraId="018D5C58" w14:textId="77777777" w:rsidR="00626541" w:rsidRPr="00626541" w:rsidRDefault="00626541" w:rsidP="00626541">
      <w:pPr>
        <w:autoSpaceDE w:val="0"/>
        <w:autoSpaceDN w:val="0"/>
        <w:adjustRightInd w:val="0"/>
        <w:rPr>
          <w:rFonts w:ascii="Calibri" w:hAnsi="Calibri" w:cs="Calibri"/>
          <w:sz w:val="20"/>
          <w:szCs w:val="20"/>
        </w:rPr>
      </w:pPr>
    </w:p>
    <w:p w14:paraId="271C42DC" w14:textId="77777777" w:rsidR="00626541" w:rsidRPr="00E410F3" w:rsidRDefault="00626541" w:rsidP="00626541">
      <w:pPr>
        <w:pStyle w:val="Header"/>
        <w:numPr>
          <w:ilvl w:val="0"/>
          <w:numId w:val="40"/>
        </w:numPr>
        <w:tabs>
          <w:tab w:val="left" w:pos="900"/>
          <w:tab w:val="right" w:leader="dot" w:pos="8640"/>
        </w:tabs>
        <w:rPr>
          <w:rFonts w:ascii="Calibri" w:hAnsi="Calibri"/>
          <w:iCs/>
          <w:color w:val="2F5496"/>
          <w:sz w:val="20"/>
          <w:szCs w:val="20"/>
        </w:rPr>
      </w:pPr>
      <w:r w:rsidRPr="00E410F3">
        <w:rPr>
          <w:rFonts w:ascii="Calibri" w:hAnsi="Calibri"/>
          <w:b/>
          <w:iCs/>
          <w:color w:val="2F5496"/>
          <w:sz w:val="20"/>
          <w:szCs w:val="20"/>
        </w:rPr>
        <w:t xml:space="preserve">Immediate/ Short Term </w:t>
      </w:r>
    </w:p>
    <w:p w14:paraId="023DAFD1" w14:textId="77777777" w:rsidR="00626541" w:rsidRPr="00626541" w:rsidRDefault="00626541" w:rsidP="00626541">
      <w:pPr>
        <w:pStyle w:val="Normaltext"/>
        <w:rPr>
          <w:rFonts w:ascii="Calibri" w:hAnsi="Calibri" w:cs="Arial"/>
        </w:rPr>
      </w:pPr>
      <w:r w:rsidRPr="00626541">
        <w:rPr>
          <w:rFonts w:ascii="Calibri" w:hAnsi="Calibri"/>
        </w:rPr>
        <w:t xml:space="preserve">As disaster response and immediate/short term recovery occurs concurrently, the activation of the strategy will commence with immediate/short term recovery actions undertaken within the response phase.  </w:t>
      </w:r>
    </w:p>
    <w:p w14:paraId="138EA541" w14:textId="77777777" w:rsidR="00626541" w:rsidRPr="00626541" w:rsidRDefault="00626541" w:rsidP="00626541">
      <w:pPr>
        <w:pStyle w:val="Header"/>
        <w:tabs>
          <w:tab w:val="left" w:pos="900"/>
          <w:tab w:val="right" w:leader="dot" w:pos="8640"/>
        </w:tabs>
        <w:rPr>
          <w:rFonts w:ascii="Calibri" w:hAnsi="Calibri"/>
          <w:iCs/>
          <w:color w:val="2E74B5"/>
          <w:sz w:val="20"/>
          <w:szCs w:val="20"/>
        </w:rPr>
      </w:pPr>
    </w:p>
    <w:p w14:paraId="626672E9" w14:textId="77777777" w:rsidR="00626541" w:rsidRPr="00E410F3" w:rsidRDefault="00626541" w:rsidP="00626541">
      <w:pPr>
        <w:pStyle w:val="Header"/>
        <w:numPr>
          <w:ilvl w:val="0"/>
          <w:numId w:val="40"/>
        </w:numPr>
        <w:tabs>
          <w:tab w:val="left" w:pos="900"/>
          <w:tab w:val="right" w:leader="dot" w:pos="8640"/>
        </w:tabs>
        <w:rPr>
          <w:rFonts w:ascii="Calibri" w:hAnsi="Calibri"/>
          <w:iCs/>
          <w:color w:val="2F5496"/>
          <w:sz w:val="20"/>
          <w:szCs w:val="20"/>
        </w:rPr>
      </w:pPr>
      <w:r w:rsidRPr="00E410F3">
        <w:rPr>
          <w:rFonts w:ascii="Calibri" w:hAnsi="Calibri"/>
          <w:b/>
          <w:iCs/>
          <w:color w:val="2F5496"/>
          <w:sz w:val="20"/>
          <w:szCs w:val="20"/>
        </w:rPr>
        <w:t xml:space="preserve">Medium/ Long Term </w:t>
      </w:r>
    </w:p>
    <w:p w14:paraId="0F534800" w14:textId="77777777" w:rsidR="00626541" w:rsidRPr="00626541" w:rsidRDefault="00626541" w:rsidP="00626541">
      <w:pPr>
        <w:pStyle w:val="Normaltext"/>
        <w:rPr>
          <w:rFonts w:ascii="Calibri" w:hAnsi="Calibri" w:cs="Arial"/>
        </w:rPr>
      </w:pPr>
      <w:r w:rsidRPr="00626541">
        <w:rPr>
          <w:rFonts w:ascii="Calibri" w:hAnsi="Calibri"/>
        </w:rPr>
        <w:t xml:space="preserve">The level of district support required in the medium/long term recovery phase will be dependent on the recovery structure advised by the SDMG for each specific event.  </w:t>
      </w:r>
    </w:p>
    <w:p w14:paraId="08FDE0A6" w14:textId="77777777" w:rsidR="00626541" w:rsidRDefault="00626541" w:rsidP="00626541">
      <w:pPr>
        <w:autoSpaceDE w:val="0"/>
        <w:autoSpaceDN w:val="0"/>
        <w:adjustRightInd w:val="0"/>
        <w:rPr>
          <w:rFonts w:ascii="Calibri" w:hAnsi="Calibri" w:cs="Calibri"/>
          <w:sz w:val="20"/>
          <w:szCs w:val="20"/>
        </w:rPr>
      </w:pPr>
    </w:p>
    <w:p w14:paraId="0EA00012" w14:textId="77777777" w:rsidR="00A27FC4" w:rsidRDefault="00A27FC4" w:rsidP="00392488">
      <w:pPr>
        <w:pStyle w:val="Header"/>
        <w:tabs>
          <w:tab w:val="left" w:pos="900"/>
          <w:tab w:val="right" w:leader="dot" w:pos="8640"/>
        </w:tabs>
        <w:rPr>
          <w:rFonts w:ascii="Calibri" w:hAnsi="Calibri" w:cs="Calibri"/>
          <w:b/>
          <w:iCs/>
          <w:color w:val="2F5496"/>
        </w:rPr>
      </w:pPr>
    </w:p>
    <w:p w14:paraId="2B2F7C1F" w14:textId="77777777" w:rsidR="00A27FC4" w:rsidRDefault="00A27FC4" w:rsidP="00392488">
      <w:pPr>
        <w:pStyle w:val="Header"/>
        <w:tabs>
          <w:tab w:val="left" w:pos="900"/>
          <w:tab w:val="right" w:leader="dot" w:pos="8640"/>
        </w:tabs>
        <w:rPr>
          <w:rFonts w:ascii="Calibri" w:hAnsi="Calibri" w:cs="Calibri"/>
          <w:b/>
          <w:iCs/>
          <w:color w:val="2F5496"/>
        </w:rPr>
      </w:pPr>
    </w:p>
    <w:p w14:paraId="57B972F9" w14:textId="77777777" w:rsidR="00883157" w:rsidRDefault="00883157" w:rsidP="00392488">
      <w:pPr>
        <w:pStyle w:val="Header"/>
        <w:tabs>
          <w:tab w:val="left" w:pos="900"/>
          <w:tab w:val="right" w:leader="dot" w:pos="8640"/>
        </w:tabs>
        <w:rPr>
          <w:rFonts w:ascii="Calibri" w:hAnsi="Calibri" w:cs="Calibri"/>
          <w:b/>
          <w:iCs/>
          <w:color w:val="2F5496"/>
        </w:rPr>
      </w:pPr>
    </w:p>
    <w:p w14:paraId="007C9FC4" w14:textId="77777777" w:rsidR="00883157" w:rsidRDefault="00883157" w:rsidP="00392488">
      <w:pPr>
        <w:pStyle w:val="Header"/>
        <w:tabs>
          <w:tab w:val="left" w:pos="900"/>
          <w:tab w:val="right" w:leader="dot" w:pos="8640"/>
        </w:tabs>
        <w:rPr>
          <w:rFonts w:ascii="Calibri" w:hAnsi="Calibri" w:cs="Calibri"/>
          <w:b/>
          <w:iCs/>
          <w:color w:val="2F5496"/>
        </w:rPr>
      </w:pPr>
    </w:p>
    <w:p w14:paraId="4809C57F" w14:textId="77777777" w:rsidR="00883157" w:rsidRDefault="00883157" w:rsidP="00392488">
      <w:pPr>
        <w:pStyle w:val="Header"/>
        <w:tabs>
          <w:tab w:val="left" w:pos="900"/>
          <w:tab w:val="right" w:leader="dot" w:pos="8640"/>
        </w:tabs>
        <w:rPr>
          <w:rFonts w:ascii="Calibri" w:hAnsi="Calibri" w:cs="Calibri"/>
          <w:b/>
          <w:iCs/>
          <w:color w:val="2F5496"/>
        </w:rPr>
      </w:pPr>
    </w:p>
    <w:p w14:paraId="39EA61D2" w14:textId="77777777" w:rsidR="00883157" w:rsidRDefault="00883157" w:rsidP="00392488">
      <w:pPr>
        <w:pStyle w:val="Header"/>
        <w:tabs>
          <w:tab w:val="left" w:pos="900"/>
          <w:tab w:val="right" w:leader="dot" w:pos="8640"/>
        </w:tabs>
        <w:rPr>
          <w:rFonts w:ascii="Calibri" w:hAnsi="Calibri" w:cs="Calibri"/>
          <w:b/>
          <w:iCs/>
          <w:color w:val="2F5496"/>
        </w:rPr>
      </w:pPr>
    </w:p>
    <w:p w14:paraId="6FB77B92" w14:textId="77777777" w:rsidR="00883157" w:rsidRDefault="00883157" w:rsidP="00392488">
      <w:pPr>
        <w:pStyle w:val="Header"/>
        <w:tabs>
          <w:tab w:val="left" w:pos="900"/>
          <w:tab w:val="right" w:leader="dot" w:pos="8640"/>
        </w:tabs>
        <w:rPr>
          <w:rFonts w:ascii="Calibri" w:hAnsi="Calibri" w:cs="Calibri"/>
          <w:b/>
          <w:iCs/>
          <w:color w:val="2F5496"/>
        </w:rPr>
      </w:pPr>
    </w:p>
    <w:p w14:paraId="6D0C7869" w14:textId="77777777" w:rsidR="00883157" w:rsidRDefault="00883157" w:rsidP="00392488">
      <w:pPr>
        <w:pStyle w:val="Header"/>
        <w:tabs>
          <w:tab w:val="left" w:pos="900"/>
          <w:tab w:val="right" w:leader="dot" w:pos="8640"/>
        </w:tabs>
        <w:rPr>
          <w:rFonts w:ascii="Calibri" w:hAnsi="Calibri" w:cs="Calibri"/>
          <w:b/>
          <w:iCs/>
          <w:color w:val="2F5496"/>
        </w:rPr>
      </w:pPr>
    </w:p>
    <w:p w14:paraId="12745566" w14:textId="77777777" w:rsidR="00883157" w:rsidRDefault="00883157" w:rsidP="00392488">
      <w:pPr>
        <w:pStyle w:val="Header"/>
        <w:tabs>
          <w:tab w:val="left" w:pos="900"/>
          <w:tab w:val="right" w:leader="dot" w:pos="8640"/>
        </w:tabs>
        <w:rPr>
          <w:rFonts w:ascii="Calibri" w:hAnsi="Calibri" w:cs="Calibri"/>
          <w:b/>
          <w:iCs/>
          <w:color w:val="2F5496"/>
        </w:rPr>
      </w:pPr>
    </w:p>
    <w:p w14:paraId="13FCEA45" w14:textId="77777777" w:rsidR="00392488" w:rsidRPr="007D5653" w:rsidRDefault="00392488" w:rsidP="00392488">
      <w:pPr>
        <w:pStyle w:val="Header"/>
        <w:tabs>
          <w:tab w:val="left" w:pos="900"/>
          <w:tab w:val="right" w:leader="dot" w:pos="8640"/>
        </w:tabs>
        <w:rPr>
          <w:rFonts w:ascii="Calibri" w:hAnsi="Calibri" w:cs="Calibri"/>
          <w:b/>
          <w:iCs/>
          <w:color w:val="2F5496"/>
        </w:rPr>
      </w:pPr>
      <w:r w:rsidRPr="007D5653">
        <w:rPr>
          <w:rFonts w:ascii="Calibri" w:hAnsi="Calibri" w:cs="Calibri"/>
          <w:b/>
          <w:iCs/>
          <w:color w:val="2F5496"/>
        </w:rPr>
        <w:t>Recovery Leads Agencies</w:t>
      </w:r>
    </w:p>
    <w:p w14:paraId="68B42617" w14:textId="77777777" w:rsidR="00392488" w:rsidRPr="00F33DB0" w:rsidRDefault="00392488" w:rsidP="00392488">
      <w:pPr>
        <w:autoSpaceDE w:val="0"/>
        <w:autoSpaceDN w:val="0"/>
        <w:rPr>
          <w:rFonts w:ascii="Calibri" w:hAnsi="Calibri" w:cs="Calibri"/>
          <w:color w:val="000000"/>
          <w:lang w:eastAsia="zh-CN"/>
        </w:rPr>
      </w:pPr>
    </w:p>
    <w:tbl>
      <w:tblPr>
        <w:tblW w:w="0" w:type="auto"/>
        <w:tblCellMar>
          <w:left w:w="0" w:type="dxa"/>
          <w:right w:w="0" w:type="dxa"/>
        </w:tblCellMar>
        <w:tblLook w:val="04A0" w:firstRow="1" w:lastRow="0" w:firstColumn="1" w:lastColumn="0" w:noHBand="0" w:noVBand="1"/>
      </w:tblPr>
      <w:tblGrid>
        <w:gridCol w:w="2736"/>
        <w:gridCol w:w="5550"/>
      </w:tblGrid>
      <w:tr w:rsidR="00392488" w:rsidRPr="00F33DB0" w14:paraId="4AB5E775" w14:textId="77777777" w:rsidTr="004F0392">
        <w:trPr>
          <w:trHeight w:val="426"/>
        </w:trPr>
        <w:tc>
          <w:tcPr>
            <w:tcW w:w="2802" w:type="dxa"/>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hideMark/>
          </w:tcPr>
          <w:p w14:paraId="62263611" w14:textId="77777777" w:rsidR="00392488" w:rsidRPr="00F33DB0" w:rsidRDefault="00392488" w:rsidP="004F0392">
            <w:pPr>
              <w:autoSpaceDE w:val="0"/>
              <w:autoSpaceDN w:val="0"/>
              <w:rPr>
                <w:rFonts w:ascii="Calibri" w:eastAsia="Calibri" w:hAnsi="Calibri" w:cs="Calibri"/>
                <w:b/>
                <w:color w:val="FFFFFF"/>
                <w:sz w:val="20"/>
                <w:szCs w:val="20"/>
                <w:lang w:eastAsia="zh-CN"/>
              </w:rPr>
            </w:pPr>
            <w:r w:rsidRPr="00F33DB0">
              <w:rPr>
                <w:rFonts w:ascii="Calibri" w:hAnsi="Calibri" w:cs="Calibri"/>
                <w:b/>
                <w:color w:val="FFFFFF"/>
                <w:sz w:val="20"/>
                <w:szCs w:val="20"/>
                <w:lang w:eastAsia="zh-CN"/>
              </w:rPr>
              <w:t>Function</w:t>
            </w:r>
          </w:p>
        </w:tc>
        <w:tc>
          <w:tcPr>
            <w:tcW w:w="5727" w:type="dxa"/>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hideMark/>
          </w:tcPr>
          <w:p w14:paraId="6EF511B9" w14:textId="77777777" w:rsidR="00392488" w:rsidRPr="00F33DB0" w:rsidRDefault="00392488" w:rsidP="004F0392">
            <w:pPr>
              <w:autoSpaceDE w:val="0"/>
              <w:autoSpaceDN w:val="0"/>
              <w:rPr>
                <w:rFonts w:ascii="Calibri" w:eastAsia="Calibri" w:hAnsi="Calibri" w:cs="Calibri"/>
                <w:b/>
                <w:color w:val="FFFFFF"/>
                <w:sz w:val="20"/>
                <w:szCs w:val="20"/>
                <w:lang w:eastAsia="zh-CN"/>
              </w:rPr>
            </w:pPr>
            <w:r w:rsidRPr="00F33DB0">
              <w:rPr>
                <w:rFonts w:ascii="Calibri" w:hAnsi="Calibri" w:cs="Calibri"/>
                <w:b/>
                <w:color w:val="FFFFFF"/>
                <w:sz w:val="20"/>
                <w:szCs w:val="20"/>
                <w:lang w:eastAsia="zh-CN"/>
              </w:rPr>
              <w:t>Lead Agency</w:t>
            </w:r>
          </w:p>
        </w:tc>
      </w:tr>
      <w:tr w:rsidR="00392488" w:rsidRPr="00F33DB0" w14:paraId="58BA9061" w14:textId="77777777" w:rsidTr="004F0392">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7D5A15"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t>Economic</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46F5A4A8" w14:textId="77777777" w:rsidR="00392488" w:rsidRPr="00F33DB0" w:rsidRDefault="00392488" w:rsidP="004F0392">
            <w:pPr>
              <w:autoSpaceDE w:val="0"/>
              <w:autoSpaceDN w:val="0"/>
              <w:rPr>
                <w:rFonts w:ascii="Calibri" w:eastAsia="Calibri" w:hAnsi="Calibri" w:cs="Calibri"/>
                <w:bCs/>
                <w:color w:val="000000"/>
                <w:sz w:val="20"/>
                <w:szCs w:val="20"/>
                <w:lang w:eastAsia="zh-CN"/>
              </w:rPr>
            </w:pPr>
            <w:r w:rsidRPr="00F33DB0">
              <w:rPr>
                <w:rFonts w:ascii="Calibri" w:hAnsi="Calibri" w:cs="Calibri"/>
                <w:bCs/>
                <w:color w:val="000000"/>
                <w:sz w:val="20"/>
                <w:szCs w:val="20"/>
                <w:lang w:eastAsia="zh-CN"/>
              </w:rPr>
              <w:t xml:space="preserve">Department of State Development, Infrastructure and Planning </w:t>
            </w:r>
          </w:p>
        </w:tc>
      </w:tr>
      <w:tr w:rsidR="00392488" w:rsidRPr="00F33DB0" w14:paraId="26E19D92" w14:textId="77777777" w:rsidTr="004F0392">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41C0CB"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lastRenderedPageBreak/>
              <w:t>Environmental</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5D8DE045" w14:textId="77777777" w:rsidR="00392488" w:rsidRPr="00F33DB0" w:rsidRDefault="00392488" w:rsidP="004F0392">
            <w:pPr>
              <w:autoSpaceDE w:val="0"/>
              <w:autoSpaceDN w:val="0"/>
              <w:rPr>
                <w:rFonts w:ascii="Calibri" w:eastAsia="Calibri" w:hAnsi="Calibri" w:cs="Calibri"/>
                <w:bCs/>
                <w:color w:val="000000"/>
                <w:sz w:val="20"/>
                <w:szCs w:val="20"/>
                <w:lang w:eastAsia="zh-CN"/>
              </w:rPr>
            </w:pPr>
            <w:r w:rsidRPr="00F33DB0">
              <w:rPr>
                <w:rFonts w:ascii="Calibri" w:hAnsi="Calibri" w:cs="Calibri"/>
                <w:bCs/>
                <w:color w:val="000000"/>
                <w:sz w:val="20"/>
                <w:szCs w:val="20"/>
                <w:lang w:eastAsia="zh-CN"/>
              </w:rPr>
              <w:t>Department of Environment</w:t>
            </w:r>
            <w:r w:rsidR="00396148">
              <w:rPr>
                <w:rFonts w:ascii="Calibri" w:hAnsi="Calibri" w:cs="Calibri"/>
                <w:bCs/>
                <w:color w:val="000000"/>
                <w:sz w:val="20"/>
                <w:szCs w:val="20"/>
                <w:lang w:eastAsia="zh-CN"/>
              </w:rPr>
              <w:t>, Tourism,</w:t>
            </w:r>
            <w:r w:rsidRPr="00F33DB0">
              <w:rPr>
                <w:rFonts w:ascii="Calibri" w:hAnsi="Calibri" w:cs="Calibri"/>
                <w:bCs/>
                <w:color w:val="000000"/>
                <w:sz w:val="20"/>
                <w:szCs w:val="20"/>
                <w:lang w:eastAsia="zh-CN"/>
              </w:rPr>
              <w:t xml:space="preserve"> Science</w:t>
            </w:r>
            <w:r w:rsidR="00396148">
              <w:rPr>
                <w:rFonts w:ascii="Calibri" w:hAnsi="Calibri" w:cs="Calibri"/>
                <w:bCs/>
                <w:color w:val="000000"/>
                <w:sz w:val="20"/>
                <w:szCs w:val="20"/>
                <w:lang w:eastAsia="zh-CN"/>
              </w:rPr>
              <w:t xml:space="preserve"> and Innovation</w:t>
            </w:r>
          </w:p>
        </w:tc>
      </w:tr>
      <w:tr w:rsidR="00392488" w:rsidRPr="00F33DB0" w14:paraId="4E634266" w14:textId="77777777" w:rsidTr="004F0392">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66B019"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t>Human-social</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567E828D" w14:textId="77777777" w:rsidR="00392488" w:rsidRPr="00F33DB0" w:rsidRDefault="00392488" w:rsidP="004F0392">
            <w:pPr>
              <w:autoSpaceDE w:val="0"/>
              <w:autoSpaceDN w:val="0"/>
              <w:rPr>
                <w:rFonts w:ascii="Calibri" w:eastAsia="Calibri" w:hAnsi="Calibri" w:cs="Calibri"/>
                <w:bCs/>
                <w:color w:val="000000"/>
                <w:sz w:val="20"/>
                <w:szCs w:val="20"/>
                <w:lang w:eastAsia="zh-CN"/>
              </w:rPr>
            </w:pPr>
            <w:r w:rsidRPr="00F33DB0">
              <w:rPr>
                <w:rFonts w:ascii="Calibri" w:hAnsi="Calibri" w:cs="Calibri"/>
                <w:bCs/>
                <w:color w:val="000000"/>
                <w:sz w:val="20"/>
                <w:szCs w:val="20"/>
                <w:lang w:eastAsia="zh-CN"/>
              </w:rPr>
              <w:t xml:space="preserve">Department of </w:t>
            </w:r>
            <w:r w:rsidR="00396148">
              <w:rPr>
                <w:rFonts w:ascii="Calibri" w:hAnsi="Calibri" w:cs="Calibri"/>
                <w:bCs/>
                <w:color w:val="000000"/>
                <w:sz w:val="20"/>
                <w:szCs w:val="20"/>
                <w:lang w:eastAsia="zh-CN"/>
              </w:rPr>
              <w:t>Local Government, Water and Volunteers and Department of Families, Seniors, Disability Services and Child Safety. (To be amended once full MOG changes are known).</w:t>
            </w:r>
          </w:p>
        </w:tc>
      </w:tr>
      <w:tr w:rsidR="00392488" w:rsidRPr="00F33DB0" w14:paraId="65500049" w14:textId="77777777" w:rsidTr="004F0392">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F72177"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t>Infrastructure</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33CBA6FA"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t>Transportation infrastructure (</w:t>
            </w:r>
            <w:r w:rsidRPr="00F33DB0">
              <w:rPr>
                <w:rFonts w:ascii="Calibri" w:hAnsi="Calibri" w:cs="Calibri"/>
                <w:bCs/>
                <w:color w:val="000000"/>
                <w:sz w:val="20"/>
                <w:szCs w:val="20"/>
                <w:lang w:eastAsia="zh-CN"/>
              </w:rPr>
              <w:t>Department of Transport and Main Roads)</w:t>
            </w:r>
          </w:p>
          <w:p w14:paraId="26D18902" w14:textId="77777777" w:rsidR="00392488" w:rsidRPr="00F33DB0" w:rsidRDefault="00392488" w:rsidP="004F0392">
            <w:pPr>
              <w:autoSpaceDE w:val="0"/>
              <w:autoSpaceDN w:val="0"/>
              <w:rPr>
                <w:rFonts w:ascii="Calibri" w:hAnsi="Calibri" w:cs="Calibri"/>
                <w:color w:val="000000"/>
                <w:sz w:val="20"/>
                <w:szCs w:val="20"/>
                <w:lang w:eastAsia="zh-CN"/>
              </w:rPr>
            </w:pPr>
          </w:p>
          <w:p w14:paraId="4F81D071" w14:textId="77777777" w:rsidR="00392488" w:rsidRPr="00F33DB0" w:rsidRDefault="00392488" w:rsidP="004F0392">
            <w:pPr>
              <w:autoSpaceDE w:val="0"/>
              <w:autoSpaceDN w:val="0"/>
              <w:rPr>
                <w:rFonts w:ascii="Calibri" w:hAnsi="Calibri" w:cs="Calibri"/>
                <w:color w:val="000000"/>
                <w:sz w:val="20"/>
                <w:szCs w:val="20"/>
                <w:lang w:eastAsia="zh-CN"/>
              </w:rPr>
            </w:pPr>
            <w:r w:rsidRPr="00F33DB0">
              <w:rPr>
                <w:rFonts w:ascii="Calibri" w:hAnsi="Calibri" w:cs="Calibri"/>
                <w:color w:val="000000"/>
                <w:sz w:val="20"/>
                <w:szCs w:val="20"/>
                <w:lang w:eastAsia="zh-CN"/>
              </w:rPr>
              <w:t>Building Recovery (</w:t>
            </w:r>
            <w:r w:rsidRPr="00F33DB0">
              <w:rPr>
                <w:rFonts w:ascii="Calibri" w:hAnsi="Calibri" w:cs="Calibri"/>
                <w:bCs/>
                <w:color w:val="000000"/>
                <w:sz w:val="20"/>
                <w:szCs w:val="20"/>
                <w:lang w:eastAsia="zh-CN"/>
              </w:rPr>
              <w:t>Department of Housing and Public Works)</w:t>
            </w:r>
          </w:p>
          <w:p w14:paraId="42265A2A" w14:textId="77777777" w:rsidR="00392488" w:rsidRPr="00F33DB0" w:rsidRDefault="00392488" w:rsidP="004F0392">
            <w:pPr>
              <w:autoSpaceDE w:val="0"/>
              <w:autoSpaceDN w:val="0"/>
              <w:rPr>
                <w:rFonts w:ascii="Calibri" w:hAnsi="Calibri" w:cs="Calibri"/>
                <w:color w:val="000000"/>
                <w:sz w:val="20"/>
                <w:szCs w:val="20"/>
                <w:lang w:eastAsia="zh-CN"/>
              </w:rPr>
            </w:pPr>
          </w:p>
          <w:p w14:paraId="545DD24D" w14:textId="77777777" w:rsidR="00392488" w:rsidRPr="00F33DB0" w:rsidRDefault="00392488" w:rsidP="004F0392">
            <w:pPr>
              <w:autoSpaceDE w:val="0"/>
              <w:autoSpaceDN w:val="0"/>
              <w:rPr>
                <w:rFonts w:ascii="Calibri" w:hAnsi="Calibri" w:cs="Calibri"/>
                <w:color w:val="000000"/>
                <w:sz w:val="20"/>
                <w:szCs w:val="20"/>
                <w:lang w:eastAsia="zh-CN"/>
              </w:rPr>
            </w:pPr>
            <w:r w:rsidRPr="00F33DB0">
              <w:rPr>
                <w:rFonts w:ascii="Calibri" w:hAnsi="Calibri" w:cs="Calibri"/>
                <w:color w:val="000000"/>
                <w:sz w:val="20"/>
                <w:szCs w:val="20"/>
                <w:lang w:eastAsia="zh-CN"/>
              </w:rPr>
              <w:t>Telecommunications (Telecommunications providers</w:t>
            </w:r>
          </w:p>
          <w:p w14:paraId="2E59B408" w14:textId="77777777" w:rsidR="00392488" w:rsidRPr="00F33DB0" w:rsidRDefault="00392488" w:rsidP="004F0392">
            <w:pPr>
              <w:autoSpaceDE w:val="0"/>
              <w:autoSpaceDN w:val="0"/>
              <w:rPr>
                <w:rFonts w:ascii="Calibri" w:hAnsi="Calibri" w:cs="Calibri"/>
                <w:color w:val="000000"/>
                <w:sz w:val="20"/>
                <w:szCs w:val="20"/>
                <w:lang w:eastAsia="zh-CN"/>
              </w:rPr>
            </w:pPr>
            <w:r w:rsidRPr="00F33DB0">
              <w:rPr>
                <w:rFonts w:ascii="Calibri" w:hAnsi="Calibri" w:cs="Calibri"/>
                <w:color w:val="000000"/>
                <w:sz w:val="20"/>
                <w:szCs w:val="20"/>
                <w:lang w:eastAsia="zh-CN"/>
              </w:rPr>
              <w:t>Energy infrastructure)</w:t>
            </w:r>
          </w:p>
          <w:p w14:paraId="425C6B80" w14:textId="77777777" w:rsidR="00392488" w:rsidRPr="00F33DB0" w:rsidRDefault="00392488" w:rsidP="004F0392">
            <w:pPr>
              <w:autoSpaceDE w:val="0"/>
              <w:autoSpaceDN w:val="0"/>
              <w:rPr>
                <w:rFonts w:ascii="Calibri" w:hAnsi="Calibri" w:cs="Calibri"/>
                <w:color w:val="000000"/>
                <w:sz w:val="20"/>
                <w:szCs w:val="20"/>
                <w:lang w:eastAsia="zh-CN"/>
              </w:rPr>
            </w:pPr>
          </w:p>
          <w:p w14:paraId="6E94EA1C" w14:textId="77777777" w:rsidR="00392488" w:rsidRPr="00F33DB0" w:rsidRDefault="00392488" w:rsidP="004F0392">
            <w:pPr>
              <w:autoSpaceDE w:val="0"/>
              <w:autoSpaceDN w:val="0"/>
              <w:adjustRightInd w:val="0"/>
              <w:jc w:val="both"/>
              <w:rPr>
                <w:rFonts w:ascii="Calibri" w:hAnsi="Calibri" w:cs="Calibri"/>
                <w:sz w:val="20"/>
                <w:szCs w:val="20"/>
              </w:rPr>
            </w:pPr>
            <w:r w:rsidRPr="00F33DB0">
              <w:rPr>
                <w:rFonts w:ascii="Calibri" w:hAnsi="Calibri" w:cs="Calibri"/>
                <w:color w:val="000000"/>
                <w:sz w:val="20"/>
                <w:szCs w:val="20"/>
                <w:lang w:eastAsia="zh-CN"/>
              </w:rPr>
              <w:t>Electricity, gas, fuel (</w:t>
            </w:r>
            <w:r w:rsidRPr="00F33DB0">
              <w:rPr>
                <w:rFonts w:ascii="Calibri" w:hAnsi="Calibri" w:cs="Calibri"/>
                <w:sz w:val="20"/>
                <w:szCs w:val="20"/>
              </w:rPr>
              <w:t>Department of Natural Resources, Mines</w:t>
            </w:r>
            <w:r w:rsidR="00396148">
              <w:rPr>
                <w:rFonts w:ascii="Calibri" w:hAnsi="Calibri" w:cs="Calibri"/>
                <w:sz w:val="20"/>
                <w:szCs w:val="20"/>
              </w:rPr>
              <w:t>, Manufacturing and Regional and Rural Development</w:t>
            </w:r>
            <w:r w:rsidRPr="00F33DB0">
              <w:rPr>
                <w:rFonts w:ascii="Calibri" w:hAnsi="Calibri" w:cs="Calibri"/>
                <w:sz w:val="20"/>
                <w:szCs w:val="20"/>
              </w:rPr>
              <w:t>)</w:t>
            </w:r>
          </w:p>
          <w:p w14:paraId="61E6217E" w14:textId="77777777" w:rsidR="00392488" w:rsidRPr="00F33DB0" w:rsidRDefault="00392488" w:rsidP="004F0392">
            <w:pPr>
              <w:autoSpaceDE w:val="0"/>
              <w:autoSpaceDN w:val="0"/>
              <w:rPr>
                <w:rFonts w:ascii="Calibri" w:hAnsi="Calibri" w:cs="Calibri"/>
                <w:color w:val="000000"/>
                <w:sz w:val="20"/>
                <w:szCs w:val="20"/>
                <w:lang w:eastAsia="zh-CN"/>
              </w:rPr>
            </w:pPr>
          </w:p>
          <w:p w14:paraId="549FB936" w14:textId="77777777" w:rsidR="00392488" w:rsidRDefault="00392488" w:rsidP="004F0392">
            <w:pPr>
              <w:autoSpaceDE w:val="0"/>
              <w:autoSpaceDN w:val="0"/>
              <w:rPr>
                <w:rFonts w:ascii="Calibri" w:hAnsi="Calibri" w:cs="Calibri"/>
                <w:sz w:val="20"/>
                <w:szCs w:val="20"/>
              </w:rPr>
            </w:pPr>
            <w:r w:rsidRPr="00F33DB0">
              <w:rPr>
                <w:rFonts w:ascii="Calibri" w:hAnsi="Calibri" w:cs="Calibri"/>
                <w:color w:val="000000"/>
                <w:sz w:val="20"/>
                <w:szCs w:val="20"/>
                <w:lang w:eastAsia="zh-CN"/>
              </w:rPr>
              <w:t>Water Supply and Sewerage Infrastructure (</w:t>
            </w:r>
            <w:r w:rsidR="009751AE" w:rsidRPr="00F33DB0">
              <w:rPr>
                <w:rFonts w:ascii="Calibri" w:hAnsi="Calibri" w:cs="Calibri"/>
                <w:sz w:val="20"/>
                <w:szCs w:val="20"/>
              </w:rPr>
              <w:t xml:space="preserve">Department of </w:t>
            </w:r>
            <w:r w:rsidR="009751AE">
              <w:rPr>
                <w:rFonts w:ascii="Calibri" w:hAnsi="Calibri" w:cs="Calibri"/>
                <w:bCs/>
                <w:color w:val="000000"/>
                <w:sz w:val="20"/>
                <w:szCs w:val="20"/>
                <w:lang w:eastAsia="zh-CN"/>
              </w:rPr>
              <w:t>Local Government, Water and Volunteers</w:t>
            </w:r>
            <w:r w:rsidR="009751AE">
              <w:rPr>
                <w:rFonts w:ascii="Calibri" w:hAnsi="Calibri" w:cs="Calibri"/>
                <w:sz w:val="20"/>
                <w:szCs w:val="20"/>
              </w:rPr>
              <w:t>).</w:t>
            </w:r>
          </w:p>
          <w:p w14:paraId="0E912FAD" w14:textId="77777777" w:rsidR="009751AE" w:rsidRPr="00F33DB0" w:rsidRDefault="009751AE" w:rsidP="004F0392">
            <w:pPr>
              <w:autoSpaceDE w:val="0"/>
              <w:autoSpaceDN w:val="0"/>
              <w:rPr>
                <w:rFonts w:ascii="Calibri" w:hAnsi="Calibri" w:cs="Calibri"/>
                <w:color w:val="000000"/>
                <w:sz w:val="20"/>
                <w:szCs w:val="20"/>
                <w:lang w:eastAsia="zh-CN"/>
              </w:rPr>
            </w:pPr>
          </w:p>
          <w:p w14:paraId="72DEB844"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t>Water Entities (Local government)</w:t>
            </w:r>
          </w:p>
        </w:tc>
      </w:tr>
      <w:tr w:rsidR="00392488" w:rsidRPr="00F33DB0" w14:paraId="61002CAB" w14:textId="77777777" w:rsidTr="004F0392">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7ECD3"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t>NDRRA/DRFA and SDRA coordination</w:t>
            </w:r>
          </w:p>
          <w:p w14:paraId="1BB5419B"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t>(coordination function)</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13A2A0D1"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t>Queensland Reconstruction Authority</w:t>
            </w:r>
          </w:p>
        </w:tc>
      </w:tr>
      <w:tr w:rsidR="00392488" w:rsidRPr="00F33DB0" w14:paraId="689A2E5C" w14:textId="77777777" w:rsidTr="004F0392">
        <w:tc>
          <w:tcPr>
            <w:tcW w:w="280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BE858B"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t>Recovery coordination and</w:t>
            </w:r>
          </w:p>
          <w:p w14:paraId="4E161524" w14:textId="77777777" w:rsidR="00392488" w:rsidRPr="00F33DB0" w:rsidRDefault="00392488" w:rsidP="004F0392">
            <w:pPr>
              <w:autoSpaceDE w:val="0"/>
              <w:autoSpaceDN w:val="0"/>
              <w:rPr>
                <w:rFonts w:ascii="Calibri" w:hAnsi="Calibri" w:cs="Calibri"/>
                <w:color w:val="000000"/>
                <w:sz w:val="20"/>
                <w:szCs w:val="20"/>
                <w:lang w:eastAsia="zh-CN"/>
              </w:rPr>
            </w:pPr>
            <w:r w:rsidRPr="00F33DB0">
              <w:rPr>
                <w:rFonts w:ascii="Calibri" w:hAnsi="Calibri" w:cs="Calibri"/>
                <w:color w:val="000000"/>
                <w:sz w:val="20"/>
                <w:szCs w:val="20"/>
                <w:lang w:eastAsia="zh-CN"/>
              </w:rPr>
              <w:t>monitoring (coordination</w:t>
            </w:r>
          </w:p>
          <w:p w14:paraId="4035D248"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t>function)</w:t>
            </w:r>
          </w:p>
        </w:tc>
        <w:tc>
          <w:tcPr>
            <w:tcW w:w="5727" w:type="dxa"/>
            <w:tcBorders>
              <w:top w:val="nil"/>
              <w:left w:val="nil"/>
              <w:bottom w:val="single" w:sz="8" w:space="0" w:color="auto"/>
              <w:right w:val="single" w:sz="8" w:space="0" w:color="auto"/>
            </w:tcBorders>
            <w:tcMar>
              <w:top w:w="0" w:type="dxa"/>
              <w:left w:w="108" w:type="dxa"/>
              <w:bottom w:w="0" w:type="dxa"/>
              <w:right w:w="108" w:type="dxa"/>
            </w:tcMar>
            <w:hideMark/>
          </w:tcPr>
          <w:p w14:paraId="6BD0E394" w14:textId="77777777" w:rsidR="00392488" w:rsidRPr="00F33DB0" w:rsidRDefault="00392488" w:rsidP="004F0392">
            <w:pPr>
              <w:autoSpaceDE w:val="0"/>
              <w:autoSpaceDN w:val="0"/>
              <w:rPr>
                <w:rFonts w:ascii="Calibri" w:hAnsi="Calibri" w:cs="Calibri"/>
                <w:color w:val="000000"/>
                <w:sz w:val="20"/>
                <w:szCs w:val="20"/>
                <w:lang w:eastAsia="zh-CN"/>
              </w:rPr>
            </w:pPr>
            <w:r w:rsidRPr="00F33DB0">
              <w:rPr>
                <w:rFonts w:ascii="Calibri" w:hAnsi="Calibri" w:cs="Calibri"/>
                <w:color w:val="000000"/>
                <w:sz w:val="20"/>
                <w:szCs w:val="20"/>
                <w:lang w:eastAsia="zh-CN"/>
              </w:rPr>
              <w:t xml:space="preserve">Department of State Development, Infrastructure and Planning </w:t>
            </w:r>
          </w:p>
          <w:p w14:paraId="47B79349" w14:textId="77777777" w:rsidR="00392488" w:rsidRPr="00F33DB0" w:rsidRDefault="00392488" w:rsidP="004F0392">
            <w:pPr>
              <w:autoSpaceDE w:val="0"/>
              <w:autoSpaceDN w:val="0"/>
              <w:rPr>
                <w:rFonts w:ascii="Calibri" w:eastAsia="Calibri" w:hAnsi="Calibri" w:cs="Calibri"/>
                <w:color w:val="000000"/>
                <w:sz w:val="20"/>
                <w:szCs w:val="20"/>
                <w:lang w:eastAsia="zh-CN"/>
              </w:rPr>
            </w:pPr>
            <w:r w:rsidRPr="00F33DB0">
              <w:rPr>
                <w:rFonts w:ascii="Calibri" w:hAnsi="Calibri" w:cs="Calibri"/>
                <w:color w:val="000000"/>
                <w:sz w:val="20"/>
                <w:szCs w:val="20"/>
                <w:lang w:eastAsia="zh-CN"/>
              </w:rPr>
              <w:t>Queensland Reconstruction Authority</w:t>
            </w:r>
          </w:p>
        </w:tc>
      </w:tr>
    </w:tbl>
    <w:p w14:paraId="7DF16D43" w14:textId="77777777" w:rsidR="00392488" w:rsidRPr="00F33DB0" w:rsidRDefault="00392488" w:rsidP="00392488">
      <w:pPr>
        <w:autoSpaceDE w:val="0"/>
        <w:autoSpaceDN w:val="0"/>
        <w:rPr>
          <w:rFonts w:ascii="Calibri" w:eastAsia="Calibri" w:hAnsi="Calibri" w:cs="Calibri"/>
          <w:color w:val="000000"/>
          <w:lang w:eastAsia="zh-CN"/>
        </w:rPr>
      </w:pPr>
    </w:p>
    <w:p w14:paraId="31F9AE7C" w14:textId="77777777" w:rsidR="00392488" w:rsidRPr="00F33DB0" w:rsidRDefault="00392488" w:rsidP="00392488">
      <w:pPr>
        <w:autoSpaceDE w:val="0"/>
        <w:autoSpaceDN w:val="0"/>
        <w:rPr>
          <w:rFonts w:ascii="Calibri" w:eastAsia="Calibri" w:hAnsi="Calibri" w:cs="Calibri"/>
          <w:color w:val="000000"/>
          <w:lang w:eastAsia="zh-CN"/>
        </w:rPr>
      </w:pPr>
    </w:p>
    <w:p w14:paraId="52A78A5C" w14:textId="77777777" w:rsidR="00392488" w:rsidRPr="00B9381D" w:rsidRDefault="00392488" w:rsidP="00392488">
      <w:pPr>
        <w:pStyle w:val="Header"/>
        <w:tabs>
          <w:tab w:val="left" w:pos="900"/>
          <w:tab w:val="right" w:leader="dot" w:pos="8640"/>
        </w:tabs>
        <w:rPr>
          <w:rFonts w:ascii="Calibri" w:hAnsi="Calibri" w:cs="Calibri"/>
          <w:b/>
          <w:iCs/>
          <w:color w:val="2F5496"/>
        </w:rPr>
      </w:pPr>
      <w:r w:rsidRPr="00B9381D">
        <w:rPr>
          <w:rFonts w:ascii="Calibri" w:hAnsi="Calibri" w:cs="Calibri"/>
          <w:b/>
          <w:iCs/>
          <w:color w:val="2F5496"/>
        </w:rPr>
        <w:t>Considerations for Recovery</w:t>
      </w:r>
    </w:p>
    <w:p w14:paraId="0073D7EC" w14:textId="77777777" w:rsidR="00392488" w:rsidRPr="00F33DB0" w:rsidRDefault="00392488" w:rsidP="00392488">
      <w:pPr>
        <w:rPr>
          <w:rFonts w:ascii="Calibri" w:hAnsi="Calibri" w:cs="Calibri"/>
          <w:b/>
          <w:color w:val="000000"/>
          <w:sz w:val="20"/>
          <w:szCs w:val="20"/>
        </w:rPr>
      </w:pPr>
    </w:p>
    <w:p w14:paraId="772F2CCE" w14:textId="77777777" w:rsidR="00392488" w:rsidRPr="00F33DB0" w:rsidRDefault="00392488" w:rsidP="00392488">
      <w:pPr>
        <w:jc w:val="both"/>
        <w:rPr>
          <w:rFonts w:ascii="Calibri" w:hAnsi="Calibri" w:cs="Calibri"/>
          <w:color w:val="000000"/>
          <w:sz w:val="20"/>
          <w:szCs w:val="20"/>
        </w:rPr>
      </w:pPr>
      <w:r w:rsidRPr="00F33DB0">
        <w:rPr>
          <w:rFonts w:ascii="Calibri" w:hAnsi="Calibri" w:cs="Calibri"/>
          <w:color w:val="000000"/>
          <w:sz w:val="20"/>
          <w:szCs w:val="20"/>
        </w:rPr>
        <w:t>When developing Operational and Action Recovery Plans lead functional agencies and recovery groups should consider the following:</w:t>
      </w:r>
    </w:p>
    <w:p w14:paraId="67D6E441" w14:textId="77777777" w:rsidR="00392488" w:rsidRPr="00F33DB0" w:rsidRDefault="00392488" w:rsidP="00392488">
      <w:pPr>
        <w:jc w:val="both"/>
        <w:rPr>
          <w:rFonts w:ascii="Calibri" w:hAnsi="Calibri" w:cs="Calibri"/>
          <w:color w:val="000000"/>
          <w:sz w:val="20"/>
          <w:szCs w:val="20"/>
        </w:rPr>
      </w:pPr>
    </w:p>
    <w:p w14:paraId="39FF7BF0" w14:textId="77777777" w:rsidR="00392488" w:rsidRPr="00F33DB0" w:rsidRDefault="00392488" w:rsidP="007D5653">
      <w:pPr>
        <w:numPr>
          <w:ilvl w:val="0"/>
          <w:numId w:val="12"/>
        </w:numPr>
        <w:jc w:val="both"/>
        <w:rPr>
          <w:rFonts w:ascii="Calibri" w:hAnsi="Calibri" w:cs="Calibri"/>
          <w:color w:val="000000"/>
          <w:sz w:val="20"/>
          <w:szCs w:val="20"/>
        </w:rPr>
      </w:pPr>
      <w:r w:rsidRPr="00F33DB0">
        <w:rPr>
          <w:rFonts w:ascii="Calibri" w:hAnsi="Calibri" w:cs="Calibri"/>
          <w:color w:val="000000"/>
          <w:sz w:val="20"/>
          <w:szCs w:val="20"/>
        </w:rPr>
        <w:t>issues identified from information gathered by impact assessments;</w:t>
      </w:r>
    </w:p>
    <w:p w14:paraId="1942765D" w14:textId="77777777" w:rsidR="00392488" w:rsidRPr="00F33DB0" w:rsidRDefault="00392488" w:rsidP="007D5653">
      <w:pPr>
        <w:numPr>
          <w:ilvl w:val="0"/>
          <w:numId w:val="12"/>
        </w:numPr>
        <w:jc w:val="both"/>
        <w:rPr>
          <w:rFonts w:ascii="Calibri" w:hAnsi="Calibri" w:cs="Calibri"/>
          <w:color w:val="000000"/>
          <w:sz w:val="20"/>
          <w:szCs w:val="20"/>
        </w:rPr>
      </w:pPr>
      <w:r w:rsidRPr="00F33DB0">
        <w:rPr>
          <w:rFonts w:ascii="Calibri" w:hAnsi="Calibri" w:cs="Calibri"/>
          <w:color w:val="000000"/>
          <w:sz w:val="20"/>
          <w:szCs w:val="20"/>
        </w:rPr>
        <w:t>arrangements outlined in existing functional plans;</w:t>
      </w:r>
    </w:p>
    <w:p w14:paraId="25C38EE6" w14:textId="77777777" w:rsidR="00392488" w:rsidRPr="00F33DB0" w:rsidRDefault="00392488" w:rsidP="007D5653">
      <w:pPr>
        <w:numPr>
          <w:ilvl w:val="0"/>
          <w:numId w:val="12"/>
        </w:numPr>
        <w:jc w:val="both"/>
        <w:rPr>
          <w:rFonts w:ascii="Calibri" w:hAnsi="Calibri" w:cs="Calibri"/>
          <w:color w:val="000000"/>
          <w:sz w:val="20"/>
          <w:szCs w:val="20"/>
        </w:rPr>
      </w:pPr>
      <w:r w:rsidRPr="00F33DB0">
        <w:rPr>
          <w:rFonts w:ascii="Calibri" w:hAnsi="Calibri" w:cs="Calibri"/>
          <w:color w:val="000000"/>
          <w:sz w:val="20"/>
          <w:szCs w:val="20"/>
        </w:rPr>
        <w:t>how to allocate actions and responsibilities across the four recovery functions to inform the development of action plans;</w:t>
      </w:r>
    </w:p>
    <w:p w14:paraId="5A4DE179" w14:textId="77777777" w:rsidR="00392488" w:rsidRPr="001B01C5" w:rsidRDefault="00392488" w:rsidP="001B01C5">
      <w:pPr>
        <w:numPr>
          <w:ilvl w:val="0"/>
          <w:numId w:val="12"/>
        </w:numPr>
        <w:ind w:left="709"/>
        <w:jc w:val="both"/>
        <w:rPr>
          <w:rFonts w:ascii="Calibri" w:hAnsi="Calibri" w:cs="Calibri"/>
          <w:color w:val="000000"/>
          <w:sz w:val="20"/>
          <w:szCs w:val="20"/>
        </w:rPr>
      </w:pPr>
      <w:r w:rsidRPr="001B01C5">
        <w:rPr>
          <w:rFonts w:ascii="Calibri" w:hAnsi="Calibri" w:cs="Calibri"/>
          <w:color w:val="000000"/>
          <w:sz w:val="20"/>
          <w:szCs w:val="20"/>
        </w:rPr>
        <w:t>arrangements for overall coordination of recovery operations;</w:t>
      </w:r>
    </w:p>
    <w:p w14:paraId="78CFC994" w14:textId="77777777" w:rsidR="00392488" w:rsidRPr="00F33DB0" w:rsidRDefault="00392488" w:rsidP="007D5653">
      <w:pPr>
        <w:numPr>
          <w:ilvl w:val="0"/>
          <w:numId w:val="12"/>
        </w:numPr>
        <w:jc w:val="both"/>
        <w:rPr>
          <w:rFonts w:ascii="Calibri" w:hAnsi="Calibri" w:cs="Calibri"/>
          <w:color w:val="000000"/>
          <w:sz w:val="20"/>
          <w:szCs w:val="20"/>
        </w:rPr>
      </w:pPr>
      <w:r w:rsidRPr="00F33DB0">
        <w:rPr>
          <w:rFonts w:ascii="Calibri" w:hAnsi="Calibri" w:cs="Calibri"/>
          <w:color w:val="000000"/>
          <w:sz w:val="20"/>
          <w:szCs w:val="20"/>
        </w:rPr>
        <w:t>how to develop strategies for recovery with the affected community which detail the vision, goals and project outcomes of the recovery strategy;</w:t>
      </w:r>
    </w:p>
    <w:p w14:paraId="56751ED0" w14:textId="77777777" w:rsidR="00392488" w:rsidRPr="00F33DB0" w:rsidRDefault="00392488" w:rsidP="007D5653">
      <w:pPr>
        <w:numPr>
          <w:ilvl w:val="0"/>
          <w:numId w:val="12"/>
        </w:numPr>
        <w:jc w:val="both"/>
        <w:rPr>
          <w:rFonts w:ascii="Calibri" w:hAnsi="Calibri" w:cs="Calibri"/>
          <w:color w:val="000000"/>
          <w:sz w:val="20"/>
          <w:szCs w:val="20"/>
        </w:rPr>
      </w:pPr>
      <w:r w:rsidRPr="00F33DB0">
        <w:rPr>
          <w:rFonts w:ascii="Calibri" w:hAnsi="Calibri" w:cs="Calibri"/>
          <w:color w:val="000000"/>
          <w:sz w:val="20"/>
          <w:szCs w:val="20"/>
        </w:rPr>
        <w:t>identifying the main short, medium and long-term priorities;</w:t>
      </w:r>
    </w:p>
    <w:p w14:paraId="662BE8B4" w14:textId="77777777" w:rsidR="00392488" w:rsidRPr="00F33DB0" w:rsidRDefault="00392488" w:rsidP="007D5653">
      <w:pPr>
        <w:numPr>
          <w:ilvl w:val="0"/>
          <w:numId w:val="12"/>
        </w:numPr>
        <w:jc w:val="both"/>
        <w:rPr>
          <w:rFonts w:ascii="Calibri" w:hAnsi="Calibri" w:cs="Calibri"/>
          <w:color w:val="000000"/>
          <w:sz w:val="20"/>
          <w:szCs w:val="20"/>
        </w:rPr>
      </w:pPr>
      <w:r w:rsidRPr="00F33DB0">
        <w:rPr>
          <w:rFonts w:ascii="Calibri" w:hAnsi="Calibri" w:cs="Calibri"/>
          <w:color w:val="000000"/>
          <w:sz w:val="20"/>
          <w:szCs w:val="20"/>
        </w:rPr>
        <w:t>developing project timeframes, costs, funding priorities and funding strategies;</w:t>
      </w:r>
    </w:p>
    <w:p w14:paraId="3D8B24BF" w14:textId="77777777" w:rsidR="00392488" w:rsidRPr="00F33DB0" w:rsidRDefault="00392488" w:rsidP="007D5653">
      <w:pPr>
        <w:numPr>
          <w:ilvl w:val="0"/>
          <w:numId w:val="12"/>
        </w:numPr>
        <w:jc w:val="both"/>
        <w:rPr>
          <w:rFonts w:ascii="Calibri" w:hAnsi="Calibri" w:cs="Calibri"/>
          <w:color w:val="000000"/>
          <w:sz w:val="20"/>
          <w:szCs w:val="20"/>
        </w:rPr>
      </w:pPr>
      <w:r w:rsidRPr="00F33DB0">
        <w:rPr>
          <w:rFonts w:ascii="Calibri" w:hAnsi="Calibri" w:cs="Calibri"/>
          <w:color w:val="000000"/>
          <w:sz w:val="20"/>
          <w:szCs w:val="20"/>
        </w:rPr>
        <w:t>advertising and disseminating public information about the Action Plans;</w:t>
      </w:r>
    </w:p>
    <w:p w14:paraId="1E0D87AF" w14:textId="77777777" w:rsidR="00392488" w:rsidRPr="00F33DB0" w:rsidRDefault="00392488" w:rsidP="007D5653">
      <w:pPr>
        <w:numPr>
          <w:ilvl w:val="0"/>
          <w:numId w:val="12"/>
        </w:numPr>
        <w:jc w:val="both"/>
        <w:rPr>
          <w:rFonts w:ascii="Calibri" w:hAnsi="Calibri" w:cs="Calibri"/>
          <w:color w:val="000000"/>
          <w:sz w:val="20"/>
          <w:szCs w:val="20"/>
        </w:rPr>
      </w:pPr>
      <w:r w:rsidRPr="00F33DB0">
        <w:rPr>
          <w:rFonts w:ascii="Calibri" w:hAnsi="Calibri" w:cs="Calibri"/>
          <w:color w:val="000000"/>
          <w:sz w:val="20"/>
          <w:szCs w:val="20"/>
        </w:rPr>
        <w:t>determining appropriate community engagement and communication strategies;</w:t>
      </w:r>
    </w:p>
    <w:p w14:paraId="081B0551" w14:textId="77777777" w:rsidR="00392488" w:rsidRPr="00F33DB0" w:rsidRDefault="00392488" w:rsidP="007D5653">
      <w:pPr>
        <w:numPr>
          <w:ilvl w:val="0"/>
          <w:numId w:val="12"/>
        </w:numPr>
        <w:jc w:val="both"/>
        <w:rPr>
          <w:rFonts w:ascii="Calibri" w:hAnsi="Calibri" w:cs="Calibri"/>
          <w:b/>
          <w:color w:val="000000"/>
          <w:sz w:val="20"/>
          <w:szCs w:val="20"/>
        </w:rPr>
      </w:pPr>
      <w:r w:rsidRPr="00F33DB0">
        <w:rPr>
          <w:rFonts w:ascii="Calibri" w:hAnsi="Calibri" w:cs="Calibri"/>
          <w:color w:val="000000"/>
          <w:sz w:val="20"/>
          <w:szCs w:val="20"/>
        </w:rPr>
        <w:t>transitional and exit strategies; and</w:t>
      </w:r>
    </w:p>
    <w:p w14:paraId="0FA7A582" w14:textId="77777777" w:rsidR="00392488" w:rsidRPr="00F33DB0" w:rsidRDefault="00392488" w:rsidP="007D5653">
      <w:pPr>
        <w:numPr>
          <w:ilvl w:val="0"/>
          <w:numId w:val="12"/>
        </w:numPr>
        <w:jc w:val="both"/>
        <w:rPr>
          <w:rFonts w:ascii="Calibri" w:hAnsi="Calibri" w:cs="Calibri"/>
          <w:b/>
          <w:color w:val="000000"/>
          <w:sz w:val="20"/>
          <w:szCs w:val="20"/>
        </w:rPr>
      </w:pPr>
      <w:r w:rsidRPr="00F33DB0">
        <w:rPr>
          <w:rFonts w:ascii="Calibri" w:hAnsi="Calibri" w:cs="Calibri"/>
          <w:color w:val="000000"/>
          <w:sz w:val="20"/>
          <w:szCs w:val="20"/>
        </w:rPr>
        <w:t>strategies for conducting a debrief and evaluation of recovery operations</w:t>
      </w:r>
      <w:r w:rsidRPr="00F33DB0">
        <w:rPr>
          <w:rFonts w:ascii="Calibri" w:hAnsi="Calibri" w:cs="Calibri"/>
          <w:b/>
          <w:color w:val="000000"/>
          <w:sz w:val="20"/>
          <w:szCs w:val="20"/>
        </w:rPr>
        <w:t xml:space="preserve"> </w:t>
      </w:r>
    </w:p>
    <w:p w14:paraId="2D851EBB" w14:textId="77777777" w:rsidR="00392488" w:rsidRPr="00F33DB0" w:rsidRDefault="00392488" w:rsidP="00392488">
      <w:pPr>
        <w:jc w:val="both"/>
        <w:rPr>
          <w:rFonts w:ascii="Calibri" w:hAnsi="Calibri" w:cs="Calibri"/>
          <w:b/>
          <w:color w:val="000000"/>
          <w:sz w:val="20"/>
          <w:szCs w:val="20"/>
        </w:rPr>
      </w:pPr>
    </w:p>
    <w:p w14:paraId="66F8AFBE" w14:textId="77777777" w:rsidR="00392488" w:rsidRPr="00F33DB0" w:rsidRDefault="00392488" w:rsidP="00392488">
      <w:pPr>
        <w:pStyle w:val="Normaltext"/>
        <w:rPr>
          <w:rFonts w:ascii="Calibri" w:hAnsi="Calibri" w:cs="Calibri"/>
          <w:lang w:eastAsia="zh-CN"/>
        </w:rPr>
      </w:pPr>
      <w:r w:rsidRPr="00F33DB0">
        <w:rPr>
          <w:rFonts w:ascii="Calibri" w:hAnsi="Calibri" w:cs="Calibri"/>
          <w:lang w:eastAsia="zh-CN"/>
        </w:rPr>
        <w:t xml:space="preserve">To foster and maintain confidence in the recovery operations, appropriate attention should be given to establishing processes to measure and communicate the progress of recovery within a community. This can include engaging with communities when key milestones are reached, providing regular media updates and establishing a strong web and social media presence. </w:t>
      </w:r>
    </w:p>
    <w:p w14:paraId="6D7AF49F" w14:textId="77777777" w:rsidR="00392488" w:rsidRPr="00F33DB0" w:rsidRDefault="00392488" w:rsidP="00392488">
      <w:pPr>
        <w:autoSpaceDE w:val="0"/>
        <w:autoSpaceDN w:val="0"/>
        <w:rPr>
          <w:rFonts w:ascii="Calibri" w:eastAsia="Calibri" w:hAnsi="Calibri" w:cs="Calibri"/>
          <w:color w:val="000000"/>
          <w:sz w:val="20"/>
          <w:szCs w:val="20"/>
          <w:lang w:eastAsia="zh-CN"/>
        </w:rPr>
      </w:pPr>
    </w:p>
    <w:p w14:paraId="2107677B" w14:textId="77777777" w:rsidR="00644608" w:rsidRPr="00F33DB0" w:rsidRDefault="00B754D4" w:rsidP="00B754D4">
      <w:pPr>
        <w:tabs>
          <w:tab w:val="left" w:pos="851"/>
        </w:tabs>
        <w:rPr>
          <w:rFonts w:ascii="Calibri" w:hAnsi="Calibri" w:cs="Calibri"/>
          <w:sz w:val="20"/>
          <w:szCs w:val="20"/>
        </w:rPr>
      </w:pPr>
      <w:r w:rsidRPr="00F33DB0">
        <w:rPr>
          <w:rFonts w:ascii="Calibri" w:hAnsi="Calibri" w:cs="Calibri"/>
          <w:sz w:val="20"/>
          <w:szCs w:val="20"/>
        </w:rPr>
        <w:t xml:space="preserve">The Queensland Reconstruction Authority (QRA) manages and coordinates Queensland’s program of recovery and reconstruction funding within disaster-impacted communities.   Further details are available at </w:t>
      </w:r>
      <w:hyperlink r:id="rId52" w:history="1">
        <w:r w:rsidRPr="00F33DB0">
          <w:rPr>
            <w:rStyle w:val="Hyperlink"/>
            <w:rFonts w:ascii="Calibri" w:hAnsi="Calibri" w:cs="Calibri"/>
            <w:sz w:val="20"/>
            <w:szCs w:val="20"/>
          </w:rPr>
          <w:t>https://www.qra.qld.</w:t>
        </w:r>
        <w:r w:rsidRPr="00F33DB0">
          <w:rPr>
            <w:rStyle w:val="Hyperlink"/>
            <w:rFonts w:ascii="Calibri" w:hAnsi="Calibri" w:cs="Calibri"/>
            <w:sz w:val="20"/>
            <w:szCs w:val="20"/>
          </w:rPr>
          <w:t>g</w:t>
        </w:r>
        <w:r w:rsidRPr="00F33DB0">
          <w:rPr>
            <w:rStyle w:val="Hyperlink"/>
            <w:rFonts w:ascii="Calibri" w:hAnsi="Calibri" w:cs="Calibri"/>
            <w:sz w:val="20"/>
            <w:szCs w:val="20"/>
          </w:rPr>
          <w:t>ov.au/funding</w:t>
        </w:r>
      </w:hyperlink>
    </w:p>
    <w:p w14:paraId="3419ACEE" w14:textId="77777777" w:rsidR="00644608" w:rsidRDefault="00644608" w:rsidP="00644608">
      <w:pPr>
        <w:tabs>
          <w:tab w:val="left" w:pos="851"/>
        </w:tabs>
        <w:jc w:val="both"/>
        <w:rPr>
          <w:rFonts w:ascii="Calibri" w:hAnsi="Calibri" w:cs="Calibri"/>
          <w:sz w:val="20"/>
          <w:szCs w:val="20"/>
        </w:rPr>
      </w:pPr>
    </w:p>
    <w:p w14:paraId="580BF8BB" w14:textId="77777777" w:rsidR="004F2E38" w:rsidRDefault="004F2E38" w:rsidP="00644608">
      <w:pPr>
        <w:tabs>
          <w:tab w:val="left" w:pos="851"/>
        </w:tabs>
        <w:jc w:val="both"/>
        <w:rPr>
          <w:rFonts w:ascii="Calibri" w:hAnsi="Calibri" w:cs="Calibri"/>
          <w:sz w:val="20"/>
          <w:szCs w:val="20"/>
        </w:rPr>
      </w:pPr>
    </w:p>
    <w:p w14:paraId="5E5208B4" w14:textId="77777777" w:rsidR="00644608" w:rsidRPr="00F33DB0" w:rsidRDefault="00644608" w:rsidP="00644608">
      <w:pPr>
        <w:tabs>
          <w:tab w:val="left" w:pos="851"/>
        </w:tabs>
        <w:jc w:val="both"/>
        <w:rPr>
          <w:rFonts w:ascii="Calibri" w:hAnsi="Calibri" w:cs="Calibri"/>
        </w:rPr>
      </w:pPr>
    </w:p>
    <w:p w14:paraId="0C24DB61" w14:textId="77777777" w:rsidR="00644608" w:rsidRPr="00F33DB0" w:rsidRDefault="009D3BC7" w:rsidP="00644608">
      <w:pPr>
        <w:pBdr>
          <w:top w:val="single" w:sz="4" w:space="1" w:color="auto"/>
          <w:left w:val="single" w:sz="4" w:space="4" w:color="auto"/>
          <w:bottom w:val="single" w:sz="4" w:space="1" w:color="auto"/>
          <w:right w:val="single" w:sz="4" w:space="4" w:color="auto"/>
        </w:pBdr>
        <w:shd w:val="clear" w:color="auto" w:fill="F3F3F3"/>
        <w:tabs>
          <w:tab w:val="left" w:pos="851"/>
        </w:tabs>
        <w:ind w:left="560" w:hanging="540"/>
        <w:jc w:val="both"/>
        <w:rPr>
          <w:rFonts w:ascii="Calibri" w:hAnsi="Calibri" w:cs="Calibri"/>
          <w:b/>
        </w:rPr>
      </w:pPr>
      <w:r>
        <w:rPr>
          <w:rFonts w:ascii="Calibri" w:hAnsi="Calibri" w:cs="Calibri"/>
          <w:b/>
        </w:rPr>
        <w:t xml:space="preserve">8.        </w:t>
      </w:r>
      <w:r w:rsidR="00644608" w:rsidRPr="00F33DB0">
        <w:rPr>
          <w:rFonts w:ascii="Calibri" w:hAnsi="Calibri" w:cs="Calibri"/>
          <w:b/>
        </w:rPr>
        <w:t>REVIEW AND ASSURANCE</w:t>
      </w:r>
    </w:p>
    <w:p w14:paraId="7D00C09F" w14:textId="77777777" w:rsidR="00644608" w:rsidRPr="00F33DB0" w:rsidRDefault="00644608" w:rsidP="00644608">
      <w:pPr>
        <w:tabs>
          <w:tab w:val="left" w:pos="851"/>
        </w:tabs>
        <w:jc w:val="both"/>
        <w:rPr>
          <w:rFonts w:ascii="Calibri" w:hAnsi="Calibri" w:cs="Calibri"/>
        </w:rPr>
      </w:pPr>
    </w:p>
    <w:p w14:paraId="20EA904B" w14:textId="77777777" w:rsidR="00644608" w:rsidRPr="00F33DB0" w:rsidRDefault="00644608" w:rsidP="00C32666">
      <w:pPr>
        <w:tabs>
          <w:tab w:val="left" w:pos="851"/>
        </w:tabs>
        <w:jc w:val="both"/>
        <w:rPr>
          <w:rFonts w:ascii="Calibri" w:hAnsi="Calibri" w:cs="Calibri"/>
        </w:rPr>
      </w:pPr>
    </w:p>
    <w:p w14:paraId="61AE62E3" w14:textId="77777777" w:rsidR="00644608" w:rsidRPr="007D5653" w:rsidRDefault="00FA13D6" w:rsidP="00FB267D">
      <w:pPr>
        <w:tabs>
          <w:tab w:val="left" w:pos="851"/>
        </w:tabs>
        <w:jc w:val="both"/>
        <w:rPr>
          <w:rFonts w:ascii="Calibri" w:hAnsi="Calibri" w:cs="Calibri"/>
          <w:b/>
          <w:color w:val="2F5496"/>
        </w:rPr>
      </w:pPr>
      <w:r w:rsidRPr="007D5653">
        <w:rPr>
          <w:rFonts w:ascii="Calibri" w:hAnsi="Calibri" w:cs="Calibri"/>
          <w:b/>
          <w:color w:val="2F5496"/>
        </w:rPr>
        <w:t xml:space="preserve">Review and </w:t>
      </w:r>
      <w:r w:rsidR="00D549C4" w:rsidRPr="007D5653">
        <w:rPr>
          <w:rFonts w:ascii="Calibri" w:hAnsi="Calibri" w:cs="Calibri"/>
          <w:b/>
          <w:color w:val="2F5496"/>
        </w:rPr>
        <w:t>R</w:t>
      </w:r>
      <w:r w:rsidRPr="007D5653">
        <w:rPr>
          <w:rFonts w:ascii="Calibri" w:hAnsi="Calibri" w:cs="Calibri"/>
          <w:b/>
          <w:color w:val="2F5496"/>
        </w:rPr>
        <w:t>enew</w:t>
      </w:r>
      <w:r w:rsidR="00A27FC4">
        <w:rPr>
          <w:rFonts w:ascii="Calibri" w:hAnsi="Calibri" w:cs="Calibri"/>
          <w:b/>
          <w:color w:val="2F5496"/>
        </w:rPr>
        <w:t xml:space="preserve"> District Disaster Management </w:t>
      </w:r>
      <w:r w:rsidR="00D549C4" w:rsidRPr="007D5653">
        <w:rPr>
          <w:rFonts w:ascii="Calibri" w:hAnsi="Calibri" w:cs="Calibri"/>
          <w:b/>
          <w:color w:val="2F5496"/>
        </w:rPr>
        <w:t>P</w:t>
      </w:r>
      <w:r w:rsidRPr="007D5653">
        <w:rPr>
          <w:rFonts w:ascii="Calibri" w:hAnsi="Calibri" w:cs="Calibri"/>
          <w:b/>
          <w:color w:val="2F5496"/>
        </w:rPr>
        <w:t>lan</w:t>
      </w:r>
    </w:p>
    <w:p w14:paraId="7A148FE7" w14:textId="77777777" w:rsidR="00AD6A29" w:rsidRPr="00FF667E" w:rsidRDefault="00AD6A29" w:rsidP="00FB267D">
      <w:pPr>
        <w:tabs>
          <w:tab w:val="left" w:pos="851"/>
        </w:tabs>
        <w:jc w:val="both"/>
        <w:rPr>
          <w:rFonts w:ascii="Calibri" w:hAnsi="Calibri" w:cs="Calibri"/>
          <w:sz w:val="20"/>
          <w:szCs w:val="20"/>
        </w:rPr>
      </w:pPr>
    </w:p>
    <w:p w14:paraId="01E19146" w14:textId="77777777" w:rsidR="00331378" w:rsidRPr="00F26411" w:rsidRDefault="00F26411" w:rsidP="00FB267D">
      <w:pPr>
        <w:tabs>
          <w:tab w:val="left" w:pos="851"/>
        </w:tabs>
        <w:jc w:val="both"/>
        <w:rPr>
          <w:rFonts w:ascii="Calibri" w:hAnsi="Calibri" w:cs="Calibri"/>
          <w:sz w:val="20"/>
          <w:szCs w:val="20"/>
        </w:rPr>
      </w:pPr>
      <w:r>
        <w:rPr>
          <w:rFonts w:ascii="Calibri" w:hAnsi="Calibri" w:cs="Calibri"/>
          <w:sz w:val="20"/>
          <w:szCs w:val="20"/>
        </w:rPr>
        <w:t xml:space="preserve">In accordance with </w:t>
      </w:r>
      <w:hyperlink r:id="rId53" w:history="1">
        <w:r w:rsidR="0007551E" w:rsidRPr="00FF667E">
          <w:rPr>
            <w:rStyle w:val="Hyperlink"/>
            <w:rFonts w:ascii="Calibri" w:hAnsi="Calibri" w:cs="Calibri"/>
            <w:sz w:val="20"/>
            <w:szCs w:val="20"/>
          </w:rPr>
          <w:t>Section 55</w:t>
        </w:r>
      </w:hyperlink>
      <w:r w:rsidR="0007551E" w:rsidRPr="00FF667E">
        <w:rPr>
          <w:rFonts w:ascii="Calibri" w:hAnsi="Calibri" w:cs="Calibri"/>
          <w:sz w:val="20"/>
          <w:szCs w:val="20"/>
        </w:rPr>
        <w:t xml:space="preserve"> </w:t>
      </w:r>
      <w:r w:rsidR="00331378" w:rsidRPr="00FF667E">
        <w:rPr>
          <w:rFonts w:ascii="Calibri" w:hAnsi="Calibri" w:cs="Calibri"/>
          <w:sz w:val="20"/>
          <w:szCs w:val="20"/>
        </w:rPr>
        <w:t>of the Act</w:t>
      </w:r>
      <w:r w:rsidR="00D63C64">
        <w:rPr>
          <w:rFonts w:ascii="Calibri" w:hAnsi="Calibri" w:cs="Calibri"/>
          <w:sz w:val="20"/>
          <w:szCs w:val="20"/>
        </w:rPr>
        <w:t>,</w:t>
      </w:r>
      <w:r w:rsidR="00331378" w:rsidRPr="00FF667E">
        <w:rPr>
          <w:rFonts w:ascii="Calibri" w:hAnsi="Calibri" w:cs="Calibri"/>
          <w:sz w:val="20"/>
          <w:szCs w:val="20"/>
        </w:rPr>
        <w:t xml:space="preserve"> </w:t>
      </w:r>
      <w:r>
        <w:rPr>
          <w:rFonts w:ascii="Calibri" w:hAnsi="Calibri" w:cs="Calibri"/>
          <w:sz w:val="20"/>
          <w:szCs w:val="20"/>
        </w:rPr>
        <w:t>this Disaster Management Plan will be reviewed annually</w:t>
      </w:r>
      <w:r w:rsidR="006212FC">
        <w:rPr>
          <w:rFonts w:ascii="Calibri" w:hAnsi="Calibri" w:cs="Calibri"/>
          <w:sz w:val="20"/>
          <w:szCs w:val="20"/>
        </w:rPr>
        <w:t xml:space="preserve"> following an exercise reviewing the Plan’s effectiveness</w:t>
      </w:r>
      <w:r>
        <w:rPr>
          <w:rFonts w:ascii="Calibri" w:hAnsi="Calibri" w:cs="Calibri"/>
          <w:sz w:val="20"/>
          <w:szCs w:val="20"/>
        </w:rPr>
        <w:t xml:space="preserve">, after an activation, or as required.  The Plan may be updated accordingly, as required. </w:t>
      </w:r>
    </w:p>
    <w:p w14:paraId="458EE3C0" w14:textId="77777777" w:rsidR="00AD6A29" w:rsidRPr="00F26411" w:rsidRDefault="00AD6A29" w:rsidP="00FB267D">
      <w:pPr>
        <w:tabs>
          <w:tab w:val="left" w:pos="851"/>
        </w:tabs>
        <w:jc w:val="both"/>
        <w:rPr>
          <w:rFonts w:ascii="Calibri" w:hAnsi="Calibri" w:cs="Calibri"/>
          <w:sz w:val="20"/>
          <w:szCs w:val="20"/>
        </w:rPr>
      </w:pPr>
    </w:p>
    <w:p w14:paraId="15C414DF" w14:textId="77777777" w:rsidR="00F26411" w:rsidRPr="00F26411" w:rsidRDefault="00F26411" w:rsidP="00FB267D">
      <w:pPr>
        <w:tabs>
          <w:tab w:val="left" w:pos="851"/>
        </w:tabs>
        <w:jc w:val="both"/>
        <w:rPr>
          <w:rFonts w:ascii="Calibri" w:hAnsi="Calibri" w:cs="Calibri"/>
          <w:sz w:val="20"/>
          <w:szCs w:val="20"/>
        </w:rPr>
      </w:pPr>
    </w:p>
    <w:p w14:paraId="1E616A82" w14:textId="77777777" w:rsidR="00A82388" w:rsidRPr="00F26411" w:rsidRDefault="00A82388" w:rsidP="00F26411">
      <w:pPr>
        <w:autoSpaceDE w:val="0"/>
        <w:autoSpaceDN w:val="0"/>
        <w:adjustRightInd w:val="0"/>
        <w:rPr>
          <w:rFonts w:ascii="Calibri" w:hAnsi="Calibri" w:cs="Calibri"/>
          <w:b/>
          <w:iCs/>
          <w:color w:val="2F5496"/>
        </w:rPr>
      </w:pPr>
      <w:r w:rsidRPr="00F26411">
        <w:rPr>
          <w:rFonts w:ascii="Calibri" w:hAnsi="Calibri" w:cs="Calibri"/>
          <w:b/>
          <w:iCs/>
          <w:color w:val="2F5496"/>
        </w:rPr>
        <w:t>Review of Local Disaster Management Arrangements</w:t>
      </w:r>
      <w:r w:rsidR="00F26411" w:rsidRPr="00F26411">
        <w:rPr>
          <w:rFonts w:ascii="Calibri" w:hAnsi="Calibri" w:cs="Calibri"/>
          <w:b/>
          <w:iCs/>
          <w:color w:val="2F5496"/>
        </w:rPr>
        <w:t xml:space="preserve">  </w:t>
      </w:r>
    </w:p>
    <w:p w14:paraId="1A3FB93F" w14:textId="77777777" w:rsidR="00F26411" w:rsidRPr="00F26411" w:rsidRDefault="00F26411" w:rsidP="00F26411">
      <w:pPr>
        <w:autoSpaceDE w:val="0"/>
        <w:autoSpaceDN w:val="0"/>
        <w:adjustRightInd w:val="0"/>
        <w:rPr>
          <w:rFonts w:ascii="Calibri" w:eastAsia="SimSun" w:hAnsi="Calibri" w:cs="Calibri"/>
          <w:b/>
          <w:bCs/>
          <w:color w:val="1F497D"/>
          <w:sz w:val="20"/>
          <w:szCs w:val="20"/>
          <w:lang w:eastAsia="zh-CN"/>
        </w:rPr>
      </w:pPr>
    </w:p>
    <w:p w14:paraId="19B26C52" w14:textId="77777777" w:rsidR="00E73F75" w:rsidRPr="00F33DB0" w:rsidRDefault="00A82388" w:rsidP="00A82388">
      <w:pPr>
        <w:autoSpaceDE w:val="0"/>
        <w:autoSpaceDN w:val="0"/>
        <w:adjustRightInd w:val="0"/>
        <w:rPr>
          <w:rFonts w:ascii="Calibri" w:eastAsia="SimSun" w:hAnsi="Calibri" w:cs="Calibri"/>
          <w:sz w:val="20"/>
          <w:szCs w:val="20"/>
          <w:lang w:eastAsia="zh-CN"/>
        </w:rPr>
      </w:pPr>
      <w:r w:rsidRPr="00F33DB0">
        <w:rPr>
          <w:rFonts w:ascii="Calibri" w:eastAsia="SimSun" w:hAnsi="Calibri" w:cs="Calibri"/>
          <w:sz w:val="20"/>
          <w:szCs w:val="20"/>
          <w:lang w:eastAsia="zh-CN"/>
        </w:rPr>
        <w:t xml:space="preserve">In accordance with </w:t>
      </w:r>
      <w:r w:rsidR="00AD6A29" w:rsidRPr="00F33DB0">
        <w:rPr>
          <w:rFonts w:ascii="Calibri" w:eastAsia="SimSun" w:hAnsi="Calibri" w:cs="Calibri"/>
          <w:sz w:val="20"/>
          <w:szCs w:val="20"/>
          <w:lang w:eastAsia="zh-CN"/>
        </w:rPr>
        <w:t>S</w:t>
      </w:r>
      <w:r w:rsidRPr="00F33DB0">
        <w:rPr>
          <w:rFonts w:ascii="Calibri" w:eastAsia="SimSun" w:hAnsi="Calibri" w:cs="Calibri"/>
          <w:sz w:val="20"/>
          <w:szCs w:val="20"/>
          <w:lang w:eastAsia="zh-CN"/>
        </w:rPr>
        <w:t xml:space="preserve">ection 23 of the Act; the LDMG Guidelines, Strategic Policy Framework and Emergency Management Assurance Framework, it is a function of the DDMG to regularly review and assess the disaster management of local groups in the district. </w:t>
      </w:r>
    </w:p>
    <w:p w14:paraId="6CF255BC" w14:textId="77777777" w:rsidR="00A82388" w:rsidRPr="00F33DB0" w:rsidRDefault="00A82388" w:rsidP="00A82388">
      <w:pPr>
        <w:autoSpaceDE w:val="0"/>
        <w:autoSpaceDN w:val="0"/>
        <w:adjustRightInd w:val="0"/>
        <w:rPr>
          <w:rFonts w:ascii="Calibri" w:eastAsia="SimSun" w:hAnsi="Calibri" w:cs="Calibri"/>
          <w:sz w:val="20"/>
          <w:szCs w:val="20"/>
          <w:lang w:eastAsia="zh-CN"/>
        </w:rPr>
      </w:pPr>
    </w:p>
    <w:p w14:paraId="27D0063C" w14:textId="77777777" w:rsidR="00A82388" w:rsidRPr="00F33DB0" w:rsidRDefault="00A82388" w:rsidP="00A82388">
      <w:pPr>
        <w:autoSpaceDE w:val="0"/>
        <w:autoSpaceDN w:val="0"/>
        <w:adjustRightInd w:val="0"/>
        <w:rPr>
          <w:rFonts w:ascii="Calibri" w:eastAsia="SimSun" w:hAnsi="Calibri" w:cs="Calibri"/>
          <w:sz w:val="20"/>
          <w:szCs w:val="20"/>
          <w:lang w:eastAsia="zh-CN"/>
        </w:rPr>
      </w:pPr>
      <w:r w:rsidRPr="00F33DB0">
        <w:rPr>
          <w:rFonts w:ascii="Calibri" w:eastAsia="SimSun" w:hAnsi="Calibri" w:cs="Calibri"/>
          <w:sz w:val="20"/>
          <w:szCs w:val="20"/>
          <w:lang w:eastAsia="zh-CN"/>
        </w:rPr>
        <w:t>All review and assessments of local disaster management arrangements conducted by the DDMG will be undertaken in accordance with the direction provided by IGEM.</w:t>
      </w:r>
    </w:p>
    <w:p w14:paraId="728BE5DD" w14:textId="77777777" w:rsidR="00A82388" w:rsidRPr="00F33DB0" w:rsidRDefault="00A82388" w:rsidP="00A82388">
      <w:pPr>
        <w:autoSpaceDE w:val="0"/>
        <w:autoSpaceDN w:val="0"/>
        <w:adjustRightInd w:val="0"/>
        <w:rPr>
          <w:rFonts w:ascii="Calibri" w:eastAsia="SimSun" w:hAnsi="Calibri" w:cs="Calibri"/>
          <w:sz w:val="20"/>
          <w:szCs w:val="20"/>
          <w:lang w:eastAsia="zh-CN"/>
        </w:rPr>
      </w:pPr>
    </w:p>
    <w:p w14:paraId="7BFE46B8" w14:textId="77777777" w:rsidR="00A82388" w:rsidRPr="00F33DB0" w:rsidRDefault="00A82388" w:rsidP="00A82388">
      <w:pPr>
        <w:autoSpaceDE w:val="0"/>
        <w:autoSpaceDN w:val="0"/>
        <w:adjustRightInd w:val="0"/>
        <w:rPr>
          <w:rFonts w:ascii="Calibri" w:eastAsia="SimSun" w:hAnsi="Calibri" w:cs="Calibri"/>
          <w:sz w:val="20"/>
          <w:szCs w:val="20"/>
          <w:lang w:eastAsia="zh-CN"/>
        </w:rPr>
      </w:pPr>
      <w:r w:rsidRPr="00F33DB0">
        <w:rPr>
          <w:rFonts w:ascii="Calibri" w:eastAsia="SimSun" w:hAnsi="Calibri" w:cs="Calibri"/>
          <w:sz w:val="20"/>
          <w:szCs w:val="20"/>
          <w:lang w:eastAsia="zh-CN"/>
        </w:rPr>
        <w:t>The DDMG Executive Officer and E</w:t>
      </w:r>
      <w:r w:rsidR="00F26411">
        <w:rPr>
          <w:rFonts w:ascii="Calibri" w:eastAsia="SimSun" w:hAnsi="Calibri" w:cs="Calibri"/>
          <w:sz w:val="20"/>
          <w:szCs w:val="20"/>
          <w:lang w:eastAsia="zh-CN"/>
        </w:rPr>
        <w:t xml:space="preserve">mergency </w:t>
      </w:r>
      <w:r w:rsidRPr="00F33DB0">
        <w:rPr>
          <w:rFonts w:ascii="Calibri" w:eastAsia="SimSun" w:hAnsi="Calibri" w:cs="Calibri"/>
          <w:sz w:val="20"/>
          <w:szCs w:val="20"/>
          <w:lang w:eastAsia="zh-CN"/>
        </w:rPr>
        <w:t>M</w:t>
      </w:r>
      <w:r w:rsidR="00F26411">
        <w:rPr>
          <w:rFonts w:ascii="Calibri" w:eastAsia="SimSun" w:hAnsi="Calibri" w:cs="Calibri"/>
          <w:sz w:val="20"/>
          <w:szCs w:val="20"/>
          <w:lang w:eastAsia="zh-CN"/>
        </w:rPr>
        <w:t xml:space="preserve">anagement </w:t>
      </w:r>
      <w:r w:rsidR="009751AE">
        <w:rPr>
          <w:rFonts w:ascii="Calibri" w:eastAsia="SimSun" w:hAnsi="Calibri" w:cs="Calibri"/>
          <w:sz w:val="20"/>
          <w:szCs w:val="20"/>
          <w:lang w:eastAsia="zh-CN"/>
        </w:rPr>
        <w:t>Coordinator</w:t>
      </w:r>
      <w:r w:rsidRPr="00F33DB0">
        <w:rPr>
          <w:rFonts w:ascii="Calibri" w:eastAsia="SimSun" w:hAnsi="Calibri" w:cs="Calibri"/>
          <w:sz w:val="20"/>
          <w:szCs w:val="20"/>
          <w:lang w:eastAsia="zh-CN"/>
        </w:rPr>
        <w:t xml:space="preserve"> </w:t>
      </w:r>
      <w:r w:rsidR="00F26411">
        <w:rPr>
          <w:rFonts w:ascii="Calibri" w:eastAsia="SimSun" w:hAnsi="Calibri" w:cs="Calibri"/>
          <w:sz w:val="20"/>
          <w:szCs w:val="20"/>
          <w:lang w:eastAsia="zh-CN"/>
        </w:rPr>
        <w:t xml:space="preserve">(EMC) </w:t>
      </w:r>
      <w:r w:rsidRPr="00F33DB0">
        <w:rPr>
          <w:rFonts w:ascii="Calibri" w:eastAsia="SimSun" w:hAnsi="Calibri" w:cs="Calibri"/>
          <w:sz w:val="20"/>
          <w:szCs w:val="20"/>
          <w:lang w:eastAsia="zh-CN"/>
        </w:rPr>
        <w:t xml:space="preserve">attends all </w:t>
      </w:r>
      <w:r w:rsidR="00F26411">
        <w:rPr>
          <w:rFonts w:ascii="Calibri" w:eastAsia="SimSun" w:hAnsi="Calibri" w:cs="Calibri"/>
          <w:sz w:val="20"/>
          <w:szCs w:val="20"/>
          <w:lang w:eastAsia="zh-CN"/>
        </w:rPr>
        <w:t>ordinary and extra-ordinary</w:t>
      </w:r>
      <w:r w:rsidRPr="00F33DB0">
        <w:rPr>
          <w:rFonts w:ascii="Calibri" w:eastAsia="SimSun" w:hAnsi="Calibri" w:cs="Calibri"/>
          <w:sz w:val="20"/>
          <w:szCs w:val="20"/>
          <w:lang w:eastAsia="zh-CN"/>
        </w:rPr>
        <w:t xml:space="preserve"> meetings of the </w:t>
      </w:r>
      <w:r w:rsidR="00F26411">
        <w:rPr>
          <w:rFonts w:ascii="Calibri" w:eastAsia="SimSun" w:hAnsi="Calibri" w:cs="Calibri"/>
          <w:sz w:val="20"/>
          <w:szCs w:val="20"/>
          <w:lang w:eastAsia="zh-CN"/>
        </w:rPr>
        <w:t>District’s</w:t>
      </w:r>
      <w:r w:rsidRPr="00F33DB0">
        <w:rPr>
          <w:rFonts w:ascii="Calibri" w:eastAsia="SimSun" w:hAnsi="Calibri" w:cs="Calibri"/>
          <w:sz w:val="20"/>
          <w:szCs w:val="20"/>
          <w:lang w:eastAsia="zh-CN"/>
        </w:rPr>
        <w:t xml:space="preserve"> LDMGs. These meetings discuss the minutes, agendas, business arising, general business and member agency reports. </w:t>
      </w:r>
    </w:p>
    <w:p w14:paraId="64EBEF5C" w14:textId="77777777" w:rsidR="00A82388" w:rsidRPr="00F33DB0" w:rsidRDefault="00A82388" w:rsidP="00A82388">
      <w:pPr>
        <w:autoSpaceDE w:val="0"/>
        <w:autoSpaceDN w:val="0"/>
        <w:adjustRightInd w:val="0"/>
        <w:rPr>
          <w:rFonts w:ascii="Calibri" w:eastAsia="SimSun" w:hAnsi="Calibri" w:cs="Calibri"/>
          <w:sz w:val="20"/>
          <w:szCs w:val="20"/>
          <w:lang w:eastAsia="zh-CN"/>
        </w:rPr>
      </w:pPr>
    </w:p>
    <w:p w14:paraId="4A4A99A0" w14:textId="77777777" w:rsidR="00A82388" w:rsidRPr="00F33DB0" w:rsidRDefault="00A82388" w:rsidP="00A82388">
      <w:pPr>
        <w:autoSpaceDE w:val="0"/>
        <w:autoSpaceDN w:val="0"/>
        <w:adjustRightInd w:val="0"/>
        <w:rPr>
          <w:rFonts w:ascii="Calibri" w:eastAsia="SimSun" w:hAnsi="Calibri" w:cs="Calibri"/>
          <w:sz w:val="20"/>
          <w:szCs w:val="20"/>
          <w:lang w:eastAsia="zh-CN"/>
        </w:rPr>
      </w:pPr>
      <w:r w:rsidRPr="00F33DB0">
        <w:rPr>
          <w:rFonts w:ascii="Calibri" w:eastAsia="SimSun" w:hAnsi="Calibri" w:cs="Calibri"/>
          <w:sz w:val="20"/>
          <w:szCs w:val="20"/>
          <w:lang w:eastAsia="zh-CN"/>
        </w:rPr>
        <w:t>The main purpose of the</w:t>
      </w:r>
      <w:r w:rsidR="00F26411">
        <w:rPr>
          <w:rFonts w:ascii="Calibri" w:eastAsia="SimSun" w:hAnsi="Calibri" w:cs="Calibri"/>
          <w:sz w:val="20"/>
          <w:szCs w:val="20"/>
          <w:lang w:eastAsia="zh-CN"/>
        </w:rPr>
        <w:t xml:space="preserve">ir </w:t>
      </w:r>
      <w:r w:rsidRPr="00F33DB0">
        <w:rPr>
          <w:rFonts w:ascii="Calibri" w:eastAsia="SimSun" w:hAnsi="Calibri" w:cs="Calibri"/>
          <w:sz w:val="20"/>
          <w:szCs w:val="20"/>
          <w:lang w:eastAsia="zh-CN"/>
        </w:rPr>
        <w:t xml:space="preserve">attendance at these meetings is to discuss emerging disaster management priorities across the district, deal with exceptions of local and district group members as they arise and general collaboration and networking.  Additionally, this provides the </w:t>
      </w:r>
      <w:r w:rsidR="00F26411" w:rsidRPr="00F33DB0">
        <w:rPr>
          <w:rFonts w:ascii="Calibri" w:eastAsia="SimSun" w:hAnsi="Calibri" w:cs="Calibri"/>
          <w:sz w:val="20"/>
          <w:szCs w:val="20"/>
          <w:lang w:eastAsia="zh-CN"/>
        </w:rPr>
        <w:t xml:space="preserve">Executive Officer </w:t>
      </w:r>
      <w:r w:rsidRPr="00F33DB0">
        <w:rPr>
          <w:rFonts w:ascii="Calibri" w:eastAsia="SimSun" w:hAnsi="Calibri" w:cs="Calibri"/>
          <w:sz w:val="20"/>
          <w:szCs w:val="20"/>
          <w:lang w:eastAsia="zh-CN"/>
        </w:rPr>
        <w:t xml:space="preserve">and EMC the opportunity to overview sub plan development and contribute to local </w:t>
      </w:r>
      <w:r w:rsidR="00F26411" w:rsidRPr="00F33DB0">
        <w:rPr>
          <w:rFonts w:ascii="Calibri" w:eastAsia="SimSun" w:hAnsi="Calibri" w:cs="Calibri"/>
          <w:sz w:val="20"/>
          <w:szCs w:val="20"/>
          <w:lang w:eastAsia="zh-CN"/>
        </w:rPr>
        <w:t>subgroups</w:t>
      </w:r>
      <w:r w:rsidRPr="00F33DB0">
        <w:rPr>
          <w:rFonts w:ascii="Calibri" w:eastAsia="SimSun" w:hAnsi="Calibri" w:cs="Calibri"/>
          <w:sz w:val="20"/>
          <w:szCs w:val="20"/>
          <w:lang w:eastAsia="zh-CN"/>
        </w:rPr>
        <w:t xml:space="preserve"> and disaster management projects.</w:t>
      </w:r>
    </w:p>
    <w:p w14:paraId="2AF47CF9" w14:textId="77777777" w:rsidR="00A82388" w:rsidRPr="00F33DB0" w:rsidRDefault="00A82388" w:rsidP="00FB267D">
      <w:pPr>
        <w:tabs>
          <w:tab w:val="left" w:pos="851"/>
        </w:tabs>
        <w:jc w:val="both"/>
        <w:rPr>
          <w:rFonts w:ascii="Calibri" w:hAnsi="Calibri" w:cs="Calibri"/>
          <w:b/>
          <w:color w:val="2F5496"/>
          <w:sz w:val="20"/>
          <w:szCs w:val="20"/>
        </w:rPr>
      </w:pPr>
    </w:p>
    <w:p w14:paraId="006B1AE0" w14:textId="77777777" w:rsidR="00FA13D6" w:rsidRPr="00F33DB0" w:rsidRDefault="00FA13D6" w:rsidP="00FA13D6">
      <w:pPr>
        <w:tabs>
          <w:tab w:val="left" w:pos="851"/>
        </w:tabs>
        <w:ind w:left="720"/>
        <w:jc w:val="both"/>
        <w:rPr>
          <w:rFonts w:ascii="Calibri" w:hAnsi="Calibri" w:cs="Calibri"/>
        </w:rPr>
      </w:pPr>
    </w:p>
    <w:p w14:paraId="27F2C29E" w14:textId="77777777" w:rsidR="00392488" w:rsidRPr="009A3633" w:rsidRDefault="00392488" w:rsidP="00392488">
      <w:pPr>
        <w:pStyle w:val="Header"/>
        <w:tabs>
          <w:tab w:val="left" w:pos="900"/>
          <w:tab w:val="right" w:leader="dot" w:pos="8640"/>
        </w:tabs>
        <w:rPr>
          <w:rFonts w:ascii="Calibri" w:hAnsi="Calibri" w:cs="Calibri"/>
          <w:b/>
          <w:iCs/>
        </w:rPr>
      </w:pPr>
      <w:r w:rsidRPr="00F33DB0">
        <w:rPr>
          <w:rFonts w:ascii="Calibri" w:hAnsi="Calibri" w:cs="Calibri"/>
          <w:b/>
          <w:iCs/>
          <w:color w:val="2F5496"/>
        </w:rPr>
        <w:t>External Assessment</w:t>
      </w:r>
    </w:p>
    <w:p w14:paraId="2720E691" w14:textId="77777777" w:rsidR="00392488" w:rsidRPr="009A3633" w:rsidRDefault="00392488" w:rsidP="00392488">
      <w:pPr>
        <w:pStyle w:val="Header"/>
        <w:tabs>
          <w:tab w:val="left" w:pos="900"/>
          <w:tab w:val="right" w:leader="dot" w:pos="8640"/>
        </w:tabs>
        <w:rPr>
          <w:rFonts w:ascii="Calibri" w:hAnsi="Calibri" w:cs="Calibri"/>
          <w:iCs/>
          <w:szCs w:val="22"/>
        </w:rPr>
      </w:pPr>
    </w:p>
    <w:p w14:paraId="343A0C60" w14:textId="77777777" w:rsidR="00392488" w:rsidRPr="00F33DB0" w:rsidRDefault="00884310" w:rsidP="00392488">
      <w:pPr>
        <w:autoSpaceDE w:val="0"/>
        <w:autoSpaceDN w:val="0"/>
        <w:adjustRightInd w:val="0"/>
        <w:rPr>
          <w:rFonts w:ascii="Calibri" w:eastAsia="SimSun" w:hAnsi="Calibri" w:cs="Calibri"/>
          <w:sz w:val="20"/>
          <w:szCs w:val="20"/>
          <w:lang w:eastAsia="zh-CN"/>
        </w:rPr>
      </w:pPr>
      <w:hyperlink r:id="rId54" w:anchor="pt.1A" w:history="1">
        <w:r>
          <w:rPr>
            <w:rStyle w:val="Hyperlink"/>
            <w:rFonts w:ascii="Calibri" w:eastAsia="SimSun" w:hAnsi="Calibri" w:cs="Calibri"/>
            <w:sz w:val="20"/>
            <w:szCs w:val="20"/>
            <w:lang w:eastAsia="zh-CN"/>
          </w:rPr>
          <w:t>Part 1A</w:t>
        </w:r>
      </w:hyperlink>
      <w:r>
        <w:rPr>
          <w:rFonts w:ascii="Calibri" w:eastAsia="SimSun" w:hAnsi="Calibri" w:cs="Calibri"/>
          <w:sz w:val="20"/>
          <w:szCs w:val="20"/>
          <w:lang w:eastAsia="zh-CN"/>
        </w:rPr>
        <w:t xml:space="preserve"> </w:t>
      </w:r>
      <w:r w:rsidR="00155FC5">
        <w:rPr>
          <w:rFonts w:ascii="Calibri" w:eastAsia="SimSun" w:hAnsi="Calibri" w:cs="Calibri"/>
          <w:sz w:val="20"/>
          <w:szCs w:val="20"/>
          <w:lang w:eastAsia="zh-CN"/>
        </w:rPr>
        <w:t>of the Act establishes t</w:t>
      </w:r>
      <w:r w:rsidR="00392488" w:rsidRPr="00F33DB0">
        <w:rPr>
          <w:rFonts w:ascii="Calibri" w:eastAsia="SimSun" w:hAnsi="Calibri" w:cs="Calibri"/>
          <w:sz w:val="20"/>
          <w:szCs w:val="20"/>
          <w:lang w:eastAsia="zh-CN"/>
        </w:rPr>
        <w:t>he Inspector-General Emergency Management (IGEM)</w:t>
      </w:r>
      <w:r w:rsidR="00155FC5">
        <w:rPr>
          <w:rFonts w:ascii="Calibri" w:eastAsia="SimSun" w:hAnsi="Calibri" w:cs="Calibri"/>
          <w:sz w:val="20"/>
          <w:szCs w:val="20"/>
          <w:lang w:eastAsia="zh-CN"/>
        </w:rPr>
        <w:t xml:space="preserve">.  Per the functions outlined in </w:t>
      </w:r>
      <w:hyperlink r:id="rId55" w:anchor="sec.16C" w:history="1">
        <w:r>
          <w:rPr>
            <w:rStyle w:val="Hyperlink"/>
            <w:rFonts w:ascii="Calibri" w:eastAsia="SimSun" w:hAnsi="Calibri" w:cs="Calibri"/>
            <w:sz w:val="20"/>
            <w:szCs w:val="20"/>
            <w:lang w:eastAsia="zh-CN"/>
          </w:rPr>
          <w:t>s16C</w:t>
        </w:r>
      </w:hyperlink>
      <w:r>
        <w:rPr>
          <w:rFonts w:ascii="Calibri" w:eastAsia="SimSun" w:hAnsi="Calibri" w:cs="Calibri"/>
          <w:sz w:val="20"/>
          <w:szCs w:val="20"/>
          <w:lang w:eastAsia="zh-CN"/>
        </w:rPr>
        <w:t xml:space="preserve"> </w:t>
      </w:r>
      <w:r w:rsidR="00155FC5">
        <w:rPr>
          <w:rFonts w:ascii="Calibri" w:eastAsia="SimSun" w:hAnsi="Calibri" w:cs="Calibri"/>
          <w:sz w:val="20"/>
          <w:szCs w:val="20"/>
          <w:lang w:eastAsia="zh-CN"/>
        </w:rPr>
        <w:t xml:space="preserve"> of the Act, IGEM</w:t>
      </w:r>
      <w:r w:rsidR="00392488" w:rsidRPr="00F33DB0">
        <w:rPr>
          <w:rFonts w:ascii="Calibri" w:eastAsia="SimSun" w:hAnsi="Calibri" w:cs="Calibri"/>
          <w:sz w:val="20"/>
          <w:szCs w:val="20"/>
          <w:lang w:eastAsia="zh-CN"/>
        </w:rPr>
        <w:t xml:space="preserve"> is responsible for providing the Premier, Government and people of Queensland an assurance of public safety, through the establishment and implementation of an assurance framework to direct, guide and focus work of all agencies, across all tiers of Government to the desired outcomes of the disaster and emergency management arrangements for Queensland.</w:t>
      </w:r>
    </w:p>
    <w:p w14:paraId="31F989D8" w14:textId="77777777" w:rsidR="00392488" w:rsidRPr="00F33DB0" w:rsidRDefault="00392488" w:rsidP="00392488">
      <w:pPr>
        <w:autoSpaceDE w:val="0"/>
        <w:autoSpaceDN w:val="0"/>
        <w:adjustRightInd w:val="0"/>
        <w:rPr>
          <w:rFonts w:ascii="Calibri" w:eastAsia="SimSun" w:hAnsi="Calibri" w:cs="Calibri"/>
          <w:sz w:val="20"/>
          <w:szCs w:val="20"/>
          <w:lang w:eastAsia="zh-CN"/>
        </w:rPr>
      </w:pPr>
    </w:p>
    <w:p w14:paraId="4D29DFD3" w14:textId="77777777" w:rsidR="00392488" w:rsidRPr="00F33DB0" w:rsidRDefault="00392488" w:rsidP="00392488">
      <w:pPr>
        <w:autoSpaceDE w:val="0"/>
        <w:autoSpaceDN w:val="0"/>
        <w:adjustRightInd w:val="0"/>
        <w:rPr>
          <w:rFonts w:ascii="Calibri" w:eastAsia="SimSun" w:hAnsi="Calibri" w:cs="Calibri"/>
          <w:sz w:val="20"/>
          <w:szCs w:val="20"/>
          <w:lang w:eastAsia="zh-CN"/>
        </w:rPr>
      </w:pPr>
      <w:r w:rsidRPr="00F33DB0">
        <w:rPr>
          <w:rFonts w:ascii="Calibri" w:eastAsia="SimSun" w:hAnsi="Calibri" w:cs="Calibri"/>
          <w:sz w:val="20"/>
          <w:szCs w:val="20"/>
          <w:lang w:eastAsia="zh-CN"/>
        </w:rPr>
        <w:t xml:space="preserve">The Office of the Inspector-General Emergency Management supports the IGEM through planning, </w:t>
      </w:r>
      <w:r w:rsidR="00A457B7" w:rsidRPr="00F33DB0">
        <w:rPr>
          <w:rFonts w:ascii="Calibri" w:eastAsia="SimSun" w:hAnsi="Calibri" w:cs="Calibri"/>
          <w:sz w:val="20"/>
          <w:szCs w:val="20"/>
          <w:lang w:eastAsia="zh-CN"/>
        </w:rPr>
        <w:t>developing,</w:t>
      </w:r>
      <w:r w:rsidRPr="00F33DB0">
        <w:rPr>
          <w:rFonts w:ascii="Calibri" w:eastAsia="SimSun" w:hAnsi="Calibri" w:cs="Calibri"/>
          <w:sz w:val="20"/>
          <w:szCs w:val="20"/>
          <w:lang w:eastAsia="zh-CN"/>
        </w:rPr>
        <w:t xml:space="preserve"> and conducting a range of review and assessment projects consulting stakeholders, to enable confidence in Queensland’s disaster and emergency management arrangements.</w:t>
      </w:r>
    </w:p>
    <w:p w14:paraId="5A7C7442" w14:textId="77777777" w:rsidR="00392488" w:rsidRPr="00F33DB0" w:rsidRDefault="00392488" w:rsidP="00392488">
      <w:pPr>
        <w:autoSpaceDE w:val="0"/>
        <w:autoSpaceDN w:val="0"/>
        <w:adjustRightInd w:val="0"/>
        <w:rPr>
          <w:rFonts w:ascii="Calibri" w:eastAsia="SimSun" w:hAnsi="Calibri" w:cs="Calibri"/>
          <w:sz w:val="20"/>
          <w:szCs w:val="20"/>
          <w:lang w:eastAsia="zh-CN"/>
        </w:rPr>
      </w:pPr>
    </w:p>
    <w:p w14:paraId="7384FEF6" w14:textId="77777777" w:rsidR="00392488" w:rsidRPr="00F33DB0" w:rsidRDefault="00392488" w:rsidP="00392488">
      <w:pPr>
        <w:autoSpaceDE w:val="0"/>
        <w:autoSpaceDN w:val="0"/>
        <w:adjustRightInd w:val="0"/>
        <w:rPr>
          <w:rFonts w:ascii="Calibri" w:eastAsia="SimSun" w:hAnsi="Calibri" w:cs="Calibri"/>
          <w:sz w:val="20"/>
          <w:szCs w:val="20"/>
          <w:lang w:eastAsia="zh-CN"/>
        </w:rPr>
      </w:pPr>
      <w:r w:rsidRPr="00F33DB0">
        <w:rPr>
          <w:rFonts w:ascii="Calibri" w:eastAsia="SimSun" w:hAnsi="Calibri" w:cs="Calibri"/>
          <w:sz w:val="20"/>
          <w:szCs w:val="20"/>
          <w:lang w:eastAsia="zh-CN"/>
        </w:rPr>
        <w:t xml:space="preserve">The </w:t>
      </w:r>
      <w:hyperlink r:id="rId56" w:history="1">
        <w:r w:rsidR="00C50B43" w:rsidRPr="00C50B43">
          <w:rPr>
            <w:rStyle w:val="Hyperlink"/>
            <w:rFonts w:ascii="Calibri" w:hAnsi="Calibri" w:cs="Calibri"/>
            <w:sz w:val="20"/>
            <w:szCs w:val="20"/>
          </w:rPr>
          <w:t xml:space="preserve">Emergency Management Assurance Framework </w:t>
        </w:r>
      </w:hyperlink>
      <w:r w:rsidR="00C50B43" w:rsidRPr="00C50B43">
        <w:rPr>
          <w:rFonts w:ascii="Calibri" w:eastAsia="SimSun" w:hAnsi="Calibri" w:cs="Calibri"/>
          <w:sz w:val="20"/>
          <w:szCs w:val="20"/>
          <w:lang w:eastAsia="zh-CN"/>
        </w:rPr>
        <w:t xml:space="preserve"> </w:t>
      </w:r>
      <w:r w:rsidRPr="00F33DB0">
        <w:rPr>
          <w:rFonts w:ascii="Calibri" w:eastAsia="SimSun" w:hAnsi="Calibri" w:cs="Calibri"/>
          <w:sz w:val="20"/>
          <w:szCs w:val="20"/>
          <w:lang w:eastAsia="zh-CN"/>
        </w:rPr>
        <w:t>(the Framework) has been established by IGEM to support accountability and build consistency across all levels of the disaster management arrangements and reinforces a shared responsibility for delivering better disaster management outcomes for the community.</w:t>
      </w:r>
    </w:p>
    <w:p w14:paraId="50360E4A" w14:textId="77777777" w:rsidR="00392488" w:rsidRPr="00F33DB0" w:rsidRDefault="00392488" w:rsidP="00392488">
      <w:pPr>
        <w:autoSpaceDE w:val="0"/>
        <w:autoSpaceDN w:val="0"/>
        <w:adjustRightInd w:val="0"/>
        <w:rPr>
          <w:rFonts w:ascii="Calibri" w:eastAsia="SimSun" w:hAnsi="Calibri" w:cs="Calibri"/>
          <w:sz w:val="20"/>
          <w:szCs w:val="20"/>
          <w:lang w:eastAsia="zh-CN"/>
        </w:rPr>
      </w:pPr>
    </w:p>
    <w:p w14:paraId="44CF0E84" w14:textId="77777777" w:rsidR="00392488" w:rsidRPr="00F33DB0" w:rsidRDefault="00392488" w:rsidP="00392488">
      <w:pPr>
        <w:autoSpaceDE w:val="0"/>
        <w:autoSpaceDN w:val="0"/>
        <w:adjustRightInd w:val="0"/>
        <w:rPr>
          <w:rFonts w:ascii="Calibri" w:eastAsia="SimSun" w:hAnsi="Calibri" w:cs="Calibri"/>
          <w:sz w:val="20"/>
          <w:szCs w:val="20"/>
          <w:lang w:eastAsia="zh-CN"/>
        </w:rPr>
      </w:pPr>
      <w:r w:rsidRPr="00F33DB0">
        <w:rPr>
          <w:rFonts w:ascii="Calibri" w:eastAsia="SimSun" w:hAnsi="Calibri" w:cs="Calibri"/>
          <w:sz w:val="20"/>
          <w:szCs w:val="20"/>
          <w:lang w:eastAsia="zh-CN"/>
        </w:rPr>
        <w:t xml:space="preserve">The framework establishes the </w:t>
      </w:r>
      <w:hyperlink r:id="rId57" w:history="1">
        <w:r w:rsidR="00C50B43" w:rsidRPr="00C50B43">
          <w:rPr>
            <w:rStyle w:val="Hyperlink"/>
            <w:rFonts w:ascii="Calibri" w:hAnsi="Calibri" w:cs="Calibri"/>
            <w:sz w:val="20"/>
            <w:szCs w:val="20"/>
          </w:rPr>
          <w:t>Standard for Disas</w:t>
        </w:r>
        <w:r w:rsidR="00C50B43" w:rsidRPr="00C50B43">
          <w:rPr>
            <w:rStyle w:val="Hyperlink"/>
            <w:rFonts w:ascii="Calibri" w:hAnsi="Calibri" w:cs="Calibri"/>
            <w:sz w:val="20"/>
            <w:szCs w:val="20"/>
          </w:rPr>
          <w:t>t</w:t>
        </w:r>
        <w:r w:rsidR="00C50B43" w:rsidRPr="00C50B43">
          <w:rPr>
            <w:rStyle w:val="Hyperlink"/>
            <w:rFonts w:ascii="Calibri" w:hAnsi="Calibri" w:cs="Calibri"/>
            <w:sz w:val="20"/>
            <w:szCs w:val="20"/>
          </w:rPr>
          <w:t>er Management in Queensland</w:t>
        </w:r>
      </w:hyperlink>
      <w:r w:rsidRPr="00F33DB0">
        <w:rPr>
          <w:rFonts w:ascii="Calibri" w:eastAsia="SimSun" w:hAnsi="Calibri" w:cs="Calibri"/>
          <w:sz w:val="20"/>
          <w:szCs w:val="20"/>
          <w:lang w:eastAsia="zh-CN"/>
        </w:rPr>
        <w:t xml:space="preserve"> and is founded on six shared responsibilities, good practice guidance and clear accountabilities. </w:t>
      </w:r>
    </w:p>
    <w:p w14:paraId="566CAB6E" w14:textId="77777777" w:rsidR="00392488" w:rsidRDefault="00392488" w:rsidP="00392488">
      <w:pPr>
        <w:autoSpaceDE w:val="0"/>
        <w:autoSpaceDN w:val="0"/>
        <w:adjustRightInd w:val="0"/>
        <w:rPr>
          <w:rFonts w:ascii="Calibri" w:eastAsia="SimSun" w:hAnsi="Calibri" w:cs="Calibri"/>
          <w:sz w:val="20"/>
          <w:szCs w:val="20"/>
          <w:lang w:eastAsia="zh-CN"/>
        </w:rPr>
      </w:pPr>
      <w:r w:rsidRPr="00F33DB0">
        <w:rPr>
          <w:rFonts w:ascii="Calibri" w:eastAsia="SimSun" w:hAnsi="Calibri" w:cs="Calibri"/>
          <w:sz w:val="20"/>
          <w:szCs w:val="20"/>
          <w:lang w:eastAsia="zh-CN"/>
        </w:rPr>
        <w:t xml:space="preserve">The Standard describes the attributes of effective disaster management, outlines to stakeholders the required outcomes against the Standard and provides indicators that will contribute to the likelihood </w:t>
      </w:r>
      <w:r w:rsidRPr="00F33DB0">
        <w:rPr>
          <w:rFonts w:ascii="Calibri" w:eastAsia="SimSun" w:hAnsi="Calibri" w:cs="Calibri"/>
          <w:sz w:val="20"/>
          <w:szCs w:val="20"/>
          <w:lang w:eastAsia="zh-CN"/>
        </w:rPr>
        <w:lastRenderedPageBreak/>
        <w:t xml:space="preserve">of disaster management entities achieving these outcomes. The Standard also forms the basis of Assurance Activities undertaken by the Office of the IGEM. </w:t>
      </w:r>
    </w:p>
    <w:p w14:paraId="21F96DC2" w14:textId="77777777" w:rsidR="00845FE0" w:rsidRPr="00F33DB0" w:rsidRDefault="00845FE0" w:rsidP="00392488">
      <w:pPr>
        <w:autoSpaceDE w:val="0"/>
        <w:autoSpaceDN w:val="0"/>
        <w:adjustRightInd w:val="0"/>
        <w:rPr>
          <w:rFonts w:ascii="Calibri" w:eastAsia="SimSun" w:hAnsi="Calibri" w:cs="Calibri"/>
          <w:sz w:val="20"/>
          <w:szCs w:val="20"/>
          <w:lang w:eastAsia="zh-CN"/>
        </w:rPr>
      </w:pPr>
    </w:p>
    <w:p w14:paraId="78F47A4C" w14:textId="77777777" w:rsidR="00392488" w:rsidRPr="00F33DB0" w:rsidRDefault="00392488" w:rsidP="00392488">
      <w:pPr>
        <w:autoSpaceDE w:val="0"/>
        <w:autoSpaceDN w:val="0"/>
        <w:adjustRightInd w:val="0"/>
        <w:rPr>
          <w:rFonts w:ascii="Calibri" w:eastAsia="SimSun" w:hAnsi="Calibri" w:cs="Calibri"/>
          <w:sz w:val="20"/>
          <w:szCs w:val="20"/>
          <w:lang w:eastAsia="zh-CN"/>
        </w:rPr>
      </w:pPr>
      <w:r w:rsidRPr="00F33DB0">
        <w:rPr>
          <w:rFonts w:ascii="Calibri" w:eastAsia="SimSun" w:hAnsi="Calibri" w:cs="Calibri"/>
          <w:sz w:val="20"/>
          <w:szCs w:val="20"/>
          <w:lang w:eastAsia="zh-CN"/>
        </w:rPr>
        <w:t>IGEM utilise the Framework and the Standard to continually conduct assurance activities around the disaster management operations of disaster management groups to ensure quality and continuous improvement.</w:t>
      </w:r>
    </w:p>
    <w:p w14:paraId="5604B91C" w14:textId="77777777" w:rsidR="00392488" w:rsidRPr="00F33DB0" w:rsidRDefault="00392488" w:rsidP="00392488">
      <w:pPr>
        <w:autoSpaceDE w:val="0"/>
        <w:autoSpaceDN w:val="0"/>
        <w:adjustRightInd w:val="0"/>
        <w:rPr>
          <w:rFonts w:ascii="Calibri" w:eastAsia="SimSun" w:hAnsi="Calibri" w:cs="Calibri"/>
          <w:sz w:val="20"/>
          <w:szCs w:val="20"/>
          <w:lang w:eastAsia="zh-CN"/>
        </w:rPr>
      </w:pPr>
    </w:p>
    <w:p w14:paraId="0E3E389F" w14:textId="77777777" w:rsidR="00392488" w:rsidRDefault="00392488" w:rsidP="00392488">
      <w:pPr>
        <w:autoSpaceDE w:val="0"/>
        <w:autoSpaceDN w:val="0"/>
        <w:adjustRightInd w:val="0"/>
        <w:rPr>
          <w:rFonts w:ascii="Calibri" w:eastAsia="SimSun" w:hAnsi="Calibri" w:cs="Calibri"/>
          <w:sz w:val="20"/>
          <w:szCs w:val="20"/>
          <w:lang w:eastAsia="zh-CN"/>
        </w:rPr>
      </w:pPr>
      <w:r w:rsidRPr="00F33DB0">
        <w:rPr>
          <w:rFonts w:ascii="Calibri" w:eastAsia="SimSun" w:hAnsi="Calibri" w:cs="Calibri"/>
          <w:sz w:val="20"/>
          <w:szCs w:val="20"/>
          <w:lang w:eastAsia="zh-CN"/>
        </w:rPr>
        <w:t>The Gympie District Disaster Management Group will ensure its disaster management operations and planning adhere to the principles of the Framework and Standard.</w:t>
      </w:r>
    </w:p>
    <w:p w14:paraId="040EF040" w14:textId="77777777" w:rsidR="00312A51" w:rsidRDefault="00312A51" w:rsidP="00392488">
      <w:pPr>
        <w:autoSpaceDE w:val="0"/>
        <w:autoSpaceDN w:val="0"/>
        <w:adjustRightInd w:val="0"/>
        <w:rPr>
          <w:rFonts w:ascii="Calibri" w:eastAsia="SimSun" w:hAnsi="Calibri" w:cs="Calibri"/>
          <w:sz w:val="20"/>
          <w:szCs w:val="20"/>
          <w:lang w:eastAsia="zh-CN"/>
        </w:rPr>
      </w:pPr>
    </w:p>
    <w:p w14:paraId="4C237B79" w14:textId="77777777" w:rsidR="00312A51" w:rsidRDefault="00312A51" w:rsidP="00392488">
      <w:pPr>
        <w:autoSpaceDE w:val="0"/>
        <w:autoSpaceDN w:val="0"/>
        <w:adjustRightInd w:val="0"/>
        <w:rPr>
          <w:rFonts w:ascii="Calibri" w:eastAsia="SimSun" w:hAnsi="Calibri" w:cs="Calibri"/>
          <w:sz w:val="20"/>
          <w:szCs w:val="20"/>
          <w:lang w:eastAsia="zh-CN"/>
        </w:rPr>
      </w:pPr>
    </w:p>
    <w:p w14:paraId="0844C1F4" w14:textId="77777777" w:rsidR="00312A51" w:rsidRPr="00312A51" w:rsidRDefault="00312A51" w:rsidP="00312A51">
      <w:pPr>
        <w:pStyle w:val="Header"/>
        <w:tabs>
          <w:tab w:val="left" w:pos="900"/>
          <w:tab w:val="right" w:leader="dot" w:pos="8640"/>
        </w:tabs>
        <w:rPr>
          <w:rFonts w:ascii="Calibri" w:hAnsi="Calibri" w:cs="Calibri"/>
          <w:b/>
          <w:iCs/>
          <w:color w:val="2F5496"/>
        </w:rPr>
      </w:pPr>
      <w:r>
        <w:rPr>
          <w:rFonts w:ascii="Calibri" w:hAnsi="Calibri" w:cs="Calibri"/>
          <w:b/>
          <w:iCs/>
          <w:color w:val="2F5496"/>
        </w:rPr>
        <w:t>Financial Management</w:t>
      </w:r>
    </w:p>
    <w:p w14:paraId="50D15DD2" w14:textId="77777777" w:rsidR="00392488" w:rsidRPr="00312A51" w:rsidRDefault="00392488" w:rsidP="00392488">
      <w:pPr>
        <w:autoSpaceDE w:val="0"/>
        <w:autoSpaceDN w:val="0"/>
        <w:adjustRightInd w:val="0"/>
        <w:rPr>
          <w:rFonts w:ascii="Calibri" w:hAnsi="Calibri" w:cs="Calibri"/>
          <w:iCs/>
          <w:color w:val="2E74B5"/>
          <w:sz w:val="20"/>
          <w:szCs w:val="20"/>
        </w:rPr>
      </w:pPr>
    </w:p>
    <w:p w14:paraId="0B091344" w14:textId="77777777" w:rsidR="00312A51" w:rsidRDefault="00E455CE" w:rsidP="00392488">
      <w:pPr>
        <w:autoSpaceDE w:val="0"/>
        <w:autoSpaceDN w:val="0"/>
        <w:adjustRightInd w:val="0"/>
        <w:rPr>
          <w:rFonts w:ascii="Calibri" w:hAnsi="Calibri"/>
          <w:sz w:val="20"/>
          <w:szCs w:val="20"/>
        </w:rPr>
      </w:pPr>
      <w:r>
        <w:rPr>
          <w:rFonts w:ascii="Calibri" w:hAnsi="Calibri"/>
          <w:sz w:val="20"/>
          <w:szCs w:val="20"/>
        </w:rPr>
        <w:t xml:space="preserve">Queensland is the most disaster affected state in Australia.  </w:t>
      </w:r>
      <w:r w:rsidR="00312A51" w:rsidRPr="00312A51">
        <w:rPr>
          <w:rFonts w:ascii="Calibri" w:hAnsi="Calibri"/>
          <w:sz w:val="20"/>
          <w:szCs w:val="20"/>
        </w:rPr>
        <w:t>Due to the nature of many disaster situations, finance operations will often be conducted with compressed time constraints and other pressures, necessitating the use of non-routine procedures.</w:t>
      </w:r>
      <w:r w:rsidR="00312A51">
        <w:rPr>
          <w:rFonts w:ascii="Calibri" w:hAnsi="Calibri"/>
          <w:sz w:val="20"/>
          <w:szCs w:val="20"/>
        </w:rPr>
        <w:t xml:space="preserve">  </w:t>
      </w:r>
      <w:r>
        <w:rPr>
          <w:rFonts w:ascii="Calibri" w:hAnsi="Calibri"/>
          <w:sz w:val="20"/>
          <w:szCs w:val="20"/>
        </w:rPr>
        <w:t xml:space="preserve">Events may result in large-scale expenditure by governments.  </w:t>
      </w:r>
      <w:r w:rsidR="001C6448">
        <w:rPr>
          <w:rFonts w:ascii="Calibri" w:hAnsi="Calibri"/>
          <w:sz w:val="20"/>
          <w:szCs w:val="20"/>
        </w:rPr>
        <w:t xml:space="preserve">  The Queensland Reconstruction Authority (QRA) administers two relief and recovery funding programs: </w:t>
      </w:r>
    </w:p>
    <w:p w14:paraId="7634C03D" w14:textId="77777777" w:rsidR="001C6448" w:rsidRPr="001C6448" w:rsidRDefault="001C6448" w:rsidP="00392488">
      <w:pPr>
        <w:autoSpaceDE w:val="0"/>
        <w:autoSpaceDN w:val="0"/>
        <w:adjustRightInd w:val="0"/>
        <w:rPr>
          <w:rFonts w:ascii="Calibri" w:hAnsi="Calibri" w:cs="Calibri"/>
          <w:sz w:val="20"/>
          <w:szCs w:val="20"/>
        </w:rPr>
      </w:pPr>
    </w:p>
    <w:p w14:paraId="60BFC843" w14:textId="77777777" w:rsidR="001C6448" w:rsidRPr="001C6448" w:rsidRDefault="001C6448" w:rsidP="001C6448">
      <w:pPr>
        <w:numPr>
          <w:ilvl w:val="0"/>
          <w:numId w:val="40"/>
        </w:numPr>
        <w:autoSpaceDE w:val="0"/>
        <w:autoSpaceDN w:val="0"/>
        <w:adjustRightInd w:val="0"/>
        <w:rPr>
          <w:rFonts w:ascii="Calibri" w:hAnsi="Calibri" w:cs="Calibri"/>
          <w:sz w:val="20"/>
          <w:szCs w:val="20"/>
        </w:rPr>
      </w:pPr>
      <w:hyperlink r:id="rId58" w:history="1">
        <w:r w:rsidRPr="001C6448">
          <w:rPr>
            <w:rStyle w:val="Hyperlink"/>
            <w:rFonts w:ascii="Calibri" w:hAnsi="Calibri" w:cs="Calibri"/>
            <w:sz w:val="20"/>
            <w:szCs w:val="20"/>
          </w:rPr>
          <w:t>Disaster Recovery Funding Arrangements (DRFA)</w:t>
        </w:r>
      </w:hyperlink>
      <w:r w:rsidRPr="001C6448">
        <w:rPr>
          <w:rFonts w:ascii="Calibri" w:hAnsi="Calibri" w:cs="Calibri"/>
          <w:sz w:val="20"/>
          <w:szCs w:val="20"/>
        </w:rPr>
        <w:t xml:space="preserve"> – cost sharing between State and Australian Governments: to provide assistance to communities, business, primary producers, local and state government agencies</w:t>
      </w:r>
      <w:r>
        <w:rPr>
          <w:rFonts w:ascii="Calibri" w:hAnsi="Calibri" w:cs="Calibri"/>
          <w:sz w:val="20"/>
          <w:szCs w:val="20"/>
        </w:rPr>
        <w:t xml:space="preserve"> following an eligible disaster</w:t>
      </w:r>
      <w:r w:rsidRPr="001C6448">
        <w:rPr>
          <w:rFonts w:ascii="Calibri" w:hAnsi="Calibri" w:cs="Calibri"/>
          <w:sz w:val="20"/>
          <w:szCs w:val="20"/>
        </w:rPr>
        <w:t>.</w:t>
      </w:r>
    </w:p>
    <w:p w14:paraId="3872A5F4" w14:textId="77777777" w:rsidR="001C6448" w:rsidRPr="001C6448" w:rsidRDefault="001C6448" w:rsidP="001C6448">
      <w:pPr>
        <w:numPr>
          <w:ilvl w:val="0"/>
          <w:numId w:val="40"/>
        </w:numPr>
        <w:autoSpaceDE w:val="0"/>
        <w:autoSpaceDN w:val="0"/>
        <w:adjustRightInd w:val="0"/>
        <w:rPr>
          <w:rFonts w:ascii="Calibri" w:hAnsi="Calibri" w:cs="Calibri"/>
          <w:sz w:val="20"/>
          <w:szCs w:val="20"/>
        </w:rPr>
      </w:pPr>
      <w:hyperlink r:id="rId59" w:history="1">
        <w:r w:rsidRPr="001C6448">
          <w:rPr>
            <w:rStyle w:val="Hyperlink"/>
            <w:rFonts w:ascii="Calibri" w:hAnsi="Calibri" w:cs="Calibri"/>
            <w:sz w:val="20"/>
            <w:szCs w:val="20"/>
          </w:rPr>
          <w:t>State Disaster Relief Arrangements (SDRA)</w:t>
        </w:r>
      </w:hyperlink>
      <w:r w:rsidRPr="001C6448">
        <w:rPr>
          <w:rFonts w:ascii="Calibri" w:hAnsi="Calibri" w:cs="Calibri"/>
          <w:sz w:val="20"/>
          <w:szCs w:val="20"/>
        </w:rPr>
        <w:t xml:space="preserve"> – Queensland Government funded programs</w:t>
      </w:r>
      <w:r>
        <w:rPr>
          <w:rFonts w:ascii="Calibri" w:hAnsi="Calibri" w:cs="Calibri"/>
          <w:sz w:val="20"/>
          <w:szCs w:val="20"/>
        </w:rPr>
        <w:t xml:space="preserve"> that may provide assistance from personal hardship and distress following a disaster event.</w:t>
      </w:r>
    </w:p>
    <w:p w14:paraId="215565E6" w14:textId="77777777" w:rsidR="001C6448" w:rsidRPr="001C6448" w:rsidRDefault="001C6448" w:rsidP="001C6448">
      <w:pPr>
        <w:autoSpaceDE w:val="0"/>
        <w:autoSpaceDN w:val="0"/>
        <w:adjustRightInd w:val="0"/>
        <w:rPr>
          <w:rFonts w:ascii="Calibri" w:hAnsi="Calibri" w:cs="Calibri"/>
          <w:sz w:val="20"/>
          <w:szCs w:val="20"/>
        </w:rPr>
      </w:pPr>
    </w:p>
    <w:p w14:paraId="6432DD61" w14:textId="77777777" w:rsidR="00312A51" w:rsidRPr="00312A51" w:rsidRDefault="00312A51" w:rsidP="00392488">
      <w:pPr>
        <w:autoSpaceDE w:val="0"/>
        <w:autoSpaceDN w:val="0"/>
        <w:adjustRightInd w:val="0"/>
        <w:rPr>
          <w:rFonts w:ascii="Calibri" w:hAnsi="Calibri" w:cs="Calibri"/>
          <w:sz w:val="20"/>
          <w:szCs w:val="20"/>
        </w:rPr>
      </w:pPr>
    </w:p>
    <w:p w14:paraId="0E63AE41" w14:textId="77777777" w:rsidR="00312A51" w:rsidRPr="00312A51" w:rsidRDefault="00312A51" w:rsidP="00312A51">
      <w:pPr>
        <w:pStyle w:val="Normaltext"/>
        <w:rPr>
          <w:rFonts w:ascii="Calibri" w:hAnsi="Calibri"/>
        </w:rPr>
      </w:pPr>
      <w:r w:rsidRPr="00312A51">
        <w:rPr>
          <w:rFonts w:ascii="Calibri" w:hAnsi="Calibri"/>
        </w:rPr>
        <w:t xml:space="preserve">The DDMG </w:t>
      </w:r>
      <w:r>
        <w:rPr>
          <w:rFonts w:ascii="Calibri" w:hAnsi="Calibri"/>
        </w:rPr>
        <w:t>is</w:t>
      </w:r>
      <w:r w:rsidRPr="00312A51">
        <w:rPr>
          <w:rFonts w:ascii="Calibri" w:hAnsi="Calibri"/>
        </w:rPr>
        <w:t xml:space="preserve"> to ensure costs are appropriately endorsed and captured from the onset of operations. The DDC, in consultation with the DDMG Executive Team, is responsible for establishing and maintaining financial management procedures for the DDCC.</w:t>
      </w:r>
      <w:r w:rsidR="001C6448">
        <w:rPr>
          <w:rFonts w:ascii="Calibri" w:hAnsi="Calibri"/>
        </w:rPr>
        <w:t xml:space="preserve">  </w:t>
      </w:r>
      <w:r w:rsidR="001C6448" w:rsidRPr="00E455CE">
        <w:rPr>
          <w:rFonts w:ascii="Calibri" w:hAnsi="Calibri"/>
        </w:rPr>
        <w:t xml:space="preserve">Expenditure is on a cost-recovery basis and </w:t>
      </w:r>
      <w:r w:rsidR="001C6448" w:rsidRPr="00E455CE">
        <w:rPr>
          <w:rFonts w:ascii="Calibri" w:hAnsi="Calibri" w:cs="Calibri"/>
        </w:rPr>
        <w:t xml:space="preserve">must meet current </w:t>
      </w:r>
      <w:hyperlink r:id="rId60" w:history="1">
        <w:r w:rsidR="001C6448" w:rsidRPr="00E455CE">
          <w:rPr>
            <w:rStyle w:val="Hyperlink"/>
            <w:rFonts w:ascii="Calibri" w:hAnsi="Calibri" w:cs="Calibri"/>
          </w:rPr>
          <w:t>Queensland Disaster Funding Guidelines</w:t>
        </w:r>
      </w:hyperlink>
      <w:r w:rsidR="001C6448" w:rsidRPr="00E455CE">
        <w:rPr>
          <w:rFonts w:ascii="Calibri" w:hAnsi="Calibri" w:cs="Calibri"/>
        </w:rPr>
        <w:t xml:space="preserve"> to be considered for reimbursement.  </w:t>
      </w:r>
    </w:p>
    <w:p w14:paraId="2120A930" w14:textId="77777777" w:rsidR="00312A51" w:rsidRPr="00312A51" w:rsidRDefault="00312A51" w:rsidP="00312A51">
      <w:pPr>
        <w:pStyle w:val="Normaltext"/>
        <w:rPr>
          <w:rFonts w:ascii="Calibri" w:hAnsi="Calibri"/>
        </w:rPr>
      </w:pPr>
    </w:p>
    <w:p w14:paraId="7D076B67" w14:textId="77777777" w:rsidR="00312A51" w:rsidRPr="00312A51" w:rsidRDefault="00312A51" w:rsidP="00312A51">
      <w:pPr>
        <w:pStyle w:val="Normaltext"/>
        <w:rPr>
          <w:rFonts w:ascii="Calibri" w:hAnsi="Calibri"/>
        </w:rPr>
      </w:pPr>
      <w:r w:rsidRPr="00312A51">
        <w:rPr>
          <w:rFonts w:ascii="Calibri" w:hAnsi="Calibri"/>
        </w:rPr>
        <w:t>Each agency is responsible for providing their own financial services and support to its response operations relevant to their agency.</w:t>
      </w:r>
    </w:p>
    <w:p w14:paraId="20B04DE0" w14:textId="77777777" w:rsidR="00312A51" w:rsidRPr="0086267E" w:rsidRDefault="00312A51" w:rsidP="00312A51">
      <w:pPr>
        <w:pStyle w:val="Normaltext"/>
        <w:rPr>
          <w:rFonts w:ascii="Calibri" w:hAnsi="Calibri"/>
        </w:rPr>
      </w:pPr>
    </w:p>
    <w:p w14:paraId="26A83CCE" w14:textId="77777777" w:rsidR="00312A51" w:rsidRPr="0086267E" w:rsidRDefault="00312A51" w:rsidP="00312A51">
      <w:pPr>
        <w:pStyle w:val="Normaltext"/>
        <w:rPr>
          <w:rFonts w:ascii="Calibri" w:hAnsi="Calibri"/>
        </w:rPr>
      </w:pPr>
      <w:r w:rsidRPr="0086267E">
        <w:rPr>
          <w:rFonts w:ascii="Calibri" w:hAnsi="Calibri"/>
        </w:rPr>
        <w:t xml:space="preserve">All processes are performed in accordance with the Queensland </w:t>
      </w:r>
      <w:r w:rsidR="0086267E" w:rsidRPr="0086267E">
        <w:rPr>
          <w:rFonts w:ascii="Calibri" w:hAnsi="Calibri"/>
        </w:rPr>
        <w:t xml:space="preserve">Treasury </w:t>
      </w:r>
      <w:hyperlink r:id="rId61" w:history="1">
        <w:r w:rsidR="0086267E" w:rsidRPr="00DD235F">
          <w:rPr>
            <w:rStyle w:val="Hyperlink"/>
            <w:rFonts w:ascii="Calibri" w:hAnsi="Calibri" w:cs="Calibri"/>
          </w:rPr>
          <w:t>Financial Accountability Handbook</w:t>
        </w:r>
      </w:hyperlink>
      <w:r w:rsidR="0086267E" w:rsidRPr="00DD235F">
        <w:rPr>
          <w:rFonts w:ascii="Calibri" w:hAnsi="Calibri" w:cs="Calibri"/>
        </w:rPr>
        <w:t xml:space="preserve"> </w:t>
      </w:r>
      <w:r w:rsidRPr="00DD235F">
        <w:rPr>
          <w:rFonts w:ascii="Calibri" w:hAnsi="Calibri" w:cs="Calibri"/>
        </w:rPr>
        <w:t>and therefore in compliance with</w:t>
      </w:r>
      <w:r w:rsidR="00DD235F" w:rsidRPr="00DD235F">
        <w:rPr>
          <w:rFonts w:ascii="Calibri" w:hAnsi="Calibri" w:cs="Calibri"/>
        </w:rPr>
        <w:t xml:space="preserve"> </w:t>
      </w:r>
      <w:r w:rsidR="0086267E" w:rsidRPr="00DD235F">
        <w:rPr>
          <w:rFonts w:ascii="Calibri" w:hAnsi="Calibri" w:cs="Calibri"/>
        </w:rPr>
        <w:t xml:space="preserve">the </w:t>
      </w:r>
      <w:hyperlink r:id="rId62" w:history="1">
        <w:r w:rsidR="0086267E" w:rsidRPr="00DD235F">
          <w:rPr>
            <w:rStyle w:val="Hyperlink"/>
            <w:rFonts w:ascii="Calibri" w:hAnsi="Calibri" w:cs="Calibri"/>
          </w:rPr>
          <w:t>Financial and Performance Management Standard</w:t>
        </w:r>
      </w:hyperlink>
      <w:r w:rsidR="00DD235F">
        <w:rPr>
          <w:rFonts w:ascii="Calibri" w:hAnsi="Calibri"/>
        </w:rPr>
        <w:t xml:space="preserve"> and </w:t>
      </w:r>
      <w:r w:rsidR="00DD235F" w:rsidRPr="0086267E">
        <w:rPr>
          <w:rFonts w:ascii="Calibri" w:hAnsi="Calibri"/>
        </w:rPr>
        <w:t>the Financial Accountability Act 2009</w:t>
      </w:r>
      <w:r w:rsidR="00DD235F">
        <w:rPr>
          <w:rFonts w:ascii="Calibri" w:hAnsi="Calibri"/>
        </w:rPr>
        <w:t xml:space="preserve">. </w:t>
      </w:r>
    </w:p>
    <w:p w14:paraId="1F3167AE" w14:textId="77777777" w:rsidR="00312A51" w:rsidRPr="0086267E" w:rsidRDefault="00312A51" w:rsidP="00312A51">
      <w:pPr>
        <w:pStyle w:val="Normaltext"/>
        <w:rPr>
          <w:rFonts w:ascii="Calibri" w:hAnsi="Calibri"/>
        </w:rPr>
      </w:pPr>
    </w:p>
    <w:p w14:paraId="45634492" w14:textId="77777777" w:rsidR="00312A51" w:rsidRPr="0086267E" w:rsidRDefault="00312A51" w:rsidP="00312A51">
      <w:pPr>
        <w:pStyle w:val="Footer"/>
        <w:spacing w:before="120"/>
        <w:jc w:val="both"/>
        <w:rPr>
          <w:rFonts w:ascii="Calibri" w:hAnsi="Calibr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tblGrid>
      <w:tr w:rsidR="00312A51" w:rsidRPr="00312A51" w14:paraId="43A1B05F" w14:textId="77777777" w:rsidTr="0086267E">
        <w:trPr>
          <w:trHeight w:val="990"/>
        </w:trPr>
        <w:tc>
          <w:tcPr>
            <w:tcW w:w="5524" w:type="dxa"/>
            <w:shd w:val="clear" w:color="auto" w:fill="C6D9F1"/>
          </w:tcPr>
          <w:p w14:paraId="0C4A5E06" w14:textId="77777777" w:rsidR="00312A51" w:rsidRPr="00312A51" w:rsidRDefault="00312A51" w:rsidP="00E410F3">
            <w:pPr>
              <w:autoSpaceDE w:val="0"/>
              <w:autoSpaceDN w:val="0"/>
              <w:spacing w:line="360" w:lineRule="auto"/>
              <w:rPr>
                <w:rFonts w:ascii="Calibri" w:hAnsi="Calibri"/>
                <w:color w:val="000000"/>
                <w:sz w:val="16"/>
                <w:szCs w:val="16"/>
                <w:lang w:eastAsia="zh-CN"/>
              </w:rPr>
            </w:pPr>
            <w:r w:rsidRPr="00312A51">
              <w:rPr>
                <w:rFonts w:ascii="Calibri" w:hAnsi="Calibri"/>
                <w:color w:val="000000"/>
                <w:sz w:val="16"/>
                <w:szCs w:val="16"/>
                <w:lang w:eastAsia="zh-CN"/>
              </w:rPr>
              <w:t>EMAF Component 12: Resource Management</w:t>
            </w:r>
          </w:p>
          <w:p w14:paraId="1C05BC83" w14:textId="77777777" w:rsidR="00312A51" w:rsidRPr="00312A51" w:rsidRDefault="00312A51" w:rsidP="00E410F3">
            <w:pPr>
              <w:autoSpaceDE w:val="0"/>
              <w:autoSpaceDN w:val="0"/>
              <w:spacing w:line="360" w:lineRule="auto"/>
              <w:rPr>
                <w:rFonts w:ascii="Calibri" w:hAnsi="Calibri"/>
                <w:color w:val="000000"/>
                <w:sz w:val="16"/>
                <w:szCs w:val="16"/>
                <w:lang w:eastAsia="zh-CN"/>
              </w:rPr>
            </w:pPr>
            <w:r w:rsidRPr="00312A51">
              <w:rPr>
                <w:rFonts w:ascii="Calibri" w:hAnsi="Calibri"/>
                <w:color w:val="000000"/>
                <w:sz w:val="16"/>
                <w:szCs w:val="16"/>
                <w:lang w:eastAsia="zh-CN"/>
              </w:rPr>
              <w:t xml:space="preserve">Key Outcomes 12.1, 12.2, 12.3 </w:t>
            </w:r>
          </w:p>
          <w:p w14:paraId="231DA723" w14:textId="77777777" w:rsidR="00312A51" w:rsidRPr="00312A51" w:rsidRDefault="00312A51" w:rsidP="00312A51">
            <w:pPr>
              <w:numPr>
                <w:ilvl w:val="0"/>
                <w:numId w:val="29"/>
              </w:numPr>
              <w:autoSpaceDE w:val="0"/>
              <w:autoSpaceDN w:val="0"/>
              <w:spacing w:line="360" w:lineRule="auto"/>
              <w:rPr>
                <w:rFonts w:ascii="Calibri" w:hAnsi="Calibri"/>
                <w:color w:val="000000"/>
                <w:sz w:val="20"/>
                <w:szCs w:val="20"/>
                <w:lang w:eastAsia="zh-CN"/>
              </w:rPr>
            </w:pPr>
            <w:r w:rsidRPr="00312A51">
              <w:rPr>
                <w:rFonts w:ascii="Calibri" w:hAnsi="Calibri"/>
                <w:color w:val="000000"/>
                <w:sz w:val="16"/>
                <w:szCs w:val="16"/>
                <w:lang w:eastAsia="zh-CN"/>
              </w:rPr>
              <w:t>Indicators 12 (a), (b), (c), (d), (e)</w:t>
            </w:r>
          </w:p>
        </w:tc>
      </w:tr>
    </w:tbl>
    <w:p w14:paraId="2CF8115E" w14:textId="77777777" w:rsidR="00312A51" w:rsidRPr="00312A51" w:rsidRDefault="00312A51" w:rsidP="00312A51">
      <w:pPr>
        <w:rPr>
          <w:sz w:val="20"/>
          <w:szCs w:val="20"/>
        </w:rPr>
      </w:pPr>
    </w:p>
    <w:p w14:paraId="43BF095B" w14:textId="77777777" w:rsidR="00312A51" w:rsidRPr="00312A51" w:rsidRDefault="00312A51" w:rsidP="00312A51">
      <w:pPr>
        <w:rPr>
          <w:rFonts w:ascii="Calibri" w:hAnsi="Calibri"/>
          <w:b/>
          <w:iCs/>
          <w:color w:val="1F497D"/>
          <w:sz w:val="20"/>
          <w:szCs w:val="20"/>
          <w:u w:color="808080"/>
        </w:rPr>
      </w:pPr>
    </w:p>
    <w:p w14:paraId="12D6C978" w14:textId="77777777" w:rsidR="00312A51" w:rsidRPr="00312A51" w:rsidRDefault="00312A51" w:rsidP="00392488">
      <w:pPr>
        <w:autoSpaceDE w:val="0"/>
        <w:autoSpaceDN w:val="0"/>
        <w:adjustRightInd w:val="0"/>
        <w:rPr>
          <w:rFonts w:ascii="Calibri" w:hAnsi="Calibri" w:cs="Calibri"/>
          <w:sz w:val="20"/>
          <w:szCs w:val="20"/>
        </w:rPr>
      </w:pPr>
    </w:p>
    <w:p w14:paraId="54FBB92A" w14:textId="77777777" w:rsidR="00312A51" w:rsidRPr="00312A51" w:rsidRDefault="00312A51" w:rsidP="00392488">
      <w:pPr>
        <w:autoSpaceDE w:val="0"/>
        <w:autoSpaceDN w:val="0"/>
        <w:adjustRightInd w:val="0"/>
        <w:rPr>
          <w:rFonts w:ascii="Calibri" w:hAnsi="Calibri" w:cs="Calibri"/>
          <w:iCs/>
          <w:color w:val="2E74B5"/>
          <w:sz w:val="20"/>
          <w:szCs w:val="20"/>
        </w:rPr>
      </w:pPr>
    </w:p>
    <w:p w14:paraId="57FB5F6A" w14:textId="77777777" w:rsidR="00312A51" w:rsidRPr="00312A51" w:rsidRDefault="00312A51" w:rsidP="00392488">
      <w:pPr>
        <w:autoSpaceDE w:val="0"/>
        <w:autoSpaceDN w:val="0"/>
        <w:adjustRightInd w:val="0"/>
        <w:rPr>
          <w:rFonts w:ascii="Calibri" w:hAnsi="Calibri" w:cs="Calibri"/>
          <w:iCs/>
          <w:color w:val="2E74B5"/>
          <w:sz w:val="20"/>
          <w:szCs w:val="20"/>
        </w:rPr>
      </w:pPr>
    </w:p>
    <w:p w14:paraId="61885992" w14:textId="77777777" w:rsidR="001C6448" w:rsidRDefault="001C6448" w:rsidP="00392488">
      <w:pPr>
        <w:tabs>
          <w:tab w:val="left" w:pos="851"/>
        </w:tabs>
        <w:jc w:val="both"/>
        <w:rPr>
          <w:rFonts w:ascii="Calibri" w:hAnsi="Calibri" w:cs="Calibri"/>
          <w:sz w:val="20"/>
          <w:szCs w:val="20"/>
        </w:rPr>
      </w:pPr>
    </w:p>
    <w:p w14:paraId="46E11DBD" w14:textId="77777777" w:rsidR="001C6448" w:rsidRDefault="001C6448" w:rsidP="00392488">
      <w:pPr>
        <w:tabs>
          <w:tab w:val="left" w:pos="851"/>
        </w:tabs>
        <w:jc w:val="both"/>
        <w:rPr>
          <w:rFonts w:ascii="Calibri" w:hAnsi="Calibri" w:cs="Calibri"/>
          <w:sz w:val="20"/>
          <w:szCs w:val="20"/>
        </w:rPr>
      </w:pPr>
    </w:p>
    <w:p w14:paraId="453EC47C" w14:textId="77777777" w:rsidR="007320F0" w:rsidRDefault="007320F0" w:rsidP="00392488">
      <w:pPr>
        <w:tabs>
          <w:tab w:val="left" w:pos="851"/>
        </w:tabs>
        <w:jc w:val="both"/>
        <w:rPr>
          <w:rFonts w:ascii="Calibri" w:hAnsi="Calibri" w:cs="Calibri"/>
          <w:sz w:val="20"/>
          <w:szCs w:val="20"/>
        </w:rPr>
      </w:pPr>
    </w:p>
    <w:p w14:paraId="1404A74F" w14:textId="77777777" w:rsidR="00E73F75" w:rsidRPr="00312A51" w:rsidRDefault="00E73F75" w:rsidP="00E73F75">
      <w:pPr>
        <w:tabs>
          <w:tab w:val="left" w:pos="851"/>
        </w:tabs>
        <w:jc w:val="both"/>
        <w:rPr>
          <w:rFonts w:ascii="Calibri" w:hAnsi="Calibri" w:cs="Calibri"/>
          <w:sz w:val="20"/>
          <w:szCs w:val="20"/>
        </w:rPr>
      </w:pPr>
    </w:p>
    <w:p w14:paraId="11934882" w14:textId="77777777" w:rsidR="00E73F75" w:rsidRPr="00E73F75" w:rsidRDefault="00E73F75" w:rsidP="00E73F75">
      <w:pPr>
        <w:pBdr>
          <w:top w:val="single" w:sz="4" w:space="1" w:color="auto"/>
          <w:left w:val="single" w:sz="4" w:space="4" w:color="auto"/>
          <w:bottom w:val="single" w:sz="4" w:space="1" w:color="auto"/>
          <w:right w:val="single" w:sz="4" w:space="4" w:color="auto"/>
        </w:pBdr>
        <w:shd w:val="clear" w:color="auto" w:fill="F3F3F3"/>
        <w:tabs>
          <w:tab w:val="left" w:pos="851"/>
        </w:tabs>
        <w:ind w:left="560" w:hanging="540"/>
        <w:jc w:val="both"/>
        <w:rPr>
          <w:rFonts w:ascii="Calibri" w:hAnsi="Calibri" w:cs="Calibri"/>
          <w:b/>
        </w:rPr>
      </w:pPr>
      <w:r>
        <w:rPr>
          <w:rFonts w:ascii="Calibri" w:hAnsi="Calibri" w:cs="Calibri"/>
          <w:b/>
        </w:rPr>
        <w:t>A</w:t>
      </w:r>
      <w:r w:rsidR="00700F0B">
        <w:rPr>
          <w:rFonts w:ascii="Calibri" w:hAnsi="Calibri" w:cs="Calibri"/>
          <w:b/>
        </w:rPr>
        <w:t>NNEXURES</w:t>
      </w:r>
    </w:p>
    <w:p w14:paraId="5A516FA7" w14:textId="77777777" w:rsidR="00380277" w:rsidRPr="00F33DB0" w:rsidRDefault="00380277" w:rsidP="00380277">
      <w:pPr>
        <w:rPr>
          <w:rFonts w:ascii="Calibri" w:hAnsi="Calibri" w:cs="Calibri"/>
          <w:sz w:val="20"/>
          <w:szCs w:val="20"/>
        </w:rPr>
      </w:pPr>
      <w:bookmarkStart w:id="8" w:name="_Toc456251481"/>
    </w:p>
    <w:p w14:paraId="01353E00" w14:textId="77777777" w:rsidR="00D549C4" w:rsidRDefault="00D549C4" w:rsidP="00D549C4">
      <w:pPr>
        <w:spacing w:before="120"/>
        <w:jc w:val="both"/>
        <w:rPr>
          <w:rFonts w:ascii="Calibri" w:hAnsi="Calibri" w:cs="Calibri"/>
          <w:sz w:val="20"/>
          <w:szCs w:val="20"/>
        </w:rPr>
      </w:pPr>
      <w:r w:rsidRPr="00F33DB0">
        <w:rPr>
          <w:rFonts w:ascii="Calibri" w:hAnsi="Calibri" w:cs="Calibri"/>
          <w:b/>
          <w:bCs/>
          <w:sz w:val="20"/>
          <w:szCs w:val="20"/>
        </w:rPr>
        <w:lastRenderedPageBreak/>
        <w:t>The following documents should be read as complementing the Gympie District Disaster Management Plan:</w:t>
      </w:r>
    </w:p>
    <w:p w14:paraId="729841CA" w14:textId="77777777" w:rsidR="00380277" w:rsidRPr="00F33DB0" w:rsidRDefault="00380277" w:rsidP="00380277">
      <w:pPr>
        <w:spacing w:before="120"/>
        <w:rPr>
          <w:rFonts w:ascii="Calibri" w:hAnsi="Calibri" w:cs="Calibri"/>
          <w:sz w:val="20"/>
          <w:szCs w:val="20"/>
        </w:rPr>
      </w:pPr>
      <w:r w:rsidRPr="00F33DB0">
        <w:rPr>
          <w:rFonts w:ascii="Calibri" w:hAnsi="Calibri" w:cs="Calibri"/>
          <w:sz w:val="20"/>
          <w:szCs w:val="20"/>
        </w:rPr>
        <w:t>(i)  Gympie DDMG - District Disaster Coordination Centre General Instructions</w:t>
      </w:r>
    </w:p>
    <w:p w14:paraId="5620E0A3" w14:textId="77777777" w:rsidR="00380277" w:rsidRPr="00F33DB0" w:rsidRDefault="00380277" w:rsidP="00380277">
      <w:pPr>
        <w:pStyle w:val="Normaltext"/>
        <w:rPr>
          <w:rFonts w:ascii="Calibri" w:hAnsi="Calibri" w:cs="Calibri"/>
        </w:rPr>
      </w:pPr>
      <w:r w:rsidRPr="00F33DB0">
        <w:rPr>
          <w:rFonts w:ascii="Calibri" w:hAnsi="Calibri" w:cs="Calibri"/>
        </w:rPr>
        <w:t xml:space="preserve">(ii)  Local Government Disaster Management Plans: </w:t>
      </w:r>
    </w:p>
    <w:p w14:paraId="4656B524" w14:textId="77777777" w:rsidR="00AA1EAF" w:rsidRDefault="00AA1EAF" w:rsidP="00C50B43">
      <w:pPr>
        <w:pStyle w:val="Normaltext"/>
        <w:numPr>
          <w:ilvl w:val="0"/>
          <w:numId w:val="9"/>
        </w:numPr>
        <w:rPr>
          <w:rFonts w:ascii="Calibri" w:hAnsi="Calibri" w:cs="Calibri"/>
        </w:rPr>
      </w:pPr>
      <w:hyperlink r:id="rId63" w:history="1">
        <w:r>
          <w:rPr>
            <w:rStyle w:val="Hyperlink"/>
            <w:rFonts w:ascii="Calibri" w:hAnsi="Calibri" w:cs="Calibri"/>
          </w:rPr>
          <w:t>Cherbourg Aborigin</w:t>
        </w:r>
        <w:r>
          <w:rPr>
            <w:rStyle w:val="Hyperlink"/>
            <w:rFonts w:ascii="Calibri" w:hAnsi="Calibri" w:cs="Calibri"/>
          </w:rPr>
          <w:t>a</w:t>
        </w:r>
        <w:r>
          <w:rPr>
            <w:rStyle w:val="Hyperlink"/>
            <w:rFonts w:ascii="Calibri" w:hAnsi="Calibri" w:cs="Calibri"/>
          </w:rPr>
          <w:t>l Shire Council</w:t>
        </w:r>
      </w:hyperlink>
      <w:r>
        <w:rPr>
          <w:rFonts w:ascii="Calibri" w:hAnsi="Calibri" w:cs="Calibri"/>
        </w:rPr>
        <w:t xml:space="preserve"> </w:t>
      </w:r>
    </w:p>
    <w:p w14:paraId="076FFD73" w14:textId="77777777" w:rsidR="00C50B43" w:rsidRPr="0060464D" w:rsidRDefault="00C50B43" w:rsidP="00C50B43">
      <w:pPr>
        <w:pStyle w:val="Normaltext"/>
        <w:numPr>
          <w:ilvl w:val="0"/>
          <w:numId w:val="9"/>
        </w:numPr>
        <w:rPr>
          <w:rFonts w:ascii="Calibri" w:hAnsi="Calibri" w:cs="Calibri"/>
        </w:rPr>
      </w:pPr>
      <w:hyperlink r:id="rId64" w:history="1">
        <w:r w:rsidRPr="0060464D">
          <w:rPr>
            <w:rStyle w:val="Hyperlink"/>
            <w:rFonts w:ascii="Calibri" w:hAnsi="Calibri" w:cs="Calibri"/>
          </w:rPr>
          <w:t>Gympie Local Disa</w:t>
        </w:r>
        <w:r w:rsidRPr="0060464D">
          <w:rPr>
            <w:rStyle w:val="Hyperlink"/>
            <w:rFonts w:ascii="Calibri" w:hAnsi="Calibri" w:cs="Calibri"/>
          </w:rPr>
          <w:t>s</w:t>
        </w:r>
        <w:r w:rsidRPr="0060464D">
          <w:rPr>
            <w:rStyle w:val="Hyperlink"/>
            <w:rFonts w:ascii="Calibri" w:hAnsi="Calibri" w:cs="Calibri"/>
          </w:rPr>
          <w:t>te</w:t>
        </w:r>
        <w:r w:rsidRPr="0060464D">
          <w:rPr>
            <w:rStyle w:val="Hyperlink"/>
            <w:rFonts w:ascii="Calibri" w:hAnsi="Calibri" w:cs="Calibri"/>
          </w:rPr>
          <w:t>r</w:t>
        </w:r>
        <w:r w:rsidRPr="0060464D">
          <w:rPr>
            <w:rStyle w:val="Hyperlink"/>
            <w:rFonts w:ascii="Calibri" w:hAnsi="Calibri" w:cs="Calibri"/>
          </w:rPr>
          <w:t xml:space="preserve"> Management Plan </w:t>
        </w:r>
      </w:hyperlink>
      <w:r w:rsidRPr="0060464D">
        <w:rPr>
          <w:rFonts w:ascii="Calibri" w:hAnsi="Calibri" w:cs="Calibri"/>
        </w:rPr>
        <w:tab/>
      </w:r>
    </w:p>
    <w:p w14:paraId="6E5AD04F" w14:textId="77777777" w:rsidR="00C50B43" w:rsidRPr="0060464D" w:rsidRDefault="00C50B43" w:rsidP="00C50B43">
      <w:pPr>
        <w:pStyle w:val="Normaltext"/>
        <w:numPr>
          <w:ilvl w:val="0"/>
          <w:numId w:val="9"/>
        </w:numPr>
        <w:tabs>
          <w:tab w:val="left" w:pos="851"/>
        </w:tabs>
        <w:jc w:val="both"/>
        <w:rPr>
          <w:rFonts w:ascii="Calibri" w:hAnsi="Calibri" w:cs="Calibri"/>
        </w:rPr>
      </w:pPr>
      <w:hyperlink r:id="rId65" w:history="1">
        <w:r w:rsidRPr="0060464D">
          <w:rPr>
            <w:rStyle w:val="Hyperlink"/>
            <w:rFonts w:ascii="Calibri" w:hAnsi="Calibri" w:cs="Calibri"/>
          </w:rPr>
          <w:t>South Burnett Local Disaster Management Plan</w:t>
        </w:r>
      </w:hyperlink>
    </w:p>
    <w:p w14:paraId="2CF654FF" w14:textId="77777777" w:rsidR="00380277" w:rsidRPr="00F33DB0" w:rsidRDefault="00380277" w:rsidP="00380277">
      <w:pPr>
        <w:spacing w:before="120"/>
        <w:rPr>
          <w:rFonts w:ascii="Calibri" w:hAnsi="Calibri" w:cs="Calibri"/>
          <w:sz w:val="20"/>
          <w:szCs w:val="20"/>
        </w:rPr>
      </w:pPr>
      <w:r w:rsidRPr="00F33DB0">
        <w:rPr>
          <w:rFonts w:ascii="Calibri" w:hAnsi="Calibri" w:cs="Calibri"/>
          <w:sz w:val="20"/>
          <w:szCs w:val="20"/>
        </w:rPr>
        <w:t>(iii)  Functional Committee Sub-plans:</w:t>
      </w:r>
    </w:p>
    <w:p w14:paraId="01277C81" w14:textId="77777777" w:rsidR="00380277" w:rsidRPr="00F33DB0" w:rsidRDefault="00380277" w:rsidP="007D5653">
      <w:pPr>
        <w:numPr>
          <w:ilvl w:val="0"/>
          <w:numId w:val="13"/>
        </w:numPr>
        <w:spacing w:before="120"/>
        <w:rPr>
          <w:rFonts w:ascii="Calibri" w:hAnsi="Calibri" w:cs="Calibri"/>
          <w:sz w:val="20"/>
          <w:szCs w:val="20"/>
        </w:rPr>
      </w:pPr>
      <w:r w:rsidRPr="00F33DB0">
        <w:rPr>
          <w:rFonts w:ascii="Calibri" w:hAnsi="Calibri" w:cs="Calibri"/>
          <w:sz w:val="20"/>
          <w:szCs w:val="20"/>
        </w:rPr>
        <w:t xml:space="preserve">Department of Housing and Public Works: </w:t>
      </w:r>
    </w:p>
    <w:p w14:paraId="62E00760" w14:textId="77777777" w:rsidR="00380277" w:rsidRPr="00F33DB0" w:rsidRDefault="00380277" w:rsidP="00380277">
      <w:pPr>
        <w:ind w:left="1440" w:firstLine="720"/>
        <w:rPr>
          <w:rFonts w:ascii="Calibri" w:hAnsi="Calibri" w:cs="Calibri"/>
          <w:sz w:val="20"/>
          <w:szCs w:val="20"/>
        </w:rPr>
      </w:pPr>
      <w:r w:rsidRPr="00F33DB0">
        <w:rPr>
          <w:rFonts w:ascii="Calibri" w:hAnsi="Calibri" w:cs="Calibri"/>
          <w:sz w:val="20"/>
          <w:szCs w:val="20"/>
        </w:rPr>
        <w:t>- Communications</w:t>
      </w:r>
    </w:p>
    <w:p w14:paraId="4787D5A7" w14:textId="77777777" w:rsidR="00380277" w:rsidRPr="00F33DB0" w:rsidRDefault="00380277" w:rsidP="00380277">
      <w:pPr>
        <w:ind w:left="1440" w:firstLine="720"/>
        <w:rPr>
          <w:rFonts w:ascii="Calibri" w:hAnsi="Calibri" w:cs="Calibri"/>
          <w:sz w:val="20"/>
          <w:szCs w:val="20"/>
        </w:rPr>
      </w:pPr>
      <w:r w:rsidRPr="00F33DB0">
        <w:rPr>
          <w:rFonts w:ascii="Calibri" w:hAnsi="Calibri" w:cs="Calibri"/>
          <w:sz w:val="20"/>
          <w:szCs w:val="20"/>
        </w:rPr>
        <w:t>- Building &amp; Engineering Services</w:t>
      </w:r>
    </w:p>
    <w:p w14:paraId="411C3C90" w14:textId="77777777" w:rsidR="00380277" w:rsidRPr="00F33DB0" w:rsidRDefault="00873C12" w:rsidP="007D5653">
      <w:pPr>
        <w:numPr>
          <w:ilvl w:val="0"/>
          <w:numId w:val="13"/>
        </w:numPr>
        <w:spacing w:before="120"/>
        <w:rPr>
          <w:rFonts w:ascii="Calibri" w:hAnsi="Calibri" w:cs="Calibri"/>
          <w:sz w:val="20"/>
          <w:szCs w:val="20"/>
        </w:rPr>
      </w:pPr>
      <w:r>
        <w:rPr>
          <w:rFonts w:ascii="Calibri" w:hAnsi="Calibri" w:cs="Calibri"/>
          <w:sz w:val="20"/>
          <w:szCs w:val="20"/>
        </w:rPr>
        <w:t>Department of Families, Seniors, Disability Services and Child Safety/Department of Local Government, Water and Volunteers (pending finalisation of MOG changes)</w:t>
      </w:r>
      <w:r w:rsidR="00380277" w:rsidRPr="00F33DB0">
        <w:rPr>
          <w:rFonts w:ascii="Calibri" w:hAnsi="Calibri" w:cs="Calibri"/>
          <w:sz w:val="20"/>
          <w:szCs w:val="20"/>
        </w:rPr>
        <w:t>:</w:t>
      </w:r>
    </w:p>
    <w:p w14:paraId="734C326E" w14:textId="77777777" w:rsidR="00380277" w:rsidRPr="00F33DB0" w:rsidRDefault="00380277" w:rsidP="00380277">
      <w:pPr>
        <w:ind w:left="1440" w:firstLine="720"/>
        <w:rPr>
          <w:rFonts w:ascii="Calibri" w:hAnsi="Calibri" w:cs="Calibri"/>
          <w:sz w:val="20"/>
          <w:szCs w:val="20"/>
        </w:rPr>
      </w:pPr>
      <w:r w:rsidRPr="00F33DB0">
        <w:rPr>
          <w:rFonts w:ascii="Calibri" w:hAnsi="Calibri" w:cs="Calibri"/>
          <w:sz w:val="20"/>
          <w:szCs w:val="20"/>
        </w:rPr>
        <w:t>- Human Social Recovery Plan</w:t>
      </w:r>
    </w:p>
    <w:p w14:paraId="4D37A929" w14:textId="77777777" w:rsidR="00380277" w:rsidRPr="00F33DB0" w:rsidRDefault="00380277" w:rsidP="007D5653">
      <w:pPr>
        <w:numPr>
          <w:ilvl w:val="0"/>
          <w:numId w:val="13"/>
        </w:numPr>
        <w:spacing w:before="120"/>
        <w:rPr>
          <w:rFonts w:ascii="Calibri" w:hAnsi="Calibri" w:cs="Calibri"/>
          <w:sz w:val="20"/>
          <w:szCs w:val="20"/>
        </w:rPr>
      </w:pPr>
      <w:r w:rsidRPr="00F33DB0">
        <w:rPr>
          <w:rFonts w:ascii="Calibri" w:hAnsi="Calibri" w:cs="Calibri"/>
          <w:sz w:val="20"/>
          <w:szCs w:val="20"/>
        </w:rPr>
        <w:t>Department of Transport and Main Roads:</w:t>
      </w:r>
    </w:p>
    <w:p w14:paraId="6B6165D4" w14:textId="77777777" w:rsidR="00380277" w:rsidRPr="00F33DB0" w:rsidRDefault="00380277" w:rsidP="00380277">
      <w:pPr>
        <w:ind w:left="1440" w:firstLine="720"/>
        <w:rPr>
          <w:rFonts w:ascii="Calibri" w:hAnsi="Calibri" w:cs="Calibri"/>
          <w:sz w:val="20"/>
          <w:szCs w:val="20"/>
        </w:rPr>
      </w:pPr>
      <w:r w:rsidRPr="00F33DB0">
        <w:rPr>
          <w:rFonts w:ascii="Calibri" w:hAnsi="Calibri" w:cs="Calibri"/>
          <w:sz w:val="20"/>
          <w:szCs w:val="20"/>
        </w:rPr>
        <w:t>- Transport Disaster Management Plan</w:t>
      </w:r>
    </w:p>
    <w:p w14:paraId="128C715A" w14:textId="77777777" w:rsidR="00380277" w:rsidRPr="00F33DB0" w:rsidRDefault="00873C12" w:rsidP="007D5653">
      <w:pPr>
        <w:numPr>
          <w:ilvl w:val="0"/>
          <w:numId w:val="13"/>
        </w:numPr>
        <w:spacing w:before="120"/>
        <w:rPr>
          <w:rFonts w:ascii="Calibri" w:hAnsi="Calibri" w:cs="Calibri"/>
          <w:sz w:val="20"/>
          <w:szCs w:val="20"/>
        </w:rPr>
      </w:pPr>
      <w:r>
        <w:rPr>
          <w:rFonts w:ascii="Calibri" w:hAnsi="Calibri" w:cs="Calibri"/>
          <w:sz w:val="20"/>
          <w:szCs w:val="20"/>
        </w:rPr>
        <w:t>Queensland</w:t>
      </w:r>
      <w:r w:rsidR="00380277" w:rsidRPr="00F33DB0">
        <w:rPr>
          <w:rFonts w:ascii="Calibri" w:hAnsi="Calibri" w:cs="Calibri"/>
          <w:sz w:val="20"/>
          <w:szCs w:val="20"/>
        </w:rPr>
        <w:t xml:space="preserve"> Health:</w:t>
      </w:r>
    </w:p>
    <w:p w14:paraId="30E53C93" w14:textId="77777777" w:rsidR="00380277" w:rsidRPr="00F33DB0" w:rsidRDefault="00380277" w:rsidP="00380277">
      <w:pPr>
        <w:tabs>
          <w:tab w:val="num" w:pos="2340"/>
        </w:tabs>
        <w:ind w:left="1440" w:firstLine="720"/>
        <w:rPr>
          <w:rFonts w:ascii="Calibri" w:hAnsi="Calibri" w:cs="Calibri"/>
          <w:sz w:val="20"/>
          <w:szCs w:val="20"/>
        </w:rPr>
      </w:pPr>
      <w:r w:rsidRPr="00F33DB0">
        <w:rPr>
          <w:rFonts w:ascii="Calibri" w:hAnsi="Calibri" w:cs="Calibri"/>
          <w:sz w:val="20"/>
          <w:szCs w:val="20"/>
        </w:rPr>
        <w:t>- Health Disaster Management Plan (Central Public Health Unit Network)</w:t>
      </w:r>
    </w:p>
    <w:p w14:paraId="655193B0" w14:textId="77777777" w:rsidR="00380277" w:rsidRPr="00F33DB0" w:rsidRDefault="00380277" w:rsidP="00380277">
      <w:pPr>
        <w:ind w:left="1440" w:firstLine="720"/>
        <w:rPr>
          <w:rFonts w:ascii="Calibri" w:hAnsi="Calibri" w:cs="Calibri"/>
          <w:sz w:val="20"/>
          <w:szCs w:val="20"/>
        </w:rPr>
      </w:pPr>
    </w:p>
    <w:p w14:paraId="059BC14D" w14:textId="77777777" w:rsidR="00380277" w:rsidRPr="00F33DB0" w:rsidRDefault="00380277" w:rsidP="007D5653">
      <w:pPr>
        <w:numPr>
          <w:ilvl w:val="0"/>
          <w:numId w:val="14"/>
        </w:numPr>
        <w:tabs>
          <w:tab w:val="clear" w:pos="1080"/>
          <w:tab w:val="num" w:pos="468"/>
        </w:tabs>
        <w:ind w:left="468" w:hanging="468"/>
        <w:rPr>
          <w:rFonts w:ascii="Calibri" w:hAnsi="Calibri" w:cs="Calibri"/>
          <w:sz w:val="20"/>
          <w:szCs w:val="20"/>
        </w:rPr>
      </w:pPr>
      <w:r w:rsidRPr="00F33DB0">
        <w:rPr>
          <w:rFonts w:ascii="Calibri" w:hAnsi="Calibri" w:cs="Calibri"/>
          <w:sz w:val="20"/>
          <w:szCs w:val="20"/>
        </w:rPr>
        <w:t>Resupplying Isolated Communities Guidelines</w:t>
      </w:r>
    </w:p>
    <w:p w14:paraId="43534BD6" w14:textId="77777777" w:rsidR="00380277" w:rsidRPr="00F33DB0" w:rsidRDefault="00380277" w:rsidP="007D5653">
      <w:pPr>
        <w:numPr>
          <w:ilvl w:val="0"/>
          <w:numId w:val="14"/>
        </w:numPr>
        <w:tabs>
          <w:tab w:val="clear" w:pos="1080"/>
          <w:tab w:val="num" w:pos="468"/>
        </w:tabs>
        <w:ind w:left="468" w:hanging="468"/>
        <w:rPr>
          <w:rFonts w:ascii="Calibri" w:hAnsi="Calibri" w:cs="Calibri"/>
          <w:sz w:val="20"/>
          <w:szCs w:val="20"/>
        </w:rPr>
      </w:pPr>
      <w:r w:rsidRPr="00F33DB0">
        <w:rPr>
          <w:rFonts w:ascii="Calibri" w:hAnsi="Calibri" w:cs="Calibri"/>
          <w:color w:val="000000"/>
          <w:sz w:val="20"/>
          <w:szCs w:val="20"/>
        </w:rPr>
        <w:t>Response - Recovery Transition Strategy</w:t>
      </w:r>
    </w:p>
    <w:p w14:paraId="6D9138AA" w14:textId="77777777" w:rsidR="00380277" w:rsidRPr="00F33DB0" w:rsidRDefault="00380277" w:rsidP="007D5653">
      <w:pPr>
        <w:numPr>
          <w:ilvl w:val="0"/>
          <w:numId w:val="14"/>
        </w:numPr>
        <w:tabs>
          <w:tab w:val="clear" w:pos="1080"/>
          <w:tab w:val="num" w:pos="468"/>
        </w:tabs>
        <w:ind w:left="468" w:hanging="468"/>
        <w:rPr>
          <w:rFonts w:ascii="Calibri" w:hAnsi="Calibri" w:cs="Calibri"/>
          <w:sz w:val="20"/>
          <w:szCs w:val="20"/>
        </w:rPr>
      </w:pPr>
      <w:r w:rsidRPr="00F33DB0">
        <w:rPr>
          <w:rFonts w:ascii="Calibri" w:hAnsi="Calibri" w:cs="Calibri"/>
          <w:color w:val="000000"/>
          <w:sz w:val="20"/>
          <w:szCs w:val="20"/>
        </w:rPr>
        <w:t>Gympie DDMG – ‘Traffic Management Plan’</w:t>
      </w:r>
      <w:r w:rsidR="00021166">
        <w:rPr>
          <w:rFonts w:ascii="Calibri" w:hAnsi="Calibri" w:cs="Calibri"/>
          <w:color w:val="000000"/>
          <w:sz w:val="20"/>
          <w:szCs w:val="20"/>
        </w:rPr>
        <w:t xml:space="preserve"> – Dept Transport and Main Roads</w:t>
      </w:r>
    </w:p>
    <w:p w14:paraId="7737CF7C" w14:textId="77777777" w:rsidR="00380277" w:rsidRDefault="00380277" w:rsidP="00380277">
      <w:pPr>
        <w:spacing w:before="120"/>
        <w:jc w:val="both"/>
        <w:rPr>
          <w:rFonts w:ascii="Calibri" w:hAnsi="Calibri" w:cs="Calibri"/>
          <w:b/>
          <w:bCs/>
          <w:sz w:val="20"/>
          <w:szCs w:val="20"/>
        </w:rPr>
      </w:pPr>
    </w:p>
    <w:p w14:paraId="331FC075" w14:textId="77777777" w:rsidR="00D549C4" w:rsidRPr="00F33DB0" w:rsidRDefault="00D549C4" w:rsidP="007D5653">
      <w:pPr>
        <w:pStyle w:val="Normaltext"/>
        <w:numPr>
          <w:ilvl w:val="0"/>
          <w:numId w:val="10"/>
        </w:numPr>
        <w:rPr>
          <w:rFonts w:ascii="Calibri" w:hAnsi="Calibri" w:cs="Calibri"/>
        </w:rPr>
      </w:pPr>
      <w:r w:rsidRPr="00F33DB0">
        <w:rPr>
          <w:rFonts w:ascii="Calibri" w:hAnsi="Calibri" w:cs="Calibri"/>
        </w:rPr>
        <w:t>Department of Transport (</w:t>
      </w:r>
      <w:r w:rsidR="009D364F">
        <w:rPr>
          <w:rFonts w:ascii="Calibri" w:hAnsi="Calibri" w:cs="Calibri"/>
        </w:rPr>
        <w:t>Maritime Safety Queensland</w:t>
      </w:r>
      <w:r w:rsidRPr="00F33DB0">
        <w:rPr>
          <w:rFonts w:ascii="Calibri" w:hAnsi="Calibri" w:cs="Calibri"/>
        </w:rPr>
        <w:t xml:space="preserve">) – Oil Spill Contingency Plan </w:t>
      </w:r>
    </w:p>
    <w:p w14:paraId="64271E72" w14:textId="77777777" w:rsidR="00D549C4" w:rsidRPr="00F33DB0" w:rsidRDefault="00D549C4" w:rsidP="007D5653">
      <w:pPr>
        <w:pStyle w:val="Normaltext"/>
        <w:numPr>
          <w:ilvl w:val="0"/>
          <w:numId w:val="10"/>
        </w:numPr>
        <w:rPr>
          <w:rFonts w:ascii="Calibri" w:hAnsi="Calibri" w:cs="Calibri"/>
        </w:rPr>
      </w:pPr>
      <w:r w:rsidRPr="00F33DB0">
        <w:rPr>
          <w:rFonts w:ascii="Calibri" w:hAnsi="Calibri" w:cs="Calibri"/>
        </w:rPr>
        <w:t xml:space="preserve">Department of </w:t>
      </w:r>
      <w:r w:rsidR="009D364F">
        <w:rPr>
          <w:rFonts w:ascii="Calibri" w:hAnsi="Calibri" w:cs="Calibri"/>
        </w:rPr>
        <w:t xml:space="preserve">Primary Industries </w:t>
      </w:r>
      <w:r w:rsidRPr="00F33DB0">
        <w:rPr>
          <w:rFonts w:ascii="Calibri" w:hAnsi="Calibri" w:cs="Calibri"/>
        </w:rPr>
        <w:t xml:space="preserve">– Emergency Animal Disease </w:t>
      </w:r>
    </w:p>
    <w:p w14:paraId="4BC7E25D" w14:textId="77777777" w:rsidR="00D549C4" w:rsidRPr="00F33DB0" w:rsidRDefault="00D549C4" w:rsidP="007D5653">
      <w:pPr>
        <w:pStyle w:val="Normaltext"/>
        <w:numPr>
          <w:ilvl w:val="0"/>
          <w:numId w:val="10"/>
        </w:numPr>
        <w:rPr>
          <w:rFonts w:ascii="Calibri" w:hAnsi="Calibri" w:cs="Calibri"/>
        </w:rPr>
      </w:pPr>
      <w:r w:rsidRPr="00F33DB0">
        <w:rPr>
          <w:rFonts w:ascii="Calibri" w:hAnsi="Calibri" w:cs="Calibri"/>
        </w:rPr>
        <w:t xml:space="preserve">Queensland Biosecurity Strategy </w:t>
      </w:r>
    </w:p>
    <w:p w14:paraId="4E43F9A7" w14:textId="77777777" w:rsidR="00D549C4" w:rsidRDefault="00D549C4" w:rsidP="007D5653">
      <w:pPr>
        <w:pStyle w:val="Normaltext"/>
        <w:numPr>
          <w:ilvl w:val="0"/>
          <w:numId w:val="10"/>
        </w:numPr>
        <w:rPr>
          <w:rFonts w:ascii="Calibri" w:hAnsi="Calibri" w:cs="Calibri"/>
        </w:rPr>
      </w:pPr>
      <w:r w:rsidRPr="00F33DB0">
        <w:rPr>
          <w:rFonts w:ascii="Calibri" w:hAnsi="Calibri" w:cs="Calibri"/>
        </w:rPr>
        <w:t xml:space="preserve">Queensland Fire </w:t>
      </w:r>
      <w:r w:rsidR="009D364F">
        <w:rPr>
          <w:rFonts w:ascii="Calibri" w:hAnsi="Calibri" w:cs="Calibri"/>
        </w:rPr>
        <w:t>Department</w:t>
      </w:r>
      <w:r w:rsidRPr="00F33DB0">
        <w:rPr>
          <w:rFonts w:ascii="Calibri" w:hAnsi="Calibri" w:cs="Calibri"/>
        </w:rPr>
        <w:t xml:space="preserve"> – Wildfire Contingency Plan </w:t>
      </w:r>
    </w:p>
    <w:p w14:paraId="20CD5CC7" w14:textId="77777777" w:rsidR="00D549C4" w:rsidRDefault="00D549C4" w:rsidP="007D5653">
      <w:pPr>
        <w:pStyle w:val="Normaltext"/>
        <w:numPr>
          <w:ilvl w:val="0"/>
          <w:numId w:val="10"/>
        </w:numPr>
        <w:rPr>
          <w:rFonts w:ascii="Calibri" w:hAnsi="Calibri" w:cs="Calibri"/>
        </w:rPr>
      </w:pPr>
      <w:r>
        <w:rPr>
          <w:rFonts w:ascii="Calibri" w:hAnsi="Calibri" w:cs="Calibri"/>
        </w:rPr>
        <w:t>Australian Defence Force</w:t>
      </w:r>
      <w:r w:rsidR="009D364F">
        <w:rPr>
          <w:rFonts w:ascii="Calibri" w:hAnsi="Calibri" w:cs="Calibri"/>
        </w:rPr>
        <w:t xml:space="preserve"> - </w:t>
      </w:r>
      <w:r>
        <w:rPr>
          <w:rFonts w:ascii="Calibri" w:hAnsi="Calibri" w:cs="Calibri"/>
        </w:rPr>
        <w:t>Defence Aide to Civil Community (DACC) arrangements</w:t>
      </w:r>
    </w:p>
    <w:p w14:paraId="016D015C" w14:textId="77777777" w:rsidR="00380277" w:rsidRPr="00F33DB0" w:rsidRDefault="00380277" w:rsidP="00380277">
      <w:pPr>
        <w:jc w:val="both"/>
        <w:rPr>
          <w:rFonts w:ascii="Calibri" w:hAnsi="Calibri" w:cs="Calibri"/>
          <w:color w:val="000000"/>
          <w:sz w:val="20"/>
          <w:szCs w:val="20"/>
        </w:rPr>
      </w:pPr>
    </w:p>
    <w:p w14:paraId="4DD9C957" w14:textId="77777777" w:rsidR="00380277" w:rsidRPr="00F33DB0" w:rsidRDefault="00380277" w:rsidP="00380277">
      <w:pPr>
        <w:pStyle w:val="Heading1"/>
        <w:jc w:val="left"/>
        <w:rPr>
          <w:rFonts w:ascii="Calibri" w:hAnsi="Calibri" w:cs="Calibri"/>
          <w:color w:val="2F5496"/>
          <w:sz w:val="24"/>
          <w:szCs w:val="24"/>
        </w:rPr>
      </w:pPr>
      <w:r w:rsidRPr="00F33DB0">
        <w:rPr>
          <w:rFonts w:ascii="Calibri" w:hAnsi="Calibri" w:cs="Calibri"/>
          <w:color w:val="2F5496"/>
          <w:sz w:val="24"/>
          <w:szCs w:val="24"/>
        </w:rPr>
        <w:t>Annexure Index</w:t>
      </w:r>
      <w:bookmarkEnd w:id="8"/>
    </w:p>
    <w:p w14:paraId="370DDACF" w14:textId="77777777" w:rsidR="00A51866" w:rsidRDefault="00A51866" w:rsidP="007D5653">
      <w:pPr>
        <w:numPr>
          <w:ilvl w:val="0"/>
          <w:numId w:val="35"/>
        </w:numPr>
        <w:tabs>
          <w:tab w:val="left" w:pos="851"/>
        </w:tabs>
        <w:rPr>
          <w:rFonts w:ascii="Calibri" w:hAnsi="Calibri" w:cs="Calibri"/>
          <w:sz w:val="20"/>
          <w:szCs w:val="20"/>
        </w:rPr>
      </w:pPr>
      <w:r>
        <w:rPr>
          <w:rFonts w:ascii="Calibri" w:hAnsi="Calibri" w:cs="Calibri"/>
          <w:sz w:val="20"/>
          <w:szCs w:val="20"/>
        </w:rPr>
        <w:t>DDMG Contact List (not for public release)</w:t>
      </w:r>
    </w:p>
    <w:p w14:paraId="29901217" w14:textId="77777777" w:rsidR="00A51866" w:rsidRDefault="00A51866" w:rsidP="007D5653">
      <w:pPr>
        <w:numPr>
          <w:ilvl w:val="0"/>
          <w:numId w:val="35"/>
        </w:numPr>
        <w:tabs>
          <w:tab w:val="left" w:pos="851"/>
        </w:tabs>
        <w:rPr>
          <w:rFonts w:ascii="Calibri" w:hAnsi="Calibri" w:cs="Calibri"/>
          <w:sz w:val="20"/>
          <w:szCs w:val="20"/>
        </w:rPr>
      </w:pPr>
      <w:r>
        <w:rPr>
          <w:rFonts w:ascii="Calibri" w:hAnsi="Calibri" w:cs="Calibri"/>
          <w:sz w:val="20"/>
          <w:szCs w:val="20"/>
        </w:rPr>
        <w:t>Definitions</w:t>
      </w:r>
    </w:p>
    <w:p w14:paraId="1712BC7F" w14:textId="77777777" w:rsidR="00A27FC4" w:rsidRDefault="00A27FC4" w:rsidP="007D5653">
      <w:pPr>
        <w:numPr>
          <w:ilvl w:val="0"/>
          <w:numId w:val="35"/>
        </w:numPr>
        <w:tabs>
          <w:tab w:val="left" w:pos="851"/>
        </w:tabs>
        <w:rPr>
          <w:rFonts w:ascii="Calibri" w:hAnsi="Calibri" w:cs="Calibri"/>
          <w:sz w:val="20"/>
          <w:szCs w:val="20"/>
        </w:rPr>
      </w:pPr>
      <w:r>
        <w:rPr>
          <w:rFonts w:ascii="Calibri" w:hAnsi="Calibri" w:cs="Calibri"/>
          <w:sz w:val="20"/>
          <w:szCs w:val="20"/>
        </w:rPr>
        <w:t>Abbreviations and acronyms</w:t>
      </w:r>
    </w:p>
    <w:p w14:paraId="44D61A32" w14:textId="77777777" w:rsidR="00A51866" w:rsidRDefault="00A51866" w:rsidP="007D5653">
      <w:pPr>
        <w:numPr>
          <w:ilvl w:val="0"/>
          <w:numId w:val="35"/>
        </w:numPr>
        <w:tabs>
          <w:tab w:val="left" w:pos="851"/>
        </w:tabs>
        <w:rPr>
          <w:rFonts w:ascii="Calibri" w:hAnsi="Calibri" w:cs="Calibri"/>
          <w:sz w:val="20"/>
          <w:szCs w:val="20"/>
        </w:rPr>
      </w:pPr>
      <w:r>
        <w:rPr>
          <w:rFonts w:ascii="Calibri" w:hAnsi="Calibri" w:cs="Calibri"/>
          <w:sz w:val="20"/>
          <w:szCs w:val="20"/>
        </w:rPr>
        <w:t>District Disaster Management Plan Legislative Checklist</w:t>
      </w:r>
    </w:p>
    <w:p w14:paraId="64B7C3A2" w14:textId="77777777" w:rsidR="002D64E1" w:rsidRPr="00CF0598" w:rsidRDefault="002D64E1" w:rsidP="002D64E1">
      <w:pPr>
        <w:tabs>
          <w:tab w:val="left" w:pos="851"/>
        </w:tabs>
        <w:ind w:left="720"/>
        <w:rPr>
          <w:rFonts w:ascii="Calibri" w:hAnsi="Calibri" w:cs="Calibri"/>
          <w:sz w:val="20"/>
          <w:szCs w:val="20"/>
        </w:rPr>
      </w:pPr>
    </w:p>
    <w:p w14:paraId="78D90506" w14:textId="77777777" w:rsidR="00380277" w:rsidRDefault="00380277" w:rsidP="00380277">
      <w:pPr>
        <w:pStyle w:val="Header"/>
        <w:tabs>
          <w:tab w:val="left" w:pos="426"/>
          <w:tab w:val="left" w:pos="709"/>
          <w:tab w:val="right" w:leader="dot" w:pos="9540"/>
        </w:tabs>
        <w:jc w:val="both"/>
        <w:rPr>
          <w:rFonts w:ascii="Calibri" w:hAnsi="Calibri" w:cs="Calibri"/>
          <w:sz w:val="20"/>
          <w:szCs w:val="20"/>
        </w:rPr>
      </w:pPr>
    </w:p>
    <w:p w14:paraId="38A2BBF4" w14:textId="77777777" w:rsidR="009D364F" w:rsidRDefault="009D364F" w:rsidP="00380277">
      <w:pPr>
        <w:pStyle w:val="Header"/>
        <w:tabs>
          <w:tab w:val="left" w:pos="426"/>
          <w:tab w:val="left" w:pos="709"/>
          <w:tab w:val="right" w:leader="dot" w:pos="9540"/>
        </w:tabs>
        <w:jc w:val="both"/>
        <w:rPr>
          <w:rFonts w:ascii="Calibri" w:hAnsi="Calibri" w:cs="Calibri"/>
          <w:sz w:val="20"/>
          <w:szCs w:val="20"/>
        </w:rPr>
      </w:pPr>
    </w:p>
    <w:p w14:paraId="56115462" w14:textId="77777777" w:rsidR="009D364F" w:rsidRDefault="009D364F" w:rsidP="00380277">
      <w:pPr>
        <w:pStyle w:val="Header"/>
        <w:tabs>
          <w:tab w:val="left" w:pos="426"/>
          <w:tab w:val="left" w:pos="709"/>
          <w:tab w:val="right" w:leader="dot" w:pos="9540"/>
        </w:tabs>
        <w:jc w:val="both"/>
        <w:rPr>
          <w:rFonts w:ascii="Calibri" w:hAnsi="Calibri" w:cs="Calibri"/>
          <w:sz w:val="20"/>
          <w:szCs w:val="20"/>
        </w:rPr>
      </w:pPr>
    </w:p>
    <w:p w14:paraId="71DF1E26" w14:textId="77777777" w:rsidR="009D364F" w:rsidRDefault="009D364F" w:rsidP="00380277">
      <w:pPr>
        <w:pStyle w:val="Header"/>
        <w:tabs>
          <w:tab w:val="left" w:pos="426"/>
          <w:tab w:val="left" w:pos="709"/>
          <w:tab w:val="right" w:leader="dot" w:pos="9540"/>
        </w:tabs>
        <w:jc w:val="both"/>
        <w:rPr>
          <w:rFonts w:ascii="Calibri" w:hAnsi="Calibri" w:cs="Calibri"/>
          <w:sz w:val="20"/>
          <w:szCs w:val="20"/>
        </w:rPr>
      </w:pPr>
    </w:p>
    <w:p w14:paraId="17947CE3" w14:textId="77777777" w:rsidR="009D364F" w:rsidRDefault="009D364F" w:rsidP="00380277">
      <w:pPr>
        <w:pStyle w:val="Header"/>
        <w:tabs>
          <w:tab w:val="left" w:pos="426"/>
          <w:tab w:val="left" w:pos="709"/>
          <w:tab w:val="right" w:leader="dot" w:pos="9540"/>
        </w:tabs>
        <w:jc w:val="both"/>
        <w:rPr>
          <w:rFonts w:ascii="Calibri" w:hAnsi="Calibri" w:cs="Calibri"/>
          <w:sz w:val="20"/>
          <w:szCs w:val="20"/>
        </w:rPr>
      </w:pPr>
    </w:p>
    <w:p w14:paraId="3687C54A" w14:textId="77777777" w:rsidR="004F2E38" w:rsidRDefault="004F2E38" w:rsidP="00392488">
      <w:pPr>
        <w:tabs>
          <w:tab w:val="left" w:pos="851"/>
        </w:tabs>
        <w:jc w:val="both"/>
        <w:rPr>
          <w:rFonts w:ascii="Calibri" w:hAnsi="Calibri" w:cs="Calibri"/>
          <w:sz w:val="20"/>
          <w:szCs w:val="20"/>
        </w:rPr>
      </w:pPr>
    </w:p>
    <w:p w14:paraId="11A883E6" w14:textId="77777777" w:rsidR="004F2E38" w:rsidRDefault="004F2E38" w:rsidP="00392488">
      <w:pPr>
        <w:tabs>
          <w:tab w:val="left" w:pos="851"/>
        </w:tabs>
        <w:jc w:val="both"/>
        <w:rPr>
          <w:rFonts w:ascii="Calibri" w:hAnsi="Calibri" w:cs="Calibri"/>
          <w:sz w:val="20"/>
          <w:szCs w:val="20"/>
        </w:rPr>
      </w:pPr>
    </w:p>
    <w:p w14:paraId="08D8C422" w14:textId="77777777" w:rsidR="00770583" w:rsidRDefault="00770583" w:rsidP="00392488">
      <w:pPr>
        <w:tabs>
          <w:tab w:val="left" w:pos="851"/>
        </w:tabs>
        <w:jc w:val="both"/>
        <w:rPr>
          <w:rFonts w:ascii="Calibri" w:hAnsi="Calibri" w:cs="Calibri"/>
          <w:b/>
          <w:bCs/>
          <w:color w:val="2F5496"/>
        </w:rPr>
      </w:pPr>
    </w:p>
    <w:p w14:paraId="7EE8FAF4" w14:textId="77777777" w:rsidR="00770583" w:rsidRDefault="00770583" w:rsidP="00392488">
      <w:pPr>
        <w:tabs>
          <w:tab w:val="left" w:pos="851"/>
        </w:tabs>
        <w:jc w:val="both"/>
        <w:rPr>
          <w:rFonts w:ascii="Calibri" w:hAnsi="Calibri" w:cs="Calibri"/>
          <w:b/>
          <w:bCs/>
          <w:color w:val="2F5496"/>
        </w:rPr>
      </w:pPr>
    </w:p>
    <w:p w14:paraId="4AF06218" w14:textId="77777777" w:rsidR="0096205A" w:rsidRDefault="0096205A" w:rsidP="00392488">
      <w:pPr>
        <w:tabs>
          <w:tab w:val="left" w:pos="851"/>
        </w:tabs>
        <w:jc w:val="both"/>
        <w:rPr>
          <w:rFonts w:ascii="Calibri" w:hAnsi="Calibri" w:cs="Calibri"/>
          <w:b/>
          <w:bCs/>
          <w:color w:val="2F5496"/>
        </w:rPr>
      </w:pPr>
    </w:p>
    <w:p w14:paraId="02F00B83" w14:textId="77777777" w:rsidR="0096205A" w:rsidRDefault="0096205A" w:rsidP="00392488">
      <w:pPr>
        <w:tabs>
          <w:tab w:val="left" w:pos="851"/>
        </w:tabs>
        <w:jc w:val="both"/>
        <w:rPr>
          <w:rFonts w:ascii="Calibri" w:hAnsi="Calibri" w:cs="Calibri"/>
          <w:b/>
          <w:bCs/>
          <w:color w:val="2F5496"/>
        </w:rPr>
      </w:pPr>
    </w:p>
    <w:p w14:paraId="4DF65D6E" w14:textId="77777777" w:rsidR="0096205A" w:rsidRDefault="0096205A" w:rsidP="00392488">
      <w:pPr>
        <w:tabs>
          <w:tab w:val="left" w:pos="851"/>
        </w:tabs>
        <w:jc w:val="both"/>
        <w:rPr>
          <w:rFonts w:ascii="Calibri" w:hAnsi="Calibri" w:cs="Calibri"/>
          <w:b/>
          <w:bCs/>
          <w:color w:val="2F5496"/>
        </w:rPr>
      </w:pPr>
    </w:p>
    <w:p w14:paraId="7F6B31AE" w14:textId="77777777" w:rsidR="004F2E38" w:rsidRPr="007D5653" w:rsidRDefault="00A51866" w:rsidP="00392488">
      <w:pPr>
        <w:tabs>
          <w:tab w:val="left" w:pos="851"/>
        </w:tabs>
        <w:jc w:val="both"/>
        <w:rPr>
          <w:rFonts w:ascii="Calibri" w:hAnsi="Calibri" w:cs="Calibri"/>
          <w:b/>
          <w:bCs/>
          <w:color w:val="2F5496"/>
        </w:rPr>
      </w:pPr>
      <w:r w:rsidRPr="007D5653">
        <w:rPr>
          <w:rFonts w:ascii="Calibri" w:hAnsi="Calibri" w:cs="Calibri"/>
          <w:b/>
          <w:bCs/>
          <w:color w:val="2F5496"/>
        </w:rPr>
        <w:t xml:space="preserve">Annexure </w:t>
      </w:r>
      <w:r w:rsidR="001547AE">
        <w:rPr>
          <w:rFonts w:ascii="Calibri" w:hAnsi="Calibri" w:cs="Calibri"/>
          <w:b/>
          <w:bCs/>
          <w:color w:val="2F5496"/>
        </w:rPr>
        <w:t>A</w:t>
      </w:r>
      <w:r w:rsidRPr="007D5653">
        <w:rPr>
          <w:rFonts w:ascii="Calibri" w:hAnsi="Calibri" w:cs="Calibri"/>
          <w:b/>
          <w:bCs/>
          <w:color w:val="2F5496"/>
        </w:rPr>
        <w:t xml:space="preserve"> – DDMG Contact List</w:t>
      </w:r>
    </w:p>
    <w:p w14:paraId="4E5DE68F" w14:textId="77777777" w:rsidR="00A51866" w:rsidRPr="00A51866" w:rsidRDefault="00A51866" w:rsidP="00392488">
      <w:pPr>
        <w:tabs>
          <w:tab w:val="left" w:pos="851"/>
        </w:tabs>
        <w:jc w:val="both"/>
        <w:rPr>
          <w:rFonts w:ascii="Calibri" w:hAnsi="Calibri" w:cs="Calibri"/>
          <w:b/>
          <w:bCs/>
          <w:sz w:val="20"/>
          <w:szCs w:val="20"/>
        </w:rPr>
      </w:pPr>
      <w:r>
        <w:rPr>
          <w:rFonts w:ascii="Calibri" w:hAnsi="Calibri" w:cs="Calibri"/>
          <w:b/>
          <w:bCs/>
          <w:sz w:val="20"/>
          <w:szCs w:val="20"/>
        </w:rPr>
        <w:t>Not for public release</w:t>
      </w:r>
    </w:p>
    <w:p w14:paraId="0362C9A7" w14:textId="77777777" w:rsidR="00770583" w:rsidRDefault="00770583" w:rsidP="00392488">
      <w:pPr>
        <w:tabs>
          <w:tab w:val="left" w:pos="851"/>
        </w:tabs>
        <w:jc w:val="both"/>
        <w:rPr>
          <w:rFonts w:ascii="Calibri" w:hAnsi="Calibri" w:cs="Calibri"/>
          <w:b/>
          <w:bCs/>
          <w:color w:val="2F5496"/>
        </w:rPr>
      </w:pPr>
    </w:p>
    <w:p w14:paraId="7FDECD00" w14:textId="77777777" w:rsidR="00770583" w:rsidRDefault="00770583" w:rsidP="00392488">
      <w:pPr>
        <w:tabs>
          <w:tab w:val="left" w:pos="851"/>
        </w:tabs>
        <w:jc w:val="both"/>
        <w:rPr>
          <w:rFonts w:ascii="Calibri" w:hAnsi="Calibri" w:cs="Calibri"/>
          <w:b/>
          <w:bCs/>
          <w:color w:val="2F5496"/>
        </w:rPr>
      </w:pPr>
    </w:p>
    <w:p w14:paraId="216B8831" w14:textId="77777777" w:rsidR="00A51866" w:rsidRPr="007D5653" w:rsidRDefault="00770583" w:rsidP="00392488">
      <w:pPr>
        <w:tabs>
          <w:tab w:val="left" w:pos="851"/>
        </w:tabs>
        <w:jc w:val="both"/>
        <w:rPr>
          <w:rFonts w:ascii="Calibri" w:hAnsi="Calibri" w:cs="Calibri"/>
          <w:b/>
          <w:bCs/>
          <w:color w:val="2F5496"/>
          <w:sz w:val="20"/>
          <w:szCs w:val="20"/>
        </w:rPr>
      </w:pPr>
      <w:r>
        <w:rPr>
          <w:rFonts w:ascii="Calibri" w:hAnsi="Calibri" w:cs="Calibri"/>
          <w:b/>
          <w:bCs/>
          <w:color w:val="2F5496"/>
        </w:rPr>
        <w:t>A</w:t>
      </w:r>
      <w:r w:rsidR="00A51866" w:rsidRPr="007D5653">
        <w:rPr>
          <w:rFonts w:ascii="Calibri" w:hAnsi="Calibri" w:cs="Calibri"/>
          <w:b/>
          <w:bCs/>
          <w:color w:val="2F5496"/>
        </w:rPr>
        <w:t xml:space="preserve">nnexure </w:t>
      </w:r>
      <w:r w:rsidR="001547AE">
        <w:rPr>
          <w:rFonts w:ascii="Calibri" w:hAnsi="Calibri" w:cs="Calibri"/>
          <w:b/>
          <w:bCs/>
          <w:color w:val="2F5496"/>
        </w:rPr>
        <w:t>B</w:t>
      </w:r>
      <w:r w:rsidR="00A51866" w:rsidRPr="007D5653">
        <w:rPr>
          <w:rFonts w:ascii="Calibri" w:hAnsi="Calibri" w:cs="Calibri"/>
          <w:b/>
          <w:bCs/>
          <w:color w:val="2F5496"/>
        </w:rPr>
        <w:t xml:space="preserve"> – Definitions</w:t>
      </w:r>
    </w:p>
    <w:p w14:paraId="355477C6" w14:textId="77777777" w:rsidR="00D9360F" w:rsidRPr="00D9360F" w:rsidRDefault="00D9360F" w:rsidP="00D9360F">
      <w:pPr>
        <w:autoSpaceDE w:val="0"/>
        <w:autoSpaceDN w:val="0"/>
        <w:adjustRightInd w:val="0"/>
        <w:ind w:right="-1125"/>
        <w:rPr>
          <w:rFonts w:ascii="Calibri" w:hAnsi="Calibri"/>
          <w:color w:val="2E74B5"/>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7"/>
        <w:gridCol w:w="5931"/>
      </w:tblGrid>
      <w:tr w:rsidR="00D9360F" w:rsidRPr="00D9360F" w14:paraId="784AC026" w14:textId="77777777" w:rsidTr="007D5653">
        <w:tc>
          <w:tcPr>
            <w:tcW w:w="2340" w:type="dxa"/>
          </w:tcPr>
          <w:p w14:paraId="0483B4B6"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Advisor</w:t>
            </w:r>
          </w:p>
        </w:tc>
        <w:tc>
          <w:tcPr>
            <w:tcW w:w="6318" w:type="dxa"/>
          </w:tcPr>
          <w:p w14:paraId="4BB84C0F"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A person invited to participate in the business of the DDMG in an advisory capacity on an as-needed basis.</w:t>
            </w:r>
          </w:p>
        </w:tc>
      </w:tr>
      <w:tr w:rsidR="00D9360F" w:rsidRPr="00D9360F" w14:paraId="4F7EE351" w14:textId="77777777" w:rsidTr="007D5653">
        <w:tc>
          <w:tcPr>
            <w:tcW w:w="2340" w:type="dxa"/>
          </w:tcPr>
          <w:p w14:paraId="66BA76CD"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Chair</w:t>
            </w:r>
          </w:p>
        </w:tc>
        <w:tc>
          <w:tcPr>
            <w:tcW w:w="6318" w:type="dxa"/>
          </w:tcPr>
          <w:p w14:paraId="1A6C8033"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The person appointed by Governor in Council as the Chairperson of the DDMG.  The Chair of the group is the District Disaster Coordinator.</w:t>
            </w:r>
          </w:p>
        </w:tc>
      </w:tr>
      <w:tr w:rsidR="00D9360F" w:rsidRPr="00D9360F" w14:paraId="033E8A3E" w14:textId="77777777" w:rsidTr="007D5653">
        <w:tc>
          <w:tcPr>
            <w:tcW w:w="2340" w:type="dxa"/>
          </w:tcPr>
          <w:p w14:paraId="51E37C82" w14:textId="77777777" w:rsidR="00D9360F" w:rsidRPr="00D9360F" w:rsidRDefault="00D9360F" w:rsidP="007D5653">
            <w:pPr>
              <w:rPr>
                <w:rFonts w:ascii="Calibri" w:hAnsi="Calibri" w:cs="Calibri"/>
                <w:sz w:val="20"/>
                <w:szCs w:val="20"/>
              </w:rPr>
            </w:pPr>
            <w:r w:rsidRPr="00D9360F">
              <w:rPr>
                <w:rFonts w:ascii="Calibri" w:hAnsi="Calibri" w:cs="Calibri"/>
                <w:sz w:val="20"/>
                <w:szCs w:val="20"/>
              </w:rPr>
              <w:t>Coordination</w:t>
            </w:r>
          </w:p>
        </w:tc>
        <w:tc>
          <w:tcPr>
            <w:tcW w:w="6318" w:type="dxa"/>
          </w:tcPr>
          <w:p w14:paraId="1F2C5827" w14:textId="77777777" w:rsidR="00D9360F" w:rsidRPr="00D9360F" w:rsidRDefault="00D9360F" w:rsidP="007D5653">
            <w:pPr>
              <w:ind w:left="48"/>
              <w:rPr>
                <w:rFonts w:ascii="Calibri" w:hAnsi="Calibri" w:cs="Calibri"/>
                <w:sz w:val="20"/>
                <w:szCs w:val="20"/>
              </w:rPr>
            </w:pPr>
            <w:r w:rsidRPr="00D9360F">
              <w:rPr>
                <w:rFonts w:ascii="Calibri" w:hAnsi="Calibri" w:cs="Calibri"/>
                <w:color w:val="000000"/>
                <w:sz w:val="20"/>
                <w:szCs w:val="20"/>
              </w:rPr>
              <w:t>The bringing together of organisations to ensure effective disaster management before, during and after an event.  It is primarily concerned with systematic acquisition and application of resources (people, material, equipment, etc) in accordance with priorities set by disaster management groups.  Coordination operations horizontally across organisations and agencies.</w:t>
            </w:r>
          </w:p>
        </w:tc>
      </w:tr>
      <w:tr w:rsidR="00D9360F" w:rsidRPr="00D9360F" w14:paraId="1C795EAC" w14:textId="77777777" w:rsidTr="007D5653">
        <w:tc>
          <w:tcPr>
            <w:tcW w:w="2340" w:type="dxa"/>
          </w:tcPr>
          <w:p w14:paraId="114A173C"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Deputy Chair</w:t>
            </w:r>
          </w:p>
        </w:tc>
        <w:tc>
          <w:tcPr>
            <w:tcW w:w="6318" w:type="dxa"/>
          </w:tcPr>
          <w:p w14:paraId="626A20CE"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The person appointed by Governor in Council as the Deputy Chairperson of the DDMG.</w:t>
            </w:r>
          </w:p>
        </w:tc>
      </w:tr>
      <w:tr w:rsidR="00D9360F" w:rsidRPr="00D9360F" w14:paraId="6C432F46" w14:textId="77777777" w:rsidTr="007D5653">
        <w:tc>
          <w:tcPr>
            <w:tcW w:w="2340" w:type="dxa"/>
          </w:tcPr>
          <w:p w14:paraId="7731AC2C"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Disaster</w:t>
            </w:r>
          </w:p>
        </w:tc>
        <w:tc>
          <w:tcPr>
            <w:tcW w:w="6318" w:type="dxa"/>
          </w:tcPr>
          <w:p w14:paraId="47A6FCF5"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A serious disruption to the community, caused by the impact of an event, that requires a significant coordinated response by the state and other entities to help the community recover from the disruption (</w:t>
            </w:r>
            <w:r w:rsidRPr="00D9360F">
              <w:rPr>
                <w:rFonts w:ascii="Calibri" w:eastAsia="SimSun" w:hAnsi="Calibri" w:cs="Calibri"/>
                <w:i/>
                <w:color w:val="000000"/>
                <w:sz w:val="20"/>
                <w:szCs w:val="20"/>
                <w:lang w:eastAsia="zh-CN"/>
              </w:rPr>
              <w:t>Disaster Management Act 2003</w:t>
            </w:r>
            <w:r w:rsidRPr="00D9360F">
              <w:rPr>
                <w:rFonts w:ascii="Calibri" w:eastAsia="SimSun" w:hAnsi="Calibri" w:cs="Calibri"/>
                <w:color w:val="000000"/>
                <w:sz w:val="20"/>
                <w:szCs w:val="20"/>
                <w:lang w:eastAsia="zh-CN"/>
              </w:rPr>
              <w:t>).</w:t>
            </w:r>
          </w:p>
        </w:tc>
      </w:tr>
      <w:tr w:rsidR="00D9360F" w:rsidRPr="00D9360F" w14:paraId="73629DB2" w14:textId="77777777" w:rsidTr="007D5653">
        <w:trPr>
          <w:trHeight w:val="379"/>
        </w:trPr>
        <w:tc>
          <w:tcPr>
            <w:tcW w:w="2340" w:type="dxa"/>
          </w:tcPr>
          <w:p w14:paraId="68797C53"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Disaster District</w:t>
            </w:r>
          </w:p>
        </w:tc>
        <w:tc>
          <w:tcPr>
            <w:tcW w:w="6318" w:type="dxa"/>
          </w:tcPr>
          <w:p w14:paraId="17A36B93"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Style w:val="StyleNormal6"/>
                <w:rFonts w:ascii="Calibri" w:hAnsi="Calibri" w:cs="Calibri"/>
                <w:sz w:val="20"/>
                <w:szCs w:val="20"/>
              </w:rPr>
              <w:t>Part of the state prescribed under a regulation as a disaster district.</w:t>
            </w:r>
          </w:p>
        </w:tc>
      </w:tr>
      <w:tr w:rsidR="00D9360F" w:rsidRPr="00D9360F" w14:paraId="27FBDF35" w14:textId="77777777" w:rsidTr="007D5653">
        <w:tc>
          <w:tcPr>
            <w:tcW w:w="2340" w:type="dxa"/>
          </w:tcPr>
          <w:p w14:paraId="2948B7D1"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Disaster Management (DM)</w:t>
            </w:r>
          </w:p>
        </w:tc>
        <w:tc>
          <w:tcPr>
            <w:tcW w:w="6318" w:type="dxa"/>
          </w:tcPr>
          <w:p w14:paraId="65C09408"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Arrangements about managing the potential adverse effect of an event, including, for example, arrangements for mitigating, preventing, preparing for, responding to and recovering from a disaster (</w:t>
            </w:r>
            <w:r w:rsidRPr="00D9360F">
              <w:rPr>
                <w:rFonts w:ascii="Calibri" w:eastAsia="SimSun" w:hAnsi="Calibri" w:cs="Calibri"/>
                <w:i/>
                <w:color w:val="000000"/>
                <w:sz w:val="20"/>
                <w:szCs w:val="20"/>
                <w:lang w:eastAsia="zh-CN"/>
              </w:rPr>
              <w:t>Disaster Management Act 2003</w:t>
            </w:r>
            <w:r w:rsidRPr="00D9360F">
              <w:rPr>
                <w:rFonts w:ascii="Calibri" w:eastAsia="SimSun" w:hAnsi="Calibri" w:cs="Calibri"/>
                <w:color w:val="000000"/>
                <w:sz w:val="20"/>
                <w:szCs w:val="20"/>
                <w:lang w:eastAsia="zh-CN"/>
              </w:rPr>
              <w:t>).</w:t>
            </w:r>
          </w:p>
        </w:tc>
      </w:tr>
      <w:tr w:rsidR="00D9360F" w:rsidRPr="00D9360F" w14:paraId="7488F1D8" w14:textId="77777777" w:rsidTr="007D5653">
        <w:tc>
          <w:tcPr>
            <w:tcW w:w="2340" w:type="dxa"/>
          </w:tcPr>
          <w:p w14:paraId="04AEC81A"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Disaster Management Group</w:t>
            </w:r>
          </w:p>
          <w:p w14:paraId="403F4ABD"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p>
        </w:tc>
        <w:tc>
          <w:tcPr>
            <w:tcW w:w="6318" w:type="dxa"/>
          </w:tcPr>
          <w:p w14:paraId="5722FE77"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One of or a number of any of the following: the SDMC, DDMGs or LDMGs.</w:t>
            </w:r>
          </w:p>
        </w:tc>
      </w:tr>
      <w:tr w:rsidR="00D9360F" w:rsidRPr="00D9360F" w14:paraId="64577C1A" w14:textId="77777777" w:rsidTr="007D5653">
        <w:tc>
          <w:tcPr>
            <w:tcW w:w="2340" w:type="dxa"/>
          </w:tcPr>
          <w:p w14:paraId="44B2EAC6"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Disaster Management Strategic Policy Framework</w:t>
            </w:r>
          </w:p>
        </w:tc>
        <w:tc>
          <w:tcPr>
            <w:tcW w:w="6318" w:type="dxa"/>
          </w:tcPr>
          <w:p w14:paraId="1EE578C9"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A strategic tool which identifies principles that guide the development and implementation of policy and initiatives to achieve disaster management priorities.</w:t>
            </w:r>
          </w:p>
        </w:tc>
      </w:tr>
      <w:tr w:rsidR="00D9360F" w:rsidRPr="00D9360F" w14:paraId="58D027BB" w14:textId="77777777" w:rsidTr="007D5653">
        <w:tc>
          <w:tcPr>
            <w:tcW w:w="2340" w:type="dxa"/>
          </w:tcPr>
          <w:p w14:paraId="0B40DD6C" w14:textId="77777777" w:rsidR="00D9360F" w:rsidRPr="00D9360F" w:rsidRDefault="00D9360F" w:rsidP="007D5653">
            <w:pPr>
              <w:rPr>
                <w:rFonts w:ascii="Calibri" w:hAnsi="Calibri" w:cs="Calibri"/>
                <w:sz w:val="20"/>
                <w:szCs w:val="20"/>
              </w:rPr>
            </w:pPr>
            <w:r w:rsidRPr="00D9360F">
              <w:rPr>
                <w:rFonts w:ascii="Calibri" w:hAnsi="Calibri" w:cs="Calibri"/>
                <w:sz w:val="20"/>
                <w:szCs w:val="20"/>
              </w:rPr>
              <w:t xml:space="preserve"> Disaster mitigation</w:t>
            </w:r>
          </w:p>
        </w:tc>
        <w:tc>
          <w:tcPr>
            <w:tcW w:w="6318" w:type="dxa"/>
          </w:tcPr>
          <w:p w14:paraId="527B21E5"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The taking of preventative measures to reduce the likelihood of an event occurring or, if an event occurs, to reduce the severity of the event. (</w:t>
            </w:r>
            <w:r w:rsidRPr="00D9360F">
              <w:rPr>
                <w:rFonts w:ascii="Calibri" w:hAnsi="Calibri" w:cs="Calibri"/>
                <w:i/>
                <w:sz w:val="20"/>
                <w:szCs w:val="20"/>
              </w:rPr>
              <w:t>Disaster Management Act 2003</w:t>
            </w:r>
            <w:r w:rsidRPr="00D9360F">
              <w:rPr>
                <w:rFonts w:ascii="Calibri" w:hAnsi="Calibri" w:cs="Calibri"/>
                <w:sz w:val="20"/>
                <w:szCs w:val="20"/>
              </w:rPr>
              <w:t>)</w:t>
            </w:r>
          </w:p>
        </w:tc>
      </w:tr>
      <w:tr w:rsidR="00D9360F" w:rsidRPr="00D9360F" w14:paraId="02EB02F3" w14:textId="77777777" w:rsidTr="007D5653">
        <w:tc>
          <w:tcPr>
            <w:tcW w:w="2340" w:type="dxa"/>
          </w:tcPr>
          <w:p w14:paraId="44910D18"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Disaster operations</w:t>
            </w:r>
          </w:p>
        </w:tc>
        <w:tc>
          <w:tcPr>
            <w:tcW w:w="6318" w:type="dxa"/>
          </w:tcPr>
          <w:p w14:paraId="0BB03B99"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Activities undertaken before, during or after an event happens to held reduce loss of human life, illness or injury to humans, property loss or damage, or damage to the environment, including, for example, activities to mitigate the adverse effects of the event (s. 15, DM Act).</w:t>
            </w:r>
          </w:p>
        </w:tc>
      </w:tr>
      <w:tr w:rsidR="00D9360F" w:rsidRPr="00D9360F" w14:paraId="4C517035" w14:textId="77777777" w:rsidTr="007D5653">
        <w:tc>
          <w:tcPr>
            <w:tcW w:w="2340" w:type="dxa"/>
          </w:tcPr>
          <w:p w14:paraId="0CDCD7C2"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Disaster response</w:t>
            </w:r>
          </w:p>
          <w:p w14:paraId="0F4DD8CA" w14:textId="77777777" w:rsidR="00D9360F" w:rsidRPr="00D9360F" w:rsidRDefault="00D9360F" w:rsidP="007D5653">
            <w:pPr>
              <w:rPr>
                <w:rFonts w:ascii="Calibri" w:hAnsi="Calibri" w:cs="Calibri"/>
                <w:sz w:val="20"/>
                <w:szCs w:val="20"/>
              </w:rPr>
            </w:pPr>
          </w:p>
          <w:p w14:paraId="38828767" w14:textId="77777777" w:rsidR="00D9360F" w:rsidRPr="00D9360F" w:rsidRDefault="00D9360F" w:rsidP="007D5653">
            <w:pPr>
              <w:rPr>
                <w:rFonts w:ascii="Calibri" w:hAnsi="Calibri" w:cs="Calibri"/>
                <w:sz w:val="20"/>
                <w:szCs w:val="20"/>
              </w:rPr>
            </w:pPr>
          </w:p>
          <w:p w14:paraId="029156B2" w14:textId="77777777" w:rsidR="00D9360F" w:rsidRPr="00D9360F" w:rsidRDefault="00D9360F" w:rsidP="007D5653">
            <w:pPr>
              <w:jc w:val="center"/>
              <w:rPr>
                <w:rFonts w:ascii="Calibri" w:hAnsi="Calibri" w:cs="Calibri"/>
                <w:sz w:val="20"/>
                <w:szCs w:val="20"/>
              </w:rPr>
            </w:pPr>
          </w:p>
        </w:tc>
        <w:tc>
          <w:tcPr>
            <w:tcW w:w="6318" w:type="dxa"/>
          </w:tcPr>
          <w:p w14:paraId="1CB7A569"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The taking of appropriate measures to respond to an event, including action taken and measures planned in anticipation of, during, and immediately after an event to ensure that its effects are minimised and that persons affected by the event are given immediate relief and support. (</w:t>
            </w:r>
            <w:r w:rsidRPr="00D9360F">
              <w:rPr>
                <w:rFonts w:ascii="Calibri" w:hAnsi="Calibri" w:cs="Calibri"/>
                <w:i/>
                <w:sz w:val="20"/>
                <w:szCs w:val="20"/>
              </w:rPr>
              <w:t>Disaster Management Act 2003)</w:t>
            </w:r>
          </w:p>
        </w:tc>
      </w:tr>
      <w:tr w:rsidR="00D9360F" w:rsidRPr="00D9360F" w14:paraId="6ABF7D50" w14:textId="77777777" w:rsidTr="007D5653">
        <w:tc>
          <w:tcPr>
            <w:tcW w:w="2340" w:type="dxa"/>
          </w:tcPr>
          <w:p w14:paraId="6B4A8189"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Disaster response operations</w:t>
            </w:r>
          </w:p>
        </w:tc>
        <w:tc>
          <w:tcPr>
            <w:tcW w:w="6318" w:type="dxa"/>
          </w:tcPr>
          <w:p w14:paraId="24584E45"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The phase of disaster operations that relates to responding to a disaster. (</w:t>
            </w:r>
            <w:r w:rsidRPr="00D9360F">
              <w:rPr>
                <w:rFonts w:ascii="Calibri" w:hAnsi="Calibri" w:cs="Calibri"/>
                <w:i/>
                <w:sz w:val="20"/>
                <w:szCs w:val="20"/>
              </w:rPr>
              <w:t>Disaster Management Act 2003</w:t>
            </w:r>
            <w:r w:rsidRPr="00D9360F">
              <w:rPr>
                <w:rFonts w:ascii="Calibri" w:hAnsi="Calibri" w:cs="Calibri"/>
                <w:sz w:val="20"/>
                <w:szCs w:val="20"/>
              </w:rPr>
              <w:t>)</w:t>
            </w:r>
          </w:p>
        </w:tc>
      </w:tr>
      <w:tr w:rsidR="00D9360F" w:rsidRPr="00D9360F" w14:paraId="7860042D" w14:textId="77777777" w:rsidTr="007D5653">
        <w:tc>
          <w:tcPr>
            <w:tcW w:w="2340" w:type="dxa"/>
          </w:tcPr>
          <w:p w14:paraId="4F375482"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Disaster recovery operations</w:t>
            </w:r>
          </w:p>
        </w:tc>
        <w:tc>
          <w:tcPr>
            <w:tcW w:w="6318" w:type="dxa"/>
          </w:tcPr>
          <w:p w14:paraId="18B1CF07"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The phase of disaster operations that relates to recovering from a disaster. (</w:t>
            </w:r>
            <w:r w:rsidRPr="00D9360F">
              <w:rPr>
                <w:rFonts w:ascii="Calibri" w:hAnsi="Calibri" w:cs="Calibri"/>
                <w:i/>
                <w:sz w:val="20"/>
                <w:szCs w:val="20"/>
              </w:rPr>
              <w:t>Disaster Management Act 2003</w:t>
            </w:r>
            <w:r w:rsidRPr="00D9360F">
              <w:rPr>
                <w:rFonts w:ascii="Calibri" w:hAnsi="Calibri" w:cs="Calibri"/>
                <w:sz w:val="20"/>
                <w:szCs w:val="20"/>
              </w:rPr>
              <w:t>)</w:t>
            </w:r>
          </w:p>
        </w:tc>
      </w:tr>
      <w:tr w:rsidR="00D9360F" w:rsidRPr="00D9360F" w14:paraId="224E8101" w14:textId="77777777" w:rsidTr="007D5653">
        <w:tc>
          <w:tcPr>
            <w:tcW w:w="2340" w:type="dxa"/>
          </w:tcPr>
          <w:p w14:paraId="168D1AE0"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Disaster risk assessment</w:t>
            </w:r>
          </w:p>
        </w:tc>
        <w:tc>
          <w:tcPr>
            <w:tcW w:w="6318" w:type="dxa"/>
          </w:tcPr>
          <w:p w14:paraId="3E4CC5D6"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The process used to determine risk management priorities by evaluating and comparing the level of risk against predetermined standards, target risk levels or other criteria. (</w:t>
            </w:r>
            <w:r w:rsidRPr="00D9360F">
              <w:rPr>
                <w:rFonts w:ascii="Calibri" w:hAnsi="Calibri" w:cs="Calibri"/>
                <w:i/>
                <w:sz w:val="20"/>
                <w:szCs w:val="20"/>
              </w:rPr>
              <w:t>COAG, Natural Disasters in Australia: Reforming mitigation, relief and recovery arrangements: 2002</w:t>
            </w:r>
            <w:r w:rsidRPr="00D9360F">
              <w:rPr>
                <w:rFonts w:ascii="Calibri" w:hAnsi="Calibri" w:cs="Calibri"/>
                <w:sz w:val="20"/>
                <w:szCs w:val="20"/>
              </w:rPr>
              <w:t>)</w:t>
            </w:r>
          </w:p>
        </w:tc>
      </w:tr>
      <w:tr w:rsidR="00D9360F" w:rsidRPr="00D9360F" w14:paraId="12B99A31" w14:textId="77777777" w:rsidTr="007D5653">
        <w:tc>
          <w:tcPr>
            <w:tcW w:w="2340" w:type="dxa"/>
          </w:tcPr>
          <w:p w14:paraId="38B7CA2C"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lastRenderedPageBreak/>
              <w:t>Disaster District Coordinator</w:t>
            </w:r>
          </w:p>
        </w:tc>
        <w:tc>
          <w:tcPr>
            <w:tcW w:w="6318" w:type="dxa"/>
          </w:tcPr>
          <w:p w14:paraId="7DD3C668"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 xml:space="preserve">A person appointed under the </w:t>
            </w:r>
            <w:r w:rsidRPr="00D9360F">
              <w:rPr>
                <w:rFonts w:ascii="Calibri" w:hAnsi="Calibri" w:cs="Calibri"/>
                <w:i/>
                <w:sz w:val="20"/>
                <w:szCs w:val="20"/>
              </w:rPr>
              <w:t>Disaster Management Act 2003</w:t>
            </w:r>
            <w:r w:rsidRPr="00D9360F">
              <w:rPr>
                <w:rFonts w:ascii="Calibri" w:hAnsi="Calibri" w:cs="Calibri"/>
                <w:sz w:val="20"/>
                <w:szCs w:val="20"/>
              </w:rPr>
              <w:t xml:space="preserve"> who is responsible for the coordination of disaster operations in the disaster district for the District Disaster Management Group.</w:t>
            </w:r>
          </w:p>
          <w:p w14:paraId="406F8E79" w14:textId="77777777" w:rsidR="00D9360F" w:rsidRPr="00D9360F" w:rsidRDefault="00D9360F" w:rsidP="007D5653">
            <w:pPr>
              <w:ind w:left="135"/>
              <w:rPr>
                <w:rFonts w:ascii="Calibri" w:hAnsi="Calibri" w:cs="Calibri"/>
                <w:sz w:val="20"/>
                <w:szCs w:val="20"/>
              </w:rPr>
            </w:pPr>
          </w:p>
        </w:tc>
      </w:tr>
      <w:tr w:rsidR="00D9360F" w:rsidRPr="00D9360F" w14:paraId="5A3B8B5E" w14:textId="77777777" w:rsidTr="007D5653">
        <w:tc>
          <w:tcPr>
            <w:tcW w:w="2340" w:type="dxa"/>
          </w:tcPr>
          <w:p w14:paraId="755D024B"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District Disaster Management Group (DDMG)</w:t>
            </w:r>
          </w:p>
        </w:tc>
        <w:tc>
          <w:tcPr>
            <w:tcW w:w="6318" w:type="dxa"/>
          </w:tcPr>
          <w:p w14:paraId="0C2DF5CE"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The group established in accordance with s. 22 of the DM Act to provide coordinated State Government support and resources to LDMGs on behalf of local governments.</w:t>
            </w:r>
          </w:p>
        </w:tc>
      </w:tr>
      <w:tr w:rsidR="00D9360F" w:rsidRPr="00D9360F" w14:paraId="71C466AB" w14:textId="77777777" w:rsidTr="007D5653">
        <w:tc>
          <w:tcPr>
            <w:tcW w:w="2340" w:type="dxa"/>
          </w:tcPr>
          <w:p w14:paraId="395E8372"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District Disaster Management Plan</w:t>
            </w:r>
          </w:p>
        </w:tc>
        <w:tc>
          <w:tcPr>
            <w:tcW w:w="6318" w:type="dxa"/>
          </w:tcPr>
          <w:p w14:paraId="79E56E46"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hAnsi="Calibri" w:cs="Calibri"/>
                <w:sz w:val="20"/>
                <w:szCs w:val="20"/>
              </w:rPr>
              <w:t>A plan prepared in accordance with s53 of the Act, that documents planning and resource management to counter the effects of a disaster within the disaster district.</w:t>
            </w:r>
          </w:p>
        </w:tc>
      </w:tr>
      <w:tr w:rsidR="00D9360F" w:rsidRPr="00D9360F" w14:paraId="7BAA636A" w14:textId="77777777" w:rsidTr="007D5653">
        <w:tc>
          <w:tcPr>
            <w:tcW w:w="2340" w:type="dxa"/>
          </w:tcPr>
          <w:p w14:paraId="16A3960D"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Emergency Management Assurance Framework</w:t>
            </w:r>
          </w:p>
          <w:p w14:paraId="1CC021CE"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(EMAF)</w:t>
            </w:r>
          </w:p>
        </w:tc>
        <w:tc>
          <w:tcPr>
            <w:tcW w:w="6318" w:type="dxa"/>
          </w:tcPr>
          <w:p w14:paraId="11DD8E57" w14:textId="77777777" w:rsidR="00D9360F" w:rsidRPr="00D9360F" w:rsidRDefault="00D9360F" w:rsidP="007D5653">
            <w:pPr>
              <w:autoSpaceDE w:val="0"/>
              <w:autoSpaceDN w:val="0"/>
              <w:adjustRightInd w:val="0"/>
              <w:ind w:left="48"/>
              <w:rPr>
                <w:rFonts w:ascii="Calibri" w:hAnsi="Calibri" w:cs="Calibri"/>
                <w:sz w:val="20"/>
                <w:szCs w:val="20"/>
              </w:rPr>
            </w:pPr>
            <w:r w:rsidRPr="00D9360F">
              <w:rPr>
                <w:rFonts w:ascii="Calibri" w:hAnsi="Calibri" w:cs="Calibri"/>
                <w:sz w:val="20"/>
                <w:szCs w:val="20"/>
              </w:rPr>
              <w:t>The EMAF provides the foundation for guiding and supporting the continuous improvement of entities, disaster management programs across all phases of disaster management. The framework also provides the structure and mechanism for reviewing and assessing the effectiveness of Queensland disaster management arrangements.</w:t>
            </w:r>
          </w:p>
        </w:tc>
      </w:tr>
      <w:tr w:rsidR="00D9360F" w:rsidRPr="00D9360F" w14:paraId="71B79918" w14:textId="77777777" w:rsidTr="007D5653">
        <w:tc>
          <w:tcPr>
            <w:tcW w:w="2340" w:type="dxa"/>
          </w:tcPr>
          <w:p w14:paraId="52B4C21B"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Event</w:t>
            </w:r>
          </w:p>
        </w:tc>
        <w:tc>
          <w:tcPr>
            <w:tcW w:w="6318" w:type="dxa"/>
          </w:tcPr>
          <w:p w14:paraId="7B877586"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(1) Any of the following:</w:t>
            </w:r>
          </w:p>
          <w:p w14:paraId="16B48F37" w14:textId="77777777" w:rsidR="00D9360F" w:rsidRPr="00D9360F" w:rsidRDefault="00D9360F" w:rsidP="007D5653">
            <w:pPr>
              <w:numPr>
                <w:ilvl w:val="0"/>
                <w:numId w:val="38"/>
              </w:numPr>
              <w:rPr>
                <w:rStyle w:val="StyleNormal6"/>
                <w:rFonts w:ascii="Calibri" w:hAnsi="Calibri" w:cs="Calibri"/>
                <w:sz w:val="20"/>
                <w:szCs w:val="20"/>
              </w:rPr>
            </w:pPr>
            <w:r w:rsidRPr="00D9360F">
              <w:rPr>
                <w:rFonts w:ascii="Calibri" w:hAnsi="Calibri" w:cs="Calibri"/>
                <w:sz w:val="20"/>
                <w:szCs w:val="20"/>
              </w:rPr>
              <w:t>a cyclone, earthquake, flood, storm, storm tid</w:t>
            </w:r>
            <w:r w:rsidRPr="00D9360F">
              <w:rPr>
                <w:rStyle w:val="StyleNormal6"/>
                <w:rFonts w:ascii="Calibri" w:hAnsi="Calibri" w:cs="Calibri"/>
                <w:sz w:val="20"/>
                <w:szCs w:val="20"/>
              </w:rPr>
              <w:t>e, tornado, tsunami, volcanic eruption or other natural happening</w:t>
            </w:r>
          </w:p>
          <w:p w14:paraId="27E6FC6F" w14:textId="77777777" w:rsidR="00D9360F" w:rsidRPr="00D9360F" w:rsidRDefault="00D9360F" w:rsidP="007D5653">
            <w:pPr>
              <w:numPr>
                <w:ilvl w:val="0"/>
                <w:numId w:val="38"/>
              </w:numPr>
              <w:rPr>
                <w:rFonts w:ascii="Calibri" w:hAnsi="Calibri" w:cs="Calibri"/>
                <w:sz w:val="20"/>
                <w:szCs w:val="20"/>
              </w:rPr>
            </w:pPr>
            <w:r w:rsidRPr="00D9360F">
              <w:rPr>
                <w:rFonts w:ascii="Calibri" w:hAnsi="Calibri" w:cs="Calibri"/>
                <w:sz w:val="20"/>
                <w:szCs w:val="20"/>
              </w:rPr>
              <w:t>an explosion or fire , a chemical, fuel or oil spill, or a gas leak</w:t>
            </w:r>
          </w:p>
          <w:p w14:paraId="636F04CA" w14:textId="77777777" w:rsidR="00D9360F" w:rsidRPr="00D9360F" w:rsidRDefault="00D9360F" w:rsidP="007D5653">
            <w:pPr>
              <w:numPr>
                <w:ilvl w:val="0"/>
                <w:numId w:val="38"/>
              </w:numPr>
              <w:rPr>
                <w:rFonts w:ascii="Calibri" w:hAnsi="Calibri" w:cs="Calibri"/>
                <w:sz w:val="20"/>
                <w:szCs w:val="20"/>
              </w:rPr>
            </w:pPr>
            <w:r w:rsidRPr="00D9360F">
              <w:rPr>
                <w:rFonts w:ascii="Calibri" w:hAnsi="Calibri" w:cs="Calibri"/>
                <w:sz w:val="20"/>
                <w:szCs w:val="20"/>
              </w:rPr>
              <w:t>an infestation, plague or epidemic (</w:t>
            </w:r>
            <w:r w:rsidRPr="00D9360F">
              <w:rPr>
                <w:rFonts w:ascii="Calibri" w:hAnsi="Calibri" w:cs="Calibri"/>
                <w:i/>
                <w:sz w:val="20"/>
                <w:szCs w:val="20"/>
              </w:rPr>
              <w:t>example of an epidemic – a prevalence of foot-and-mouth disease)</w:t>
            </w:r>
          </w:p>
          <w:p w14:paraId="3517AAC0" w14:textId="77777777" w:rsidR="00D9360F" w:rsidRPr="00D9360F" w:rsidRDefault="00D9360F" w:rsidP="007D5653">
            <w:pPr>
              <w:numPr>
                <w:ilvl w:val="0"/>
                <w:numId w:val="38"/>
              </w:numPr>
              <w:rPr>
                <w:rStyle w:val="StyleNormal6"/>
                <w:rFonts w:ascii="Calibri" w:hAnsi="Calibri" w:cs="Calibri"/>
                <w:sz w:val="20"/>
                <w:szCs w:val="20"/>
              </w:rPr>
            </w:pPr>
            <w:r w:rsidRPr="00D9360F">
              <w:rPr>
                <w:rFonts w:ascii="Calibri" w:hAnsi="Calibri" w:cs="Calibri"/>
                <w:sz w:val="20"/>
                <w:szCs w:val="20"/>
              </w:rPr>
              <w:t>a failure of, or dis</w:t>
            </w:r>
            <w:r w:rsidRPr="00D9360F">
              <w:rPr>
                <w:rStyle w:val="StyleNormal6"/>
                <w:rFonts w:ascii="Calibri" w:hAnsi="Calibri" w:cs="Calibri"/>
                <w:sz w:val="20"/>
                <w:szCs w:val="20"/>
              </w:rPr>
              <w:t>ruption to, an essential service or infrastructure</w:t>
            </w:r>
          </w:p>
          <w:p w14:paraId="67FE5AC5" w14:textId="77777777" w:rsidR="00D9360F" w:rsidRPr="00D9360F" w:rsidRDefault="00D9360F" w:rsidP="007D5653">
            <w:pPr>
              <w:numPr>
                <w:ilvl w:val="0"/>
                <w:numId w:val="38"/>
              </w:numPr>
              <w:rPr>
                <w:rFonts w:ascii="Calibri" w:hAnsi="Calibri" w:cs="Calibri"/>
                <w:sz w:val="20"/>
                <w:szCs w:val="20"/>
              </w:rPr>
            </w:pPr>
            <w:r w:rsidRPr="00D9360F">
              <w:rPr>
                <w:rFonts w:ascii="Calibri" w:hAnsi="Calibri" w:cs="Calibri"/>
                <w:sz w:val="20"/>
                <w:szCs w:val="20"/>
              </w:rPr>
              <w:t>an attack against the state</w:t>
            </w:r>
          </w:p>
          <w:p w14:paraId="23ED1B4C" w14:textId="77777777" w:rsidR="00D9360F" w:rsidRPr="00D9360F" w:rsidRDefault="00D9360F" w:rsidP="007D5653">
            <w:pPr>
              <w:numPr>
                <w:ilvl w:val="0"/>
                <w:numId w:val="38"/>
              </w:numPr>
              <w:rPr>
                <w:rFonts w:ascii="Calibri" w:hAnsi="Calibri" w:cs="Calibri"/>
                <w:sz w:val="20"/>
                <w:szCs w:val="20"/>
              </w:rPr>
            </w:pPr>
            <w:r w:rsidRPr="00D9360F">
              <w:rPr>
                <w:rFonts w:ascii="Calibri" w:hAnsi="Calibri" w:cs="Calibri"/>
                <w:sz w:val="20"/>
                <w:szCs w:val="20"/>
              </w:rPr>
              <w:t>another event similar to an event mentioned in (a) to (e).</w:t>
            </w:r>
          </w:p>
          <w:p w14:paraId="5A3D0361"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hAnsi="Calibri" w:cs="Calibri"/>
                <w:sz w:val="20"/>
                <w:szCs w:val="20"/>
              </w:rPr>
              <w:t xml:space="preserve">(2) An event may be natural or caused by human acts or omissions. </w:t>
            </w:r>
            <w:r w:rsidRPr="00D9360F">
              <w:rPr>
                <w:rStyle w:val="StyleNormal6"/>
                <w:rFonts w:ascii="Calibri" w:hAnsi="Calibri" w:cs="Calibri"/>
                <w:sz w:val="20"/>
                <w:szCs w:val="20"/>
              </w:rPr>
              <w:t>(</w:t>
            </w:r>
            <w:r w:rsidRPr="00D9360F">
              <w:rPr>
                <w:rStyle w:val="StyleNormal6"/>
                <w:rFonts w:ascii="Calibri" w:hAnsi="Calibri" w:cs="Calibri"/>
                <w:i/>
                <w:sz w:val="20"/>
                <w:szCs w:val="20"/>
              </w:rPr>
              <w:t>Disaster Management Act 2003</w:t>
            </w:r>
            <w:r w:rsidRPr="00D9360F">
              <w:rPr>
                <w:rStyle w:val="StyleNormal6"/>
                <w:rFonts w:ascii="Calibri" w:hAnsi="Calibri" w:cs="Calibri"/>
                <w:sz w:val="20"/>
                <w:szCs w:val="20"/>
              </w:rPr>
              <w:t>)</w:t>
            </w:r>
          </w:p>
        </w:tc>
      </w:tr>
      <w:tr w:rsidR="00D9360F" w:rsidRPr="00D9360F" w14:paraId="2DD94FCB" w14:textId="77777777" w:rsidTr="007D5653">
        <w:tc>
          <w:tcPr>
            <w:tcW w:w="2340" w:type="dxa"/>
          </w:tcPr>
          <w:p w14:paraId="2B792D66"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Executive Officer (XO)</w:t>
            </w:r>
          </w:p>
          <w:p w14:paraId="62CF694F"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DDMG</w:t>
            </w:r>
          </w:p>
        </w:tc>
        <w:tc>
          <w:tcPr>
            <w:tcW w:w="6318" w:type="dxa"/>
          </w:tcPr>
          <w:p w14:paraId="4A07F1F0"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The person appointed by the Commissioner, Queensland Police Service as the XO of the DDMG.</w:t>
            </w:r>
          </w:p>
        </w:tc>
      </w:tr>
      <w:tr w:rsidR="00D9360F" w:rsidRPr="00D9360F" w14:paraId="6E030335" w14:textId="77777777" w:rsidTr="007D5653">
        <w:trPr>
          <w:trHeight w:val="379"/>
        </w:trPr>
        <w:tc>
          <w:tcPr>
            <w:tcW w:w="2340" w:type="dxa"/>
          </w:tcPr>
          <w:p w14:paraId="04D6DCCA"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Executive Team</w:t>
            </w:r>
          </w:p>
        </w:tc>
        <w:tc>
          <w:tcPr>
            <w:tcW w:w="6318" w:type="dxa"/>
          </w:tcPr>
          <w:p w14:paraId="41E0F425"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color w:val="000000"/>
                <w:sz w:val="20"/>
                <w:szCs w:val="20"/>
                <w:lang w:eastAsia="zh-CN"/>
              </w:rPr>
              <w:t>The Chairperson, Deputy Chairperson and Executive Officer.</w:t>
            </w:r>
          </w:p>
        </w:tc>
      </w:tr>
      <w:tr w:rsidR="00D9360F" w:rsidRPr="00D9360F" w14:paraId="56B22974" w14:textId="77777777" w:rsidTr="007D5653">
        <w:tc>
          <w:tcPr>
            <w:tcW w:w="2340" w:type="dxa"/>
          </w:tcPr>
          <w:p w14:paraId="049F0B4F"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Extraordinary Meeting</w:t>
            </w:r>
          </w:p>
        </w:tc>
        <w:tc>
          <w:tcPr>
            <w:tcW w:w="6318" w:type="dxa"/>
          </w:tcPr>
          <w:p w14:paraId="64817D56"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sz w:val="20"/>
                <w:szCs w:val="20"/>
                <w:lang w:eastAsia="zh-CN"/>
              </w:rPr>
              <w:t>A meeting convened by the Chairperson in response to an operational event both inside and outside the disaster district.</w:t>
            </w:r>
          </w:p>
        </w:tc>
      </w:tr>
      <w:tr w:rsidR="00D9360F" w:rsidRPr="00D9360F" w14:paraId="29217B23" w14:textId="77777777" w:rsidTr="007D5653">
        <w:tc>
          <w:tcPr>
            <w:tcW w:w="2340" w:type="dxa"/>
          </w:tcPr>
          <w:p w14:paraId="0BED1F7C"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Functional Lead Agency</w:t>
            </w:r>
          </w:p>
        </w:tc>
        <w:tc>
          <w:tcPr>
            <w:tcW w:w="6318" w:type="dxa"/>
          </w:tcPr>
          <w:p w14:paraId="22DD9172"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An agency allocated responsibility to prepare for and provide a disaster management function and lead relevant organisations that provide a supporting role.</w:t>
            </w:r>
          </w:p>
        </w:tc>
      </w:tr>
      <w:tr w:rsidR="00D9360F" w:rsidRPr="00D9360F" w14:paraId="09B89740" w14:textId="77777777" w:rsidTr="007D5653">
        <w:tc>
          <w:tcPr>
            <w:tcW w:w="2340" w:type="dxa"/>
          </w:tcPr>
          <w:p w14:paraId="047DB473"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Guidelines</w:t>
            </w:r>
          </w:p>
        </w:tc>
        <w:tc>
          <w:tcPr>
            <w:tcW w:w="6318" w:type="dxa"/>
          </w:tcPr>
          <w:p w14:paraId="6580653C"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Guidelines are developed under s63 of the Act to inform the SDMG, DDMGs and local governments about the preparation of disaster management plans, matters to be included in disaster management plans and other appropriate matters about the operation of a DDMG or LDMG.</w:t>
            </w:r>
          </w:p>
        </w:tc>
      </w:tr>
      <w:tr w:rsidR="00D9360F" w:rsidRPr="00D9360F" w14:paraId="77015652" w14:textId="77777777" w:rsidTr="007D5653">
        <w:tc>
          <w:tcPr>
            <w:tcW w:w="2340" w:type="dxa"/>
          </w:tcPr>
          <w:p w14:paraId="098F2DAC"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Hazard</w:t>
            </w:r>
          </w:p>
        </w:tc>
        <w:tc>
          <w:tcPr>
            <w:tcW w:w="6318" w:type="dxa"/>
          </w:tcPr>
          <w:p w14:paraId="54D7D488"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A source of potential harm, or a situation with a potential to cause loss. (</w:t>
            </w:r>
            <w:r w:rsidRPr="00D9360F">
              <w:rPr>
                <w:rFonts w:ascii="Calibri" w:hAnsi="Calibri" w:cs="Calibri"/>
                <w:i/>
                <w:sz w:val="20"/>
                <w:szCs w:val="20"/>
              </w:rPr>
              <w:t>Emergency Management Australia, 2004</w:t>
            </w:r>
            <w:r w:rsidRPr="00D9360F">
              <w:rPr>
                <w:rFonts w:ascii="Calibri" w:hAnsi="Calibri" w:cs="Calibri"/>
                <w:sz w:val="20"/>
                <w:szCs w:val="20"/>
              </w:rPr>
              <w:t>)</w:t>
            </w:r>
          </w:p>
        </w:tc>
      </w:tr>
      <w:tr w:rsidR="00D9360F" w:rsidRPr="00D9360F" w14:paraId="2F5FEE06" w14:textId="77777777" w:rsidTr="007D5653">
        <w:tc>
          <w:tcPr>
            <w:tcW w:w="2340" w:type="dxa"/>
          </w:tcPr>
          <w:p w14:paraId="09597DBB"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Local Disaster Coordinator</w:t>
            </w:r>
          </w:p>
        </w:tc>
        <w:tc>
          <w:tcPr>
            <w:tcW w:w="6318" w:type="dxa"/>
          </w:tcPr>
          <w:p w14:paraId="49391ED0"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A person appointed under the Act who is responsible for the coordination of disaster operations for the LDMG.</w:t>
            </w:r>
          </w:p>
        </w:tc>
      </w:tr>
      <w:tr w:rsidR="00D9360F" w:rsidRPr="00D9360F" w14:paraId="004943B7" w14:textId="77777777" w:rsidTr="007D5653">
        <w:tc>
          <w:tcPr>
            <w:tcW w:w="2340" w:type="dxa"/>
          </w:tcPr>
          <w:p w14:paraId="0E3B3B91"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Local Disaster Management Group (LDMG)</w:t>
            </w:r>
          </w:p>
        </w:tc>
        <w:tc>
          <w:tcPr>
            <w:tcW w:w="6318" w:type="dxa"/>
          </w:tcPr>
          <w:p w14:paraId="1168E5EC"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The group established in accordance with s. 29 of the DM Act to support the disaster management and operational activities of local governments. The specific functions of the LDMG are outlined in s. 30 of the DM Act.</w:t>
            </w:r>
          </w:p>
        </w:tc>
      </w:tr>
      <w:tr w:rsidR="00D9360F" w:rsidRPr="00D9360F" w14:paraId="6FCE0913" w14:textId="77777777" w:rsidTr="007D5653">
        <w:tc>
          <w:tcPr>
            <w:tcW w:w="2340" w:type="dxa"/>
          </w:tcPr>
          <w:p w14:paraId="15B760B5"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Local Disaster Management Plan</w:t>
            </w:r>
          </w:p>
        </w:tc>
        <w:tc>
          <w:tcPr>
            <w:tcW w:w="6318" w:type="dxa"/>
          </w:tcPr>
          <w:p w14:paraId="3705AD16"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A plan that documents agreed arrangements that are in place to deal with disaster events within its area of responsibilities.</w:t>
            </w:r>
          </w:p>
        </w:tc>
      </w:tr>
      <w:tr w:rsidR="00D9360F" w:rsidRPr="00D9360F" w14:paraId="386E0FF6" w14:textId="77777777" w:rsidTr="007D5653">
        <w:tc>
          <w:tcPr>
            <w:tcW w:w="2340" w:type="dxa"/>
          </w:tcPr>
          <w:p w14:paraId="4E3F1962"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sz w:val="20"/>
                <w:szCs w:val="20"/>
                <w:lang w:eastAsia="zh-CN"/>
              </w:rPr>
              <w:t>Member</w:t>
            </w:r>
          </w:p>
        </w:tc>
        <w:tc>
          <w:tcPr>
            <w:tcW w:w="6318" w:type="dxa"/>
          </w:tcPr>
          <w:p w14:paraId="65BDABA0"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A person officially appointed as a member of the DDMG. Members have voting rights to validate the business of the group.</w:t>
            </w:r>
          </w:p>
        </w:tc>
      </w:tr>
      <w:tr w:rsidR="00D9360F" w:rsidRPr="00D9360F" w14:paraId="281630E6" w14:textId="77777777" w:rsidTr="007D5653">
        <w:tc>
          <w:tcPr>
            <w:tcW w:w="2340" w:type="dxa"/>
          </w:tcPr>
          <w:p w14:paraId="71672D5A"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sz w:val="20"/>
                <w:szCs w:val="20"/>
                <w:lang w:eastAsia="zh-CN"/>
              </w:rPr>
              <w:t>Minister</w:t>
            </w:r>
          </w:p>
        </w:tc>
        <w:tc>
          <w:tcPr>
            <w:tcW w:w="6318" w:type="dxa"/>
          </w:tcPr>
          <w:p w14:paraId="1E43BF7F"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Minister for Police, Corrective Services and Emergency Services.</w:t>
            </w:r>
          </w:p>
        </w:tc>
      </w:tr>
      <w:tr w:rsidR="00D9360F" w:rsidRPr="00D9360F" w14:paraId="22A9EE38" w14:textId="77777777" w:rsidTr="007D5653">
        <w:tc>
          <w:tcPr>
            <w:tcW w:w="2340" w:type="dxa"/>
          </w:tcPr>
          <w:p w14:paraId="765E9F26"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sz w:val="20"/>
                <w:szCs w:val="20"/>
                <w:lang w:eastAsia="zh-CN"/>
              </w:rPr>
              <w:lastRenderedPageBreak/>
              <w:t>Ordinary Meeting</w:t>
            </w:r>
          </w:p>
        </w:tc>
        <w:tc>
          <w:tcPr>
            <w:tcW w:w="6318" w:type="dxa"/>
          </w:tcPr>
          <w:p w14:paraId="270C6C78"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A DDMG meeting which is scheduled and convened on a regular basis at an agreed time (set by the Chairperson) to discuss routine business of the group.</w:t>
            </w:r>
          </w:p>
        </w:tc>
      </w:tr>
      <w:tr w:rsidR="00D9360F" w:rsidRPr="00D9360F" w14:paraId="65800B8A" w14:textId="77777777" w:rsidTr="007D5653">
        <w:tc>
          <w:tcPr>
            <w:tcW w:w="2340" w:type="dxa"/>
          </w:tcPr>
          <w:p w14:paraId="6C249DC7"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Post-disaster Assessment</w:t>
            </w:r>
          </w:p>
        </w:tc>
        <w:tc>
          <w:tcPr>
            <w:tcW w:w="6318" w:type="dxa"/>
          </w:tcPr>
          <w:p w14:paraId="53C5C76A"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 xml:space="preserve">Addresses performance during and the risks revealed by a disaster event in order to improve future development of mitigation measures.  Post-disaster assessment forms part of continuous improvement of the whole system.  (Adapted from </w:t>
            </w:r>
            <w:r w:rsidRPr="00D9360F">
              <w:rPr>
                <w:rFonts w:ascii="Calibri" w:hAnsi="Calibri" w:cs="Calibri"/>
                <w:i/>
                <w:sz w:val="20"/>
                <w:szCs w:val="20"/>
              </w:rPr>
              <w:t>COAG, Natural Disasters in Australia: Reforming mitigation, relief and recovery arrangements: 2002</w:t>
            </w:r>
            <w:r w:rsidRPr="00D9360F">
              <w:rPr>
                <w:rFonts w:ascii="Calibri" w:hAnsi="Calibri" w:cs="Calibri"/>
                <w:sz w:val="20"/>
                <w:szCs w:val="20"/>
              </w:rPr>
              <w:t>)</w:t>
            </w:r>
          </w:p>
        </w:tc>
      </w:tr>
      <w:tr w:rsidR="00D9360F" w:rsidRPr="00D9360F" w14:paraId="63A119E4" w14:textId="77777777" w:rsidTr="007D5653">
        <w:tc>
          <w:tcPr>
            <w:tcW w:w="2340" w:type="dxa"/>
          </w:tcPr>
          <w:p w14:paraId="7C47ABC2"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Primary Agency</w:t>
            </w:r>
          </w:p>
        </w:tc>
        <w:tc>
          <w:tcPr>
            <w:tcW w:w="6318" w:type="dxa"/>
          </w:tcPr>
          <w:p w14:paraId="649530A1"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An agency allocated responsibility to prepare for and respond to a specific hazard based on their legislated and/or technical capability and authority.</w:t>
            </w:r>
          </w:p>
          <w:p w14:paraId="4A7773C5" w14:textId="77777777" w:rsidR="00D9360F" w:rsidRPr="00D9360F" w:rsidRDefault="00D9360F" w:rsidP="007D5653">
            <w:pPr>
              <w:ind w:left="135"/>
              <w:rPr>
                <w:rFonts w:ascii="Calibri" w:hAnsi="Calibri" w:cs="Calibri"/>
                <w:sz w:val="20"/>
                <w:szCs w:val="20"/>
              </w:rPr>
            </w:pPr>
          </w:p>
        </w:tc>
      </w:tr>
      <w:tr w:rsidR="00D9360F" w:rsidRPr="00D9360F" w14:paraId="0F43E9C6" w14:textId="77777777" w:rsidTr="007D5653">
        <w:tc>
          <w:tcPr>
            <w:tcW w:w="2340" w:type="dxa"/>
          </w:tcPr>
          <w:p w14:paraId="366B2B0D"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sz w:val="20"/>
                <w:szCs w:val="20"/>
                <w:lang w:eastAsia="zh-CN"/>
              </w:rPr>
              <w:t>Queensland disaster management arrangements</w:t>
            </w:r>
          </w:p>
        </w:tc>
        <w:tc>
          <w:tcPr>
            <w:tcW w:w="6318" w:type="dxa"/>
          </w:tcPr>
          <w:p w14:paraId="485F68CA"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sz w:val="20"/>
                <w:szCs w:val="20"/>
                <w:lang w:eastAsia="zh-CN"/>
              </w:rPr>
              <w:t>Whole-of-Government arrangements to ensure the collaborative and effective coordination of planning, services, information and resources for comprehensive disaster management</w:t>
            </w:r>
          </w:p>
        </w:tc>
      </w:tr>
      <w:tr w:rsidR="00D9360F" w:rsidRPr="00D9360F" w14:paraId="25C89DC8" w14:textId="77777777" w:rsidTr="007D5653">
        <w:tc>
          <w:tcPr>
            <w:tcW w:w="2340" w:type="dxa"/>
          </w:tcPr>
          <w:p w14:paraId="3B6C02FB"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Queensland Disaster Management Committee (QDMC)</w:t>
            </w:r>
          </w:p>
        </w:tc>
        <w:tc>
          <w:tcPr>
            <w:tcW w:w="6318" w:type="dxa"/>
          </w:tcPr>
          <w:p w14:paraId="39BB3DE9"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The group established in accordance with s. 17 of the DM Act who is responsible for disaster management and operational arrangements</w:t>
            </w:r>
          </w:p>
          <w:p w14:paraId="5F42EE9B"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for the state of Queensland. The specific functions of the QDMC are outlined in s. 18 of the DM Act.</w:t>
            </w:r>
          </w:p>
        </w:tc>
      </w:tr>
      <w:tr w:rsidR="00D9360F" w:rsidRPr="00D9360F" w14:paraId="4471B378" w14:textId="77777777" w:rsidTr="007D5653">
        <w:tc>
          <w:tcPr>
            <w:tcW w:w="2340" w:type="dxa"/>
          </w:tcPr>
          <w:p w14:paraId="1C59C398" w14:textId="77777777" w:rsidR="00D9360F" w:rsidRPr="00D9360F" w:rsidRDefault="00D9360F" w:rsidP="007D5653">
            <w:pPr>
              <w:autoSpaceDE w:val="0"/>
              <w:autoSpaceDN w:val="0"/>
              <w:adjustRightInd w:val="0"/>
              <w:ind w:left="48"/>
              <w:rPr>
                <w:rFonts w:ascii="Calibri" w:eastAsia="SimSun" w:hAnsi="Calibri" w:cs="Calibri"/>
                <w:color w:val="000000"/>
                <w:sz w:val="20"/>
                <w:szCs w:val="20"/>
                <w:lang w:eastAsia="zh-CN"/>
              </w:rPr>
            </w:pPr>
            <w:r w:rsidRPr="00D9360F">
              <w:rPr>
                <w:rFonts w:ascii="Calibri" w:eastAsia="SimSun" w:hAnsi="Calibri" w:cs="Calibri"/>
                <w:sz w:val="20"/>
                <w:szCs w:val="20"/>
                <w:lang w:eastAsia="zh-CN"/>
              </w:rPr>
              <w:t>Quorum</w:t>
            </w:r>
          </w:p>
        </w:tc>
        <w:tc>
          <w:tcPr>
            <w:tcW w:w="6318" w:type="dxa"/>
          </w:tcPr>
          <w:p w14:paraId="3AB17210"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The minimum number of DDMG members required to validate the business of the group.</w:t>
            </w:r>
          </w:p>
        </w:tc>
      </w:tr>
      <w:tr w:rsidR="00D9360F" w:rsidRPr="00D9360F" w14:paraId="51103660" w14:textId="77777777" w:rsidTr="007D5653">
        <w:tc>
          <w:tcPr>
            <w:tcW w:w="2340" w:type="dxa"/>
          </w:tcPr>
          <w:p w14:paraId="58FECC66"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Recovery</w:t>
            </w:r>
          </w:p>
          <w:p w14:paraId="41F43BAC" w14:textId="77777777" w:rsidR="00D9360F" w:rsidRPr="00D9360F" w:rsidRDefault="00D9360F" w:rsidP="007D5653">
            <w:pPr>
              <w:rPr>
                <w:rFonts w:ascii="Calibri" w:hAnsi="Calibri" w:cs="Calibri"/>
                <w:sz w:val="20"/>
                <w:szCs w:val="20"/>
              </w:rPr>
            </w:pPr>
          </w:p>
        </w:tc>
        <w:tc>
          <w:tcPr>
            <w:tcW w:w="6318" w:type="dxa"/>
          </w:tcPr>
          <w:p w14:paraId="51A20E6C"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The taking of preventative measures to recover from an event, including action taken to support disaster-affected communities in the reconstruction of infrastructure, the restoration of emotional, social, economic and physical wellbeing, and the restoration of the environment. (Disaster Management Act 2003)</w:t>
            </w:r>
          </w:p>
        </w:tc>
      </w:tr>
      <w:tr w:rsidR="00D9360F" w:rsidRPr="00D9360F" w14:paraId="06231E09" w14:textId="77777777" w:rsidTr="007D5653">
        <w:tc>
          <w:tcPr>
            <w:tcW w:w="2340" w:type="dxa"/>
          </w:tcPr>
          <w:p w14:paraId="7602E55A"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Relief</w:t>
            </w:r>
          </w:p>
        </w:tc>
        <w:tc>
          <w:tcPr>
            <w:tcW w:w="6318" w:type="dxa"/>
          </w:tcPr>
          <w:p w14:paraId="68259DC9"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The provision of immediate shelter, life support and human needs of persons affected by, or responding to, an emergency.</w:t>
            </w:r>
          </w:p>
        </w:tc>
      </w:tr>
      <w:tr w:rsidR="00D9360F" w:rsidRPr="00D9360F" w14:paraId="7EB9F122" w14:textId="77777777" w:rsidTr="007D5653">
        <w:tc>
          <w:tcPr>
            <w:tcW w:w="2340" w:type="dxa"/>
          </w:tcPr>
          <w:p w14:paraId="0C43F5F8"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Residual Risk</w:t>
            </w:r>
          </w:p>
        </w:tc>
        <w:tc>
          <w:tcPr>
            <w:tcW w:w="6318" w:type="dxa"/>
          </w:tcPr>
          <w:p w14:paraId="263FF580"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The risk remaining after risk treatment.  Residual risk can contain unidentified risk.  Residual risk can also be known as ‘retained risk’.  (</w:t>
            </w:r>
            <w:r w:rsidRPr="00D9360F">
              <w:rPr>
                <w:rFonts w:ascii="Calibri" w:hAnsi="Calibri" w:cs="Calibri"/>
                <w:i/>
                <w:sz w:val="20"/>
                <w:szCs w:val="20"/>
              </w:rPr>
              <w:t>ISO Guide 73:2009 Risk management – Vocabulary)</w:t>
            </w:r>
          </w:p>
        </w:tc>
      </w:tr>
      <w:tr w:rsidR="00D9360F" w:rsidRPr="00D9360F" w14:paraId="448A10AD" w14:textId="77777777" w:rsidTr="007D5653">
        <w:tc>
          <w:tcPr>
            <w:tcW w:w="2340" w:type="dxa"/>
          </w:tcPr>
          <w:p w14:paraId="3E64AA0D"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Risk</w:t>
            </w:r>
          </w:p>
        </w:tc>
        <w:tc>
          <w:tcPr>
            <w:tcW w:w="6318" w:type="dxa"/>
          </w:tcPr>
          <w:p w14:paraId="36DC8293"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The effect of uncertainty on objectives. (</w:t>
            </w:r>
            <w:r w:rsidRPr="00D9360F">
              <w:rPr>
                <w:rFonts w:ascii="Calibri" w:hAnsi="Calibri" w:cs="Calibri"/>
                <w:i/>
                <w:sz w:val="20"/>
                <w:szCs w:val="20"/>
              </w:rPr>
              <w:t>ISO Guide 73:2009 Risk management – Vocabulary</w:t>
            </w:r>
            <w:r w:rsidRPr="00D9360F">
              <w:rPr>
                <w:rFonts w:ascii="Calibri" w:hAnsi="Calibri" w:cs="Calibri"/>
                <w:sz w:val="20"/>
                <w:szCs w:val="20"/>
              </w:rPr>
              <w:t>)</w:t>
            </w:r>
          </w:p>
        </w:tc>
      </w:tr>
      <w:tr w:rsidR="00D9360F" w:rsidRPr="00D9360F" w14:paraId="1D3A0739" w14:textId="77777777" w:rsidTr="007D5653">
        <w:tc>
          <w:tcPr>
            <w:tcW w:w="2340" w:type="dxa"/>
          </w:tcPr>
          <w:p w14:paraId="7FAE9D6D"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Risk Management</w:t>
            </w:r>
          </w:p>
        </w:tc>
        <w:tc>
          <w:tcPr>
            <w:tcW w:w="6318" w:type="dxa"/>
          </w:tcPr>
          <w:p w14:paraId="68DA63F8"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 xml:space="preserve">Coordinated activities to direct and control a community or organisation with regard to risk. (Adapted from </w:t>
            </w:r>
            <w:r w:rsidRPr="00D9360F">
              <w:rPr>
                <w:rFonts w:ascii="Calibri" w:hAnsi="Calibri" w:cs="Calibri"/>
                <w:i/>
                <w:sz w:val="20"/>
                <w:szCs w:val="20"/>
              </w:rPr>
              <w:t>ISO Guide 73:2009 Risk management – Vocabulary</w:t>
            </w:r>
            <w:r w:rsidRPr="00D9360F">
              <w:rPr>
                <w:rFonts w:ascii="Calibri" w:hAnsi="Calibri" w:cs="Calibri"/>
                <w:sz w:val="20"/>
                <w:szCs w:val="20"/>
              </w:rPr>
              <w:t>)</w:t>
            </w:r>
          </w:p>
        </w:tc>
      </w:tr>
      <w:tr w:rsidR="00D9360F" w:rsidRPr="00D9360F" w14:paraId="583A3B85" w14:textId="77777777" w:rsidTr="007D5653">
        <w:tc>
          <w:tcPr>
            <w:tcW w:w="2340" w:type="dxa"/>
          </w:tcPr>
          <w:p w14:paraId="5633DF49"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Risk Register</w:t>
            </w:r>
          </w:p>
        </w:tc>
        <w:tc>
          <w:tcPr>
            <w:tcW w:w="6318" w:type="dxa"/>
          </w:tcPr>
          <w:p w14:paraId="1F09DB99"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A listing of risk statements describing sources of risk and elements at risk with assigned consequences, likelihoods and levels of risk.</w:t>
            </w:r>
          </w:p>
        </w:tc>
      </w:tr>
      <w:tr w:rsidR="00D9360F" w:rsidRPr="00D9360F" w14:paraId="4DD4D2EA" w14:textId="77777777" w:rsidTr="007D5653">
        <w:tc>
          <w:tcPr>
            <w:tcW w:w="2340" w:type="dxa"/>
          </w:tcPr>
          <w:p w14:paraId="4D0A4D55"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Risk Treatment</w:t>
            </w:r>
          </w:p>
        </w:tc>
        <w:tc>
          <w:tcPr>
            <w:tcW w:w="6318" w:type="dxa"/>
          </w:tcPr>
          <w:p w14:paraId="1F45A4ED"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Process of selection and implementation of measures to modify risk. (</w:t>
            </w:r>
            <w:r w:rsidRPr="00D9360F">
              <w:rPr>
                <w:rFonts w:ascii="Calibri" w:hAnsi="Calibri" w:cs="Calibri"/>
                <w:i/>
                <w:sz w:val="20"/>
                <w:szCs w:val="20"/>
              </w:rPr>
              <w:t>National Emergency Risk Assessment Guidelines</w:t>
            </w:r>
            <w:r w:rsidRPr="00D9360F">
              <w:rPr>
                <w:rFonts w:ascii="Calibri" w:hAnsi="Calibri" w:cs="Calibri"/>
                <w:sz w:val="20"/>
                <w:szCs w:val="20"/>
              </w:rPr>
              <w:t>)</w:t>
            </w:r>
          </w:p>
        </w:tc>
      </w:tr>
      <w:tr w:rsidR="00D9360F" w:rsidRPr="00D9360F" w14:paraId="7E58474B" w14:textId="77777777" w:rsidTr="007D5653">
        <w:tc>
          <w:tcPr>
            <w:tcW w:w="2340" w:type="dxa"/>
          </w:tcPr>
          <w:p w14:paraId="78AC4B66"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Serious Disruption</w:t>
            </w:r>
          </w:p>
        </w:tc>
        <w:tc>
          <w:tcPr>
            <w:tcW w:w="6318" w:type="dxa"/>
          </w:tcPr>
          <w:p w14:paraId="04D57395" w14:textId="77777777" w:rsidR="00D9360F" w:rsidRPr="00D9360F" w:rsidRDefault="00D9360F" w:rsidP="007D5653">
            <w:pPr>
              <w:rPr>
                <w:rFonts w:ascii="Calibri" w:hAnsi="Calibri" w:cs="Calibri"/>
                <w:sz w:val="20"/>
                <w:szCs w:val="20"/>
              </w:rPr>
            </w:pPr>
            <w:r w:rsidRPr="00D9360F">
              <w:rPr>
                <w:rFonts w:ascii="Calibri" w:hAnsi="Calibri" w:cs="Calibri"/>
                <w:sz w:val="20"/>
                <w:szCs w:val="20"/>
              </w:rPr>
              <w:t>Serious disruption means:</w:t>
            </w:r>
          </w:p>
          <w:p w14:paraId="0BBFC16C" w14:textId="77777777" w:rsidR="00D9360F" w:rsidRPr="00D9360F" w:rsidRDefault="00D9360F" w:rsidP="007D5653">
            <w:pPr>
              <w:numPr>
                <w:ilvl w:val="0"/>
                <w:numId w:val="39"/>
              </w:numPr>
              <w:rPr>
                <w:rFonts w:ascii="Calibri" w:hAnsi="Calibri" w:cs="Calibri"/>
                <w:sz w:val="20"/>
                <w:szCs w:val="20"/>
              </w:rPr>
            </w:pPr>
            <w:r w:rsidRPr="00D9360F">
              <w:rPr>
                <w:rFonts w:ascii="Calibri" w:hAnsi="Calibri" w:cs="Calibri"/>
                <w:sz w:val="20"/>
                <w:szCs w:val="20"/>
              </w:rPr>
              <w:t>loss of human life, or illness or injury to humans; or</w:t>
            </w:r>
          </w:p>
          <w:p w14:paraId="566BF8BE" w14:textId="77777777" w:rsidR="00D9360F" w:rsidRPr="00D9360F" w:rsidRDefault="00D9360F" w:rsidP="007D5653">
            <w:pPr>
              <w:numPr>
                <w:ilvl w:val="0"/>
                <w:numId w:val="39"/>
              </w:numPr>
              <w:rPr>
                <w:rFonts w:ascii="Calibri" w:hAnsi="Calibri" w:cs="Calibri"/>
                <w:sz w:val="20"/>
                <w:szCs w:val="20"/>
              </w:rPr>
            </w:pPr>
            <w:r w:rsidRPr="00D9360F">
              <w:rPr>
                <w:rFonts w:ascii="Calibri" w:hAnsi="Calibri" w:cs="Calibri"/>
                <w:sz w:val="20"/>
                <w:szCs w:val="20"/>
              </w:rPr>
              <w:t>widespread or severe property loss or damage; or</w:t>
            </w:r>
          </w:p>
          <w:p w14:paraId="073266D2" w14:textId="77777777" w:rsidR="00D9360F" w:rsidRPr="00D9360F" w:rsidRDefault="00D9360F" w:rsidP="007D5653">
            <w:pPr>
              <w:numPr>
                <w:ilvl w:val="0"/>
                <w:numId w:val="39"/>
              </w:numPr>
              <w:rPr>
                <w:rFonts w:ascii="Calibri" w:hAnsi="Calibri" w:cs="Calibri"/>
                <w:sz w:val="20"/>
                <w:szCs w:val="20"/>
              </w:rPr>
            </w:pPr>
            <w:r w:rsidRPr="00D9360F">
              <w:rPr>
                <w:rFonts w:ascii="Calibri" w:hAnsi="Calibri" w:cs="Calibri"/>
                <w:sz w:val="20"/>
                <w:szCs w:val="20"/>
              </w:rPr>
              <w:t>widespread or severe damage to the environment.</w:t>
            </w:r>
          </w:p>
          <w:p w14:paraId="339F38F1"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(D</w:t>
            </w:r>
            <w:r w:rsidRPr="00D9360F">
              <w:rPr>
                <w:rFonts w:ascii="Calibri" w:hAnsi="Calibri" w:cs="Calibri"/>
                <w:i/>
                <w:sz w:val="20"/>
                <w:szCs w:val="20"/>
              </w:rPr>
              <w:t>isaster Management Act 2003</w:t>
            </w:r>
            <w:r w:rsidRPr="00D9360F">
              <w:rPr>
                <w:rFonts w:ascii="Calibri" w:hAnsi="Calibri" w:cs="Calibri"/>
                <w:sz w:val="20"/>
                <w:szCs w:val="20"/>
              </w:rPr>
              <w:t>)</w:t>
            </w:r>
          </w:p>
        </w:tc>
      </w:tr>
      <w:tr w:rsidR="00D9360F" w:rsidRPr="00D9360F" w14:paraId="072CD266" w14:textId="77777777" w:rsidTr="007D5653">
        <w:tc>
          <w:tcPr>
            <w:tcW w:w="2340" w:type="dxa"/>
          </w:tcPr>
          <w:p w14:paraId="1BB40EF8"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State Disaster Coordinator</w:t>
            </w:r>
          </w:p>
        </w:tc>
        <w:tc>
          <w:tcPr>
            <w:tcW w:w="6318" w:type="dxa"/>
          </w:tcPr>
          <w:p w14:paraId="65AF0A59"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A person appointed under the Act who is responsible for the coordination of disaster response operations for the SDMG.</w:t>
            </w:r>
          </w:p>
        </w:tc>
      </w:tr>
      <w:tr w:rsidR="00D9360F" w:rsidRPr="00D9360F" w14:paraId="5268A711" w14:textId="77777777" w:rsidTr="007D5653">
        <w:tc>
          <w:tcPr>
            <w:tcW w:w="2340" w:type="dxa"/>
          </w:tcPr>
          <w:p w14:paraId="5D905344"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State Recovery Coordinator</w:t>
            </w:r>
          </w:p>
        </w:tc>
        <w:tc>
          <w:tcPr>
            <w:tcW w:w="6318" w:type="dxa"/>
          </w:tcPr>
          <w:p w14:paraId="04D74B19"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A person appointed under the Disaster Management Act 2003 who is responsible for the coordination of disaster recovery operations for the State Disaster Management Group.</w:t>
            </w:r>
          </w:p>
        </w:tc>
      </w:tr>
      <w:tr w:rsidR="00D9360F" w:rsidRPr="00D9360F" w14:paraId="7C118F01" w14:textId="77777777" w:rsidTr="007D5653">
        <w:tc>
          <w:tcPr>
            <w:tcW w:w="2340" w:type="dxa"/>
          </w:tcPr>
          <w:p w14:paraId="13DE1EBB"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State Disaster Management Plan</w:t>
            </w:r>
          </w:p>
        </w:tc>
        <w:tc>
          <w:tcPr>
            <w:tcW w:w="6318" w:type="dxa"/>
          </w:tcPr>
          <w:p w14:paraId="4B4DA075" w14:textId="77777777" w:rsidR="00D9360F" w:rsidRPr="00D9360F" w:rsidRDefault="00D9360F" w:rsidP="007D5653">
            <w:pPr>
              <w:autoSpaceDE w:val="0"/>
              <w:autoSpaceDN w:val="0"/>
              <w:adjustRightInd w:val="0"/>
              <w:ind w:left="48"/>
              <w:rPr>
                <w:rFonts w:ascii="Calibri" w:eastAsia="SimSun" w:hAnsi="Calibri" w:cs="Calibri"/>
                <w:sz w:val="20"/>
                <w:szCs w:val="20"/>
                <w:lang w:eastAsia="zh-CN"/>
              </w:rPr>
            </w:pPr>
            <w:r w:rsidRPr="00D9360F">
              <w:rPr>
                <w:rFonts w:ascii="Calibri" w:eastAsia="SimSun" w:hAnsi="Calibri" w:cs="Calibri"/>
                <w:sz w:val="20"/>
                <w:szCs w:val="20"/>
                <w:lang w:eastAsia="zh-CN"/>
              </w:rPr>
              <w:t>A planning tool for disaster managers which provides an overview of Queensland’s all-hazards disaster management arrangements, including agency roles and responsibilities at each tier of the arrangements.</w:t>
            </w:r>
          </w:p>
        </w:tc>
      </w:tr>
      <w:tr w:rsidR="00D9360F" w:rsidRPr="00D9360F" w14:paraId="2C455975" w14:textId="77777777" w:rsidTr="007D5653">
        <w:tc>
          <w:tcPr>
            <w:tcW w:w="2340" w:type="dxa"/>
          </w:tcPr>
          <w:p w14:paraId="48A805C9"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lastRenderedPageBreak/>
              <w:t>State Recovery Coordinator</w:t>
            </w:r>
          </w:p>
        </w:tc>
        <w:tc>
          <w:tcPr>
            <w:tcW w:w="6318" w:type="dxa"/>
          </w:tcPr>
          <w:p w14:paraId="70F2C390"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A person appointed under the Act who is responsible for the coordination of disaster recovery operations for the SDMG.</w:t>
            </w:r>
          </w:p>
        </w:tc>
      </w:tr>
      <w:tr w:rsidR="00D9360F" w:rsidRPr="00D9360F" w14:paraId="7F08C83D" w14:textId="77777777" w:rsidTr="007D5653">
        <w:tc>
          <w:tcPr>
            <w:tcW w:w="2340" w:type="dxa"/>
          </w:tcPr>
          <w:p w14:paraId="7B85B7F0" w14:textId="77777777" w:rsidR="00D9360F" w:rsidRPr="00D9360F" w:rsidRDefault="00D9360F" w:rsidP="007D5653">
            <w:pPr>
              <w:ind w:left="120"/>
              <w:rPr>
                <w:rFonts w:ascii="Calibri" w:hAnsi="Calibri" w:cs="Calibri"/>
                <w:sz w:val="20"/>
                <w:szCs w:val="20"/>
              </w:rPr>
            </w:pPr>
            <w:r w:rsidRPr="00D9360F">
              <w:rPr>
                <w:rFonts w:ascii="Calibri" w:hAnsi="Calibri" w:cs="Calibri"/>
                <w:sz w:val="20"/>
                <w:szCs w:val="20"/>
              </w:rPr>
              <w:t>Temporary District Disaster Management Group</w:t>
            </w:r>
          </w:p>
        </w:tc>
        <w:tc>
          <w:tcPr>
            <w:tcW w:w="6318" w:type="dxa"/>
          </w:tcPr>
          <w:p w14:paraId="53EE7B9B" w14:textId="77777777" w:rsidR="00D9360F" w:rsidRPr="00D9360F" w:rsidRDefault="00D9360F" w:rsidP="007D5653">
            <w:pPr>
              <w:ind w:left="135"/>
              <w:rPr>
                <w:rFonts w:ascii="Calibri" w:hAnsi="Calibri" w:cs="Calibri"/>
                <w:sz w:val="20"/>
                <w:szCs w:val="20"/>
              </w:rPr>
            </w:pPr>
            <w:r w:rsidRPr="00D9360F">
              <w:rPr>
                <w:rFonts w:ascii="Calibri" w:hAnsi="Calibri" w:cs="Calibri"/>
                <w:sz w:val="20"/>
                <w:szCs w:val="20"/>
              </w:rPr>
              <w:t>A DDMG established under the Act by the SDMG Chair, in consultation with the Commissioner, Queensland Police Service, as a temporary district group to manage a disaster across two or more affected disaster districts.</w:t>
            </w:r>
          </w:p>
        </w:tc>
      </w:tr>
    </w:tbl>
    <w:p w14:paraId="0EF6D1B0" w14:textId="77777777" w:rsidR="00D9360F" w:rsidRDefault="00D9360F" w:rsidP="00392488">
      <w:pPr>
        <w:tabs>
          <w:tab w:val="left" w:pos="851"/>
        </w:tabs>
        <w:jc w:val="both"/>
        <w:rPr>
          <w:rFonts w:ascii="Calibri" w:hAnsi="Calibri" w:cs="Calibri"/>
          <w:sz w:val="20"/>
          <w:szCs w:val="20"/>
        </w:rPr>
      </w:pPr>
    </w:p>
    <w:p w14:paraId="2DD6F46D" w14:textId="77777777" w:rsidR="00A51866" w:rsidRDefault="00A51866" w:rsidP="00392488">
      <w:pPr>
        <w:tabs>
          <w:tab w:val="left" w:pos="851"/>
        </w:tabs>
        <w:jc w:val="both"/>
        <w:rPr>
          <w:rFonts w:ascii="Calibri" w:hAnsi="Calibri" w:cs="Calibri"/>
          <w:sz w:val="20"/>
          <w:szCs w:val="20"/>
        </w:rPr>
      </w:pPr>
    </w:p>
    <w:p w14:paraId="2A6BC8E0" w14:textId="77777777" w:rsidR="00A51866" w:rsidRDefault="00A51866" w:rsidP="00392488">
      <w:pPr>
        <w:tabs>
          <w:tab w:val="left" w:pos="851"/>
        </w:tabs>
        <w:jc w:val="both"/>
        <w:rPr>
          <w:rFonts w:ascii="Calibri" w:hAnsi="Calibri" w:cs="Calibri"/>
          <w:sz w:val="20"/>
          <w:szCs w:val="20"/>
        </w:rPr>
      </w:pPr>
    </w:p>
    <w:p w14:paraId="0405F399" w14:textId="77777777" w:rsidR="00A27FC4" w:rsidRDefault="00A51866" w:rsidP="00392488">
      <w:pPr>
        <w:tabs>
          <w:tab w:val="left" w:pos="851"/>
        </w:tabs>
        <w:jc w:val="both"/>
      </w:pPr>
      <w:r w:rsidRPr="007D5653">
        <w:rPr>
          <w:rFonts w:ascii="Calibri" w:hAnsi="Calibri" w:cs="Calibri"/>
          <w:b/>
          <w:bCs/>
          <w:color w:val="2F5496"/>
        </w:rPr>
        <w:t xml:space="preserve">Annexure </w:t>
      </w:r>
      <w:r w:rsidR="001547AE">
        <w:rPr>
          <w:rFonts w:ascii="Calibri" w:hAnsi="Calibri" w:cs="Calibri"/>
          <w:b/>
          <w:bCs/>
          <w:color w:val="2F5496"/>
        </w:rPr>
        <w:t>C</w:t>
      </w:r>
      <w:r w:rsidR="004012DE">
        <w:rPr>
          <w:rFonts w:ascii="Calibri" w:hAnsi="Calibri" w:cs="Calibri"/>
          <w:b/>
          <w:bCs/>
          <w:color w:val="2F5496"/>
        </w:rPr>
        <w:t xml:space="preserve"> –</w:t>
      </w:r>
      <w:r w:rsidRPr="007D5653">
        <w:rPr>
          <w:rFonts w:ascii="Calibri" w:hAnsi="Calibri" w:cs="Calibri"/>
          <w:b/>
          <w:bCs/>
          <w:color w:val="2F5496"/>
        </w:rPr>
        <w:t xml:space="preserve"> </w:t>
      </w:r>
      <w:r w:rsidR="004012DE">
        <w:rPr>
          <w:rFonts w:ascii="Calibri" w:hAnsi="Calibri" w:cs="Calibri"/>
          <w:b/>
          <w:bCs/>
          <w:color w:val="2F5496"/>
        </w:rPr>
        <w:t>Abbreviations and Acronyms</w:t>
      </w:r>
    </w:p>
    <w:p w14:paraId="735EED3A" w14:textId="77777777" w:rsidR="00A27FC4" w:rsidRDefault="00A27FC4" w:rsidP="00392488">
      <w:pPr>
        <w:tabs>
          <w:tab w:val="left" w:pos="851"/>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6520"/>
      </w:tblGrid>
      <w:tr w:rsidR="004012DE" w:rsidRPr="00B66E14" w14:paraId="1844F9C2" w14:textId="77777777" w:rsidTr="00B66E14">
        <w:tc>
          <w:tcPr>
            <w:tcW w:w="1809" w:type="dxa"/>
            <w:shd w:val="clear" w:color="auto" w:fill="auto"/>
          </w:tcPr>
          <w:p w14:paraId="1BBFB033"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ADF</w:t>
            </w:r>
          </w:p>
        </w:tc>
        <w:tc>
          <w:tcPr>
            <w:tcW w:w="6713" w:type="dxa"/>
            <w:shd w:val="clear" w:color="auto" w:fill="auto"/>
          </w:tcPr>
          <w:p w14:paraId="23D75E2F"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Australian Defence Force</w:t>
            </w:r>
          </w:p>
        </w:tc>
      </w:tr>
      <w:tr w:rsidR="004012DE" w:rsidRPr="00B66E14" w14:paraId="43A783BD" w14:textId="77777777" w:rsidTr="00B66E14">
        <w:tc>
          <w:tcPr>
            <w:tcW w:w="1809" w:type="dxa"/>
            <w:shd w:val="clear" w:color="auto" w:fill="auto"/>
          </w:tcPr>
          <w:p w14:paraId="292E424C"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BoM</w:t>
            </w:r>
          </w:p>
        </w:tc>
        <w:tc>
          <w:tcPr>
            <w:tcW w:w="6713" w:type="dxa"/>
            <w:shd w:val="clear" w:color="auto" w:fill="auto"/>
          </w:tcPr>
          <w:p w14:paraId="6EB227A3"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Bureau of Meteorology</w:t>
            </w:r>
          </w:p>
        </w:tc>
      </w:tr>
      <w:tr w:rsidR="004012DE" w:rsidRPr="00B66E14" w14:paraId="1BB7BF9F" w14:textId="77777777" w:rsidTr="00B66E14">
        <w:tc>
          <w:tcPr>
            <w:tcW w:w="1809" w:type="dxa"/>
            <w:shd w:val="clear" w:color="auto" w:fill="auto"/>
          </w:tcPr>
          <w:p w14:paraId="0C75B651"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DACC</w:t>
            </w:r>
          </w:p>
        </w:tc>
        <w:tc>
          <w:tcPr>
            <w:tcW w:w="6713" w:type="dxa"/>
            <w:shd w:val="clear" w:color="auto" w:fill="auto"/>
          </w:tcPr>
          <w:p w14:paraId="1ADFEDF0"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Defence Aid to the Civil Community</w:t>
            </w:r>
          </w:p>
        </w:tc>
      </w:tr>
      <w:tr w:rsidR="004012DE" w:rsidRPr="00B66E14" w14:paraId="7CA5F30B" w14:textId="77777777" w:rsidTr="00B66E14">
        <w:tc>
          <w:tcPr>
            <w:tcW w:w="1809" w:type="dxa"/>
            <w:shd w:val="clear" w:color="auto" w:fill="auto"/>
          </w:tcPr>
          <w:p w14:paraId="733EE969"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DDC</w:t>
            </w:r>
          </w:p>
        </w:tc>
        <w:tc>
          <w:tcPr>
            <w:tcW w:w="6713" w:type="dxa"/>
            <w:shd w:val="clear" w:color="auto" w:fill="auto"/>
          </w:tcPr>
          <w:p w14:paraId="4F8D5941"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District Disaster Coordinator</w:t>
            </w:r>
          </w:p>
        </w:tc>
      </w:tr>
      <w:tr w:rsidR="004012DE" w:rsidRPr="00B66E14" w14:paraId="5C02CB73" w14:textId="77777777" w:rsidTr="00B66E14">
        <w:tc>
          <w:tcPr>
            <w:tcW w:w="1809" w:type="dxa"/>
            <w:shd w:val="clear" w:color="auto" w:fill="auto"/>
          </w:tcPr>
          <w:p w14:paraId="0569E470"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DDCC</w:t>
            </w:r>
          </w:p>
        </w:tc>
        <w:tc>
          <w:tcPr>
            <w:tcW w:w="6713" w:type="dxa"/>
            <w:shd w:val="clear" w:color="auto" w:fill="auto"/>
          </w:tcPr>
          <w:p w14:paraId="4A6D3E7B"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District Disaster Coordination Centre</w:t>
            </w:r>
          </w:p>
        </w:tc>
      </w:tr>
      <w:tr w:rsidR="004012DE" w:rsidRPr="00B66E14" w14:paraId="4CCD1BE7" w14:textId="77777777" w:rsidTr="00B66E14">
        <w:tc>
          <w:tcPr>
            <w:tcW w:w="1809" w:type="dxa"/>
            <w:shd w:val="clear" w:color="auto" w:fill="auto"/>
          </w:tcPr>
          <w:p w14:paraId="7243E1A7"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DDMG</w:t>
            </w:r>
          </w:p>
        </w:tc>
        <w:tc>
          <w:tcPr>
            <w:tcW w:w="6713" w:type="dxa"/>
            <w:shd w:val="clear" w:color="auto" w:fill="auto"/>
          </w:tcPr>
          <w:p w14:paraId="3134AC92"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District Disaster Management Group</w:t>
            </w:r>
          </w:p>
        </w:tc>
      </w:tr>
      <w:tr w:rsidR="004012DE" w:rsidRPr="00B66E14" w14:paraId="4D314D13" w14:textId="77777777" w:rsidTr="00B66E14">
        <w:tc>
          <w:tcPr>
            <w:tcW w:w="1809" w:type="dxa"/>
            <w:shd w:val="clear" w:color="auto" w:fill="auto"/>
          </w:tcPr>
          <w:p w14:paraId="73B455F7"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DDMP</w:t>
            </w:r>
          </w:p>
        </w:tc>
        <w:tc>
          <w:tcPr>
            <w:tcW w:w="6713" w:type="dxa"/>
            <w:shd w:val="clear" w:color="auto" w:fill="auto"/>
          </w:tcPr>
          <w:p w14:paraId="6852D7E5"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District Disaster Management Plan</w:t>
            </w:r>
          </w:p>
        </w:tc>
      </w:tr>
      <w:tr w:rsidR="004012DE" w:rsidRPr="00B66E14" w14:paraId="25774CE5" w14:textId="77777777" w:rsidTr="00B66E14">
        <w:tc>
          <w:tcPr>
            <w:tcW w:w="1809" w:type="dxa"/>
            <w:shd w:val="clear" w:color="auto" w:fill="auto"/>
          </w:tcPr>
          <w:p w14:paraId="7766A66B"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DMA (The Act)</w:t>
            </w:r>
          </w:p>
        </w:tc>
        <w:tc>
          <w:tcPr>
            <w:tcW w:w="6713" w:type="dxa"/>
            <w:shd w:val="clear" w:color="auto" w:fill="auto"/>
          </w:tcPr>
          <w:p w14:paraId="380B52E1"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Disaster Management Act, 2003</w:t>
            </w:r>
          </w:p>
        </w:tc>
      </w:tr>
      <w:tr w:rsidR="004012DE" w:rsidRPr="00B66E14" w14:paraId="359C3DD3" w14:textId="77777777" w:rsidTr="00B66E14">
        <w:tc>
          <w:tcPr>
            <w:tcW w:w="1809" w:type="dxa"/>
            <w:shd w:val="clear" w:color="auto" w:fill="auto"/>
          </w:tcPr>
          <w:p w14:paraId="6CCDA7C8"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DRAT</w:t>
            </w:r>
          </w:p>
        </w:tc>
        <w:tc>
          <w:tcPr>
            <w:tcW w:w="6713" w:type="dxa"/>
            <w:shd w:val="clear" w:color="auto" w:fill="auto"/>
          </w:tcPr>
          <w:p w14:paraId="28AAA582"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Disaster Risk Assessment Team</w:t>
            </w:r>
          </w:p>
        </w:tc>
      </w:tr>
      <w:tr w:rsidR="00315C0C" w:rsidRPr="00B66E14" w14:paraId="1A306BA1" w14:textId="77777777" w:rsidTr="00B66E14">
        <w:tc>
          <w:tcPr>
            <w:tcW w:w="1809" w:type="dxa"/>
            <w:shd w:val="clear" w:color="auto" w:fill="auto"/>
          </w:tcPr>
          <w:p w14:paraId="45FC9A13" w14:textId="77777777" w:rsidR="00315C0C" w:rsidRPr="00B66E14" w:rsidRDefault="00315C0C" w:rsidP="00B66E14">
            <w:pPr>
              <w:tabs>
                <w:tab w:val="left" w:pos="851"/>
              </w:tabs>
              <w:jc w:val="both"/>
              <w:rPr>
                <w:rFonts w:ascii="Calibri" w:hAnsi="Calibri" w:cs="Calibri"/>
              </w:rPr>
            </w:pPr>
            <w:r w:rsidRPr="00B66E14">
              <w:rPr>
                <w:rFonts w:ascii="Calibri" w:hAnsi="Calibri" w:cs="Calibri"/>
              </w:rPr>
              <w:t>DRFA</w:t>
            </w:r>
          </w:p>
        </w:tc>
        <w:tc>
          <w:tcPr>
            <w:tcW w:w="6713" w:type="dxa"/>
            <w:shd w:val="clear" w:color="auto" w:fill="auto"/>
          </w:tcPr>
          <w:p w14:paraId="06AF9D41" w14:textId="77777777" w:rsidR="00315C0C" w:rsidRPr="00B66E14" w:rsidRDefault="00315C0C" w:rsidP="00B66E14">
            <w:pPr>
              <w:tabs>
                <w:tab w:val="left" w:pos="851"/>
              </w:tabs>
              <w:jc w:val="both"/>
              <w:rPr>
                <w:rFonts w:ascii="Calibri" w:hAnsi="Calibri" w:cs="Calibri"/>
              </w:rPr>
            </w:pPr>
            <w:r w:rsidRPr="00B66E14">
              <w:rPr>
                <w:rFonts w:ascii="Calibri" w:hAnsi="Calibri" w:cs="Calibri"/>
              </w:rPr>
              <w:t xml:space="preserve">Disaster Recovery Funding </w:t>
            </w:r>
            <w:r w:rsidR="00D077E3" w:rsidRPr="00B66E14">
              <w:rPr>
                <w:rFonts w:ascii="Calibri" w:hAnsi="Calibri" w:cs="Calibri"/>
              </w:rPr>
              <w:t>Arrangements</w:t>
            </w:r>
          </w:p>
        </w:tc>
      </w:tr>
      <w:tr w:rsidR="004012DE" w:rsidRPr="00B66E14" w14:paraId="70EE1EEA" w14:textId="77777777" w:rsidTr="00B66E14">
        <w:tc>
          <w:tcPr>
            <w:tcW w:w="1809" w:type="dxa"/>
            <w:shd w:val="clear" w:color="auto" w:fill="auto"/>
          </w:tcPr>
          <w:p w14:paraId="4E9DCEFD"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DRC</w:t>
            </w:r>
          </w:p>
        </w:tc>
        <w:tc>
          <w:tcPr>
            <w:tcW w:w="6713" w:type="dxa"/>
            <w:shd w:val="clear" w:color="auto" w:fill="auto"/>
          </w:tcPr>
          <w:p w14:paraId="171A8F0A"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District Recovery Coordinator</w:t>
            </w:r>
          </w:p>
        </w:tc>
      </w:tr>
      <w:tr w:rsidR="004012DE" w:rsidRPr="00B66E14" w14:paraId="15158680" w14:textId="77777777" w:rsidTr="00B66E14">
        <w:tc>
          <w:tcPr>
            <w:tcW w:w="1809" w:type="dxa"/>
            <w:shd w:val="clear" w:color="auto" w:fill="auto"/>
          </w:tcPr>
          <w:p w14:paraId="7A24DE41"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DRG</w:t>
            </w:r>
          </w:p>
        </w:tc>
        <w:tc>
          <w:tcPr>
            <w:tcW w:w="6713" w:type="dxa"/>
            <w:shd w:val="clear" w:color="auto" w:fill="auto"/>
          </w:tcPr>
          <w:p w14:paraId="736F6F80"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District Recovery Group</w:t>
            </w:r>
          </w:p>
        </w:tc>
      </w:tr>
      <w:tr w:rsidR="00D7790A" w:rsidRPr="00B66E14" w14:paraId="25A3DB23" w14:textId="77777777" w:rsidTr="00B66E14">
        <w:tc>
          <w:tcPr>
            <w:tcW w:w="1809" w:type="dxa"/>
            <w:shd w:val="clear" w:color="auto" w:fill="auto"/>
          </w:tcPr>
          <w:p w14:paraId="75D59FDC"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EA</w:t>
            </w:r>
          </w:p>
        </w:tc>
        <w:tc>
          <w:tcPr>
            <w:tcW w:w="6713" w:type="dxa"/>
            <w:shd w:val="clear" w:color="auto" w:fill="auto"/>
          </w:tcPr>
          <w:p w14:paraId="1F62A014"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Emergency Alert</w:t>
            </w:r>
          </w:p>
        </w:tc>
      </w:tr>
      <w:tr w:rsidR="004012DE" w:rsidRPr="00B66E14" w14:paraId="1B01E006" w14:textId="77777777" w:rsidTr="00B66E14">
        <w:tc>
          <w:tcPr>
            <w:tcW w:w="1809" w:type="dxa"/>
            <w:shd w:val="clear" w:color="auto" w:fill="auto"/>
          </w:tcPr>
          <w:p w14:paraId="1A1A8637"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EAP</w:t>
            </w:r>
          </w:p>
        </w:tc>
        <w:tc>
          <w:tcPr>
            <w:tcW w:w="6713" w:type="dxa"/>
            <w:shd w:val="clear" w:color="auto" w:fill="auto"/>
          </w:tcPr>
          <w:p w14:paraId="069B9DD0"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Emergency Action Plan</w:t>
            </w:r>
          </w:p>
        </w:tc>
      </w:tr>
      <w:tr w:rsidR="004012DE" w:rsidRPr="00B66E14" w14:paraId="31D70E1A" w14:textId="77777777" w:rsidTr="00B66E14">
        <w:tc>
          <w:tcPr>
            <w:tcW w:w="1809" w:type="dxa"/>
            <w:shd w:val="clear" w:color="auto" w:fill="auto"/>
          </w:tcPr>
          <w:p w14:paraId="31FC0725"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EMAF</w:t>
            </w:r>
          </w:p>
        </w:tc>
        <w:tc>
          <w:tcPr>
            <w:tcW w:w="6713" w:type="dxa"/>
            <w:shd w:val="clear" w:color="auto" w:fill="auto"/>
          </w:tcPr>
          <w:p w14:paraId="2CAADC6D"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Emergency Management Assessment Framework</w:t>
            </w:r>
          </w:p>
        </w:tc>
      </w:tr>
      <w:tr w:rsidR="004012DE" w:rsidRPr="00B66E14" w14:paraId="6F1080B1" w14:textId="77777777" w:rsidTr="00B66E14">
        <w:tc>
          <w:tcPr>
            <w:tcW w:w="1809" w:type="dxa"/>
            <w:shd w:val="clear" w:color="auto" w:fill="auto"/>
          </w:tcPr>
          <w:p w14:paraId="2244C062"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LDC</w:t>
            </w:r>
          </w:p>
        </w:tc>
        <w:tc>
          <w:tcPr>
            <w:tcW w:w="6713" w:type="dxa"/>
            <w:shd w:val="clear" w:color="auto" w:fill="auto"/>
          </w:tcPr>
          <w:p w14:paraId="42952746"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Local Disaster Coordinator</w:t>
            </w:r>
          </w:p>
        </w:tc>
      </w:tr>
      <w:tr w:rsidR="004012DE" w:rsidRPr="00B66E14" w14:paraId="3CE4FA90" w14:textId="77777777" w:rsidTr="00B66E14">
        <w:tc>
          <w:tcPr>
            <w:tcW w:w="1809" w:type="dxa"/>
            <w:shd w:val="clear" w:color="auto" w:fill="auto"/>
          </w:tcPr>
          <w:p w14:paraId="67260574"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LDCC</w:t>
            </w:r>
          </w:p>
        </w:tc>
        <w:tc>
          <w:tcPr>
            <w:tcW w:w="6713" w:type="dxa"/>
            <w:shd w:val="clear" w:color="auto" w:fill="auto"/>
          </w:tcPr>
          <w:p w14:paraId="38AC166C"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Local Disaster Coordination Centre</w:t>
            </w:r>
          </w:p>
        </w:tc>
      </w:tr>
      <w:tr w:rsidR="004012DE" w:rsidRPr="00B66E14" w14:paraId="060DE51D" w14:textId="77777777" w:rsidTr="00B66E14">
        <w:tc>
          <w:tcPr>
            <w:tcW w:w="1809" w:type="dxa"/>
            <w:shd w:val="clear" w:color="auto" w:fill="auto"/>
          </w:tcPr>
          <w:p w14:paraId="376D2B2C"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LDMG</w:t>
            </w:r>
          </w:p>
        </w:tc>
        <w:tc>
          <w:tcPr>
            <w:tcW w:w="6713" w:type="dxa"/>
            <w:shd w:val="clear" w:color="auto" w:fill="auto"/>
          </w:tcPr>
          <w:p w14:paraId="721E0E0C"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Local Disaster Management Group</w:t>
            </w:r>
          </w:p>
        </w:tc>
      </w:tr>
      <w:tr w:rsidR="004012DE" w:rsidRPr="00B66E14" w14:paraId="288C3933" w14:textId="77777777" w:rsidTr="00B66E14">
        <w:tc>
          <w:tcPr>
            <w:tcW w:w="1809" w:type="dxa"/>
            <w:shd w:val="clear" w:color="auto" w:fill="auto"/>
          </w:tcPr>
          <w:p w14:paraId="5E1B3BA9"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LDMP</w:t>
            </w:r>
          </w:p>
        </w:tc>
        <w:tc>
          <w:tcPr>
            <w:tcW w:w="6713" w:type="dxa"/>
            <w:shd w:val="clear" w:color="auto" w:fill="auto"/>
          </w:tcPr>
          <w:p w14:paraId="55CCB017"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Local Disaster Management Plan</w:t>
            </w:r>
          </w:p>
        </w:tc>
      </w:tr>
      <w:tr w:rsidR="004012DE" w:rsidRPr="00B66E14" w14:paraId="213AF078" w14:textId="77777777" w:rsidTr="00B66E14">
        <w:tc>
          <w:tcPr>
            <w:tcW w:w="1809" w:type="dxa"/>
            <w:shd w:val="clear" w:color="auto" w:fill="auto"/>
          </w:tcPr>
          <w:p w14:paraId="267B2103"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NDRRA</w:t>
            </w:r>
          </w:p>
        </w:tc>
        <w:tc>
          <w:tcPr>
            <w:tcW w:w="6713" w:type="dxa"/>
            <w:shd w:val="clear" w:color="auto" w:fill="auto"/>
          </w:tcPr>
          <w:p w14:paraId="5CAE2E81" w14:textId="77777777" w:rsidR="004012DE" w:rsidRPr="00B66E14" w:rsidRDefault="004012DE" w:rsidP="00B66E14">
            <w:pPr>
              <w:tabs>
                <w:tab w:val="left" w:pos="851"/>
              </w:tabs>
              <w:jc w:val="both"/>
              <w:rPr>
                <w:rFonts w:ascii="Calibri" w:hAnsi="Calibri" w:cs="Calibri"/>
              </w:rPr>
            </w:pPr>
            <w:r w:rsidRPr="00B66E14">
              <w:rPr>
                <w:rFonts w:ascii="Calibri" w:hAnsi="Calibri" w:cs="Calibri"/>
              </w:rPr>
              <w:t>National Disaster Relief and Recovery</w:t>
            </w:r>
            <w:r w:rsidR="00D7790A" w:rsidRPr="00B66E14">
              <w:rPr>
                <w:rFonts w:ascii="Calibri" w:hAnsi="Calibri" w:cs="Calibri"/>
              </w:rPr>
              <w:t xml:space="preserve"> Arrangements</w:t>
            </w:r>
          </w:p>
        </w:tc>
      </w:tr>
      <w:tr w:rsidR="004012DE" w:rsidRPr="00B66E14" w14:paraId="75298319" w14:textId="77777777" w:rsidTr="00B66E14">
        <w:tc>
          <w:tcPr>
            <w:tcW w:w="1809" w:type="dxa"/>
            <w:shd w:val="clear" w:color="auto" w:fill="auto"/>
          </w:tcPr>
          <w:p w14:paraId="6D27EAC2" w14:textId="77777777" w:rsidR="004012DE" w:rsidRPr="00B66E14" w:rsidRDefault="00D7790A" w:rsidP="00B66E14">
            <w:pPr>
              <w:tabs>
                <w:tab w:val="left" w:pos="851"/>
              </w:tabs>
              <w:jc w:val="both"/>
              <w:rPr>
                <w:rFonts w:ascii="Calibri" w:hAnsi="Calibri" w:cs="Calibri"/>
              </w:rPr>
            </w:pPr>
            <w:r w:rsidRPr="00B66E14">
              <w:rPr>
                <w:rFonts w:ascii="Calibri" w:hAnsi="Calibri" w:cs="Calibri"/>
              </w:rPr>
              <w:t>QDMA</w:t>
            </w:r>
          </w:p>
        </w:tc>
        <w:tc>
          <w:tcPr>
            <w:tcW w:w="6713" w:type="dxa"/>
            <w:shd w:val="clear" w:color="auto" w:fill="auto"/>
          </w:tcPr>
          <w:p w14:paraId="2F65F30A" w14:textId="77777777" w:rsidR="004012DE" w:rsidRPr="00B66E14" w:rsidRDefault="00D7790A" w:rsidP="00B66E14">
            <w:pPr>
              <w:tabs>
                <w:tab w:val="left" w:pos="851"/>
              </w:tabs>
              <w:jc w:val="both"/>
              <w:rPr>
                <w:rFonts w:ascii="Calibri" w:hAnsi="Calibri" w:cs="Calibri"/>
              </w:rPr>
            </w:pPr>
            <w:r w:rsidRPr="00B66E14">
              <w:rPr>
                <w:rFonts w:ascii="Calibri" w:hAnsi="Calibri" w:cs="Calibri"/>
              </w:rPr>
              <w:t>Queensland Disaster Management Arrangements</w:t>
            </w:r>
          </w:p>
        </w:tc>
      </w:tr>
      <w:tr w:rsidR="00D077E3" w:rsidRPr="00B66E14" w14:paraId="0841D639" w14:textId="77777777" w:rsidTr="00B66E14">
        <w:tc>
          <w:tcPr>
            <w:tcW w:w="1809" w:type="dxa"/>
            <w:shd w:val="clear" w:color="auto" w:fill="auto"/>
          </w:tcPr>
          <w:p w14:paraId="54974653" w14:textId="77777777" w:rsidR="00D077E3" w:rsidRPr="00B66E14" w:rsidRDefault="00D077E3" w:rsidP="00B66E14">
            <w:pPr>
              <w:tabs>
                <w:tab w:val="left" w:pos="851"/>
              </w:tabs>
              <w:jc w:val="both"/>
              <w:rPr>
                <w:rFonts w:ascii="Calibri" w:hAnsi="Calibri" w:cs="Calibri"/>
              </w:rPr>
            </w:pPr>
            <w:r w:rsidRPr="00B66E14">
              <w:rPr>
                <w:rFonts w:ascii="Calibri" w:hAnsi="Calibri" w:cs="Calibri"/>
              </w:rPr>
              <w:t>QERMF</w:t>
            </w:r>
          </w:p>
        </w:tc>
        <w:tc>
          <w:tcPr>
            <w:tcW w:w="6713" w:type="dxa"/>
            <w:shd w:val="clear" w:color="auto" w:fill="auto"/>
          </w:tcPr>
          <w:p w14:paraId="4A71BBE3" w14:textId="77777777" w:rsidR="00D077E3" w:rsidRPr="00B66E14" w:rsidRDefault="00D077E3" w:rsidP="00B66E14">
            <w:pPr>
              <w:tabs>
                <w:tab w:val="left" w:pos="851"/>
              </w:tabs>
              <w:jc w:val="both"/>
              <w:rPr>
                <w:rFonts w:ascii="Calibri" w:hAnsi="Calibri" w:cs="Calibri"/>
              </w:rPr>
            </w:pPr>
            <w:r w:rsidRPr="00B66E14">
              <w:rPr>
                <w:rFonts w:ascii="Calibri" w:hAnsi="Calibri" w:cs="Calibri"/>
              </w:rPr>
              <w:t>Queensland Emergency Management Risk Framework</w:t>
            </w:r>
          </w:p>
        </w:tc>
      </w:tr>
      <w:tr w:rsidR="00D7790A" w:rsidRPr="00B66E14" w14:paraId="4F9E7641" w14:textId="77777777" w:rsidTr="00B66E14">
        <w:tc>
          <w:tcPr>
            <w:tcW w:w="1809" w:type="dxa"/>
            <w:shd w:val="clear" w:color="auto" w:fill="auto"/>
          </w:tcPr>
          <w:p w14:paraId="60C40B9E"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SDC</w:t>
            </w:r>
          </w:p>
        </w:tc>
        <w:tc>
          <w:tcPr>
            <w:tcW w:w="6713" w:type="dxa"/>
            <w:shd w:val="clear" w:color="auto" w:fill="auto"/>
          </w:tcPr>
          <w:p w14:paraId="5BFE8E1B"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State Disaster Coordinator</w:t>
            </w:r>
          </w:p>
        </w:tc>
      </w:tr>
      <w:tr w:rsidR="00D7790A" w:rsidRPr="00B66E14" w14:paraId="793AC73D" w14:textId="77777777" w:rsidTr="00B66E14">
        <w:tc>
          <w:tcPr>
            <w:tcW w:w="1809" w:type="dxa"/>
            <w:shd w:val="clear" w:color="auto" w:fill="auto"/>
          </w:tcPr>
          <w:p w14:paraId="0D2B6A4B"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SDCC</w:t>
            </w:r>
          </w:p>
        </w:tc>
        <w:tc>
          <w:tcPr>
            <w:tcW w:w="6713" w:type="dxa"/>
            <w:shd w:val="clear" w:color="auto" w:fill="auto"/>
          </w:tcPr>
          <w:p w14:paraId="55996815"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State Disaster Coordination Centre</w:t>
            </w:r>
          </w:p>
        </w:tc>
      </w:tr>
      <w:tr w:rsidR="00D7790A" w:rsidRPr="00B66E14" w14:paraId="1E2ED035" w14:textId="77777777" w:rsidTr="00B66E14">
        <w:tc>
          <w:tcPr>
            <w:tcW w:w="1809" w:type="dxa"/>
            <w:shd w:val="clear" w:color="auto" w:fill="auto"/>
          </w:tcPr>
          <w:p w14:paraId="5EFA78A7"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SDCG</w:t>
            </w:r>
          </w:p>
        </w:tc>
        <w:tc>
          <w:tcPr>
            <w:tcW w:w="6713" w:type="dxa"/>
            <w:shd w:val="clear" w:color="auto" w:fill="auto"/>
          </w:tcPr>
          <w:p w14:paraId="49F3847F"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State Disaster Coordination Group</w:t>
            </w:r>
          </w:p>
        </w:tc>
      </w:tr>
      <w:tr w:rsidR="00D7790A" w:rsidRPr="00B66E14" w14:paraId="1B5C99DF" w14:textId="77777777" w:rsidTr="00B66E14">
        <w:tc>
          <w:tcPr>
            <w:tcW w:w="1809" w:type="dxa"/>
            <w:shd w:val="clear" w:color="auto" w:fill="auto"/>
          </w:tcPr>
          <w:p w14:paraId="04F65374"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SDMP</w:t>
            </w:r>
          </w:p>
        </w:tc>
        <w:tc>
          <w:tcPr>
            <w:tcW w:w="6713" w:type="dxa"/>
            <w:shd w:val="clear" w:color="auto" w:fill="auto"/>
          </w:tcPr>
          <w:p w14:paraId="78EC4694"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State Disaster Management Plan</w:t>
            </w:r>
          </w:p>
        </w:tc>
      </w:tr>
      <w:tr w:rsidR="00D7790A" w:rsidRPr="00B66E14" w14:paraId="782BABA7" w14:textId="77777777" w:rsidTr="00B66E14">
        <w:tc>
          <w:tcPr>
            <w:tcW w:w="1809" w:type="dxa"/>
            <w:shd w:val="clear" w:color="auto" w:fill="auto"/>
          </w:tcPr>
          <w:p w14:paraId="4A87CE76"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SDRA</w:t>
            </w:r>
          </w:p>
        </w:tc>
        <w:tc>
          <w:tcPr>
            <w:tcW w:w="6713" w:type="dxa"/>
            <w:shd w:val="clear" w:color="auto" w:fill="auto"/>
          </w:tcPr>
          <w:p w14:paraId="57086586"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State Disaster Relief Arrangements</w:t>
            </w:r>
          </w:p>
        </w:tc>
      </w:tr>
      <w:tr w:rsidR="00D7790A" w:rsidRPr="00B66E14" w14:paraId="1091020D" w14:textId="77777777" w:rsidTr="00B66E14">
        <w:tc>
          <w:tcPr>
            <w:tcW w:w="1809" w:type="dxa"/>
            <w:shd w:val="clear" w:color="auto" w:fill="auto"/>
          </w:tcPr>
          <w:p w14:paraId="3E652E0A"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SPF</w:t>
            </w:r>
          </w:p>
        </w:tc>
        <w:tc>
          <w:tcPr>
            <w:tcW w:w="6713" w:type="dxa"/>
            <w:shd w:val="clear" w:color="auto" w:fill="auto"/>
          </w:tcPr>
          <w:p w14:paraId="4AA3FF96"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Queensland Disaster Management – Strategic Policy Framework</w:t>
            </w:r>
          </w:p>
        </w:tc>
      </w:tr>
      <w:tr w:rsidR="00D7790A" w:rsidRPr="00B66E14" w14:paraId="18EC4542" w14:textId="77777777" w:rsidTr="00B66E14">
        <w:tc>
          <w:tcPr>
            <w:tcW w:w="1809" w:type="dxa"/>
            <w:shd w:val="clear" w:color="auto" w:fill="auto"/>
          </w:tcPr>
          <w:p w14:paraId="2608570F"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XO</w:t>
            </w:r>
          </w:p>
        </w:tc>
        <w:tc>
          <w:tcPr>
            <w:tcW w:w="6713" w:type="dxa"/>
            <w:shd w:val="clear" w:color="auto" w:fill="auto"/>
          </w:tcPr>
          <w:p w14:paraId="2900A5FB" w14:textId="77777777" w:rsidR="00D7790A" w:rsidRPr="00B66E14" w:rsidRDefault="00D7790A" w:rsidP="00B66E14">
            <w:pPr>
              <w:tabs>
                <w:tab w:val="left" w:pos="851"/>
              </w:tabs>
              <w:jc w:val="both"/>
              <w:rPr>
                <w:rFonts w:ascii="Calibri" w:hAnsi="Calibri" w:cs="Calibri"/>
              </w:rPr>
            </w:pPr>
            <w:r w:rsidRPr="00B66E14">
              <w:rPr>
                <w:rFonts w:ascii="Calibri" w:hAnsi="Calibri" w:cs="Calibri"/>
              </w:rPr>
              <w:t>Executive Officer – District Disaster Management Group</w:t>
            </w:r>
          </w:p>
        </w:tc>
      </w:tr>
    </w:tbl>
    <w:p w14:paraId="3B29BBDC" w14:textId="77777777" w:rsidR="00A27FC4" w:rsidRDefault="00A27FC4" w:rsidP="00392488">
      <w:pPr>
        <w:tabs>
          <w:tab w:val="left" w:pos="851"/>
        </w:tabs>
        <w:jc w:val="both"/>
        <w:rPr>
          <w:rFonts w:ascii="Calibri" w:hAnsi="Calibri" w:cs="Calibri"/>
          <w:b/>
          <w:bCs/>
          <w:color w:val="2F5496"/>
        </w:rPr>
      </w:pPr>
    </w:p>
    <w:p w14:paraId="4B18BA51" w14:textId="77777777" w:rsidR="001547AE" w:rsidRDefault="001547AE" w:rsidP="00392488">
      <w:pPr>
        <w:tabs>
          <w:tab w:val="left" w:pos="851"/>
        </w:tabs>
        <w:jc w:val="both"/>
        <w:rPr>
          <w:rFonts w:ascii="Calibri" w:hAnsi="Calibri" w:cs="Calibri"/>
          <w:b/>
          <w:bCs/>
          <w:color w:val="2F5496"/>
        </w:rPr>
      </w:pPr>
    </w:p>
    <w:p w14:paraId="0EB095A3" w14:textId="77777777" w:rsidR="00A51866" w:rsidRPr="007D5653" w:rsidRDefault="00A27FC4" w:rsidP="00392488">
      <w:pPr>
        <w:tabs>
          <w:tab w:val="left" w:pos="851"/>
        </w:tabs>
        <w:jc w:val="both"/>
        <w:rPr>
          <w:rFonts w:ascii="Calibri" w:hAnsi="Calibri" w:cs="Calibri"/>
          <w:b/>
          <w:bCs/>
          <w:color w:val="2F5496"/>
        </w:rPr>
      </w:pPr>
      <w:r>
        <w:rPr>
          <w:rFonts w:ascii="Calibri" w:hAnsi="Calibri" w:cs="Calibri"/>
          <w:b/>
          <w:bCs/>
          <w:color w:val="2F5496"/>
        </w:rPr>
        <w:t xml:space="preserve">Appendix </w:t>
      </w:r>
      <w:r w:rsidR="001547AE">
        <w:rPr>
          <w:rFonts w:ascii="Calibri" w:hAnsi="Calibri" w:cs="Calibri"/>
          <w:b/>
          <w:bCs/>
          <w:color w:val="2F5496"/>
        </w:rPr>
        <w:t>D</w:t>
      </w:r>
      <w:r>
        <w:rPr>
          <w:rFonts w:ascii="Calibri" w:hAnsi="Calibri" w:cs="Calibri"/>
          <w:b/>
          <w:bCs/>
          <w:color w:val="2F5496"/>
        </w:rPr>
        <w:t xml:space="preserve"> </w:t>
      </w:r>
      <w:r w:rsidR="00D9360F" w:rsidRPr="007D5653">
        <w:rPr>
          <w:rFonts w:ascii="Calibri" w:hAnsi="Calibri" w:cs="Calibri"/>
          <w:b/>
          <w:bCs/>
          <w:color w:val="2F5496"/>
        </w:rPr>
        <w:t>–</w:t>
      </w:r>
      <w:r w:rsidR="00A51866" w:rsidRPr="007D5653">
        <w:rPr>
          <w:rFonts w:ascii="Calibri" w:hAnsi="Calibri" w:cs="Calibri"/>
          <w:b/>
          <w:bCs/>
          <w:color w:val="2F5496"/>
        </w:rPr>
        <w:t xml:space="preserve"> </w:t>
      </w:r>
      <w:r w:rsidR="00D9360F" w:rsidRPr="007D5653">
        <w:rPr>
          <w:rFonts w:ascii="Calibri" w:hAnsi="Calibri" w:cs="Calibri"/>
          <w:b/>
          <w:bCs/>
          <w:color w:val="2F5496"/>
        </w:rPr>
        <w:t>District Disaster Management Plan Legislative Checklist</w:t>
      </w:r>
    </w:p>
    <w:p w14:paraId="27694A62" w14:textId="77777777" w:rsidR="00D9360F" w:rsidRPr="00D9360F" w:rsidRDefault="00D9360F" w:rsidP="00D9360F">
      <w:pPr>
        <w:autoSpaceDE w:val="0"/>
        <w:autoSpaceDN w:val="0"/>
        <w:adjustRightInd w:val="0"/>
        <w:rPr>
          <w:rFonts w:ascii="Calibri" w:eastAsia="SimSun" w:hAnsi="Calibri" w:cs="Georgia"/>
          <w:b/>
          <w:bCs/>
          <w:color w:val="0000FF"/>
          <w:sz w:val="20"/>
          <w:szCs w:val="20"/>
          <w:lang w:eastAsia="zh-CN"/>
        </w:rPr>
      </w:pPr>
    </w:p>
    <w:p w14:paraId="0D5765F9" w14:textId="77777777" w:rsidR="00D9360F" w:rsidRPr="00D9360F" w:rsidRDefault="00D9360F" w:rsidP="00D9360F">
      <w:pPr>
        <w:autoSpaceDE w:val="0"/>
        <w:autoSpaceDN w:val="0"/>
        <w:adjustRightInd w:val="0"/>
        <w:rPr>
          <w:rFonts w:ascii="Calibri" w:hAnsi="Calibri" w:cs="Arial"/>
          <w:sz w:val="20"/>
          <w:szCs w:val="20"/>
        </w:rPr>
      </w:pPr>
      <w:r w:rsidRPr="00D9360F">
        <w:rPr>
          <w:rFonts w:ascii="Calibri" w:hAnsi="Calibri" w:cs="Arial"/>
          <w:sz w:val="20"/>
          <w:szCs w:val="20"/>
        </w:rPr>
        <w:t xml:space="preserve">A DDMG must prepare a </w:t>
      </w:r>
      <w:r w:rsidRPr="00D9360F">
        <w:rPr>
          <w:rFonts w:ascii="Calibri" w:hAnsi="Calibri" w:cs="Arial"/>
          <w:bCs/>
          <w:iCs/>
          <w:sz w:val="20"/>
          <w:szCs w:val="20"/>
        </w:rPr>
        <w:t>district disaster management plan (DDMP)</w:t>
      </w:r>
      <w:r w:rsidRPr="00D9360F">
        <w:rPr>
          <w:rFonts w:ascii="Calibri" w:hAnsi="Calibri" w:cs="Arial"/>
          <w:sz w:val="20"/>
          <w:szCs w:val="20"/>
        </w:rPr>
        <w:t xml:space="preserve"> for disaster management in the disaster district for the group (s53(1)).</w:t>
      </w:r>
    </w:p>
    <w:p w14:paraId="6CEFC929" w14:textId="77777777" w:rsidR="00D9360F" w:rsidRPr="00D9360F" w:rsidRDefault="00D9360F" w:rsidP="00D9360F">
      <w:pPr>
        <w:autoSpaceDE w:val="0"/>
        <w:autoSpaceDN w:val="0"/>
        <w:adjustRightInd w:val="0"/>
        <w:rPr>
          <w:rFonts w:ascii="Calibri" w:hAnsi="Calibr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6"/>
      </w:tblGrid>
      <w:tr w:rsidR="00D9360F" w:rsidRPr="00D9360F" w14:paraId="4E32BE01" w14:textId="77777777" w:rsidTr="007D5653">
        <w:tc>
          <w:tcPr>
            <w:tcW w:w="8748" w:type="dxa"/>
            <w:shd w:val="clear" w:color="auto" w:fill="99CCFF"/>
          </w:tcPr>
          <w:p w14:paraId="46052394" w14:textId="77777777" w:rsidR="00D9360F" w:rsidRPr="00D9360F" w:rsidRDefault="00D9360F" w:rsidP="007D5653">
            <w:pPr>
              <w:autoSpaceDE w:val="0"/>
              <w:autoSpaceDN w:val="0"/>
              <w:adjustRightInd w:val="0"/>
              <w:spacing w:before="60" w:after="60"/>
              <w:rPr>
                <w:rFonts w:ascii="Calibri" w:hAnsi="Calibri" w:cs="Arial"/>
                <w:b/>
                <w:sz w:val="20"/>
                <w:szCs w:val="20"/>
              </w:rPr>
            </w:pPr>
            <w:r w:rsidRPr="00D9360F">
              <w:rPr>
                <w:rFonts w:ascii="Calibri" w:hAnsi="Calibri" w:cs="Arial"/>
                <w:b/>
                <w:sz w:val="20"/>
                <w:szCs w:val="20"/>
              </w:rPr>
              <w:t>Under s53(2) the Gympie DDMP includes:</w:t>
            </w:r>
          </w:p>
        </w:tc>
      </w:tr>
      <w:tr w:rsidR="00D9360F" w:rsidRPr="00D9360F" w14:paraId="7CD65472" w14:textId="77777777" w:rsidTr="007D5653">
        <w:tc>
          <w:tcPr>
            <w:tcW w:w="8748" w:type="dxa"/>
          </w:tcPr>
          <w:p w14:paraId="0BB01305" w14:textId="77777777" w:rsidR="00D9360F" w:rsidRPr="00D9360F" w:rsidRDefault="00D9360F" w:rsidP="007D5653">
            <w:pPr>
              <w:numPr>
                <w:ilvl w:val="0"/>
                <w:numId w:val="36"/>
              </w:numPr>
              <w:tabs>
                <w:tab w:val="clear" w:pos="2340"/>
                <w:tab w:val="num" w:pos="360"/>
              </w:tabs>
              <w:autoSpaceDE w:val="0"/>
              <w:autoSpaceDN w:val="0"/>
              <w:adjustRightInd w:val="0"/>
              <w:spacing w:before="60" w:after="60"/>
              <w:ind w:left="360" w:hanging="357"/>
              <w:rPr>
                <w:rFonts w:ascii="Calibri" w:hAnsi="Calibri" w:cs="Arial"/>
                <w:sz w:val="20"/>
                <w:szCs w:val="20"/>
              </w:rPr>
            </w:pPr>
            <w:r w:rsidRPr="00D9360F">
              <w:rPr>
                <w:rFonts w:ascii="Calibri" w:hAnsi="Calibri" w:cs="Arial"/>
                <w:sz w:val="20"/>
                <w:szCs w:val="20"/>
              </w:rPr>
              <w:lastRenderedPageBreak/>
              <w:t>the SDMG’s strategic policy framework (SPF) for disaster management for the State;</w:t>
            </w:r>
          </w:p>
        </w:tc>
      </w:tr>
      <w:tr w:rsidR="00D9360F" w:rsidRPr="00D9360F" w14:paraId="564B8D4A" w14:textId="77777777" w:rsidTr="007D5653">
        <w:tc>
          <w:tcPr>
            <w:tcW w:w="8748" w:type="dxa"/>
          </w:tcPr>
          <w:p w14:paraId="45728B01" w14:textId="77777777" w:rsidR="00D9360F" w:rsidRPr="00D9360F" w:rsidRDefault="00D9360F" w:rsidP="007D5653">
            <w:pPr>
              <w:numPr>
                <w:ilvl w:val="0"/>
                <w:numId w:val="36"/>
              </w:numPr>
              <w:tabs>
                <w:tab w:val="clear" w:pos="2340"/>
                <w:tab w:val="num" w:pos="360"/>
              </w:tabs>
              <w:autoSpaceDE w:val="0"/>
              <w:autoSpaceDN w:val="0"/>
              <w:adjustRightInd w:val="0"/>
              <w:spacing w:before="60" w:after="60"/>
              <w:ind w:left="360" w:hanging="357"/>
              <w:rPr>
                <w:rFonts w:ascii="Calibri" w:hAnsi="Calibri" w:cs="Arial"/>
                <w:sz w:val="20"/>
                <w:szCs w:val="20"/>
              </w:rPr>
            </w:pPr>
            <w:r w:rsidRPr="00D9360F">
              <w:rPr>
                <w:rFonts w:ascii="Calibri" w:hAnsi="Calibri" w:cs="Arial"/>
                <w:sz w:val="20"/>
                <w:szCs w:val="20"/>
              </w:rPr>
              <w:t>roles and responsibilities of entities involved in disaster operations and disaster management in the district;</w:t>
            </w:r>
          </w:p>
        </w:tc>
      </w:tr>
      <w:tr w:rsidR="00D9360F" w:rsidRPr="00D9360F" w14:paraId="3B869426" w14:textId="77777777" w:rsidTr="007D5653">
        <w:tc>
          <w:tcPr>
            <w:tcW w:w="8748" w:type="dxa"/>
          </w:tcPr>
          <w:p w14:paraId="2B782740" w14:textId="77777777" w:rsidR="00D9360F" w:rsidRPr="00D9360F" w:rsidRDefault="00D9360F" w:rsidP="007D5653">
            <w:pPr>
              <w:numPr>
                <w:ilvl w:val="0"/>
                <w:numId w:val="36"/>
              </w:numPr>
              <w:tabs>
                <w:tab w:val="clear" w:pos="2340"/>
                <w:tab w:val="num" w:pos="360"/>
              </w:tabs>
              <w:autoSpaceDE w:val="0"/>
              <w:autoSpaceDN w:val="0"/>
              <w:adjustRightInd w:val="0"/>
              <w:spacing w:before="60" w:after="60"/>
              <w:ind w:left="360" w:hanging="357"/>
              <w:rPr>
                <w:rFonts w:ascii="Calibri" w:hAnsi="Calibri" w:cs="Arial"/>
                <w:sz w:val="20"/>
                <w:szCs w:val="20"/>
              </w:rPr>
            </w:pPr>
            <w:r w:rsidRPr="00D9360F">
              <w:rPr>
                <w:rFonts w:ascii="Calibri" w:hAnsi="Calibri" w:cs="Arial"/>
                <w:sz w:val="20"/>
                <w:szCs w:val="20"/>
              </w:rPr>
              <w:t>the coordination of disaster operations and activities relating to disaster management performed by the entities mentioned in paragraph (b);</w:t>
            </w:r>
          </w:p>
        </w:tc>
      </w:tr>
      <w:tr w:rsidR="00D9360F" w:rsidRPr="00D9360F" w14:paraId="32C33D86" w14:textId="77777777" w:rsidTr="007D5653">
        <w:tc>
          <w:tcPr>
            <w:tcW w:w="8748" w:type="dxa"/>
          </w:tcPr>
          <w:p w14:paraId="34EE3DBD" w14:textId="77777777" w:rsidR="00D9360F" w:rsidRPr="00D9360F" w:rsidRDefault="00D9360F" w:rsidP="007D5653">
            <w:pPr>
              <w:numPr>
                <w:ilvl w:val="0"/>
                <w:numId w:val="36"/>
              </w:numPr>
              <w:tabs>
                <w:tab w:val="clear" w:pos="2340"/>
                <w:tab w:val="num" w:pos="360"/>
              </w:tabs>
              <w:autoSpaceDE w:val="0"/>
              <w:autoSpaceDN w:val="0"/>
              <w:adjustRightInd w:val="0"/>
              <w:spacing w:before="60" w:after="60"/>
              <w:ind w:left="360" w:hanging="357"/>
              <w:rPr>
                <w:rFonts w:ascii="Calibri" w:hAnsi="Calibri" w:cs="Arial"/>
                <w:sz w:val="20"/>
                <w:szCs w:val="20"/>
              </w:rPr>
            </w:pPr>
            <w:r w:rsidRPr="00D9360F">
              <w:rPr>
                <w:rFonts w:ascii="Calibri" w:hAnsi="Calibri" w:cs="Arial"/>
                <w:sz w:val="20"/>
                <w:szCs w:val="20"/>
              </w:rPr>
              <w:t>events that are likely to happen in the district;</w:t>
            </w:r>
          </w:p>
        </w:tc>
      </w:tr>
      <w:tr w:rsidR="00D9360F" w:rsidRPr="00D9360F" w14:paraId="59CDD15C" w14:textId="77777777" w:rsidTr="007D5653">
        <w:tc>
          <w:tcPr>
            <w:tcW w:w="8748" w:type="dxa"/>
          </w:tcPr>
          <w:p w14:paraId="071C0A8F" w14:textId="77777777" w:rsidR="00D9360F" w:rsidRPr="00D9360F" w:rsidRDefault="00D9360F" w:rsidP="007D5653">
            <w:pPr>
              <w:numPr>
                <w:ilvl w:val="0"/>
                <w:numId w:val="36"/>
              </w:numPr>
              <w:tabs>
                <w:tab w:val="clear" w:pos="2340"/>
                <w:tab w:val="num" w:pos="360"/>
              </w:tabs>
              <w:autoSpaceDE w:val="0"/>
              <w:autoSpaceDN w:val="0"/>
              <w:adjustRightInd w:val="0"/>
              <w:spacing w:before="60" w:after="60"/>
              <w:ind w:left="360" w:hanging="357"/>
              <w:rPr>
                <w:rFonts w:ascii="Calibri" w:hAnsi="Calibri" w:cs="Arial"/>
                <w:sz w:val="20"/>
                <w:szCs w:val="20"/>
              </w:rPr>
            </w:pPr>
            <w:r w:rsidRPr="00D9360F">
              <w:rPr>
                <w:rFonts w:ascii="Calibri" w:hAnsi="Calibri" w:cs="Arial"/>
                <w:sz w:val="20"/>
                <w:szCs w:val="20"/>
              </w:rPr>
              <w:t>priorities for disaster management for the district;</w:t>
            </w:r>
          </w:p>
        </w:tc>
      </w:tr>
      <w:tr w:rsidR="00D9360F" w:rsidRPr="00D9360F" w14:paraId="5026661E" w14:textId="77777777" w:rsidTr="007D5653">
        <w:tc>
          <w:tcPr>
            <w:tcW w:w="8748" w:type="dxa"/>
          </w:tcPr>
          <w:p w14:paraId="47E5A637" w14:textId="77777777" w:rsidR="00D9360F" w:rsidRPr="00D9360F" w:rsidRDefault="00D9360F" w:rsidP="007D5653">
            <w:pPr>
              <w:numPr>
                <w:ilvl w:val="0"/>
                <w:numId w:val="36"/>
              </w:numPr>
              <w:tabs>
                <w:tab w:val="clear" w:pos="2340"/>
                <w:tab w:val="num" w:pos="360"/>
              </w:tabs>
              <w:autoSpaceDE w:val="0"/>
              <w:autoSpaceDN w:val="0"/>
              <w:adjustRightInd w:val="0"/>
              <w:spacing w:before="60" w:after="60"/>
              <w:ind w:left="360" w:hanging="357"/>
              <w:rPr>
                <w:rFonts w:ascii="Calibri" w:hAnsi="Calibri" w:cs="Arial"/>
                <w:sz w:val="20"/>
                <w:szCs w:val="20"/>
              </w:rPr>
            </w:pPr>
            <w:r w:rsidRPr="00D9360F">
              <w:rPr>
                <w:rFonts w:ascii="Calibri" w:hAnsi="Calibri" w:cs="Arial"/>
                <w:sz w:val="20"/>
                <w:szCs w:val="20"/>
              </w:rPr>
              <w:t>matters stated in the disaster management guidelines as matters to be included in the plan;</w:t>
            </w:r>
          </w:p>
        </w:tc>
      </w:tr>
      <w:tr w:rsidR="00D9360F" w:rsidRPr="00D9360F" w14:paraId="67EE3051" w14:textId="77777777" w:rsidTr="007D5653">
        <w:tc>
          <w:tcPr>
            <w:tcW w:w="8748" w:type="dxa"/>
          </w:tcPr>
          <w:p w14:paraId="6C287A71" w14:textId="77777777" w:rsidR="00D9360F" w:rsidRPr="00D9360F" w:rsidRDefault="00D9360F" w:rsidP="007D5653">
            <w:pPr>
              <w:numPr>
                <w:ilvl w:val="0"/>
                <w:numId w:val="36"/>
              </w:numPr>
              <w:tabs>
                <w:tab w:val="clear" w:pos="2340"/>
                <w:tab w:val="num" w:pos="360"/>
              </w:tabs>
              <w:autoSpaceDE w:val="0"/>
              <w:autoSpaceDN w:val="0"/>
              <w:adjustRightInd w:val="0"/>
              <w:spacing w:before="60" w:after="60"/>
              <w:ind w:left="360" w:hanging="357"/>
              <w:rPr>
                <w:rFonts w:ascii="Calibri" w:hAnsi="Calibri" w:cs="Arial"/>
                <w:sz w:val="20"/>
                <w:szCs w:val="20"/>
              </w:rPr>
            </w:pPr>
            <w:r w:rsidRPr="00D9360F">
              <w:rPr>
                <w:rFonts w:ascii="Calibri" w:hAnsi="Calibri" w:cs="Arial"/>
                <w:sz w:val="20"/>
                <w:szCs w:val="20"/>
              </w:rPr>
              <w:t>other matters about disaster management in the disaster district the group considers appropriate.</w:t>
            </w:r>
          </w:p>
        </w:tc>
      </w:tr>
      <w:tr w:rsidR="00D9360F" w:rsidRPr="00D9360F" w14:paraId="706B2A7D" w14:textId="77777777" w:rsidTr="007D5653">
        <w:tc>
          <w:tcPr>
            <w:tcW w:w="8748" w:type="dxa"/>
          </w:tcPr>
          <w:p w14:paraId="37C08997" w14:textId="77777777" w:rsidR="00D9360F" w:rsidRPr="00D9360F" w:rsidRDefault="00D9360F" w:rsidP="007D5653">
            <w:pPr>
              <w:autoSpaceDE w:val="0"/>
              <w:autoSpaceDN w:val="0"/>
              <w:adjustRightInd w:val="0"/>
              <w:spacing w:before="60" w:after="60"/>
              <w:rPr>
                <w:rFonts w:ascii="Calibri" w:hAnsi="Calibri" w:cs="Arial"/>
                <w:sz w:val="20"/>
                <w:szCs w:val="20"/>
              </w:rPr>
            </w:pPr>
          </w:p>
        </w:tc>
      </w:tr>
      <w:tr w:rsidR="00D9360F" w:rsidRPr="00D9360F" w14:paraId="6006EAA6" w14:textId="77777777" w:rsidTr="007D5653">
        <w:tc>
          <w:tcPr>
            <w:tcW w:w="8748" w:type="dxa"/>
            <w:shd w:val="clear" w:color="auto" w:fill="99CCFF"/>
          </w:tcPr>
          <w:p w14:paraId="5A49E5EF" w14:textId="77777777" w:rsidR="00D9360F" w:rsidRPr="00D9360F" w:rsidRDefault="00D9360F" w:rsidP="007D5653">
            <w:pPr>
              <w:autoSpaceDE w:val="0"/>
              <w:autoSpaceDN w:val="0"/>
              <w:adjustRightInd w:val="0"/>
              <w:spacing w:before="60" w:after="60"/>
              <w:rPr>
                <w:rFonts w:ascii="Calibri" w:hAnsi="Calibri" w:cs="Arial"/>
                <w:b/>
                <w:sz w:val="20"/>
                <w:szCs w:val="20"/>
              </w:rPr>
            </w:pPr>
            <w:r w:rsidRPr="00D9360F">
              <w:rPr>
                <w:rFonts w:ascii="Calibri" w:hAnsi="Calibri" w:cs="Arial"/>
                <w:b/>
                <w:sz w:val="20"/>
                <w:szCs w:val="20"/>
              </w:rPr>
              <w:t>DDMP Requirements (s54)</w:t>
            </w:r>
          </w:p>
        </w:tc>
      </w:tr>
      <w:tr w:rsidR="00D9360F" w:rsidRPr="00D9360F" w14:paraId="283C417C" w14:textId="77777777" w:rsidTr="007D5653">
        <w:tc>
          <w:tcPr>
            <w:tcW w:w="8748" w:type="dxa"/>
          </w:tcPr>
          <w:p w14:paraId="0464C092" w14:textId="77777777" w:rsidR="00D9360F" w:rsidRPr="00D9360F" w:rsidRDefault="00D9360F" w:rsidP="007D5653">
            <w:pPr>
              <w:autoSpaceDE w:val="0"/>
              <w:autoSpaceDN w:val="0"/>
              <w:adjustRightInd w:val="0"/>
              <w:spacing w:before="60" w:after="60"/>
              <w:rPr>
                <w:rFonts w:ascii="Calibri" w:hAnsi="Calibri" w:cs="Arial"/>
                <w:sz w:val="20"/>
                <w:szCs w:val="20"/>
              </w:rPr>
            </w:pPr>
            <w:r w:rsidRPr="00D9360F">
              <w:rPr>
                <w:rFonts w:ascii="Calibri" w:hAnsi="Calibri" w:cs="Arial"/>
                <w:sz w:val="20"/>
                <w:szCs w:val="20"/>
              </w:rPr>
              <w:t>The Gympie DDMP is consistent with the District Disaster Management Guidelines.</w:t>
            </w:r>
          </w:p>
        </w:tc>
      </w:tr>
      <w:tr w:rsidR="00D9360F" w:rsidRPr="00D9360F" w14:paraId="30374C4A" w14:textId="77777777" w:rsidTr="007D5653">
        <w:tc>
          <w:tcPr>
            <w:tcW w:w="8748" w:type="dxa"/>
          </w:tcPr>
          <w:p w14:paraId="2AA8FE7A" w14:textId="77777777" w:rsidR="00D9360F" w:rsidRPr="00D9360F" w:rsidRDefault="00D9360F" w:rsidP="007D5653">
            <w:pPr>
              <w:autoSpaceDE w:val="0"/>
              <w:autoSpaceDN w:val="0"/>
              <w:adjustRightInd w:val="0"/>
              <w:spacing w:before="60" w:after="60"/>
              <w:rPr>
                <w:rFonts w:ascii="Calibri" w:hAnsi="Calibri" w:cs="Arial"/>
                <w:sz w:val="20"/>
                <w:szCs w:val="20"/>
              </w:rPr>
            </w:pPr>
          </w:p>
        </w:tc>
      </w:tr>
      <w:tr w:rsidR="00D9360F" w:rsidRPr="00D9360F" w14:paraId="5E80BABD" w14:textId="77777777" w:rsidTr="007D5653">
        <w:tc>
          <w:tcPr>
            <w:tcW w:w="8748" w:type="dxa"/>
            <w:shd w:val="clear" w:color="auto" w:fill="99CCFF"/>
          </w:tcPr>
          <w:p w14:paraId="54766EAD" w14:textId="77777777" w:rsidR="00D9360F" w:rsidRPr="00D9360F" w:rsidRDefault="00D9360F" w:rsidP="007D5653">
            <w:pPr>
              <w:autoSpaceDE w:val="0"/>
              <w:autoSpaceDN w:val="0"/>
              <w:adjustRightInd w:val="0"/>
              <w:spacing w:before="60" w:after="60"/>
              <w:rPr>
                <w:rFonts w:ascii="Calibri" w:hAnsi="Calibri" w:cs="Arial"/>
                <w:b/>
                <w:sz w:val="20"/>
                <w:szCs w:val="20"/>
              </w:rPr>
            </w:pPr>
            <w:r w:rsidRPr="00D9360F">
              <w:rPr>
                <w:rFonts w:ascii="Calibri" w:hAnsi="Calibri" w:cs="Arial"/>
                <w:b/>
                <w:sz w:val="20"/>
                <w:szCs w:val="20"/>
              </w:rPr>
              <w:t>Reviewing and renewing the DDMP (s55)</w:t>
            </w:r>
          </w:p>
        </w:tc>
      </w:tr>
      <w:tr w:rsidR="00D9360F" w:rsidRPr="00D9360F" w14:paraId="185FE1E8" w14:textId="77777777" w:rsidTr="007D5653">
        <w:tc>
          <w:tcPr>
            <w:tcW w:w="8748" w:type="dxa"/>
          </w:tcPr>
          <w:p w14:paraId="0B88C0FA" w14:textId="77777777" w:rsidR="00D9360F" w:rsidRPr="00D9360F" w:rsidRDefault="00D9360F" w:rsidP="007D5653">
            <w:pPr>
              <w:autoSpaceDE w:val="0"/>
              <w:autoSpaceDN w:val="0"/>
              <w:adjustRightInd w:val="0"/>
              <w:spacing w:before="60" w:after="60"/>
              <w:rPr>
                <w:rFonts w:ascii="Calibri" w:hAnsi="Calibri" w:cs="Arial"/>
                <w:sz w:val="20"/>
                <w:szCs w:val="20"/>
              </w:rPr>
            </w:pPr>
            <w:r w:rsidRPr="00D9360F">
              <w:rPr>
                <w:rFonts w:ascii="Calibri" w:hAnsi="Calibri" w:cs="Arial"/>
                <w:sz w:val="20"/>
                <w:szCs w:val="20"/>
              </w:rPr>
              <w:t>(1) The Gympie DDMG may review, or renew, its DDMP when the group considers it appropriate.</w:t>
            </w:r>
            <w:r w:rsidRPr="00D9360F">
              <w:rPr>
                <w:rFonts w:ascii="Calibri" w:hAnsi="Calibri" w:cs="Arial"/>
                <w:sz w:val="20"/>
                <w:szCs w:val="20"/>
              </w:rPr>
              <w:tab/>
            </w:r>
            <w:r w:rsidRPr="00D9360F">
              <w:rPr>
                <w:rFonts w:ascii="Calibri" w:hAnsi="Calibri" w:cs="Arial"/>
                <w:b/>
                <w:sz w:val="20"/>
                <w:szCs w:val="20"/>
              </w:rPr>
              <w:t>Date last reviewed:</w:t>
            </w:r>
          </w:p>
        </w:tc>
      </w:tr>
      <w:tr w:rsidR="00D9360F" w:rsidRPr="00D9360F" w14:paraId="55034ACA" w14:textId="77777777" w:rsidTr="007D5653">
        <w:tc>
          <w:tcPr>
            <w:tcW w:w="8748" w:type="dxa"/>
          </w:tcPr>
          <w:p w14:paraId="316A45C4" w14:textId="77777777" w:rsidR="00D9360F" w:rsidRPr="00D9360F" w:rsidRDefault="00D9360F" w:rsidP="007D5653">
            <w:pPr>
              <w:autoSpaceDE w:val="0"/>
              <w:autoSpaceDN w:val="0"/>
              <w:adjustRightInd w:val="0"/>
              <w:spacing w:before="60" w:after="60"/>
              <w:rPr>
                <w:rFonts w:ascii="Calibri" w:hAnsi="Calibri" w:cs="Arial"/>
                <w:sz w:val="20"/>
                <w:szCs w:val="20"/>
              </w:rPr>
            </w:pPr>
            <w:r w:rsidRPr="00D9360F">
              <w:rPr>
                <w:rFonts w:ascii="Calibri" w:hAnsi="Calibri" w:cs="Arial"/>
                <w:sz w:val="20"/>
                <w:szCs w:val="20"/>
              </w:rPr>
              <w:t>(2) However, the group must review the effectiveness of the plan at least once a year.</w:t>
            </w:r>
            <w:r w:rsidRPr="00D9360F">
              <w:rPr>
                <w:rFonts w:ascii="Calibri" w:hAnsi="Calibri" w:cs="Arial"/>
                <w:sz w:val="20"/>
                <w:szCs w:val="20"/>
              </w:rPr>
              <w:tab/>
            </w:r>
            <w:r w:rsidRPr="00D9360F">
              <w:rPr>
                <w:rFonts w:ascii="Calibri" w:hAnsi="Calibri" w:cs="Arial"/>
                <w:sz w:val="20"/>
                <w:szCs w:val="20"/>
              </w:rPr>
              <w:tab/>
            </w:r>
            <w:r w:rsidRPr="00D9360F">
              <w:rPr>
                <w:rFonts w:ascii="Calibri" w:hAnsi="Calibri" w:cs="Arial"/>
                <w:b/>
                <w:sz w:val="20"/>
                <w:szCs w:val="20"/>
              </w:rPr>
              <w:t>Next planned review date:</w:t>
            </w:r>
          </w:p>
        </w:tc>
      </w:tr>
      <w:tr w:rsidR="00D9360F" w:rsidRPr="00D9360F" w14:paraId="4708F16B" w14:textId="77777777" w:rsidTr="007D5653">
        <w:tc>
          <w:tcPr>
            <w:tcW w:w="8748" w:type="dxa"/>
          </w:tcPr>
          <w:p w14:paraId="7A59185F" w14:textId="77777777" w:rsidR="00D9360F" w:rsidRPr="00D9360F" w:rsidRDefault="00D9360F" w:rsidP="007D5653">
            <w:pPr>
              <w:autoSpaceDE w:val="0"/>
              <w:autoSpaceDN w:val="0"/>
              <w:adjustRightInd w:val="0"/>
              <w:spacing w:before="60" w:after="60"/>
              <w:rPr>
                <w:rFonts w:ascii="Calibri" w:hAnsi="Calibri" w:cs="Arial"/>
                <w:sz w:val="20"/>
                <w:szCs w:val="20"/>
              </w:rPr>
            </w:pPr>
          </w:p>
        </w:tc>
      </w:tr>
      <w:tr w:rsidR="00D9360F" w:rsidRPr="00D9360F" w14:paraId="6BF9783D" w14:textId="77777777" w:rsidTr="007D5653">
        <w:tc>
          <w:tcPr>
            <w:tcW w:w="8748" w:type="dxa"/>
            <w:shd w:val="clear" w:color="auto" w:fill="99CCFF"/>
          </w:tcPr>
          <w:p w14:paraId="3D2267EB" w14:textId="77777777" w:rsidR="00D9360F" w:rsidRPr="00D9360F" w:rsidRDefault="00D9360F" w:rsidP="007D5653">
            <w:pPr>
              <w:autoSpaceDE w:val="0"/>
              <w:autoSpaceDN w:val="0"/>
              <w:adjustRightInd w:val="0"/>
              <w:spacing w:before="60" w:after="60"/>
              <w:rPr>
                <w:rFonts w:ascii="Calibri" w:hAnsi="Calibri" w:cs="Arial"/>
                <w:b/>
                <w:sz w:val="20"/>
                <w:szCs w:val="20"/>
              </w:rPr>
            </w:pPr>
            <w:r w:rsidRPr="00D9360F">
              <w:rPr>
                <w:rFonts w:ascii="Calibri" w:hAnsi="Calibri" w:cs="Arial"/>
                <w:b/>
                <w:sz w:val="20"/>
                <w:szCs w:val="20"/>
              </w:rPr>
              <w:t>DDMP to be available for inspection (s56)</w:t>
            </w:r>
          </w:p>
        </w:tc>
      </w:tr>
      <w:tr w:rsidR="00D9360F" w:rsidRPr="00D9360F" w14:paraId="33210525" w14:textId="77777777" w:rsidTr="007D5653">
        <w:tc>
          <w:tcPr>
            <w:tcW w:w="8748" w:type="dxa"/>
          </w:tcPr>
          <w:p w14:paraId="5C869C24" w14:textId="77777777" w:rsidR="00D9360F" w:rsidRPr="00D9360F" w:rsidRDefault="00D9360F" w:rsidP="007D5653">
            <w:pPr>
              <w:numPr>
                <w:ilvl w:val="0"/>
                <w:numId w:val="37"/>
              </w:numPr>
              <w:autoSpaceDE w:val="0"/>
              <w:autoSpaceDN w:val="0"/>
              <w:adjustRightInd w:val="0"/>
              <w:spacing w:before="60" w:after="60"/>
              <w:ind w:left="360"/>
              <w:rPr>
                <w:rFonts w:ascii="Calibri" w:hAnsi="Calibri" w:cs="Arial"/>
                <w:sz w:val="20"/>
                <w:szCs w:val="20"/>
              </w:rPr>
            </w:pPr>
            <w:r w:rsidRPr="00D9360F">
              <w:rPr>
                <w:rFonts w:ascii="Calibri" w:hAnsi="Calibri" w:cs="Arial"/>
                <w:sz w:val="20"/>
                <w:szCs w:val="20"/>
              </w:rPr>
              <w:t>There is a copy of the Gympie DDMP available for inspection, free of charge, by members of the public at the Gympie District Police Office.</w:t>
            </w:r>
          </w:p>
        </w:tc>
      </w:tr>
      <w:tr w:rsidR="00D9360F" w:rsidRPr="00D9360F" w14:paraId="68B6441E" w14:textId="77777777" w:rsidTr="007D5653">
        <w:tc>
          <w:tcPr>
            <w:tcW w:w="8748" w:type="dxa"/>
          </w:tcPr>
          <w:p w14:paraId="14CF1DC8" w14:textId="77777777" w:rsidR="00D9360F" w:rsidRPr="00D9360F" w:rsidRDefault="00D9360F" w:rsidP="007D5653">
            <w:pPr>
              <w:numPr>
                <w:ilvl w:val="0"/>
                <w:numId w:val="37"/>
              </w:numPr>
              <w:autoSpaceDE w:val="0"/>
              <w:autoSpaceDN w:val="0"/>
              <w:adjustRightInd w:val="0"/>
              <w:spacing w:before="60" w:after="60"/>
              <w:ind w:left="360"/>
              <w:rPr>
                <w:rFonts w:ascii="Calibri" w:hAnsi="Calibri" w:cs="Arial"/>
                <w:sz w:val="20"/>
                <w:szCs w:val="20"/>
              </w:rPr>
            </w:pPr>
            <w:r w:rsidRPr="00D9360F">
              <w:rPr>
                <w:rFonts w:ascii="Calibri" w:hAnsi="Calibri" w:cs="Arial"/>
                <w:sz w:val="20"/>
                <w:szCs w:val="20"/>
              </w:rPr>
              <w:t>The Gympie DDMP is available in written or electronic form.</w:t>
            </w:r>
          </w:p>
        </w:tc>
      </w:tr>
      <w:tr w:rsidR="00D9360F" w:rsidRPr="00D9360F" w14:paraId="31E37DD2" w14:textId="77777777" w:rsidTr="007D5653">
        <w:tc>
          <w:tcPr>
            <w:tcW w:w="8748" w:type="dxa"/>
          </w:tcPr>
          <w:p w14:paraId="33601129" w14:textId="77777777" w:rsidR="00D9360F" w:rsidRPr="00D9360F" w:rsidRDefault="00D9360F" w:rsidP="007D5653">
            <w:pPr>
              <w:numPr>
                <w:ilvl w:val="0"/>
                <w:numId w:val="37"/>
              </w:numPr>
              <w:autoSpaceDE w:val="0"/>
              <w:autoSpaceDN w:val="0"/>
              <w:adjustRightInd w:val="0"/>
              <w:spacing w:before="60" w:after="60"/>
              <w:ind w:left="360"/>
              <w:rPr>
                <w:rFonts w:ascii="Calibri" w:hAnsi="Calibri" w:cs="Arial"/>
                <w:sz w:val="20"/>
                <w:szCs w:val="20"/>
              </w:rPr>
            </w:pPr>
            <w:r w:rsidRPr="00D9360F">
              <w:rPr>
                <w:rFonts w:ascii="Calibri" w:hAnsi="Calibri" w:cs="Arial"/>
                <w:sz w:val="20"/>
                <w:szCs w:val="20"/>
              </w:rPr>
              <w:t xml:space="preserve">A copy of the Gympie DDMP can be given to a person on payment of an appropriate fee*, which has been decided by the DDC of the Gympie DDMG.  </w:t>
            </w:r>
          </w:p>
          <w:p w14:paraId="077F18B5" w14:textId="77777777" w:rsidR="00D9360F" w:rsidRPr="00D9360F" w:rsidRDefault="00D9360F" w:rsidP="007D5653">
            <w:pPr>
              <w:autoSpaceDE w:val="0"/>
              <w:autoSpaceDN w:val="0"/>
              <w:adjustRightInd w:val="0"/>
              <w:spacing w:before="60" w:after="60"/>
              <w:ind w:left="360"/>
              <w:rPr>
                <w:rFonts w:ascii="Calibri" w:hAnsi="Calibri" w:cs="Arial"/>
                <w:i/>
                <w:sz w:val="20"/>
                <w:szCs w:val="20"/>
              </w:rPr>
            </w:pPr>
            <w:r w:rsidRPr="00D9360F">
              <w:rPr>
                <w:rFonts w:ascii="Calibri" w:hAnsi="Calibri" w:cs="Arial"/>
                <w:i/>
                <w:sz w:val="20"/>
                <w:szCs w:val="20"/>
              </w:rPr>
              <w:t>*An appropriate fee means the fee that is no more than the reasonable cost of providing the copy.</w:t>
            </w:r>
          </w:p>
        </w:tc>
      </w:tr>
    </w:tbl>
    <w:p w14:paraId="7F5E9F40" w14:textId="77777777" w:rsidR="00D9360F" w:rsidRPr="00D9360F" w:rsidRDefault="00D9360F" w:rsidP="00D9360F">
      <w:pPr>
        <w:pStyle w:val="Header"/>
        <w:tabs>
          <w:tab w:val="left" w:pos="900"/>
          <w:tab w:val="right" w:leader="dot" w:pos="8640"/>
        </w:tabs>
        <w:rPr>
          <w:rFonts w:ascii="Calibri" w:hAnsi="Calibri"/>
          <w:iCs/>
          <w:color w:val="2E74B5"/>
        </w:rPr>
      </w:pPr>
    </w:p>
    <w:p w14:paraId="6C1062C4" w14:textId="77777777" w:rsidR="00021166" w:rsidRPr="00F91C3C" w:rsidRDefault="00021166" w:rsidP="00021166">
      <w:pPr>
        <w:ind w:left="-284"/>
        <w:rPr>
          <w:rFonts w:ascii="Calibri" w:hAnsi="Calibri" w:cs="Calibri"/>
          <w:sz w:val="20"/>
          <w:szCs w:val="20"/>
        </w:rPr>
      </w:pPr>
      <w:r w:rsidRPr="00F91C3C">
        <w:rPr>
          <w:rFonts w:ascii="Calibri" w:hAnsi="Calibri" w:cs="Calibri"/>
          <w:b/>
          <w:bCs/>
          <w:sz w:val="20"/>
          <w:szCs w:val="20"/>
        </w:rPr>
        <w:t>Principles of Disaster Management:</w:t>
      </w:r>
    </w:p>
    <w:p w14:paraId="4BA9F79B" w14:textId="77777777" w:rsidR="00021166" w:rsidRPr="00F91C3C" w:rsidRDefault="00021166" w:rsidP="00021166">
      <w:pPr>
        <w:ind w:left="-284"/>
        <w:rPr>
          <w:rFonts w:ascii="Calibri" w:hAnsi="Calibri" w:cs="Calibri"/>
          <w:sz w:val="20"/>
          <w:szCs w:val="20"/>
        </w:rPr>
      </w:pPr>
      <w:r w:rsidRPr="00F91C3C">
        <w:rPr>
          <w:rFonts w:ascii="Calibri" w:hAnsi="Calibri" w:cs="Calibri"/>
          <w:sz w:val="20"/>
          <w:szCs w:val="20"/>
        </w:rPr>
        <w:t>As part of the ongoing management of goals and objectives for the Gympie DDMG, the group has adopted the principles of disaster management as listed in the State Plan and reflected in the Strategic Policy Framework, namely:</w:t>
      </w:r>
    </w:p>
    <w:p w14:paraId="528CDFA2" w14:textId="77777777" w:rsidR="00021166" w:rsidRPr="00F91C3C" w:rsidRDefault="00021166" w:rsidP="00021166">
      <w:pPr>
        <w:numPr>
          <w:ilvl w:val="0"/>
          <w:numId w:val="43"/>
        </w:numPr>
        <w:rPr>
          <w:rFonts w:ascii="Calibri" w:hAnsi="Calibri" w:cs="Calibri"/>
          <w:sz w:val="20"/>
          <w:szCs w:val="20"/>
        </w:rPr>
      </w:pPr>
      <w:r w:rsidRPr="00F91C3C">
        <w:rPr>
          <w:rFonts w:ascii="Calibri" w:hAnsi="Calibri" w:cs="Calibri"/>
          <w:sz w:val="20"/>
          <w:szCs w:val="20"/>
        </w:rPr>
        <w:t>Comprehensive approach,</w:t>
      </w:r>
    </w:p>
    <w:p w14:paraId="016C1A07" w14:textId="77777777" w:rsidR="00021166" w:rsidRPr="00F91C3C" w:rsidRDefault="00021166" w:rsidP="00021166">
      <w:pPr>
        <w:numPr>
          <w:ilvl w:val="0"/>
          <w:numId w:val="43"/>
        </w:numPr>
        <w:rPr>
          <w:rFonts w:ascii="Calibri" w:hAnsi="Calibri" w:cs="Calibri"/>
          <w:sz w:val="20"/>
          <w:szCs w:val="20"/>
        </w:rPr>
      </w:pPr>
      <w:r w:rsidRPr="00F91C3C">
        <w:rPr>
          <w:rFonts w:ascii="Calibri" w:hAnsi="Calibri" w:cs="Calibri"/>
          <w:sz w:val="20"/>
          <w:szCs w:val="20"/>
        </w:rPr>
        <w:t>All hazard approach,</w:t>
      </w:r>
    </w:p>
    <w:p w14:paraId="2B2F3FA8" w14:textId="77777777" w:rsidR="00021166" w:rsidRPr="00F91C3C" w:rsidRDefault="00021166" w:rsidP="00021166">
      <w:pPr>
        <w:numPr>
          <w:ilvl w:val="0"/>
          <w:numId w:val="43"/>
        </w:numPr>
        <w:rPr>
          <w:rFonts w:ascii="Calibri" w:hAnsi="Calibri" w:cs="Calibri"/>
          <w:sz w:val="20"/>
          <w:szCs w:val="20"/>
        </w:rPr>
      </w:pPr>
      <w:r w:rsidRPr="00F91C3C">
        <w:rPr>
          <w:rFonts w:ascii="Calibri" w:hAnsi="Calibri" w:cs="Calibri"/>
          <w:sz w:val="20"/>
          <w:szCs w:val="20"/>
        </w:rPr>
        <w:t xml:space="preserve">All agencies approach, </w:t>
      </w:r>
    </w:p>
    <w:p w14:paraId="4EA9E3F4" w14:textId="77777777" w:rsidR="00021166" w:rsidRPr="00F91C3C" w:rsidRDefault="00021166" w:rsidP="00021166">
      <w:pPr>
        <w:numPr>
          <w:ilvl w:val="0"/>
          <w:numId w:val="43"/>
        </w:numPr>
        <w:rPr>
          <w:rFonts w:ascii="Calibri" w:hAnsi="Calibri" w:cs="Calibri"/>
          <w:sz w:val="20"/>
          <w:szCs w:val="20"/>
        </w:rPr>
      </w:pPr>
      <w:r w:rsidRPr="00F91C3C">
        <w:rPr>
          <w:rFonts w:ascii="Calibri" w:hAnsi="Calibri" w:cs="Calibri"/>
          <w:sz w:val="20"/>
          <w:szCs w:val="20"/>
        </w:rPr>
        <w:t xml:space="preserve">Local disaster management capability, and </w:t>
      </w:r>
    </w:p>
    <w:p w14:paraId="669AD766" w14:textId="77777777" w:rsidR="00021166" w:rsidRPr="00F91C3C" w:rsidRDefault="00021166" w:rsidP="00021166">
      <w:pPr>
        <w:numPr>
          <w:ilvl w:val="0"/>
          <w:numId w:val="43"/>
        </w:numPr>
        <w:rPr>
          <w:rFonts w:ascii="Calibri" w:hAnsi="Calibri" w:cs="Calibri"/>
          <w:sz w:val="20"/>
          <w:szCs w:val="20"/>
        </w:rPr>
      </w:pPr>
      <w:r w:rsidRPr="00F91C3C">
        <w:rPr>
          <w:rFonts w:ascii="Calibri" w:hAnsi="Calibri" w:cs="Calibri"/>
          <w:sz w:val="20"/>
          <w:szCs w:val="20"/>
        </w:rPr>
        <w:t>A prepared, resilient community.</w:t>
      </w:r>
    </w:p>
    <w:p w14:paraId="5D465EC9" w14:textId="77777777" w:rsidR="00021166" w:rsidRPr="00F91C3C" w:rsidRDefault="00021166" w:rsidP="00021166">
      <w:pPr>
        <w:rPr>
          <w:rFonts w:ascii="Calibri" w:hAnsi="Calibri" w:cs="Calibri"/>
          <w:sz w:val="20"/>
          <w:szCs w:val="20"/>
        </w:rPr>
      </w:pPr>
    </w:p>
    <w:p w14:paraId="6FAF3316" w14:textId="77777777" w:rsidR="00021166" w:rsidRPr="00F91C3C" w:rsidRDefault="00021166" w:rsidP="00021166">
      <w:pPr>
        <w:rPr>
          <w:rFonts w:ascii="Calibri" w:hAnsi="Calibri" w:cs="Calibri"/>
          <w:sz w:val="20"/>
          <w:szCs w:val="20"/>
        </w:rPr>
      </w:pPr>
    </w:p>
    <w:p w14:paraId="2F47CCAD" w14:textId="77777777" w:rsidR="00021166" w:rsidRPr="00F91C3C" w:rsidRDefault="00021166" w:rsidP="00021166">
      <w:pPr>
        <w:rPr>
          <w:rFonts w:ascii="Calibri" w:hAnsi="Calibri" w:cs="Calibri"/>
          <w:sz w:val="20"/>
          <w:szCs w:val="20"/>
        </w:rPr>
      </w:pPr>
      <w:r w:rsidRPr="00F91C3C">
        <w:rPr>
          <w:rFonts w:ascii="Calibri" w:hAnsi="Calibri" w:cs="Calibri"/>
          <w:sz w:val="20"/>
          <w:szCs w:val="20"/>
        </w:rPr>
        <w:t>Compiled by</w:t>
      </w:r>
      <w:r w:rsidRPr="00F91C3C">
        <w:rPr>
          <w:rFonts w:ascii="Calibri" w:hAnsi="Calibri" w:cs="Calibri"/>
          <w:sz w:val="20"/>
          <w:szCs w:val="20"/>
        </w:rPr>
        <w:tab/>
      </w:r>
      <w:r w:rsidRPr="00F91C3C">
        <w:rPr>
          <w:rFonts w:ascii="Calibri" w:hAnsi="Calibri" w:cs="Calibri"/>
          <w:sz w:val="20"/>
          <w:szCs w:val="20"/>
        </w:rPr>
        <w:tab/>
      </w:r>
      <w:r w:rsidRPr="00F91C3C">
        <w:rPr>
          <w:rFonts w:ascii="Calibri" w:hAnsi="Calibri" w:cs="Calibri"/>
          <w:sz w:val="20"/>
          <w:szCs w:val="20"/>
        </w:rPr>
        <w:tab/>
      </w:r>
      <w:r w:rsidRPr="00F91C3C">
        <w:rPr>
          <w:rFonts w:ascii="Calibri" w:hAnsi="Calibri" w:cs="Calibri"/>
          <w:sz w:val="20"/>
          <w:szCs w:val="20"/>
        </w:rPr>
        <w:tab/>
      </w:r>
      <w:r w:rsidRPr="00F91C3C">
        <w:rPr>
          <w:rFonts w:ascii="Calibri" w:hAnsi="Calibri" w:cs="Calibri"/>
          <w:sz w:val="20"/>
          <w:szCs w:val="20"/>
        </w:rPr>
        <w:tab/>
      </w:r>
      <w:r w:rsidRPr="00F91C3C">
        <w:rPr>
          <w:rFonts w:ascii="Calibri" w:hAnsi="Calibri" w:cs="Calibri"/>
          <w:sz w:val="20"/>
          <w:szCs w:val="20"/>
        </w:rPr>
        <w:tab/>
      </w:r>
      <w:r w:rsidRPr="00F91C3C">
        <w:rPr>
          <w:rFonts w:ascii="Calibri" w:hAnsi="Calibri" w:cs="Calibri"/>
          <w:sz w:val="20"/>
          <w:szCs w:val="20"/>
        </w:rPr>
        <w:tab/>
        <w:t>Approved by</w:t>
      </w:r>
    </w:p>
    <w:p w14:paraId="7083E216" w14:textId="77777777" w:rsidR="00021166" w:rsidRPr="00F91C3C" w:rsidRDefault="00021166" w:rsidP="00021166">
      <w:pPr>
        <w:rPr>
          <w:rFonts w:ascii="Calibri" w:hAnsi="Calibri" w:cs="Calibri"/>
          <w:sz w:val="20"/>
          <w:szCs w:val="20"/>
        </w:rPr>
      </w:pPr>
    </w:p>
    <w:p w14:paraId="0E854CA6" w14:textId="77777777" w:rsidR="00021166" w:rsidRPr="00F91C3C" w:rsidRDefault="00021166" w:rsidP="00021166">
      <w:pPr>
        <w:rPr>
          <w:rFonts w:ascii="Calibri" w:hAnsi="Calibri" w:cs="Calibri"/>
          <w:sz w:val="20"/>
          <w:szCs w:val="20"/>
        </w:rPr>
      </w:pPr>
      <w:r w:rsidRPr="00F91C3C">
        <w:rPr>
          <w:rFonts w:ascii="Calibri" w:hAnsi="Calibri" w:cs="Calibri"/>
          <w:sz w:val="20"/>
          <w:szCs w:val="20"/>
        </w:rPr>
        <w:t>………………………</w:t>
      </w:r>
      <w:r w:rsidR="00761CDA">
        <w:rPr>
          <w:rFonts w:ascii="Calibri" w:hAnsi="Calibri" w:cs="Calibri"/>
          <w:sz w:val="20"/>
          <w:szCs w:val="20"/>
        </w:rPr>
        <w:t>……</w:t>
      </w:r>
      <w:r w:rsidRPr="00F91C3C">
        <w:rPr>
          <w:rFonts w:ascii="Calibri" w:hAnsi="Calibri" w:cs="Calibri"/>
          <w:sz w:val="20"/>
          <w:szCs w:val="20"/>
        </w:rPr>
        <w:tab/>
      </w:r>
      <w:r w:rsidRPr="00F91C3C">
        <w:rPr>
          <w:rFonts w:ascii="Calibri" w:hAnsi="Calibri" w:cs="Calibri"/>
          <w:sz w:val="20"/>
          <w:szCs w:val="20"/>
        </w:rPr>
        <w:tab/>
      </w:r>
      <w:r w:rsidRPr="00F91C3C">
        <w:rPr>
          <w:rFonts w:ascii="Calibri" w:hAnsi="Calibri" w:cs="Calibri"/>
          <w:sz w:val="20"/>
          <w:szCs w:val="20"/>
        </w:rPr>
        <w:tab/>
      </w:r>
      <w:r w:rsidRPr="00F91C3C">
        <w:rPr>
          <w:rFonts w:ascii="Calibri" w:hAnsi="Calibri" w:cs="Calibri"/>
          <w:sz w:val="20"/>
          <w:szCs w:val="20"/>
        </w:rPr>
        <w:tab/>
      </w:r>
      <w:r w:rsidR="00F91C3C">
        <w:rPr>
          <w:rFonts w:ascii="Calibri" w:hAnsi="Calibri" w:cs="Calibri"/>
          <w:sz w:val="20"/>
          <w:szCs w:val="20"/>
        </w:rPr>
        <w:tab/>
      </w:r>
      <w:r w:rsidR="00F91C3C">
        <w:rPr>
          <w:rFonts w:ascii="Calibri" w:hAnsi="Calibri" w:cs="Calibri"/>
          <w:sz w:val="20"/>
          <w:szCs w:val="20"/>
        </w:rPr>
        <w:tab/>
      </w:r>
      <w:r w:rsidR="00761CDA" w:rsidRPr="00F91C3C">
        <w:rPr>
          <w:rFonts w:ascii="Calibri" w:hAnsi="Calibri" w:cs="Calibri"/>
          <w:sz w:val="20"/>
          <w:szCs w:val="20"/>
        </w:rPr>
        <w:t>………………………</w:t>
      </w:r>
      <w:r w:rsidR="00761CDA">
        <w:rPr>
          <w:rFonts w:ascii="Calibri" w:hAnsi="Calibri" w:cs="Calibri"/>
          <w:sz w:val="20"/>
          <w:szCs w:val="20"/>
        </w:rPr>
        <w:t>……</w:t>
      </w:r>
    </w:p>
    <w:p w14:paraId="2ADA2A16" w14:textId="77777777" w:rsidR="00021166" w:rsidRPr="00F91C3C" w:rsidRDefault="00626088" w:rsidP="00021166">
      <w:pPr>
        <w:rPr>
          <w:rFonts w:ascii="Calibri" w:hAnsi="Calibri" w:cs="Calibri"/>
          <w:sz w:val="20"/>
          <w:szCs w:val="20"/>
        </w:rPr>
      </w:pPr>
      <w:r>
        <w:rPr>
          <w:rFonts w:ascii="Calibri" w:hAnsi="Calibri" w:cs="Calibri"/>
          <w:sz w:val="20"/>
          <w:szCs w:val="20"/>
        </w:rPr>
        <w:t xml:space="preserve">A/ </w:t>
      </w:r>
      <w:r w:rsidR="00021166" w:rsidRPr="00F91C3C">
        <w:rPr>
          <w:rFonts w:ascii="Calibri" w:hAnsi="Calibri" w:cs="Calibri"/>
          <w:sz w:val="20"/>
          <w:szCs w:val="20"/>
        </w:rPr>
        <w:t xml:space="preserve">Senior Sergeant </w:t>
      </w:r>
      <w:r>
        <w:rPr>
          <w:rFonts w:ascii="Calibri" w:hAnsi="Calibri" w:cs="Calibri"/>
          <w:sz w:val="20"/>
          <w:szCs w:val="20"/>
        </w:rPr>
        <w:t>David Britton</w:t>
      </w:r>
      <w:r w:rsidR="001547AE">
        <w:rPr>
          <w:rFonts w:ascii="Calibri" w:hAnsi="Calibri" w:cs="Calibri"/>
          <w:sz w:val="20"/>
          <w:szCs w:val="20"/>
        </w:rPr>
        <w:tab/>
      </w:r>
      <w:r w:rsidR="00021166" w:rsidRPr="00F91C3C">
        <w:rPr>
          <w:rFonts w:ascii="Calibri" w:hAnsi="Calibri" w:cs="Calibri"/>
          <w:sz w:val="20"/>
          <w:szCs w:val="20"/>
        </w:rPr>
        <w:tab/>
      </w:r>
      <w:r w:rsidR="00021166" w:rsidRPr="00F91C3C">
        <w:rPr>
          <w:rFonts w:ascii="Calibri" w:hAnsi="Calibri" w:cs="Calibri"/>
          <w:sz w:val="20"/>
          <w:szCs w:val="20"/>
        </w:rPr>
        <w:tab/>
      </w:r>
      <w:r w:rsidR="00021166" w:rsidRPr="00F91C3C">
        <w:rPr>
          <w:rFonts w:ascii="Calibri" w:hAnsi="Calibri" w:cs="Calibri"/>
          <w:sz w:val="20"/>
          <w:szCs w:val="20"/>
        </w:rPr>
        <w:tab/>
      </w:r>
      <w:r w:rsidR="00F91C3C">
        <w:rPr>
          <w:rFonts w:ascii="Calibri" w:hAnsi="Calibri" w:cs="Calibri"/>
          <w:sz w:val="20"/>
          <w:szCs w:val="20"/>
        </w:rPr>
        <w:tab/>
      </w:r>
      <w:r w:rsidR="00021166" w:rsidRPr="00F91C3C">
        <w:rPr>
          <w:rFonts w:ascii="Calibri" w:hAnsi="Calibri" w:cs="Calibri"/>
          <w:sz w:val="20"/>
          <w:szCs w:val="20"/>
        </w:rPr>
        <w:t>Inspector Brad Inskip</w:t>
      </w:r>
    </w:p>
    <w:p w14:paraId="0E8D6729" w14:textId="77777777" w:rsidR="00021166" w:rsidRDefault="00021166" w:rsidP="00021166">
      <w:pPr>
        <w:rPr>
          <w:rFonts w:ascii="Calibri" w:hAnsi="Calibri" w:cs="Calibri"/>
          <w:sz w:val="20"/>
          <w:szCs w:val="20"/>
        </w:rPr>
      </w:pPr>
      <w:r w:rsidRPr="00F91C3C">
        <w:rPr>
          <w:rFonts w:ascii="Calibri" w:hAnsi="Calibri" w:cs="Calibri"/>
          <w:sz w:val="20"/>
          <w:szCs w:val="20"/>
        </w:rPr>
        <w:t>Executive Officer</w:t>
      </w:r>
      <w:r w:rsidRPr="00F91C3C">
        <w:rPr>
          <w:rFonts w:ascii="Calibri" w:hAnsi="Calibri" w:cs="Calibri"/>
          <w:sz w:val="20"/>
          <w:szCs w:val="20"/>
        </w:rPr>
        <w:tab/>
      </w:r>
      <w:r w:rsidRPr="00F91C3C">
        <w:rPr>
          <w:rFonts w:ascii="Calibri" w:hAnsi="Calibri" w:cs="Calibri"/>
          <w:sz w:val="20"/>
          <w:szCs w:val="20"/>
        </w:rPr>
        <w:tab/>
      </w:r>
      <w:r w:rsidRPr="00F91C3C">
        <w:rPr>
          <w:rFonts w:ascii="Calibri" w:hAnsi="Calibri" w:cs="Calibri"/>
          <w:sz w:val="20"/>
          <w:szCs w:val="20"/>
        </w:rPr>
        <w:tab/>
      </w:r>
      <w:r w:rsidRPr="00F91C3C">
        <w:rPr>
          <w:rFonts w:ascii="Calibri" w:hAnsi="Calibri" w:cs="Calibri"/>
          <w:sz w:val="20"/>
          <w:szCs w:val="20"/>
        </w:rPr>
        <w:tab/>
      </w:r>
      <w:r w:rsidRPr="00F91C3C">
        <w:rPr>
          <w:rFonts w:ascii="Calibri" w:hAnsi="Calibri" w:cs="Calibri"/>
          <w:sz w:val="20"/>
          <w:szCs w:val="20"/>
        </w:rPr>
        <w:tab/>
      </w:r>
      <w:r w:rsidRPr="00F91C3C">
        <w:rPr>
          <w:rFonts w:ascii="Calibri" w:hAnsi="Calibri" w:cs="Calibri"/>
          <w:sz w:val="20"/>
          <w:szCs w:val="20"/>
        </w:rPr>
        <w:tab/>
      </w:r>
      <w:r w:rsidR="00F91C3C">
        <w:rPr>
          <w:rFonts w:ascii="Calibri" w:hAnsi="Calibri" w:cs="Calibri"/>
          <w:sz w:val="20"/>
          <w:szCs w:val="20"/>
        </w:rPr>
        <w:tab/>
      </w:r>
      <w:r w:rsidRPr="00F91C3C">
        <w:rPr>
          <w:rFonts w:ascii="Calibri" w:hAnsi="Calibri" w:cs="Calibri"/>
          <w:sz w:val="20"/>
          <w:szCs w:val="20"/>
        </w:rPr>
        <w:t xml:space="preserve">District </w:t>
      </w:r>
      <w:r w:rsidR="00F91C3C" w:rsidRPr="00F91C3C">
        <w:rPr>
          <w:rFonts w:ascii="Calibri" w:hAnsi="Calibri" w:cs="Calibri"/>
          <w:sz w:val="20"/>
          <w:szCs w:val="20"/>
        </w:rPr>
        <w:t>Disaster</w:t>
      </w:r>
      <w:r w:rsidRPr="00F91C3C">
        <w:rPr>
          <w:rFonts w:ascii="Calibri" w:hAnsi="Calibri" w:cs="Calibri"/>
          <w:sz w:val="20"/>
          <w:szCs w:val="20"/>
        </w:rPr>
        <w:t xml:space="preserve"> </w:t>
      </w:r>
      <w:r w:rsidR="00F91C3C">
        <w:rPr>
          <w:rFonts w:ascii="Calibri" w:hAnsi="Calibri" w:cs="Calibri"/>
          <w:sz w:val="20"/>
          <w:szCs w:val="20"/>
        </w:rPr>
        <w:t>C</w:t>
      </w:r>
      <w:r w:rsidR="00F91C3C" w:rsidRPr="00F91C3C">
        <w:rPr>
          <w:rFonts w:ascii="Calibri" w:hAnsi="Calibri" w:cs="Calibri"/>
          <w:sz w:val="20"/>
          <w:szCs w:val="20"/>
        </w:rPr>
        <w:t>oordinator</w:t>
      </w:r>
    </w:p>
    <w:p w14:paraId="61BB4937" w14:textId="77777777" w:rsidR="00F91C3C" w:rsidRPr="00F91C3C" w:rsidRDefault="00F91C3C" w:rsidP="00F91C3C">
      <w:pPr>
        <w:rPr>
          <w:rFonts w:ascii="Calibri" w:hAnsi="Calibri" w:cs="Calibri"/>
          <w:sz w:val="20"/>
          <w:szCs w:val="20"/>
        </w:rPr>
      </w:pPr>
      <w:r>
        <w:rPr>
          <w:rFonts w:ascii="Calibri" w:hAnsi="Calibri" w:cs="Calibri"/>
          <w:sz w:val="20"/>
          <w:szCs w:val="20"/>
        </w:rPr>
        <w:t>Gympie Disaster District</w:t>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r>
      <w:r>
        <w:rPr>
          <w:rFonts w:ascii="Calibri" w:hAnsi="Calibri" w:cs="Calibri"/>
          <w:sz w:val="20"/>
          <w:szCs w:val="20"/>
        </w:rPr>
        <w:tab/>
        <w:t>Gympie Disaster District</w:t>
      </w:r>
    </w:p>
    <w:p w14:paraId="68F49B18" w14:textId="77777777" w:rsidR="00F91C3C" w:rsidRPr="00F91C3C" w:rsidRDefault="00F91C3C" w:rsidP="00021166">
      <w:pPr>
        <w:rPr>
          <w:rFonts w:ascii="Calibri" w:hAnsi="Calibri" w:cs="Calibri"/>
          <w:sz w:val="20"/>
          <w:szCs w:val="20"/>
        </w:rPr>
      </w:pPr>
    </w:p>
    <w:sectPr w:rsidR="00F91C3C" w:rsidRPr="00F91C3C" w:rsidSect="00F22E85">
      <w:type w:val="continuous"/>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3C0CA5" w14:textId="77777777" w:rsidR="0002103B" w:rsidRDefault="0002103B">
      <w:r>
        <w:separator/>
      </w:r>
    </w:p>
  </w:endnote>
  <w:endnote w:type="continuationSeparator" w:id="0">
    <w:p w14:paraId="40E917B2" w14:textId="77777777" w:rsidR="0002103B" w:rsidRDefault="00021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3AFD1" w14:textId="77777777" w:rsidR="004F0392" w:rsidRDefault="004F0392" w:rsidP="009E456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4B2CB433" w14:textId="77777777" w:rsidR="004F0392" w:rsidRDefault="004F0392" w:rsidP="007F7F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B62E" w14:textId="77777777" w:rsidR="004F0392" w:rsidRPr="009C17BA" w:rsidRDefault="004F0392" w:rsidP="009E4566">
    <w:pPr>
      <w:pStyle w:val="Footer"/>
      <w:framePr w:wrap="around" w:vAnchor="text" w:hAnchor="margin" w:xAlign="right" w:y="1"/>
      <w:rPr>
        <w:rStyle w:val="PageNumber"/>
        <w:rFonts w:ascii="Calibri" w:hAnsi="Calibri" w:cs="Calibri"/>
        <w:sz w:val="20"/>
        <w:szCs w:val="20"/>
      </w:rPr>
    </w:pPr>
    <w:r w:rsidRPr="009C17BA">
      <w:rPr>
        <w:rStyle w:val="PageNumber"/>
        <w:rFonts w:ascii="Calibri" w:hAnsi="Calibri" w:cs="Calibri"/>
        <w:sz w:val="20"/>
        <w:szCs w:val="20"/>
      </w:rPr>
      <w:fldChar w:fldCharType="begin"/>
    </w:r>
    <w:r w:rsidRPr="009C17BA">
      <w:rPr>
        <w:rStyle w:val="PageNumber"/>
        <w:rFonts w:ascii="Calibri" w:hAnsi="Calibri" w:cs="Calibri"/>
        <w:sz w:val="20"/>
        <w:szCs w:val="20"/>
      </w:rPr>
      <w:instrText xml:space="preserve">PAGE  </w:instrText>
    </w:r>
    <w:r w:rsidRPr="009C17BA">
      <w:rPr>
        <w:rStyle w:val="PageNumber"/>
        <w:rFonts w:ascii="Calibri" w:hAnsi="Calibri" w:cs="Calibri"/>
        <w:sz w:val="20"/>
        <w:szCs w:val="20"/>
      </w:rPr>
      <w:fldChar w:fldCharType="separate"/>
    </w:r>
    <w:r w:rsidRPr="009C17BA">
      <w:rPr>
        <w:rStyle w:val="PageNumber"/>
        <w:rFonts w:ascii="Calibri" w:hAnsi="Calibri" w:cs="Calibri"/>
        <w:noProof/>
        <w:sz w:val="20"/>
        <w:szCs w:val="20"/>
      </w:rPr>
      <w:t>1</w:t>
    </w:r>
    <w:r w:rsidRPr="009C17BA">
      <w:rPr>
        <w:rStyle w:val="PageNumber"/>
        <w:rFonts w:ascii="Calibri" w:hAnsi="Calibri" w:cs="Calibri"/>
        <w:sz w:val="20"/>
        <w:szCs w:val="20"/>
      </w:rPr>
      <w:fldChar w:fldCharType="end"/>
    </w:r>
  </w:p>
  <w:p w14:paraId="748649AF" w14:textId="77777777" w:rsidR="00C22F88" w:rsidRDefault="00C22F88" w:rsidP="007F7F18">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ACACE" w14:textId="77777777" w:rsidR="009A73F3" w:rsidRDefault="009A7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C02CD" w14:textId="77777777" w:rsidR="0002103B" w:rsidRDefault="0002103B">
      <w:r>
        <w:separator/>
      </w:r>
    </w:p>
  </w:footnote>
  <w:footnote w:type="continuationSeparator" w:id="0">
    <w:p w14:paraId="2927741B" w14:textId="77777777" w:rsidR="0002103B" w:rsidRDefault="000210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ADCE7" w14:textId="77777777" w:rsidR="009A73F3" w:rsidRDefault="009A73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96C61" w14:textId="71C0E0EE" w:rsidR="00BE27B1" w:rsidRPr="0085204D" w:rsidRDefault="00C22F88" w:rsidP="0085204D">
    <w:pPr>
      <w:spacing w:line="264" w:lineRule="auto"/>
    </w:pPr>
    <w:r>
      <w:rPr>
        <w:rFonts w:ascii="Calibri" w:hAnsi="Calibri" w:cs="Calibri"/>
        <w:sz w:val="20"/>
        <w:szCs w:val="20"/>
      </w:rPr>
      <w:t>Gympie D</w:t>
    </w:r>
    <w:r w:rsidR="0085204D" w:rsidRPr="0085204D">
      <w:rPr>
        <w:rFonts w:ascii="Calibri" w:hAnsi="Calibri" w:cs="Calibri"/>
        <w:sz w:val="20"/>
        <w:szCs w:val="20"/>
      </w:rPr>
      <w:t>istrict Disaster Management Group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B6813" w14:textId="77777777" w:rsidR="009A73F3" w:rsidRDefault="009A73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41307"/>
    <w:multiLevelType w:val="hybridMultilevel"/>
    <w:tmpl w:val="DF348AAC"/>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507A4"/>
    <w:multiLevelType w:val="multilevel"/>
    <w:tmpl w:val="A8D8D0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322572"/>
    <w:multiLevelType w:val="hybridMultilevel"/>
    <w:tmpl w:val="592200E6"/>
    <w:lvl w:ilvl="0" w:tplc="0C090001">
      <w:start w:val="1"/>
      <w:numFmt w:val="bullet"/>
      <w:lvlText w:val=""/>
      <w:lvlJc w:val="left"/>
      <w:pPr>
        <w:tabs>
          <w:tab w:val="num" w:pos="720"/>
        </w:tabs>
        <w:ind w:left="720" w:hanging="360"/>
      </w:pPr>
      <w:rPr>
        <w:rFonts w:ascii="Symbol" w:hAnsi="Symbol" w:hint="default"/>
      </w:rPr>
    </w:lvl>
    <w:lvl w:ilvl="1" w:tplc="C40EF4A4">
      <w:numFmt w:val="bullet"/>
      <w:lvlText w:val="-"/>
      <w:lvlJc w:val="left"/>
      <w:pPr>
        <w:ind w:left="1440" w:hanging="360"/>
      </w:pPr>
      <w:rPr>
        <w:rFonts w:ascii="Verdana" w:eastAsia="SimSun" w:hAnsi="Verdana" w:cs="Verdana"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DA4185"/>
    <w:multiLevelType w:val="hybridMultilevel"/>
    <w:tmpl w:val="B854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260779"/>
    <w:multiLevelType w:val="multilevel"/>
    <w:tmpl w:val="D2CC864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D440B7E"/>
    <w:multiLevelType w:val="hybridMultilevel"/>
    <w:tmpl w:val="32AEC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FA12AC"/>
    <w:multiLevelType w:val="hybridMultilevel"/>
    <w:tmpl w:val="9CA62D4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471CD5"/>
    <w:multiLevelType w:val="hybridMultilevel"/>
    <w:tmpl w:val="49CEC7DE"/>
    <w:lvl w:ilvl="0" w:tplc="46A6E15C">
      <w:start w:val="1"/>
      <w:numFmt w:val="bullet"/>
      <w:lvlText w:val="o"/>
      <w:lvlJc w:val="left"/>
      <w:rPr>
        <w:rFonts w:ascii="Courier New" w:hAnsi="Courier New" w:cs="Courier New"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46D402F"/>
    <w:multiLevelType w:val="hybridMultilevel"/>
    <w:tmpl w:val="0BCCDFB0"/>
    <w:lvl w:ilvl="0" w:tplc="0C090015">
      <w:start w:val="1"/>
      <w:numFmt w:val="upp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3B04C5"/>
    <w:multiLevelType w:val="hybridMultilevel"/>
    <w:tmpl w:val="57D4CD6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457AC0"/>
    <w:multiLevelType w:val="hybridMultilevel"/>
    <w:tmpl w:val="4D7617E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FC45D00"/>
    <w:multiLevelType w:val="hybridMultilevel"/>
    <w:tmpl w:val="2BA49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D32740"/>
    <w:multiLevelType w:val="hybridMultilevel"/>
    <w:tmpl w:val="CCD81C6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8D16B3"/>
    <w:multiLevelType w:val="hybridMultilevel"/>
    <w:tmpl w:val="269EE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C4360D"/>
    <w:multiLevelType w:val="hybridMultilevel"/>
    <w:tmpl w:val="4906E94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2F1A98"/>
    <w:multiLevelType w:val="hybridMultilevel"/>
    <w:tmpl w:val="C93C8A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B772C95"/>
    <w:multiLevelType w:val="multilevel"/>
    <w:tmpl w:val="E71CBFE8"/>
    <w:lvl w:ilvl="0">
      <w:start w:val="1"/>
      <w:numFmt w:val="lowerLetter"/>
      <w:lvlText w:val="%1)"/>
      <w:lvlJc w:val="left"/>
      <w:pPr>
        <w:ind w:left="360" w:hanging="360"/>
      </w:pPr>
      <w:rPr>
        <w:b w:val="0"/>
        <w:bCs w:val="0"/>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E1B7AC1"/>
    <w:multiLevelType w:val="hybridMultilevel"/>
    <w:tmpl w:val="233883C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493AC4"/>
    <w:multiLevelType w:val="hybridMultilevel"/>
    <w:tmpl w:val="5FD6E9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835D83"/>
    <w:multiLevelType w:val="hybridMultilevel"/>
    <w:tmpl w:val="3B2211A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14612D8"/>
    <w:multiLevelType w:val="hybridMultilevel"/>
    <w:tmpl w:val="2F345ED8"/>
    <w:lvl w:ilvl="0" w:tplc="0C090001">
      <w:start w:val="1"/>
      <w:numFmt w:val="lowerLetter"/>
      <w:lvlText w:val="(%1)"/>
      <w:lvlJc w:val="left"/>
      <w:pPr>
        <w:tabs>
          <w:tab w:val="num" w:pos="390"/>
        </w:tabs>
        <w:ind w:left="390" w:hanging="390"/>
      </w:pPr>
      <w:rPr>
        <w:rFonts w:cs="Times New Roman" w:hint="default"/>
      </w:rPr>
    </w:lvl>
    <w:lvl w:ilvl="1" w:tplc="0C090003" w:tentative="1">
      <w:start w:val="1"/>
      <w:numFmt w:val="lowerLetter"/>
      <w:lvlText w:val="%2."/>
      <w:lvlJc w:val="left"/>
      <w:pPr>
        <w:tabs>
          <w:tab w:val="num" w:pos="1080"/>
        </w:tabs>
        <w:ind w:left="1080" w:hanging="360"/>
      </w:pPr>
      <w:rPr>
        <w:rFonts w:cs="Times New Roman"/>
      </w:rPr>
    </w:lvl>
    <w:lvl w:ilvl="2" w:tplc="0C090005" w:tentative="1">
      <w:start w:val="1"/>
      <w:numFmt w:val="lowerRoman"/>
      <w:lvlText w:val="%3."/>
      <w:lvlJc w:val="right"/>
      <w:pPr>
        <w:tabs>
          <w:tab w:val="num" w:pos="1800"/>
        </w:tabs>
        <w:ind w:left="1800" w:hanging="180"/>
      </w:pPr>
      <w:rPr>
        <w:rFonts w:cs="Times New Roman"/>
      </w:rPr>
    </w:lvl>
    <w:lvl w:ilvl="3" w:tplc="0C090001" w:tentative="1">
      <w:start w:val="1"/>
      <w:numFmt w:val="decimal"/>
      <w:lvlText w:val="%4."/>
      <w:lvlJc w:val="left"/>
      <w:pPr>
        <w:tabs>
          <w:tab w:val="num" w:pos="2520"/>
        </w:tabs>
        <w:ind w:left="2520" w:hanging="360"/>
      </w:pPr>
      <w:rPr>
        <w:rFonts w:cs="Times New Roman"/>
      </w:rPr>
    </w:lvl>
    <w:lvl w:ilvl="4" w:tplc="0C090003" w:tentative="1">
      <w:start w:val="1"/>
      <w:numFmt w:val="lowerLetter"/>
      <w:lvlText w:val="%5."/>
      <w:lvlJc w:val="left"/>
      <w:pPr>
        <w:tabs>
          <w:tab w:val="num" w:pos="3240"/>
        </w:tabs>
        <w:ind w:left="3240" w:hanging="360"/>
      </w:pPr>
      <w:rPr>
        <w:rFonts w:cs="Times New Roman"/>
      </w:rPr>
    </w:lvl>
    <w:lvl w:ilvl="5" w:tplc="0C090005" w:tentative="1">
      <w:start w:val="1"/>
      <w:numFmt w:val="lowerRoman"/>
      <w:lvlText w:val="%6."/>
      <w:lvlJc w:val="right"/>
      <w:pPr>
        <w:tabs>
          <w:tab w:val="num" w:pos="3960"/>
        </w:tabs>
        <w:ind w:left="3960" w:hanging="180"/>
      </w:pPr>
      <w:rPr>
        <w:rFonts w:cs="Times New Roman"/>
      </w:rPr>
    </w:lvl>
    <w:lvl w:ilvl="6" w:tplc="0C090001" w:tentative="1">
      <w:start w:val="1"/>
      <w:numFmt w:val="decimal"/>
      <w:lvlText w:val="%7."/>
      <w:lvlJc w:val="left"/>
      <w:pPr>
        <w:tabs>
          <w:tab w:val="num" w:pos="4680"/>
        </w:tabs>
        <w:ind w:left="4680" w:hanging="360"/>
      </w:pPr>
      <w:rPr>
        <w:rFonts w:cs="Times New Roman"/>
      </w:rPr>
    </w:lvl>
    <w:lvl w:ilvl="7" w:tplc="0C090003" w:tentative="1">
      <w:start w:val="1"/>
      <w:numFmt w:val="lowerLetter"/>
      <w:lvlText w:val="%8."/>
      <w:lvlJc w:val="left"/>
      <w:pPr>
        <w:tabs>
          <w:tab w:val="num" w:pos="5400"/>
        </w:tabs>
        <w:ind w:left="5400" w:hanging="360"/>
      </w:pPr>
      <w:rPr>
        <w:rFonts w:cs="Times New Roman"/>
      </w:rPr>
    </w:lvl>
    <w:lvl w:ilvl="8" w:tplc="0C090005" w:tentative="1">
      <w:start w:val="1"/>
      <w:numFmt w:val="lowerRoman"/>
      <w:lvlText w:val="%9."/>
      <w:lvlJc w:val="right"/>
      <w:pPr>
        <w:tabs>
          <w:tab w:val="num" w:pos="6120"/>
        </w:tabs>
        <w:ind w:left="6120" w:hanging="180"/>
      </w:pPr>
      <w:rPr>
        <w:rFonts w:cs="Times New Roman"/>
      </w:rPr>
    </w:lvl>
  </w:abstractNum>
  <w:abstractNum w:abstractNumId="21" w15:restartNumberingAfterBreak="0">
    <w:nsid w:val="37AF013A"/>
    <w:multiLevelType w:val="multilevel"/>
    <w:tmpl w:val="DEA26E6E"/>
    <w:lvl w:ilvl="0">
      <w:start w:val="2"/>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84576B1"/>
    <w:multiLevelType w:val="hybridMultilevel"/>
    <w:tmpl w:val="AED6B270"/>
    <w:lvl w:ilvl="0" w:tplc="0C090003">
      <w:start w:val="1"/>
      <w:numFmt w:val="bullet"/>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94D7D67"/>
    <w:multiLevelType w:val="hybridMultilevel"/>
    <w:tmpl w:val="0BCCDFB0"/>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237BD2"/>
    <w:multiLevelType w:val="hybridMultilevel"/>
    <w:tmpl w:val="BE403E6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7C7236"/>
    <w:multiLevelType w:val="hybridMultilevel"/>
    <w:tmpl w:val="89446564"/>
    <w:lvl w:ilvl="0" w:tplc="87D8D786">
      <w:start w:val="1"/>
      <w:numFmt w:val="decimal"/>
      <w:lvlText w:val="(%1)"/>
      <w:lvlJc w:val="left"/>
      <w:pPr>
        <w:tabs>
          <w:tab w:val="num" w:pos="357"/>
        </w:tabs>
        <w:ind w:left="357" w:hanging="357"/>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47303CCC"/>
    <w:multiLevelType w:val="hybridMultilevel"/>
    <w:tmpl w:val="F796D1B6"/>
    <w:lvl w:ilvl="0" w:tplc="0444DF9C">
      <w:start w:val="4"/>
      <w:numFmt w:val="lowerRoman"/>
      <w:lvlText w:val="(%1)"/>
      <w:lvlJc w:val="left"/>
      <w:pPr>
        <w:tabs>
          <w:tab w:val="num" w:pos="1080"/>
        </w:tabs>
        <w:ind w:left="1080" w:hanging="72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27" w15:restartNumberingAfterBreak="0">
    <w:nsid w:val="49731648"/>
    <w:multiLevelType w:val="hybridMultilevel"/>
    <w:tmpl w:val="F02C84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F9F50DD"/>
    <w:multiLevelType w:val="hybridMultilevel"/>
    <w:tmpl w:val="CCA8E4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EC0C2D"/>
    <w:multiLevelType w:val="hybridMultilevel"/>
    <w:tmpl w:val="71B841A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7C868BB"/>
    <w:multiLevelType w:val="hybridMultilevel"/>
    <w:tmpl w:val="5978AB0C"/>
    <w:lvl w:ilvl="0" w:tplc="0C090001">
      <w:start w:val="1"/>
      <w:numFmt w:val="lowerLetter"/>
      <w:lvlText w:val="%1."/>
      <w:lvlJc w:val="left"/>
      <w:pPr>
        <w:tabs>
          <w:tab w:val="num" w:pos="720"/>
        </w:tabs>
        <w:ind w:left="720" w:hanging="36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31" w15:restartNumberingAfterBreak="0">
    <w:nsid w:val="585F09E8"/>
    <w:multiLevelType w:val="hybridMultilevel"/>
    <w:tmpl w:val="58B6BA16"/>
    <w:lvl w:ilvl="0" w:tplc="1E6A0976">
      <w:start w:val="1"/>
      <w:numFmt w:val="bullet"/>
      <w:lvlText w:val=""/>
      <w:lvlJc w:val="left"/>
      <w:pPr>
        <w:tabs>
          <w:tab w:val="num" w:pos="1506"/>
        </w:tabs>
        <w:ind w:left="150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32" w15:restartNumberingAfterBreak="0">
    <w:nsid w:val="5CC71726"/>
    <w:multiLevelType w:val="hybridMultilevel"/>
    <w:tmpl w:val="6A56ED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63377A69"/>
    <w:multiLevelType w:val="hybridMultilevel"/>
    <w:tmpl w:val="B9AC8EE4"/>
    <w:lvl w:ilvl="0" w:tplc="0C090001">
      <w:start w:val="1"/>
      <w:numFmt w:val="lowerLetter"/>
      <w:lvlText w:val="%1."/>
      <w:lvlJc w:val="left"/>
      <w:pPr>
        <w:tabs>
          <w:tab w:val="num" w:pos="2340"/>
        </w:tabs>
        <w:ind w:left="2340" w:hanging="36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34" w15:restartNumberingAfterBreak="0">
    <w:nsid w:val="63E51F60"/>
    <w:multiLevelType w:val="hybridMultilevel"/>
    <w:tmpl w:val="D05CF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69F25AF"/>
    <w:multiLevelType w:val="hybridMultilevel"/>
    <w:tmpl w:val="4582E42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6A51DB9"/>
    <w:multiLevelType w:val="hybridMultilevel"/>
    <w:tmpl w:val="FD02E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E07089"/>
    <w:multiLevelType w:val="hybridMultilevel"/>
    <w:tmpl w:val="FD1CE14C"/>
    <w:lvl w:ilvl="0" w:tplc="0C090001">
      <w:start w:val="1"/>
      <w:numFmt w:val="bullet"/>
      <w:lvlText w:val=""/>
      <w:lvlJc w:val="left"/>
      <w:pPr>
        <w:tabs>
          <w:tab w:val="num" w:pos="1440"/>
        </w:tabs>
        <w:ind w:left="1440" w:hanging="360"/>
      </w:pPr>
      <w:rPr>
        <w:rFonts w:ascii="Symbol" w:hAnsi="Symbol" w:hint="default"/>
      </w:rPr>
    </w:lvl>
    <w:lvl w:ilvl="1" w:tplc="0C090003">
      <w:start w:val="1"/>
      <w:numFmt w:val="bullet"/>
      <w:lvlText w:val="o"/>
      <w:lvlJc w:val="left"/>
      <w:pPr>
        <w:tabs>
          <w:tab w:val="num" w:pos="2160"/>
        </w:tabs>
        <w:ind w:left="2160" w:hanging="360"/>
      </w:pPr>
      <w:rPr>
        <w:rFonts w:ascii="Courier New" w:hAnsi="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8A135E1"/>
    <w:multiLevelType w:val="hybridMultilevel"/>
    <w:tmpl w:val="BAF4D252"/>
    <w:lvl w:ilvl="0" w:tplc="0C090001">
      <w:start w:val="1"/>
      <w:numFmt w:val="bullet"/>
      <w:lvlText w:val=""/>
      <w:lvlJc w:val="left"/>
      <w:pPr>
        <w:tabs>
          <w:tab w:val="num" w:pos="684"/>
        </w:tabs>
        <w:ind w:left="684" w:hanging="360"/>
      </w:pPr>
      <w:rPr>
        <w:rFonts w:ascii="Symbol" w:hAnsi="Symbol" w:hint="default"/>
      </w:rPr>
    </w:lvl>
    <w:lvl w:ilvl="1" w:tplc="0C090003" w:tentative="1">
      <w:start w:val="1"/>
      <w:numFmt w:val="bullet"/>
      <w:lvlText w:val="o"/>
      <w:lvlJc w:val="left"/>
      <w:pPr>
        <w:tabs>
          <w:tab w:val="num" w:pos="1404"/>
        </w:tabs>
        <w:ind w:left="1404" w:hanging="360"/>
      </w:pPr>
      <w:rPr>
        <w:rFonts w:ascii="Courier New" w:hAnsi="Courier New" w:hint="default"/>
      </w:rPr>
    </w:lvl>
    <w:lvl w:ilvl="2" w:tplc="0C090005" w:tentative="1">
      <w:start w:val="1"/>
      <w:numFmt w:val="bullet"/>
      <w:lvlText w:val=""/>
      <w:lvlJc w:val="left"/>
      <w:pPr>
        <w:tabs>
          <w:tab w:val="num" w:pos="2124"/>
        </w:tabs>
        <w:ind w:left="2124" w:hanging="360"/>
      </w:pPr>
      <w:rPr>
        <w:rFonts w:ascii="Wingdings" w:hAnsi="Wingdings" w:hint="default"/>
      </w:rPr>
    </w:lvl>
    <w:lvl w:ilvl="3" w:tplc="0C090001" w:tentative="1">
      <w:start w:val="1"/>
      <w:numFmt w:val="bullet"/>
      <w:lvlText w:val=""/>
      <w:lvlJc w:val="left"/>
      <w:pPr>
        <w:tabs>
          <w:tab w:val="num" w:pos="2844"/>
        </w:tabs>
        <w:ind w:left="2844" w:hanging="360"/>
      </w:pPr>
      <w:rPr>
        <w:rFonts w:ascii="Symbol" w:hAnsi="Symbol" w:hint="default"/>
      </w:rPr>
    </w:lvl>
    <w:lvl w:ilvl="4" w:tplc="0C090003" w:tentative="1">
      <w:start w:val="1"/>
      <w:numFmt w:val="bullet"/>
      <w:lvlText w:val="o"/>
      <w:lvlJc w:val="left"/>
      <w:pPr>
        <w:tabs>
          <w:tab w:val="num" w:pos="3564"/>
        </w:tabs>
        <w:ind w:left="3564" w:hanging="360"/>
      </w:pPr>
      <w:rPr>
        <w:rFonts w:ascii="Courier New" w:hAnsi="Courier New" w:hint="default"/>
      </w:rPr>
    </w:lvl>
    <w:lvl w:ilvl="5" w:tplc="0C090005" w:tentative="1">
      <w:start w:val="1"/>
      <w:numFmt w:val="bullet"/>
      <w:lvlText w:val=""/>
      <w:lvlJc w:val="left"/>
      <w:pPr>
        <w:tabs>
          <w:tab w:val="num" w:pos="4284"/>
        </w:tabs>
        <w:ind w:left="4284" w:hanging="360"/>
      </w:pPr>
      <w:rPr>
        <w:rFonts w:ascii="Wingdings" w:hAnsi="Wingdings" w:hint="default"/>
      </w:rPr>
    </w:lvl>
    <w:lvl w:ilvl="6" w:tplc="0C090001" w:tentative="1">
      <w:start w:val="1"/>
      <w:numFmt w:val="bullet"/>
      <w:lvlText w:val=""/>
      <w:lvlJc w:val="left"/>
      <w:pPr>
        <w:tabs>
          <w:tab w:val="num" w:pos="5004"/>
        </w:tabs>
        <w:ind w:left="5004" w:hanging="360"/>
      </w:pPr>
      <w:rPr>
        <w:rFonts w:ascii="Symbol" w:hAnsi="Symbol" w:hint="default"/>
      </w:rPr>
    </w:lvl>
    <w:lvl w:ilvl="7" w:tplc="0C090003" w:tentative="1">
      <w:start w:val="1"/>
      <w:numFmt w:val="bullet"/>
      <w:lvlText w:val="o"/>
      <w:lvlJc w:val="left"/>
      <w:pPr>
        <w:tabs>
          <w:tab w:val="num" w:pos="5724"/>
        </w:tabs>
        <w:ind w:left="5724" w:hanging="360"/>
      </w:pPr>
      <w:rPr>
        <w:rFonts w:ascii="Courier New" w:hAnsi="Courier New" w:hint="default"/>
      </w:rPr>
    </w:lvl>
    <w:lvl w:ilvl="8" w:tplc="0C090005" w:tentative="1">
      <w:start w:val="1"/>
      <w:numFmt w:val="bullet"/>
      <w:lvlText w:val=""/>
      <w:lvlJc w:val="left"/>
      <w:pPr>
        <w:tabs>
          <w:tab w:val="num" w:pos="6444"/>
        </w:tabs>
        <w:ind w:left="6444" w:hanging="360"/>
      </w:pPr>
      <w:rPr>
        <w:rFonts w:ascii="Wingdings" w:hAnsi="Wingdings" w:hint="default"/>
      </w:rPr>
    </w:lvl>
  </w:abstractNum>
  <w:abstractNum w:abstractNumId="39" w15:restartNumberingAfterBreak="0">
    <w:nsid w:val="68D73CE7"/>
    <w:multiLevelType w:val="hybridMultilevel"/>
    <w:tmpl w:val="33F4944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A965997"/>
    <w:multiLevelType w:val="hybridMultilevel"/>
    <w:tmpl w:val="63E0F7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45267E"/>
    <w:multiLevelType w:val="hybridMultilevel"/>
    <w:tmpl w:val="CF905720"/>
    <w:lvl w:ilvl="0" w:tplc="87D8D786">
      <w:start w:val="1"/>
      <w:numFmt w:val="decimal"/>
      <w:lvlText w:val="%1."/>
      <w:lvlJc w:val="left"/>
      <w:pPr>
        <w:tabs>
          <w:tab w:val="num" w:pos="1110"/>
        </w:tabs>
        <w:ind w:left="1110" w:hanging="72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74DE2948"/>
    <w:multiLevelType w:val="hybridMultilevel"/>
    <w:tmpl w:val="19AC4F68"/>
    <w:lvl w:ilvl="0" w:tplc="DBC825F8">
      <w:start w:val="1"/>
      <w:numFmt w:val="decimal"/>
      <w:lvlText w:val="%1."/>
      <w:lvlJc w:val="left"/>
      <w:pPr>
        <w:ind w:left="380" w:hanging="360"/>
      </w:pPr>
      <w:rPr>
        <w:rFonts w:hint="default"/>
      </w:rPr>
    </w:lvl>
    <w:lvl w:ilvl="1" w:tplc="0C090019" w:tentative="1">
      <w:start w:val="1"/>
      <w:numFmt w:val="lowerLetter"/>
      <w:lvlText w:val="%2."/>
      <w:lvlJc w:val="left"/>
      <w:pPr>
        <w:ind w:left="1100" w:hanging="360"/>
      </w:pPr>
    </w:lvl>
    <w:lvl w:ilvl="2" w:tplc="0C09001B" w:tentative="1">
      <w:start w:val="1"/>
      <w:numFmt w:val="lowerRoman"/>
      <w:lvlText w:val="%3."/>
      <w:lvlJc w:val="right"/>
      <w:pPr>
        <w:ind w:left="1820" w:hanging="180"/>
      </w:pPr>
    </w:lvl>
    <w:lvl w:ilvl="3" w:tplc="0C09000F" w:tentative="1">
      <w:start w:val="1"/>
      <w:numFmt w:val="decimal"/>
      <w:lvlText w:val="%4."/>
      <w:lvlJc w:val="left"/>
      <w:pPr>
        <w:ind w:left="2540" w:hanging="360"/>
      </w:pPr>
    </w:lvl>
    <w:lvl w:ilvl="4" w:tplc="0C090019" w:tentative="1">
      <w:start w:val="1"/>
      <w:numFmt w:val="lowerLetter"/>
      <w:lvlText w:val="%5."/>
      <w:lvlJc w:val="left"/>
      <w:pPr>
        <w:ind w:left="3260" w:hanging="360"/>
      </w:pPr>
    </w:lvl>
    <w:lvl w:ilvl="5" w:tplc="0C09001B" w:tentative="1">
      <w:start w:val="1"/>
      <w:numFmt w:val="lowerRoman"/>
      <w:lvlText w:val="%6."/>
      <w:lvlJc w:val="right"/>
      <w:pPr>
        <w:ind w:left="3980" w:hanging="180"/>
      </w:pPr>
    </w:lvl>
    <w:lvl w:ilvl="6" w:tplc="0C09000F" w:tentative="1">
      <w:start w:val="1"/>
      <w:numFmt w:val="decimal"/>
      <w:lvlText w:val="%7."/>
      <w:lvlJc w:val="left"/>
      <w:pPr>
        <w:ind w:left="4700" w:hanging="360"/>
      </w:pPr>
    </w:lvl>
    <w:lvl w:ilvl="7" w:tplc="0C090019" w:tentative="1">
      <w:start w:val="1"/>
      <w:numFmt w:val="lowerLetter"/>
      <w:lvlText w:val="%8."/>
      <w:lvlJc w:val="left"/>
      <w:pPr>
        <w:ind w:left="5420" w:hanging="360"/>
      </w:pPr>
    </w:lvl>
    <w:lvl w:ilvl="8" w:tplc="0C09001B" w:tentative="1">
      <w:start w:val="1"/>
      <w:numFmt w:val="lowerRoman"/>
      <w:lvlText w:val="%9."/>
      <w:lvlJc w:val="right"/>
      <w:pPr>
        <w:ind w:left="6140" w:hanging="180"/>
      </w:pPr>
    </w:lvl>
  </w:abstractNum>
  <w:abstractNum w:abstractNumId="43" w15:restartNumberingAfterBreak="0">
    <w:nsid w:val="7CE524FA"/>
    <w:multiLevelType w:val="hybridMultilevel"/>
    <w:tmpl w:val="750CB0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20831013">
    <w:abstractNumId w:val="36"/>
  </w:num>
  <w:num w:numId="2" w16cid:durableId="1868249865">
    <w:abstractNumId w:val="0"/>
  </w:num>
  <w:num w:numId="3" w16cid:durableId="364645598">
    <w:abstractNumId w:val="40"/>
  </w:num>
  <w:num w:numId="4" w16cid:durableId="1338924275">
    <w:abstractNumId w:val="31"/>
  </w:num>
  <w:num w:numId="5" w16cid:durableId="238172785">
    <w:abstractNumId w:val="39"/>
  </w:num>
  <w:num w:numId="6" w16cid:durableId="955602759">
    <w:abstractNumId w:val="41"/>
  </w:num>
  <w:num w:numId="7" w16cid:durableId="100422214">
    <w:abstractNumId w:val="19"/>
  </w:num>
  <w:num w:numId="8" w16cid:durableId="505831089">
    <w:abstractNumId w:val="22"/>
  </w:num>
  <w:num w:numId="9" w16cid:durableId="1880583862">
    <w:abstractNumId w:val="18"/>
  </w:num>
  <w:num w:numId="10" w16cid:durableId="434325162">
    <w:abstractNumId w:val="12"/>
  </w:num>
  <w:num w:numId="11" w16cid:durableId="881484525">
    <w:abstractNumId w:val="9"/>
  </w:num>
  <w:num w:numId="12" w16cid:durableId="1713993705">
    <w:abstractNumId w:val="6"/>
  </w:num>
  <w:num w:numId="13" w16cid:durableId="2022196160">
    <w:abstractNumId w:val="37"/>
  </w:num>
  <w:num w:numId="14" w16cid:durableId="1730029030">
    <w:abstractNumId w:val="26"/>
  </w:num>
  <w:num w:numId="15" w16cid:durableId="478231656">
    <w:abstractNumId w:val="1"/>
  </w:num>
  <w:num w:numId="16" w16cid:durableId="530386700">
    <w:abstractNumId w:val="11"/>
  </w:num>
  <w:num w:numId="17" w16cid:durableId="1814524973">
    <w:abstractNumId w:val="43"/>
  </w:num>
  <w:num w:numId="18" w16cid:durableId="1108041145">
    <w:abstractNumId w:val="32"/>
  </w:num>
  <w:num w:numId="19" w16cid:durableId="1544516025">
    <w:abstractNumId w:val="4"/>
  </w:num>
  <w:num w:numId="20" w16cid:durableId="427967972">
    <w:abstractNumId w:val="2"/>
  </w:num>
  <w:num w:numId="21" w16cid:durableId="248346754">
    <w:abstractNumId w:val="5"/>
  </w:num>
  <w:num w:numId="22" w16cid:durableId="1879850296">
    <w:abstractNumId w:val="24"/>
  </w:num>
  <w:num w:numId="23" w16cid:durableId="1452213613">
    <w:abstractNumId w:val="21"/>
  </w:num>
  <w:num w:numId="24" w16cid:durableId="1417744641">
    <w:abstractNumId w:val="7"/>
  </w:num>
  <w:num w:numId="25" w16cid:durableId="1964773225">
    <w:abstractNumId w:val="10"/>
  </w:num>
  <w:num w:numId="26" w16cid:durableId="1453284737">
    <w:abstractNumId w:val="14"/>
  </w:num>
  <w:num w:numId="27" w16cid:durableId="1940065092">
    <w:abstractNumId w:val="35"/>
  </w:num>
  <w:num w:numId="28" w16cid:durableId="1431655601">
    <w:abstractNumId w:val="38"/>
  </w:num>
  <w:num w:numId="29" w16cid:durableId="1507284798">
    <w:abstractNumId w:val="34"/>
  </w:num>
  <w:num w:numId="30" w16cid:durableId="682322668">
    <w:abstractNumId w:val="15"/>
  </w:num>
  <w:num w:numId="31" w16cid:durableId="1011954478">
    <w:abstractNumId w:val="13"/>
  </w:num>
  <w:num w:numId="32" w16cid:durableId="586043001">
    <w:abstractNumId w:val="28"/>
  </w:num>
  <w:num w:numId="33" w16cid:durableId="784038762">
    <w:abstractNumId w:val="27"/>
  </w:num>
  <w:num w:numId="34" w16cid:durableId="1848013807">
    <w:abstractNumId w:val="8"/>
  </w:num>
  <w:num w:numId="35" w16cid:durableId="1556506041">
    <w:abstractNumId w:val="23"/>
  </w:num>
  <w:num w:numId="36" w16cid:durableId="605887618">
    <w:abstractNumId w:val="33"/>
  </w:num>
  <w:num w:numId="37" w16cid:durableId="1536380902">
    <w:abstractNumId w:val="25"/>
  </w:num>
  <w:num w:numId="38" w16cid:durableId="1857815679">
    <w:abstractNumId w:val="30"/>
  </w:num>
  <w:num w:numId="39" w16cid:durableId="731463983">
    <w:abstractNumId w:val="20"/>
  </w:num>
  <w:num w:numId="40" w16cid:durableId="1697392137">
    <w:abstractNumId w:val="29"/>
  </w:num>
  <w:num w:numId="41" w16cid:durableId="1349671617">
    <w:abstractNumId w:val="3"/>
  </w:num>
  <w:num w:numId="42" w16cid:durableId="1912109023">
    <w:abstractNumId w:val="17"/>
  </w:num>
  <w:num w:numId="43" w16cid:durableId="2051412199">
    <w:abstractNumId w:val="16"/>
  </w:num>
  <w:num w:numId="44" w16cid:durableId="444620644">
    <w:abstractNumId w:val="42"/>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m6DVRgzcJXqAz1qU+WJRj1zbiaT2WPDyR71pfS57qmPLoQ9dt0HkY7b76MbtW1HQUHDCvyeshmH6BUPyZN8hAg==" w:salt="0epzOYxDxYnxdo4dzOBedw=="/>
  <w:defaultTabStop w:val="720"/>
  <w:drawingGridHorizontalSpacing w:val="181"/>
  <w:drawingGridVerticalSpacing w:val="181"/>
  <w:noPunctuationKerning/>
  <w:characterSpacingControl w:val="doNotCompress"/>
  <w:hdrShapeDefaults>
    <o:shapedefaults v:ext="edit" spidmax="2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D16"/>
    <w:rsid w:val="00005875"/>
    <w:rsid w:val="0002103B"/>
    <w:rsid w:val="00021166"/>
    <w:rsid w:val="00022B6A"/>
    <w:rsid w:val="0003676D"/>
    <w:rsid w:val="00060DF2"/>
    <w:rsid w:val="00062B9C"/>
    <w:rsid w:val="0007551E"/>
    <w:rsid w:val="00075E49"/>
    <w:rsid w:val="00086FF1"/>
    <w:rsid w:val="00091FC5"/>
    <w:rsid w:val="00094CE2"/>
    <w:rsid w:val="00094D81"/>
    <w:rsid w:val="000B2961"/>
    <w:rsid w:val="000D62E4"/>
    <w:rsid w:val="000E1D94"/>
    <w:rsid w:val="001037B3"/>
    <w:rsid w:val="001054C9"/>
    <w:rsid w:val="00130DAA"/>
    <w:rsid w:val="00132F4D"/>
    <w:rsid w:val="00152F2B"/>
    <w:rsid w:val="001547AE"/>
    <w:rsid w:val="00155FC5"/>
    <w:rsid w:val="00156C27"/>
    <w:rsid w:val="00173991"/>
    <w:rsid w:val="00173B83"/>
    <w:rsid w:val="00181B63"/>
    <w:rsid w:val="00183514"/>
    <w:rsid w:val="001961D2"/>
    <w:rsid w:val="00196C74"/>
    <w:rsid w:val="00197616"/>
    <w:rsid w:val="001A0381"/>
    <w:rsid w:val="001A6680"/>
    <w:rsid w:val="001B01C5"/>
    <w:rsid w:val="001B09F1"/>
    <w:rsid w:val="001B0B7E"/>
    <w:rsid w:val="001B5E0C"/>
    <w:rsid w:val="001C6448"/>
    <w:rsid w:val="001D4F8D"/>
    <w:rsid w:val="001E0605"/>
    <w:rsid w:val="001E4352"/>
    <w:rsid w:val="001F1496"/>
    <w:rsid w:val="002025B5"/>
    <w:rsid w:val="00207091"/>
    <w:rsid w:val="00220D61"/>
    <w:rsid w:val="002278BC"/>
    <w:rsid w:val="00232B7A"/>
    <w:rsid w:val="002371F2"/>
    <w:rsid w:val="00253A66"/>
    <w:rsid w:val="00253EE4"/>
    <w:rsid w:val="002613AC"/>
    <w:rsid w:val="0028528A"/>
    <w:rsid w:val="00294E42"/>
    <w:rsid w:val="002A3E05"/>
    <w:rsid w:val="002A58A0"/>
    <w:rsid w:val="002A782F"/>
    <w:rsid w:val="002D2689"/>
    <w:rsid w:val="002D64E1"/>
    <w:rsid w:val="002E6236"/>
    <w:rsid w:val="002E745D"/>
    <w:rsid w:val="002F58D2"/>
    <w:rsid w:val="002F70BB"/>
    <w:rsid w:val="00310475"/>
    <w:rsid w:val="00312A51"/>
    <w:rsid w:val="00315C0C"/>
    <w:rsid w:val="003229AA"/>
    <w:rsid w:val="00331378"/>
    <w:rsid w:val="00331478"/>
    <w:rsid w:val="00347339"/>
    <w:rsid w:val="00351CBF"/>
    <w:rsid w:val="003571AA"/>
    <w:rsid w:val="00360511"/>
    <w:rsid w:val="00371D6E"/>
    <w:rsid w:val="003739DC"/>
    <w:rsid w:val="00380277"/>
    <w:rsid w:val="00381EDB"/>
    <w:rsid w:val="00392488"/>
    <w:rsid w:val="00396148"/>
    <w:rsid w:val="0039661F"/>
    <w:rsid w:val="00396975"/>
    <w:rsid w:val="003A1C93"/>
    <w:rsid w:val="003A3160"/>
    <w:rsid w:val="003B6B1A"/>
    <w:rsid w:val="003C20CA"/>
    <w:rsid w:val="003C4A67"/>
    <w:rsid w:val="003D3EDC"/>
    <w:rsid w:val="003E5348"/>
    <w:rsid w:val="004012DE"/>
    <w:rsid w:val="00403C13"/>
    <w:rsid w:val="00427C3A"/>
    <w:rsid w:val="00434486"/>
    <w:rsid w:val="00473D20"/>
    <w:rsid w:val="0048257F"/>
    <w:rsid w:val="00494EC2"/>
    <w:rsid w:val="004A01E9"/>
    <w:rsid w:val="004B0943"/>
    <w:rsid w:val="004C0B34"/>
    <w:rsid w:val="004D2CEF"/>
    <w:rsid w:val="004E53CA"/>
    <w:rsid w:val="004E5C84"/>
    <w:rsid w:val="004F0392"/>
    <w:rsid w:val="004F1465"/>
    <w:rsid w:val="004F2E38"/>
    <w:rsid w:val="005048B9"/>
    <w:rsid w:val="0051394A"/>
    <w:rsid w:val="0052181D"/>
    <w:rsid w:val="00523249"/>
    <w:rsid w:val="005273E4"/>
    <w:rsid w:val="00530C7D"/>
    <w:rsid w:val="00544C3F"/>
    <w:rsid w:val="00563DDB"/>
    <w:rsid w:val="0057092C"/>
    <w:rsid w:val="00574293"/>
    <w:rsid w:val="00577445"/>
    <w:rsid w:val="00577E1F"/>
    <w:rsid w:val="00587D29"/>
    <w:rsid w:val="005971C5"/>
    <w:rsid w:val="005B6B9D"/>
    <w:rsid w:val="005C38A5"/>
    <w:rsid w:val="005D4FC2"/>
    <w:rsid w:val="005E04F6"/>
    <w:rsid w:val="005F0558"/>
    <w:rsid w:val="006036D2"/>
    <w:rsid w:val="0060464D"/>
    <w:rsid w:val="0060711A"/>
    <w:rsid w:val="0061733C"/>
    <w:rsid w:val="006212FC"/>
    <w:rsid w:val="00626088"/>
    <w:rsid w:val="00626541"/>
    <w:rsid w:val="00632056"/>
    <w:rsid w:val="0063326B"/>
    <w:rsid w:val="00641B61"/>
    <w:rsid w:val="006443A7"/>
    <w:rsid w:val="00644608"/>
    <w:rsid w:val="006508D4"/>
    <w:rsid w:val="006610DE"/>
    <w:rsid w:val="00661F06"/>
    <w:rsid w:val="006A2CD9"/>
    <w:rsid w:val="006A7484"/>
    <w:rsid w:val="006C4073"/>
    <w:rsid w:val="006D5B1D"/>
    <w:rsid w:val="006E2E20"/>
    <w:rsid w:val="006E73A9"/>
    <w:rsid w:val="006F4FA9"/>
    <w:rsid w:val="00700F0B"/>
    <w:rsid w:val="007171C4"/>
    <w:rsid w:val="007245AA"/>
    <w:rsid w:val="007268D0"/>
    <w:rsid w:val="007320F0"/>
    <w:rsid w:val="0073574B"/>
    <w:rsid w:val="007424D9"/>
    <w:rsid w:val="0074546F"/>
    <w:rsid w:val="00761CDA"/>
    <w:rsid w:val="00770583"/>
    <w:rsid w:val="007744C9"/>
    <w:rsid w:val="00784D2C"/>
    <w:rsid w:val="00787B9F"/>
    <w:rsid w:val="00790D64"/>
    <w:rsid w:val="007B735C"/>
    <w:rsid w:val="007C52A0"/>
    <w:rsid w:val="007D12FE"/>
    <w:rsid w:val="007D130E"/>
    <w:rsid w:val="007D5653"/>
    <w:rsid w:val="007F10CC"/>
    <w:rsid w:val="007F4B32"/>
    <w:rsid w:val="007F5303"/>
    <w:rsid w:val="007F7F18"/>
    <w:rsid w:val="00817E44"/>
    <w:rsid w:val="00822938"/>
    <w:rsid w:val="00835443"/>
    <w:rsid w:val="00844D54"/>
    <w:rsid w:val="00845FE0"/>
    <w:rsid w:val="00846CD0"/>
    <w:rsid w:val="0085204D"/>
    <w:rsid w:val="00857E62"/>
    <w:rsid w:val="00860869"/>
    <w:rsid w:val="00861477"/>
    <w:rsid w:val="0086267E"/>
    <w:rsid w:val="00867EB7"/>
    <w:rsid w:val="00873C12"/>
    <w:rsid w:val="00883157"/>
    <w:rsid w:val="00884310"/>
    <w:rsid w:val="0088705C"/>
    <w:rsid w:val="0089323A"/>
    <w:rsid w:val="008A2E48"/>
    <w:rsid w:val="008A638E"/>
    <w:rsid w:val="008D513C"/>
    <w:rsid w:val="008D5E7D"/>
    <w:rsid w:val="009031D5"/>
    <w:rsid w:val="009177FA"/>
    <w:rsid w:val="00925AD7"/>
    <w:rsid w:val="00926511"/>
    <w:rsid w:val="009332A5"/>
    <w:rsid w:val="00934982"/>
    <w:rsid w:val="00941B9D"/>
    <w:rsid w:val="00944600"/>
    <w:rsid w:val="009505AE"/>
    <w:rsid w:val="0096205A"/>
    <w:rsid w:val="009626E0"/>
    <w:rsid w:val="009751AE"/>
    <w:rsid w:val="00985780"/>
    <w:rsid w:val="0098666F"/>
    <w:rsid w:val="009866F7"/>
    <w:rsid w:val="00993F70"/>
    <w:rsid w:val="00996084"/>
    <w:rsid w:val="00997DC8"/>
    <w:rsid w:val="009A3633"/>
    <w:rsid w:val="009A6F6F"/>
    <w:rsid w:val="009A73F3"/>
    <w:rsid w:val="009B458E"/>
    <w:rsid w:val="009C17BA"/>
    <w:rsid w:val="009D364F"/>
    <w:rsid w:val="009D3BC7"/>
    <w:rsid w:val="009E2B3B"/>
    <w:rsid w:val="009E4566"/>
    <w:rsid w:val="009E6A0E"/>
    <w:rsid w:val="00A26686"/>
    <w:rsid w:val="00A2732B"/>
    <w:rsid w:val="00A27FC4"/>
    <w:rsid w:val="00A35F2B"/>
    <w:rsid w:val="00A457B7"/>
    <w:rsid w:val="00A47F51"/>
    <w:rsid w:val="00A51866"/>
    <w:rsid w:val="00A548AB"/>
    <w:rsid w:val="00A7392F"/>
    <w:rsid w:val="00A82388"/>
    <w:rsid w:val="00A91DFF"/>
    <w:rsid w:val="00AA1EAF"/>
    <w:rsid w:val="00AB15CA"/>
    <w:rsid w:val="00AC63F4"/>
    <w:rsid w:val="00AD6A29"/>
    <w:rsid w:val="00B01718"/>
    <w:rsid w:val="00B05039"/>
    <w:rsid w:val="00B141C4"/>
    <w:rsid w:val="00B166DF"/>
    <w:rsid w:val="00B20EFA"/>
    <w:rsid w:val="00B22606"/>
    <w:rsid w:val="00B438EF"/>
    <w:rsid w:val="00B447D5"/>
    <w:rsid w:val="00B6390B"/>
    <w:rsid w:val="00B66E14"/>
    <w:rsid w:val="00B754D4"/>
    <w:rsid w:val="00B771EC"/>
    <w:rsid w:val="00B849B5"/>
    <w:rsid w:val="00B92A4D"/>
    <w:rsid w:val="00B933BF"/>
    <w:rsid w:val="00B9381D"/>
    <w:rsid w:val="00BA565F"/>
    <w:rsid w:val="00BB657A"/>
    <w:rsid w:val="00BC06E7"/>
    <w:rsid w:val="00BC3FC1"/>
    <w:rsid w:val="00BC4255"/>
    <w:rsid w:val="00BD18C9"/>
    <w:rsid w:val="00BD7574"/>
    <w:rsid w:val="00BE1575"/>
    <w:rsid w:val="00BE27B1"/>
    <w:rsid w:val="00BE2E2C"/>
    <w:rsid w:val="00BE6216"/>
    <w:rsid w:val="00BF025E"/>
    <w:rsid w:val="00BF4CA9"/>
    <w:rsid w:val="00C04984"/>
    <w:rsid w:val="00C2293A"/>
    <w:rsid w:val="00C22F88"/>
    <w:rsid w:val="00C2515D"/>
    <w:rsid w:val="00C32666"/>
    <w:rsid w:val="00C42B84"/>
    <w:rsid w:val="00C44CF1"/>
    <w:rsid w:val="00C50B43"/>
    <w:rsid w:val="00C61EAA"/>
    <w:rsid w:val="00C625CB"/>
    <w:rsid w:val="00C6336F"/>
    <w:rsid w:val="00C65893"/>
    <w:rsid w:val="00C73CA0"/>
    <w:rsid w:val="00C8170B"/>
    <w:rsid w:val="00CA2B6F"/>
    <w:rsid w:val="00CC5C4F"/>
    <w:rsid w:val="00CD204B"/>
    <w:rsid w:val="00CE20BC"/>
    <w:rsid w:val="00CE7269"/>
    <w:rsid w:val="00CF0598"/>
    <w:rsid w:val="00D077E3"/>
    <w:rsid w:val="00D217C2"/>
    <w:rsid w:val="00D2565D"/>
    <w:rsid w:val="00D40DA9"/>
    <w:rsid w:val="00D549C4"/>
    <w:rsid w:val="00D5707E"/>
    <w:rsid w:val="00D63C64"/>
    <w:rsid w:val="00D72C8D"/>
    <w:rsid w:val="00D7790A"/>
    <w:rsid w:val="00D87CA8"/>
    <w:rsid w:val="00D9360F"/>
    <w:rsid w:val="00D96862"/>
    <w:rsid w:val="00DA22A6"/>
    <w:rsid w:val="00DA5C89"/>
    <w:rsid w:val="00DB0196"/>
    <w:rsid w:val="00DB2884"/>
    <w:rsid w:val="00DB415A"/>
    <w:rsid w:val="00DC32BE"/>
    <w:rsid w:val="00DC78A2"/>
    <w:rsid w:val="00DD235F"/>
    <w:rsid w:val="00DD3C36"/>
    <w:rsid w:val="00E0021C"/>
    <w:rsid w:val="00E271EA"/>
    <w:rsid w:val="00E33C6D"/>
    <w:rsid w:val="00E410F3"/>
    <w:rsid w:val="00E455CE"/>
    <w:rsid w:val="00E70CE2"/>
    <w:rsid w:val="00E73F75"/>
    <w:rsid w:val="00E74F8C"/>
    <w:rsid w:val="00E83D4A"/>
    <w:rsid w:val="00E959E8"/>
    <w:rsid w:val="00E978DA"/>
    <w:rsid w:val="00EB6925"/>
    <w:rsid w:val="00EB764B"/>
    <w:rsid w:val="00EC3D52"/>
    <w:rsid w:val="00ED0219"/>
    <w:rsid w:val="00F161C8"/>
    <w:rsid w:val="00F20F0E"/>
    <w:rsid w:val="00F221DB"/>
    <w:rsid w:val="00F22E85"/>
    <w:rsid w:val="00F23D16"/>
    <w:rsid w:val="00F26411"/>
    <w:rsid w:val="00F33DB0"/>
    <w:rsid w:val="00F36655"/>
    <w:rsid w:val="00F3685B"/>
    <w:rsid w:val="00F36ECB"/>
    <w:rsid w:val="00F402C6"/>
    <w:rsid w:val="00F4398E"/>
    <w:rsid w:val="00F43C24"/>
    <w:rsid w:val="00F45878"/>
    <w:rsid w:val="00F67CCE"/>
    <w:rsid w:val="00F7640E"/>
    <w:rsid w:val="00F8666D"/>
    <w:rsid w:val="00F91C3C"/>
    <w:rsid w:val="00F93E5D"/>
    <w:rsid w:val="00FA13D6"/>
    <w:rsid w:val="00FA6FA8"/>
    <w:rsid w:val="00FA7E74"/>
    <w:rsid w:val="00FB267D"/>
    <w:rsid w:val="00FB6F61"/>
    <w:rsid w:val="00FE590B"/>
    <w:rsid w:val="00FF5784"/>
    <w:rsid w:val="00FF66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20E48B8D"/>
  <w15:chartTrackingRefBased/>
  <w15:docId w15:val="{C6B4126A-180D-4D55-A5B7-21241A225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733C"/>
    <w:rPr>
      <w:sz w:val="24"/>
      <w:szCs w:val="24"/>
      <w:lang w:eastAsia="en-US"/>
    </w:rPr>
  </w:style>
  <w:style w:type="paragraph" w:styleId="Heading1">
    <w:name w:val="heading 1"/>
    <w:basedOn w:val="Normal"/>
    <w:next w:val="Normal"/>
    <w:qFormat/>
    <w:rsid w:val="00F23D16"/>
    <w:pPr>
      <w:keepNext/>
      <w:tabs>
        <w:tab w:val="left" w:pos="-2380"/>
      </w:tabs>
      <w:spacing w:before="340"/>
      <w:jc w:val="center"/>
      <w:outlineLvl w:val="0"/>
    </w:pPr>
    <w:rPr>
      <w:rFonts w:ascii="Times" w:hAnsi="Times"/>
      <w:b/>
      <w:sz w:val="28"/>
      <w:szCs w:val="28"/>
    </w:rPr>
  </w:style>
  <w:style w:type="paragraph" w:styleId="Heading2">
    <w:name w:val="heading 2"/>
    <w:basedOn w:val="Normal"/>
    <w:next w:val="Normal"/>
    <w:link w:val="Heading2Char"/>
    <w:unhideWhenUsed/>
    <w:qFormat/>
    <w:rsid w:val="00FB267D"/>
    <w:pPr>
      <w:keepNext/>
      <w:keepLines/>
      <w:spacing w:before="40"/>
      <w:outlineLvl w:val="1"/>
    </w:pPr>
    <w:rPr>
      <w:rFonts w:ascii="Calibri Light" w:hAnsi="Calibri Light"/>
      <w:color w:val="2E74B5"/>
      <w:sz w:val="26"/>
      <w:szCs w:val="26"/>
    </w:rPr>
  </w:style>
  <w:style w:type="paragraph" w:styleId="Heading5">
    <w:name w:val="heading 5"/>
    <w:basedOn w:val="Normal"/>
    <w:next w:val="Normal"/>
    <w:link w:val="Heading5Char"/>
    <w:uiPriority w:val="9"/>
    <w:semiHidden/>
    <w:unhideWhenUsed/>
    <w:qFormat/>
    <w:rsid w:val="00A26686"/>
    <w:pPr>
      <w:keepNext/>
      <w:keepLines/>
      <w:spacing w:before="40"/>
      <w:outlineLvl w:val="4"/>
    </w:pPr>
    <w:rPr>
      <w:rFonts w:ascii="Calibri Light" w:hAnsi="Calibri Light"/>
      <w:color w:val="2E74B5"/>
      <w:sz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F23D16"/>
    <w:pPr>
      <w:tabs>
        <w:tab w:val="center" w:pos="4153"/>
        <w:tab w:val="right" w:pos="8306"/>
      </w:tabs>
    </w:pPr>
  </w:style>
  <w:style w:type="paragraph" w:styleId="Footer">
    <w:name w:val="footer"/>
    <w:basedOn w:val="Normal"/>
    <w:link w:val="FooterChar"/>
    <w:uiPriority w:val="99"/>
    <w:rsid w:val="00F23D16"/>
    <w:pPr>
      <w:tabs>
        <w:tab w:val="center" w:pos="4153"/>
        <w:tab w:val="right" w:pos="8306"/>
      </w:tabs>
    </w:pPr>
  </w:style>
  <w:style w:type="character" w:styleId="PageNumber">
    <w:name w:val="page number"/>
    <w:basedOn w:val="DefaultParagraphFont"/>
    <w:rsid w:val="007F7F18"/>
  </w:style>
  <w:style w:type="paragraph" w:styleId="BalloonText">
    <w:name w:val="Balloon Text"/>
    <w:basedOn w:val="Normal"/>
    <w:link w:val="BalloonTextChar"/>
    <w:rsid w:val="00822938"/>
    <w:rPr>
      <w:rFonts w:ascii="Segoe UI" w:hAnsi="Segoe UI" w:cs="Segoe UI"/>
      <w:sz w:val="18"/>
      <w:szCs w:val="18"/>
    </w:rPr>
  </w:style>
  <w:style w:type="character" w:customStyle="1" w:styleId="BalloonTextChar">
    <w:name w:val="Balloon Text Char"/>
    <w:link w:val="BalloonText"/>
    <w:rsid w:val="00822938"/>
    <w:rPr>
      <w:rFonts w:ascii="Segoe UI" w:hAnsi="Segoe UI" w:cs="Segoe UI"/>
      <w:sz w:val="18"/>
      <w:szCs w:val="18"/>
      <w:lang w:eastAsia="en-US"/>
    </w:rPr>
  </w:style>
  <w:style w:type="character" w:styleId="Hyperlink">
    <w:name w:val="Hyperlink"/>
    <w:uiPriority w:val="99"/>
    <w:rsid w:val="00644608"/>
    <w:rPr>
      <w:color w:val="0000FF"/>
      <w:u w:val="single"/>
    </w:rPr>
  </w:style>
  <w:style w:type="paragraph" w:styleId="ListParagraph">
    <w:name w:val="List Paragraph"/>
    <w:aliases w:val="CV text,Dot pt,F5 List Paragraph,FooterText,L,List Paragraph1,List Paragraph11,List Paragraph111,List Paragraph2,Medium Grid 1 - Accent 21,NFP GP Bulleted List,Paragraphe de liste1,Recommendation,Table text,numbered,列出段,Numbered Paragraph"/>
    <w:basedOn w:val="Normal"/>
    <w:link w:val="ListParagraphChar"/>
    <w:uiPriority w:val="34"/>
    <w:qFormat/>
    <w:rsid w:val="00644608"/>
    <w:pPr>
      <w:ind w:left="720"/>
    </w:pPr>
  </w:style>
  <w:style w:type="character" w:customStyle="1" w:styleId="Heading2Char">
    <w:name w:val="Heading 2 Char"/>
    <w:link w:val="Heading2"/>
    <w:rsid w:val="00FB267D"/>
    <w:rPr>
      <w:rFonts w:ascii="Calibri Light" w:hAnsi="Calibri Light"/>
      <w:color w:val="2E74B5"/>
      <w:sz w:val="26"/>
      <w:szCs w:val="26"/>
      <w:lang w:eastAsia="en-US"/>
    </w:rPr>
  </w:style>
  <w:style w:type="character" w:customStyle="1" w:styleId="HeaderChar">
    <w:name w:val="Header Char"/>
    <w:link w:val="Header"/>
    <w:uiPriority w:val="99"/>
    <w:rsid w:val="00FB267D"/>
    <w:rPr>
      <w:sz w:val="24"/>
      <w:szCs w:val="24"/>
      <w:lang w:eastAsia="en-US"/>
    </w:rPr>
  </w:style>
  <w:style w:type="paragraph" w:customStyle="1" w:styleId="Normaltext">
    <w:name w:val="Normal text"/>
    <w:basedOn w:val="Normal"/>
    <w:link w:val="NormaltextChar"/>
    <w:uiPriority w:val="99"/>
    <w:rsid w:val="00B849B5"/>
    <w:rPr>
      <w:rFonts w:ascii="Helvetica" w:hAnsi="Helvetica"/>
      <w:sz w:val="20"/>
      <w:szCs w:val="20"/>
      <w:lang w:val="en-US"/>
    </w:rPr>
  </w:style>
  <w:style w:type="character" w:customStyle="1" w:styleId="NormaltextChar">
    <w:name w:val="Normal text Char"/>
    <w:link w:val="Normaltext"/>
    <w:uiPriority w:val="99"/>
    <w:locked/>
    <w:rsid w:val="00B849B5"/>
    <w:rPr>
      <w:rFonts w:ascii="Helvetica" w:hAnsi="Helvetica"/>
      <w:lang w:val="en-US" w:eastAsia="en-US"/>
    </w:rPr>
  </w:style>
  <w:style w:type="paragraph" w:customStyle="1" w:styleId="Default">
    <w:name w:val="Default"/>
    <w:rsid w:val="00EC3D52"/>
    <w:pPr>
      <w:autoSpaceDE w:val="0"/>
      <w:autoSpaceDN w:val="0"/>
      <w:adjustRightInd w:val="0"/>
    </w:pPr>
    <w:rPr>
      <w:rFonts w:ascii="Franklin Gothic Book" w:eastAsia="SimSun" w:hAnsi="Franklin Gothic Book" w:cs="Franklin Gothic Book"/>
      <w:color w:val="000000"/>
      <w:sz w:val="24"/>
      <w:szCs w:val="24"/>
      <w:lang w:eastAsia="zh-CN"/>
    </w:rPr>
  </w:style>
  <w:style w:type="character" w:customStyle="1" w:styleId="FooterChar">
    <w:name w:val="Footer Char"/>
    <w:link w:val="Footer"/>
    <w:uiPriority w:val="99"/>
    <w:rsid w:val="00EC3D52"/>
    <w:rPr>
      <w:sz w:val="24"/>
      <w:szCs w:val="24"/>
      <w:lang w:eastAsia="en-US"/>
    </w:rPr>
  </w:style>
  <w:style w:type="character" w:styleId="FollowedHyperlink">
    <w:name w:val="FollowedHyperlink"/>
    <w:rsid w:val="006E73A9"/>
    <w:rPr>
      <w:color w:val="954F72"/>
      <w:u w:val="single"/>
    </w:rPr>
  </w:style>
  <w:style w:type="table" w:styleId="TableGrid">
    <w:name w:val="Table Grid"/>
    <w:basedOn w:val="TableNormal"/>
    <w:rsid w:val="00F22E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661F06"/>
    <w:rPr>
      <w:color w:val="605E5C"/>
      <w:shd w:val="clear" w:color="auto" w:fill="E1DFDD"/>
    </w:rPr>
  </w:style>
  <w:style w:type="character" w:customStyle="1" w:styleId="ListParagraphChar">
    <w:name w:val="List Paragraph Char"/>
    <w:aliases w:val="CV text Char,Dot pt Char,F5 List Paragraph Char,FooterText Char,L Char,List Paragraph1 Char,List Paragraph11 Char,List Paragraph111 Char,List Paragraph2 Char,Medium Grid 1 - Accent 21 Char,NFP GP Bulleted List Char,Table text Char"/>
    <w:link w:val="ListParagraph"/>
    <w:uiPriority w:val="34"/>
    <w:qFormat/>
    <w:locked/>
    <w:rsid w:val="00661F06"/>
    <w:rPr>
      <w:sz w:val="24"/>
      <w:szCs w:val="24"/>
      <w:lang w:eastAsia="en-US"/>
    </w:rPr>
  </w:style>
  <w:style w:type="paragraph" w:styleId="NoSpacing">
    <w:name w:val="No Spacing"/>
    <w:link w:val="NoSpacingChar"/>
    <w:uiPriority w:val="1"/>
    <w:qFormat/>
    <w:rsid w:val="00BE27B1"/>
    <w:rPr>
      <w:rFonts w:ascii="Calibri" w:hAnsi="Calibri"/>
      <w:sz w:val="22"/>
      <w:szCs w:val="22"/>
      <w:lang w:val="en-US" w:eastAsia="en-US"/>
    </w:rPr>
  </w:style>
  <w:style w:type="character" w:customStyle="1" w:styleId="NoSpacingChar">
    <w:name w:val="No Spacing Char"/>
    <w:link w:val="NoSpacing"/>
    <w:uiPriority w:val="1"/>
    <w:rsid w:val="00BE27B1"/>
    <w:rPr>
      <w:rFonts w:ascii="Calibri" w:hAnsi="Calibri"/>
      <w:sz w:val="22"/>
      <w:szCs w:val="22"/>
      <w:lang w:val="en-US" w:eastAsia="en-US"/>
    </w:rPr>
  </w:style>
  <w:style w:type="character" w:customStyle="1" w:styleId="StyleNormal6">
    <w:name w:val="Style Normal +6"/>
    <w:uiPriority w:val="99"/>
    <w:rsid w:val="00D9360F"/>
    <w:rPr>
      <w:rFonts w:cs="Times New Roman"/>
    </w:rPr>
  </w:style>
  <w:style w:type="character" w:customStyle="1" w:styleId="Heading5Char">
    <w:name w:val="Heading 5 Char"/>
    <w:link w:val="Heading5"/>
    <w:uiPriority w:val="9"/>
    <w:semiHidden/>
    <w:rsid w:val="00A26686"/>
    <w:rPr>
      <w:rFonts w:ascii="Calibri Light" w:hAnsi="Calibri Light"/>
      <w:color w:val="2E74B5"/>
      <w:sz w:val="22"/>
      <w:szCs w:val="24"/>
      <w:lang w:eastAsia="en-US"/>
    </w:rPr>
  </w:style>
  <w:style w:type="paragraph" w:customStyle="1" w:styleId="Normal-Level2">
    <w:name w:val="Normal - Level 2"/>
    <w:basedOn w:val="Normal"/>
    <w:uiPriority w:val="99"/>
    <w:rsid w:val="00A26686"/>
    <w:pPr>
      <w:ind w:left="1134"/>
    </w:pPr>
    <w:rPr>
      <w:rFonts w:cs="Arial"/>
      <w:sz w:val="22"/>
      <w:szCs w:val="28"/>
    </w:rPr>
  </w:style>
  <w:style w:type="paragraph" w:customStyle="1" w:styleId="Table">
    <w:name w:val="Table"/>
    <w:basedOn w:val="Normal"/>
    <w:uiPriority w:val="99"/>
    <w:rsid w:val="00A26686"/>
    <w:rPr>
      <w:rFonts w:ascii="Arial" w:hAnsi="Arial" w:cs="Arial"/>
      <w:color w:val="333333"/>
      <w:sz w:val="20"/>
      <w:szCs w:val="20"/>
    </w:rPr>
  </w:style>
  <w:style w:type="paragraph" w:styleId="TOC1">
    <w:name w:val="toc 1"/>
    <w:basedOn w:val="Normal"/>
    <w:next w:val="Normal"/>
    <w:autoRedefine/>
    <w:uiPriority w:val="39"/>
    <w:rsid w:val="00B66E14"/>
  </w:style>
  <w:style w:type="paragraph" w:styleId="TOC2">
    <w:name w:val="toc 2"/>
    <w:basedOn w:val="Normal"/>
    <w:next w:val="Normal"/>
    <w:autoRedefine/>
    <w:uiPriority w:val="39"/>
    <w:rsid w:val="00B66E14"/>
    <w:pPr>
      <w:ind w:left="240"/>
    </w:pPr>
  </w:style>
  <w:style w:type="paragraph" w:styleId="TOCHeading">
    <w:name w:val="TOC Heading"/>
    <w:basedOn w:val="Heading1"/>
    <w:next w:val="Normal"/>
    <w:uiPriority w:val="39"/>
    <w:unhideWhenUsed/>
    <w:qFormat/>
    <w:rsid w:val="00B66E14"/>
    <w:pPr>
      <w:keepLines/>
      <w:tabs>
        <w:tab w:val="clear" w:pos="-2380"/>
      </w:tabs>
      <w:spacing w:before="240" w:line="259" w:lineRule="auto"/>
      <w:jc w:val="left"/>
      <w:outlineLvl w:val="9"/>
    </w:pPr>
    <w:rPr>
      <w:rFonts w:ascii="Calibri Light" w:hAnsi="Calibri Light"/>
      <w:b w:val="0"/>
      <w:color w:val="2F5496"/>
      <w:sz w:val="32"/>
      <w:szCs w:val="32"/>
      <w:lang w:val="en-US"/>
    </w:rPr>
  </w:style>
  <w:style w:type="paragraph" w:styleId="TOC3">
    <w:name w:val="toc 3"/>
    <w:basedOn w:val="Normal"/>
    <w:next w:val="Normal"/>
    <w:autoRedefine/>
    <w:uiPriority w:val="39"/>
    <w:unhideWhenUsed/>
    <w:rsid w:val="00B66E14"/>
    <w:pPr>
      <w:spacing w:after="100" w:line="259" w:lineRule="auto"/>
      <w:ind w:left="440"/>
    </w:pPr>
    <w:rPr>
      <w:rFonts w:ascii="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www.igem.qld.gov.au/sites/default/files/2019-11/IGEM-EMAF.pdf" TargetMode="External"/><Relationship Id="rId18" Type="http://schemas.openxmlformats.org/officeDocument/2006/relationships/header" Target="header2.xml"/><Relationship Id="rId26" Type="http://schemas.openxmlformats.org/officeDocument/2006/relationships/hyperlink" Target="https://www.disaster.qld.gov.au/dmg/Pages/DM-Guideline-2.aspx" TargetMode="External"/><Relationship Id="rId39" Type="http://schemas.openxmlformats.org/officeDocument/2006/relationships/hyperlink" Target="https://www.abs.gov.au/census/find-census-data/community-profiles/2021/LGA33620" TargetMode="External"/><Relationship Id="rId21" Type="http://schemas.openxmlformats.org/officeDocument/2006/relationships/header" Target="header3.xml"/><Relationship Id="rId34" Type="http://schemas.openxmlformats.org/officeDocument/2006/relationships/oleObject" Target="embeddings/oleObject2.bin"/><Relationship Id="rId42" Type="http://schemas.openxmlformats.org/officeDocument/2006/relationships/image" Target="media/image6.png"/><Relationship Id="rId47" Type="http://schemas.openxmlformats.org/officeDocument/2006/relationships/hyperlink" Target="https://www.legislation.qld.gov.au/view/pdf/inforce/current/act-2003-091" TargetMode="External"/><Relationship Id="rId50" Type="http://schemas.openxmlformats.org/officeDocument/2006/relationships/hyperlink" Target="https://www.disaster.qld.gov.au/disaster-management-guideline" TargetMode="External"/><Relationship Id="rId55" Type="http://schemas.openxmlformats.org/officeDocument/2006/relationships/hyperlink" Target="https://www.legislation.qld.gov.au/view/html/inforce/current/act-2003-091" TargetMode="External"/><Relationship Id="rId63" Type="http://schemas.openxmlformats.org/officeDocument/2006/relationships/hyperlink" Target="https://cherbourg.qld.gov.au/services/disaster-managemen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disaster.qld.gov.au/dmg/Pages/DM-Guideline.aspx" TargetMode="External"/><Relationship Id="rId29" Type="http://schemas.openxmlformats.org/officeDocument/2006/relationships/hyperlink" Target="https://www.disaster.qld.gov.au/__data/assets/pdf_file/0031/339295/EM-SAP-EXEC-SUMM.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DC.Gympie@police.qld.gov.au" TargetMode="External"/><Relationship Id="rId24" Type="http://schemas.openxmlformats.org/officeDocument/2006/relationships/hyperlink" Target="https://www.legislation.qld.gov.au/view/html/inforce/current/sl-2014-dmr" TargetMode="External"/><Relationship Id="rId32" Type="http://schemas.openxmlformats.org/officeDocument/2006/relationships/oleObject" Target="embeddings/oleObject1.bin"/><Relationship Id="rId37" Type="http://schemas.openxmlformats.org/officeDocument/2006/relationships/hyperlink" Target="https://www.abs.gov.au/census/find-census-data/community-profiles/2021/LGA32330" TargetMode="External"/><Relationship Id="rId40" Type="http://schemas.openxmlformats.org/officeDocument/2006/relationships/hyperlink" Target="https://www.disaster.qld.gov.au/awareness-and-training" TargetMode="External"/><Relationship Id="rId45" Type="http://schemas.openxmlformats.org/officeDocument/2006/relationships/hyperlink" Target="https://www.legislation.qld.gov.au/view/pdf/inforce/current/act-2003-09" TargetMode="External"/><Relationship Id="rId53" Type="http://schemas.openxmlformats.org/officeDocument/2006/relationships/hyperlink" Target="file:///\\prds.qldpol\corporatedata\NCR\Gympie\Business\District_Office\DISASTER%20MANAGEMENT\1.%20DDMG\DDMG%20PLANS\2024%20rewrite\Section%2055" TargetMode="External"/><Relationship Id="rId58" Type="http://schemas.openxmlformats.org/officeDocument/2006/relationships/hyperlink" Target="https://www.disasterassist.gov.au/disaster-arrangements/disaster-recovery-funding-arrangements"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disaster.qld.gov.au/__data/assets/pdf_file/0022/337234/2016-Strategic-Policy-Statement.pdf" TargetMode="External"/><Relationship Id="rId23" Type="http://schemas.openxmlformats.org/officeDocument/2006/relationships/hyperlink" Target="https://www.legislation.qld.gov.au/view/html/inforce/current/act-2003-091" TargetMode="External"/><Relationship Id="rId28" Type="http://schemas.openxmlformats.org/officeDocument/2006/relationships/hyperlink" Target="http://www.disaster.qld.gov.au/queensland-emergency-risk-management-framework" TargetMode="External"/><Relationship Id="rId36" Type="http://schemas.openxmlformats.org/officeDocument/2006/relationships/oleObject" Target="embeddings/oleObject3.bin"/><Relationship Id="rId49" Type="http://schemas.openxmlformats.org/officeDocument/2006/relationships/hyperlink" Target="https://www.qra.qld.gov.au/sites/default/files/2019-08/Queensland-Recovery-Plan-update-August2019.PDF" TargetMode="External"/><Relationship Id="rId57" Type="http://schemas.openxmlformats.org/officeDocument/2006/relationships/hyperlink" Target="https://www.igem.qld.gov.au/standard" TargetMode="External"/><Relationship Id="rId61" Type="http://schemas.openxmlformats.org/officeDocument/2006/relationships/hyperlink" Target="https://www.treasury.qld.gov.au/resource/financial-accountability-handbook/" TargetMode="External"/><Relationship Id="rId10" Type="http://schemas.openxmlformats.org/officeDocument/2006/relationships/hyperlink" Target="http://www.police.qld.gov.au" TargetMode="External"/><Relationship Id="rId19" Type="http://schemas.openxmlformats.org/officeDocument/2006/relationships/footer" Target="footer1.xml"/><Relationship Id="rId31" Type="http://schemas.openxmlformats.org/officeDocument/2006/relationships/image" Target="media/image3.emf"/><Relationship Id="rId44" Type="http://schemas.openxmlformats.org/officeDocument/2006/relationships/hyperlink" Target="https://www.disaster.qld.gov.au/__data/assets/pdf_file/0027/339336/Interim-2023-QSDMP-V1.2.pdf" TargetMode="External"/><Relationship Id="rId52" Type="http://schemas.openxmlformats.org/officeDocument/2006/relationships/hyperlink" Target="https://www.qra.qld.gov.au/funding" TargetMode="External"/><Relationship Id="rId60" Type="http://schemas.openxmlformats.org/officeDocument/2006/relationships/hyperlink" Target="https://www.qra.qld.gov.au/qdfg" TargetMode="External"/><Relationship Id="rId65" Type="http://schemas.openxmlformats.org/officeDocument/2006/relationships/hyperlink" Target="https://www.southburnett.qld.gov.au/downloads/file/3048/south-burnett-regional-council-local-disaster-management-plan" TargetMode="External"/><Relationship Id="rId4" Type="http://schemas.openxmlformats.org/officeDocument/2006/relationships/settings" Target="settings.xml"/><Relationship Id="rId9" Type="http://schemas.openxmlformats.org/officeDocument/2006/relationships/hyperlink" Target="file:///\\prds.qldpol\corporatedata\NCR\Gympie\Business\District_Office\DISASTER%20MANAGEMENT\1.%20DDMG\DDMG%20PLANS\2024%20rewrite\section%2056" TargetMode="Externa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s://www.disaster.qld.gov.au/__data/assets/pdf_file/0027/339336/Interim-2023-QSDMP-V1.2.pdf" TargetMode="External"/><Relationship Id="rId30" Type="http://schemas.openxmlformats.org/officeDocument/2006/relationships/hyperlink" Target="https://www.legislation.qld.gov.au/view/html/inforce/current/act-2003-091" TargetMode="External"/><Relationship Id="rId35" Type="http://schemas.openxmlformats.org/officeDocument/2006/relationships/image" Target="media/image5.emf"/><Relationship Id="rId43" Type="http://schemas.openxmlformats.org/officeDocument/2006/relationships/hyperlink" Target="https://www.disaster.qld.gov.au/disaster-management-guideline" TargetMode="External"/><Relationship Id="rId48" Type="http://schemas.openxmlformats.org/officeDocument/2006/relationships/hyperlink" Target="http://www.disaster.qld.gov.au/Disaster-Resources/Documents/Queensland%20Resupply%20Guidelines.pdf" TargetMode="External"/><Relationship Id="rId56" Type="http://schemas.openxmlformats.org/officeDocument/2006/relationships/hyperlink" Target="https://www.igem.qld.gov.au/sites/default/files/2021-07/Emergency%20Management%20Assurance%20Framework%20v2.1.1.pdf" TargetMode="External"/><Relationship Id="rId64" Type="http://schemas.openxmlformats.org/officeDocument/2006/relationships/hyperlink" Target="https://www.gympie.qld.gov.au/downloads/file/3612/local-disaster-management-plan" TargetMode="External"/><Relationship Id="rId8" Type="http://schemas.openxmlformats.org/officeDocument/2006/relationships/image" Target="media/image1.png"/><Relationship Id="rId51" Type="http://schemas.openxmlformats.org/officeDocument/2006/relationships/hyperlink" Target="https://www.disaster.qld.gov.au/disaster-management-guideline" TargetMode="External"/><Relationship Id="rId3" Type="http://schemas.openxmlformats.org/officeDocument/2006/relationships/styles" Target="styles.xml"/><Relationship Id="rId12" Type="http://schemas.openxmlformats.org/officeDocument/2006/relationships/hyperlink" Target="https://www.disaster.qld.gov.au/dmg/Pages/DM-Guideline.aspx" TargetMode="External"/><Relationship Id="rId17" Type="http://schemas.openxmlformats.org/officeDocument/2006/relationships/header" Target="header1.xml"/><Relationship Id="rId25" Type="http://schemas.openxmlformats.org/officeDocument/2006/relationships/hyperlink" Target="https://www.disaster.qld.gov.au/__data/assets/pdf_file/0027/339336/Interim-2023-QSDMP-V1.2.pdf" TargetMode="External"/><Relationship Id="rId33" Type="http://schemas.openxmlformats.org/officeDocument/2006/relationships/image" Target="media/image4.emf"/><Relationship Id="rId38" Type="http://schemas.openxmlformats.org/officeDocument/2006/relationships/hyperlink" Target="https://www.abs.gov.au/census/find-census-data/community-profiles/2021/LGA36630" TargetMode="External"/><Relationship Id="rId46" Type="http://schemas.openxmlformats.org/officeDocument/2006/relationships/hyperlink" Target="https://www.legislation.qld.gov.au/view/pdf/inforce/current/act-2003-09" TargetMode="External"/><Relationship Id="rId59" Type="http://schemas.openxmlformats.org/officeDocument/2006/relationships/hyperlink" Target="https://www.qra.qld.gov.au/funding-programs/state-disaster-relief-arrangements-sdra" TargetMode="External"/><Relationship Id="rId67" Type="http://schemas.openxmlformats.org/officeDocument/2006/relationships/theme" Target="theme/theme1.xml"/><Relationship Id="rId20" Type="http://schemas.openxmlformats.org/officeDocument/2006/relationships/footer" Target="footer2.xml"/><Relationship Id="rId41" Type="http://schemas.openxmlformats.org/officeDocument/2006/relationships/hyperlink" Target="https://www.disaster.qld.gov.au/disaster-management-guideline" TargetMode="External"/><Relationship Id="rId54" Type="http://schemas.openxmlformats.org/officeDocument/2006/relationships/hyperlink" Target="https://www.legislation.qld.gov.au/view/html/inforce/current/act-2003-091" TargetMode="External"/><Relationship Id="rId62" Type="http://schemas.openxmlformats.org/officeDocument/2006/relationships/hyperlink" Target="https://www.legislation.qld.gov.au/view/pdf/asmade/sl-2019-018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264CB-2481-4A84-A96F-824F032A693C}">
  <ds:schemaRefs>
    <ds:schemaRef ds:uri="http://schemas.openxmlformats.org/officeDocument/2006/bibliography"/>
  </ds:schemaRefs>
</ds:datastoreItem>
</file>

<file path=docMetadata/LabelInfo.xml><?xml version="1.0" encoding="utf-8"?>
<clbl:labelList xmlns:clbl="http://schemas.microsoft.com/office/2020/mipLabelMetadata">
  <clbl:label id="{9073d66e-15fd-4cab-8cb6-e25004932d06}" enabled="1" method="Standard" siteId="{45d5d807-c5ae-44c5-bb86-42f20fdebfeb}" contentBits="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37</Pages>
  <Words>11504</Words>
  <Characters>65577</Characters>
  <Application>Microsoft Office Word</Application>
  <DocSecurity>8</DocSecurity>
  <Lines>546</Lines>
  <Paragraphs>153</Paragraphs>
  <ScaleCrop>false</ScaleCrop>
  <HeadingPairs>
    <vt:vector size="2" baseType="variant">
      <vt:variant>
        <vt:lpstr>Title</vt:lpstr>
      </vt:variant>
      <vt:variant>
        <vt:i4>1</vt:i4>
      </vt:variant>
    </vt:vector>
  </HeadingPairs>
  <TitlesOfParts>
    <vt:vector size="1" baseType="lpstr">
      <vt:lpstr>District Disaster Management Group</vt:lpstr>
    </vt:vector>
  </TitlesOfParts>
  <Company>QPS</Company>
  <LinksUpToDate>false</LinksUpToDate>
  <CharactersWithSpaces>76928</CharactersWithSpaces>
  <SharedDoc>false</SharedDoc>
  <HLinks>
    <vt:vector size="258" baseType="variant">
      <vt:variant>
        <vt:i4>5242958</vt:i4>
      </vt:variant>
      <vt:variant>
        <vt:i4>135</vt:i4>
      </vt:variant>
      <vt:variant>
        <vt:i4>0</vt:i4>
      </vt:variant>
      <vt:variant>
        <vt:i4>5</vt:i4>
      </vt:variant>
      <vt:variant>
        <vt:lpwstr>https://www.southburnett.qld.gov.au/downloads/file/3048/south-burnett-regional-council-local-disaster-management-plan</vt:lpwstr>
      </vt:variant>
      <vt:variant>
        <vt:lpwstr/>
      </vt:variant>
      <vt:variant>
        <vt:i4>983069</vt:i4>
      </vt:variant>
      <vt:variant>
        <vt:i4>132</vt:i4>
      </vt:variant>
      <vt:variant>
        <vt:i4>0</vt:i4>
      </vt:variant>
      <vt:variant>
        <vt:i4>5</vt:i4>
      </vt:variant>
      <vt:variant>
        <vt:lpwstr>https://www.gympie.qld.gov.au/downloads/file/3612/local-disaster-management-plan</vt:lpwstr>
      </vt:variant>
      <vt:variant>
        <vt:lpwstr/>
      </vt:variant>
      <vt:variant>
        <vt:i4>2752551</vt:i4>
      </vt:variant>
      <vt:variant>
        <vt:i4>129</vt:i4>
      </vt:variant>
      <vt:variant>
        <vt:i4>0</vt:i4>
      </vt:variant>
      <vt:variant>
        <vt:i4>5</vt:i4>
      </vt:variant>
      <vt:variant>
        <vt:lpwstr>https://cherbourg.qld.gov.au/services/disaster-management/</vt:lpwstr>
      </vt:variant>
      <vt:variant>
        <vt:lpwstr/>
      </vt:variant>
      <vt:variant>
        <vt:i4>3407912</vt:i4>
      </vt:variant>
      <vt:variant>
        <vt:i4>126</vt:i4>
      </vt:variant>
      <vt:variant>
        <vt:i4>0</vt:i4>
      </vt:variant>
      <vt:variant>
        <vt:i4>5</vt:i4>
      </vt:variant>
      <vt:variant>
        <vt:lpwstr>https://www.legislation.qld.gov.au/view/pdf/asmade/sl-2019-0182</vt:lpwstr>
      </vt:variant>
      <vt:variant>
        <vt:lpwstr/>
      </vt:variant>
      <vt:variant>
        <vt:i4>3539046</vt:i4>
      </vt:variant>
      <vt:variant>
        <vt:i4>123</vt:i4>
      </vt:variant>
      <vt:variant>
        <vt:i4>0</vt:i4>
      </vt:variant>
      <vt:variant>
        <vt:i4>5</vt:i4>
      </vt:variant>
      <vt:variant>
        <vt:lpwstr>https://www.treasury.qld.gov.au/resource/financial-accountability-handbook/</vt:lpwstr>
      </vt:variant>
      <vt:variant>
        <vt:lpwstr/>
      </vt:variant>
      <vt:variant>
        <vt:i4>7667838</vt:i4>
      </vt:variant>
      <vt:variant>
        <vt:i4>120</vt:i4>
      </vt:variant>
      <vt:variant>
        <vt:i4>0</vt:i4>
      </vt:variant>
      <vt:variant>
        <vt:i4>5</vt:i4>
      </vt:variant>
      <vt:variant>
        <vt:lpwstr>https://www.qra.qld.gov.au/qdfg</vt:lpwstr>
      </vt:variant>
      <vt:variant>
        <vt:lpwstr/>
      </vt:variant>
      <vt:variant>
        <vt:i4>3866686</vt:i4>
      </vt:variant>
      <vt:variant>
        <vt:i4>117</vt:i4>
      </vt:variant>
      <vt:variant>
        <vt:i4>0</vt:i4>
      </vt:variant>
      <vt:variant>
        <vt:i4>5</vt:i4>
      </vt:variant>
      <vt:variant>
        <vt:lpwstr>https://www.qra.qld.gov.au/funding-programs/state-disaster-relief-arrangements-sdra</vt:lpwstr>
      </vt:variant>
      <vt:variant>
        <vt:lpwstr/>
      </vt:variant>
      <vt:variant>
        <vt:i4>4128807</vt:i4>
      </vt:variant>
      <vt:variant>
        <vt:i4>114</vt:i4>
      </vt:variant>
      <vt:variant>
        <vt:i4>0</vt:i4>
      </vt:variant>
      <vt:variant>
        <vt:i4>5</vt:i4>
      </vt:variant>
      <vt:variant>
        <vt:lpwstr>https://www.disasterassist.gov.au/disaster-arrangements/disaster-recovery-funding-arrangements</vt:lpwstr>
      </vt:variant>
      <vt:variant>
        <vt:lpwstr/>
      </vt:variant>
      <vt:variant>
        <vt:i4>1507344</vt:i4>
      </vt:variant>
      <vt:variant>
        <vt:i4>111</vt:i4>
      </vt:variant>
      <vt:variant>
        <vt:i4>0</vt:i4>
      </vt:variant>
      <vt:variant>
        <vt:i4>5</vt:i4>
      </vt:variant>
      <vt:variant>
        <vt:lpwstr>https://www.igem.qld.gov.au/standard</vt:lpwstr>
      </vt:variant>
      <vt:variant>
        <vt:lpwstr/>
      </vt:variant>
      <vt:variant>
        <vt:i4>2949227</vt:i4>
      </vt:variant>
      <vt:variant>
        <vt:i4>108</vt:i4>
      </vt:variant>
      <vt:variant>
        <vt:i4>0</vt:i4>
      </vt:variant>
      <vt:variant>
        <vt:i4>5</vt:i4>
      </vt:variant>
      <vt:variant>
        <vt:lpwstr>https://www.igem.qld.gov.au/sites/default/files/2021-07/Emergency Management Assurance Framework v2.1.1.pdf</vt:lpwstr>
      </vt:variant>
      <vt:variant>
        <vt:lpwstr/>
      </vt:variant>
      <vt:variant>
        <vt:i4>2687095</vt:i4>
      </vt:variant>
      <vt:variant>
        <vt:i4>105</vt:i4>
      </vt:variant>
      <vt:variant>
        <vt:i4>0</vt:i4>
      </vt:variant>
      <vt:variant>
        <vt:i4>5</vt:i4>
      </vt:variant>
      <vt:variant>
        <vt:lpwstr>https://www.legislation.qld.gov.au/view/html/inforce/current/act-2003-091</vt:lpwstr>
      </vt:variant>
      <vt:variant>
        <vt:lpwstr>sec.16C</vt:lpwstr>
      </vt:variant>
      <vt:variant>
        <vt:i4>1114120</vt:i4>
      </vt:variant>
      <vt:variant>
        <vt:i4>102</vt:i4>
      </vt:variant>
      <vt:variant>
        <vt:i4>0</vt:i4>
      </vt:variant>
      <vt:variant>
        <vt:i4>5</vt:i4>
      </vt:variant>
      <vt:variant>
        <vt:lpwstr>https://www.legislation.qld.gov.au/view/html/inforce/current/act-2003-091</vt:lpwstr>
      </vt:variant>
      <vt:variant>
        <vt:lpwstr>pt.1A</vt:lpwstr>
      </vt:variant>
      <vt:variant>
        <vt:i4>4194409</vt:i4>
      </vt:variant>
      <vt:variant>
        <vt:i4>99</vt:i4>
      </vt:variant>
      <vt:variant>
        <vt:i4>0</vt:i4>
      </vt:variant>
      <vt:variant>
        <vt:i4>5</vt:i4>
      </vt:variant>
      <vt:variant>
        <vt:lpwstr>\\prds.qldpol\corporatedata\NCR\Gympie\Business\District_Office\DISASTER MANAGEMENT\1. DDMG\DDMG PLANS\2024 rewrite\Section 55</vt:lpwstr>
      </vt:variant>
      <vt:variant>
        <vt:lpwstr/>
      </vt:variant>
      <vt:variant>
        <vt:i4>6553701</vt:i4>
      </vt:variant>
      <vt:variant>
        <vt:i4>96</vt:i4>
      </vt:variant>
      <vt:variant>
        <vt:i4>0</vt:i4>
      </vt:variant>
      <vt:variant>
        <vt:i4>5</vt:i4>
      </vt:variant>
      <vt:variant>
        <vt:lpwstr>https://www.qra.qld.gov.au/funding</vt:lpwstr>
      </vt:variant>
      <vt:variant>
        <vt:lpwstr/>
      </vt:variant>
      <vt:variant>
        <vt:i4>5963843</vt:i4>
      </vt:variant>
      <vt:variant>
        <vt:i4>93</vt:i4>
      </vt:variant>
      <vt:variant>
        <vt:i4>0</vt:i4>
      </vt:variant>
      <vt:variant>
        <vt:i4>5</vt:i4>
      </vt:variant>
      <vt:variant>
        <vt:lpwstr>https://www.disaster.qld.gov.au/disaster-management-guideline</vt:lpwstr>
      </vt:variant>
      <vt:variant>
        <vt:lpwstr/>
      </vt:variant>
      <vt:variant>
        <vt:i4>5963843</vt:i4>
      </vt:variant>
      <vt:variant>
        <vt:i4>90</vt:i4>
      </vt:variant>
      <vt:variant>
        <vt:i4>0</vt:i4>
      </vt:variant>
      <vt:variant>
        <vt:i4>5</vt:i4>
      </vt:variant>
      <vt:variant>
        <vt:lpwstr>https://www.disaster.qld.gov.au/disaster-management-guideline</vt:lpwstr>
      </vt:variant>
      <vt:variant>
        <vt:lpwstr/>
      </vt:variant>
      <vt:variant>
        <vt:i4>5046354</vt:i4>
      </vt:variant>
      <vt:variant>
        <vt:i4>87</vt:i4>
      </vt:variant>
      <vt:variant>
        <vt:i4>0</vt:i4>
      </vt:variant>
      <vt:variant>
        <vt:i4>5</vt:i4>
      </vt:variant>
      <vt:variant>
        <vt:lpwstr>https://www.qra.qld.gov.au/sites/default/files/2019-08/Queensland-Recovery-Plan-update-August2019.PDF</vt:lpwstr>
      </vt:variant>
      <vt:variant>
        <vt:lpwstr/>
      </vt:variant>
      <vt:variant>
        <vt:i4>6619237</vt:i4>
      </vt:variant>
      <vt:variant>
        <vt:i4>84</vt:i4>
      </vt:variant>
      <vt:variant>
        <vt:i4>0</vt:i4>
      </vt:variant>
      <vt:variant>
        <vt:i4>5</vt:i4>
      </vt:variant>
      <vt:variant>
        <vt:lpwstr>http://www.disaster.qld.gov.au/Disaster-Resources/Documents/Queensland Resupply Guidelines.pdf</vt:lpwstr>
      </vt:variant>
      <vt:variant>
        <vt:lpwstr/>
      </vt:variant>
      <vt:variant>
        <vt:i4>5963783</vt:i4>
      </vt:variant>
      <vt:variant>
        <vt:i4>81</vt:i4>
      </vt:variant>
      <vt:variant>
        <vt:i4>0</vt:i4>
      </vt:variant>
      <vt:variant>
        <vt:i4>5</vt:i4>
      </vt:variant>
      <vt:variant>
        <vt:lpwstr>https://www.legislation.qld.gov.au/view/pdf/inforce/current/act-2003-091</vt:lpwstr>
      </vt:variant>
      <vt:variant>
        <vt:lpwstr/>
      </vt:variant>
      <vt:variant>
        <vt:i4>6946878</vt:i4>
      </vt:variant>
      <vt:variant>
        <vt:i4>78</vt:i4>
      </vt:variant>
      <vt:variant>
        <vt:i4>0</vt:i4>
      </vt:variant>
      <vt:variant>
        <vt:i4>5</vt:i4>
      </vt:variant>
      <vt:variant>
        <vt:lpwstr>https://www.legislation.qld.gov.au/view/pdf/inforce/current/act-2003-09</vt:lpwstr>
      </vt:variant>
      <vt:variant>
        <vt:lpwstr/>
      </vt:variant>
      <vt:variant>
        <vt:i4>6946878</vt:i4>
      </vt:variant>
      <vt:variant>
        <vt:i4>75</vt:i4>
      </vt:variant>
      <vt:variant>
        <vt:i4>0</vt:i4>
      </vt:variant>
      <vt:variant>
        <vt:i4>5</vt:i4>
      </vt:variant>
      <vt:variant>
        <vt:lpwstr>https://www.legislation.qld.gov.au/view/pdf/inforce/current/act-2003-09</vt:lpwstr>
      </vt:variant>
      <vt:variant>
        <vt:lpwstr/>
      </vt:variant>
      <vt:variant>
        <vt:i4>4128773</vt:i4>
      </vt:variant>
      <vt:variant>
        <vt:i4>72</vt:i4>
      </vt:variant>
      <vt:variant>
        <vt:i4>0</vt:i4>
      </vt:variant>
      <vt:variant>
        <vt:i4>5</vt:i4>
      </vt:variant>
      <vt:variant>
        <vt:lpwstr>https://www.disaster.qld.gov.au/__data/assets/pdf_file/0027/339336/Interim-2023-QSDMP-V1.2.pdf</vt:lpwstr>
      </vt:variant>
      <vt:variant>
        <vt:lpwstr/>
      </vt:variant>
      <vt:variant>
        <vt:i4>5963843</vt:i4>
      </vt:variant>
      <vt:variant>
        <vt:i4>69</vt:i4>
      </vt:variant>
      <vt:variant>
        <vt:i4>0</vt:i4>
      </vt:variant>
      <vt:variant>
        <vt:i4>5</vt:i4>
      </vt:variant>
      <vt:variant>
        <vt:lpwstr>https://www.disaster.qld.gov.au/disaster-management-guideline</vt:lpwstr>
      </vt:variant>
      <vt:variant>
        <vt:lpwstr/>
      </vt:variant>
      <vt:variant>
        <vt:i4>5963843</vt:i4>
      </vt:variant>
      <vt:variant>
        <vt:i4>66</vt:i4>
      </vt:variant>
      <vt:variant>
        <vt:i4>0</vt:i4>
      </vt:variant>
      <vt:variant>
        <vt:i4>5</vt:i4>
      </vt:variant>
      <vt:variant>
        <vt:lpwstr>https://www.disaster.qld.gov.au/disaster-management-guideline</vt:lpwstr>
      </vt:variant>
      <vt:variant>
        <vt:lpwstr/>
      </vt:variant>
      <vt:variant>
        <vt:i4>7274618</vt:i4>
      </vt:variant>
      <vt:variant>
        <vt:i4>63</vt:i4>
      </vt:variant>
      <vt:variant>
        <vt:i4>0</vt:i4>
      </vt:variant>
      <vt:variant>
        <vt:i4>5</vt:i4>
      </vt:variant>
      <vt:variant>
        <vt:lpwstr>https://www.disaster.qld.gov.au/awareness-and-training</vt:lpwstr>
      </vt:variant>
      <vt:variant>
        <vt:lpwstr/>
      </vt:variant>
      <vt:variant>
        <vt:i4>6619236</vt:i4>
      </vt:variant>
      <vt:variant>
        <vt:i4>60</vt:i4>
      </vt:variant>
      <vt:variant>
        <vt:i4>0</vt:i4>
      </vt:variant>
      <vt:variant>
        <vt:i4>5</vt:i4>
      </vt:variant>
      <vt:variant>
        <vt:lpwstr>https://www.abs.gov.au/census/find-census-data/community-profiles/2021/LGA33620</vt:lpwstr>
      </vt:variant>
      <vt:variant>
        <vt:lpwstr/>
      </vt:variant>
      <vt:variant>
        <vt:i4>6357092</vt:i4>
      </vt:variant>
      <vt:variant>
        <vt:i4>57</vt:i4>
      </vt:variant>
      <vt:variant>
        <vt:i4>0</vt:i4>
      </vt:variant>
      <vt:variant>
        <vt:i4>5</vt:i4>
      </vt:variant>
      <vt:variant>
        <vt:lpwstr>https://www.abs.gov.au/census/find-census-data/community-profiles/2021/LGA36630</vt:lpwstr>
      </vt:variant>
      <vt:variant>
        <vt:lpwstr/>
      </vt:variant>
      <vt:variant>
        <vt:i4>6619233</vt:i4>
      </vt:variant>
      <vt:variant>
        <vt:i4>54</vt:i4>
      </vt:variant>
      <vt:variant>
        <vt:i4>0</vt:i4>
      </vt:variant>
      <vt:variant>
        <vt:i4>5</vt:i4>
      </vt:variant>
      <vt:variant>
        <vt:lpwstr>https://www.abs.gov.au/census/find-census-data/community-profiles/2021/LGA32330</vt:lpwstr>
      </vt:variant>
      <vt:variant>
        <vt:lpwstr/>
      </vt:variant>
      <vt:variant>
        <vt:i4>2883699</vt:i4>
      </vt:variant>
      <vt:variant>
        <vt:i4>42</vt:i4>
      </vt:variant>
      <vt:variant>
        <vt:i4>0</vt:i4>
      </vt:variant>
      <vt:variant>
        <vt:i4>5</vt:i4>
      </vt:variant>
      <vt:variant>
        <vt:lpwstr>https://www.legislation.qld.gov.au/view/html/inforce/current/act-2003-091</vt:lpwstr>
      </vt:variant>
      <vt:variant>
        <vt:lpwstr>sec.53</vt:lpwstr>
      </vt:variant>
      <vt:variant>
        <vt:i4>8257561</vt:i4>
      </vt:variant>
      <vt:variant>
        <vt:i4>39</vt:i4>
      </vt:variant>
      <vt:variant>
        <vt:i4>0</vt:i4>
      </vt:variant>
      <vt:variant>
        <vt:i4>5</vt:i4>
      </vt:variant>
      <vt:variant>
        <vt:lpwstr>https://www.disaster.qld.gov.au/__data/assets/pdf_file/0031/339295/EM-SAP-EXEC-SUMM.pdf</vt:lpwstr>
      </vt:variant>
      <vt:variant>
        <vt:lpwstr/>
      </vt:variant>
      <vt:variant>
        <vt:i4>4259927</vt:i4>
      </vt:variant>
      <vt:variant>
        <vt:i4>36</vt:i4>
      </vt:variant>
      <vt:variant>
        <vt:i4>0</vt:i4>
      </vt:variant>
      <vt:variant>
        <vt:i4>5</vt:i4>
      </vt:variant>
      <vt:variant>
        <vt:lpwstr>http://www.disaster.qld.gov.au/queensland-emergency-risk-management-framework</vt:lpwstr>
      </vt:variant>
      <vt:variant>
        <vt:lpwstr/>
      </vt:variant>
      <vt:variant>
        <vt:i4>4128773</vt:i4>
      </vt:variant>
      <vt:variant>
        <vt:i4>33</vt:i4>
      </vt:variant>
      <vt:variant>
        <vt:i4>0</vt:i4>
      </vt:variant>
      <vt:variant>
        <vt:i4>5</vt:i4>
      </vt:variant>
      <vt:variant>
        <vt:lpwstr>https://www.disaster.qld.gov.au/__data/assets/pdf_file/0027/339336/Interim-2023-QSDMP-V1.2.pdf</vt:lpwstr>
      </vt:variant>
      <vt:variant>
        <vt:lpwstr/>
      </vt:variant>
      <vt:variant>
        <vt:i4>4980820</vt:i4>
      </vt:variant>
      <vt:variant>
        <vt:i4>30</vt:i4>
      </vt:variant>
      <vt:variant>
        <vt:i4>0</vt:i4>
      </vt:variant>
      <vt:variant>
        <vt:i4>5</vt:i4>
      </vt:variant>
      <vt:variant>
        <vt:lpwstr>https://www.disaster.qld.gov.au/dmg/Pages/DM-Guideline-2.aspx</vt:lpwstr>
      </vt:variant>
      <vt:variant>
        <vt:lpwstr/>
      </vt:variant>
      <vt:variant>
        <vt:i4>4128773</vt:i4>
      </vt:variant>
      <vt:variant>
        <vt:i4>27</vt:i4>
      </vt:variant>
      <vt:variant>
        <vt:i4>0</vt:i4>
      </vt:variant>
      <vt:variant>
        <vt:i4>5</vt:i4>
      </vt:variant>
      <vt:variant>
        <vt:lpwstr>https://www.disaster.qld.gov.au/__data/assets/pdf_file/0027/339336/Interim-2023-QSDMP-V1.2.pdf</vt:lpwstr>
      </vt:variant>
      <vt:variant>
        <vt:lpwstr/>
      </vt:variant>
      <vt:variant>
        <vt:i4>1769476</vt:i4>
      </vt:variant>
      <vt:variant>
        <vt:i4>24</vt:i4>
      </vt:variant>
      <vt:variant>
        <vt:i4>0</vt:i4>
      </vt:variant>
      <vt:variant>
        <vt:i4>5</vt:i4>
      </vt:variant>
      <vt:variant>
        <vt:lpwstr>https://www.legislation.qld.gov.au/view/html/inforce/current/sl-2014-dmr</vt:lpwstr>
      </vt:variant>
      <vt:variant>
        <vt:lpwstr/>
      </vt:variant>
      <vt:variant>
        <vt:i4>5505110</vt:i4>
      </vt:variant>
      <vt:variant>
        <vt:i4>21</vt:i4>
      </vt:variant>
      <vt:variant>
        <vt:i4>0</vt:i4>
      </vt:variant>
      <vt:variant>
        <vt:i4>5</vt:i4>
      </vt:variant>
      <vt:variant>
        <vt:lpwstr>https://www.legislation.qld.gov.au/view/html/inforce/current/act-2003-091</vt:lpwstr>
      </vt:variant>
      <vt:variant>
        <vt:lpwstr/>
      </vt:variant>
      <vt:variant>
        <vt:i4>5242955</vt:i4>
      </vt:variant>
      <vt:variant>
        <vt:i4>18</vt:i4>
      </vt:variant>
      <vt:variant>
        <vt:i4>0</vt:i4>
      </vt:variant>
      <vt:variant>
        <vt:i4>5</vt:i4>
      </vt:variant>
      <vt:variant>
        <vt:lpwstr>https://www.disaster.qld.gov.au/dmg/Pages/DM-Guideline.aspx</vt:lpwstr>
      </vt:variant>
      <vt:variant>
        <vt:lpwstr>2.4</vt:lpwstr>
      </vt:variant>
      <vt:variant>
        <vt:i4>2097241</vt:i4>
      </vt:variant>
      <vt:variant>
        <vt:i4>15</vt:i4>
      </vt:variant>
      <vt:variant>
        <vt:i4>0</vt:i4>
      </vt:variant>
      <vt:variant>
        <vt:i4>5</vt:i4>
      </vt:variant>
      <vt:variant>
        <vt:lpwstr>https://www.disaster.qld.gov.au/__data/assets/pdf_file/0022/337234/2016-Strategic-Policy-Statement.pdf</vt:lpwstr>
      </vt:variant>
      <vt:variant>
        <vt:lpwstr/>
      </vt:variant>
      <vt:variant>
        <vt:i4>5373956</vt:i4>
      </vt:variant>
      <vt:variant>
        <vt:i4>12</vt:i4>
      </vt:variant>
      <vt:variant>
        <vt:i4>0</vt:i4>
      </vt:variant>
      <vt:variant>
        <vt:i4>5</vt:i4>
      </vt:variant>
      <vt:variant>
        <vt:lpwstr>http://www.igem.qld.gov.au/sites/default/files/2019-11/IGEM-EMAF.pdf</vt:lpwstr>
      </vt:variant>
      <vt:variant>
        <vt:lpwstr/>
      </vt:variant>
      <vt:variant>
        <vt:i4>8257657</vt:i4>
      </vt:variant>
      <vt:variant>
        <vt:i4>9</vt:i4>
      </vt:variant>
      <vt:variant>
        <vt:i4>0</vt:i4>
      </vt:variant>
      <vt:variant>
        <vt:i4>5</vt:i4>
      </vt:variant>
      <vt:variant>
        <vt:lpwstr>https://www.disaster.qld.gov.au/dmg/Pages/DM-Guideline.aspx</vt:lpwstr>
      </vt:variant>
      <vt:variant>
        <vt:lpwstr/>
      </vt:variant>
      <vt:variant>
        <vt:i4>4194366</vt:i4>
      </vt:variant>
      <vt:variant>
        <vt:i4>6</vt:i4>
      </vt:variant>
      <vt:variant>
        <vt:i4>0</vt:i4>
      </vt:variant>
      <vt:variant>
        <vt:i4>5</vt:i4>
      </vt:variant>
      <vt:variant>
        <vt:lpwstr>mailto:DDC.Gympie@police.qld.gov.au</vt:lpwstr>
      </vt:variant>
      <vt:variant>
        <vt:lpwstr/>
      </vt:variant>
      <vt:variant>
        <vt:i4>786518</vt:i4>
      </vt:variant>
      <vt:variant>
        <vt:i4>3</vt:i4>
      </vt:variant>
      <vt:variant>
        <vt:i4>0</vt:i4>
      </vt:variant>
      <vt:variant>
        <vt:i4>5</vt:i4>
      </vt:variant>
      <vt:variant>
        <vt:lpwstr>http://www.police.qld.gov.au/</vt:lpwstr>
      </vt:variant>
      <vt:variant>
        <vt:lpwstr/>
      </vt:variant>
      <vt:variant>
        <vt:i4>4391017</vt:i4>
      </vt:variant>
      <vt:variant>
        <vt:i4>0</vt:i4>
      </vt:variant>
      <vt:variant>
        <vt:i4>0</vt:i4>
      </vt:variant>
      <vt:variant>
        <vt:i4>5</vt:i4>
      </vt:variant>
      <vt:variant>
        <vt:lpwstr>\\prds.qldpol\corporatedata\NCR\Gympie\Business\District_Office\DISASTER MANAGEMENT\1. DDMG\DDMG PLANS\2024 rewrite\section 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Disaster Management Group</dc:title>
  <dc:subject/>
  <dc:creator>4009861</dc:creator>
  <cp:keywords/>
  <dc:description/>
  <cp:lastModifiedBy>Williams.TerryS[CCE]</cp:lastModifiedBy>
  <cp:revision>4</cp:revision>
  <cp:lastPrinted>2025-08-14T20:05:00Z</cp:lastPrinted>
  <dcterms:created xsi:type="dcterms:W3CDTF">2025-09-08T06:35:00Z</dcterms:created>
  <dcterms:modified xsi:type="dcterms:W3CDTF">2025-09-08T06:36:00Z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073d66e-15fd-4cab-8cb6-e25004932d06_Enabled">
    <vt:lpwstr>true</vt:lpwstr>
  </property>
  <property fmtid="{D5CDD505-2E9C-101B-9397-08002B2CF9AE}" pid="3" name="MSIP_Label_9073d66e-15fd-4cab-8cb6-e25004932d06_SetDate">
    <vt:lpwstr>2024-11-25T00:26:43Z</vt:lpwstr>
  </property>
  <property fmtid="{D5CDD505-2E9C-101B-9397-08002B2CF9AE}" pid="4" name="MSIP_Label_9073d66e-15fd-4cab-8cb6-e25004932d06_Method">
    <vt:lpwstr>Standard</vt:lpwstr>
  </property>
  <property fmtid="{D5CDD505-2E9C-101B-9397-08002B2CF9AE}" pid="5" name="MSIP_Label_9073d66e-15fd-4cab-8cb6-e25004932d06_Name">
    <vt:lpwstr>Official</vt:lpwstr>
  </property>
  <property fmtid="{D5CDD505-2E9C-101B-9397-08002B2CF9AE}" pid="6" name="MSIP_Label_9073d66e-15fd-4cab-8cb6-e25004932d06_SiteId">
    <vt:lpwstr>45d5d807-c5ae-44c5-bb86-42f20fdebfeb</vt:lpwstr>
  </property>
  <property fmtid="{D5CDD505-2E9C-101B-9397-08002B2CF9AE}" pid="7" name="MSIP_Label_9073d66e-15fd-4cab-8cb6-e25004932d06_ActionId">
    <vt:lpwstr>e1d86882-aae0-45d6-8920-2b78a0f9b858</vt:lpwstr>
  </property>
  <property fmtid="{D5CDD505-2E9C-101B-9397-08002B2CF9AE}" pid="8" name="MSIP_Label_9073d66e-15fd-4cab-8cb6-e25004932d06_ContentBits">
    <vt:lpwstr>0</vt:lpwstr>
  </property>
</Properties>
</file>