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23" w:lineRule="auto" w:before="48"/>
        <w:ind w:left="153"/>
      </w:pPr>
      <w:r>
        <w:rPr>
          <w:color w:val="231F20"/>
        </w:rPr>
        <w:t>Este é gerido através do Esquema de Assistência Funerária</w:t>
      </w:r>
      <w:r>
        <w:rPr>
          <w:color w:val="231F20"/>
          <w:spacing w:val="40"/>
        </w:rPr>
        <w:t> </w:t>
      </w:r>
      <w:r>
        <w:rPr>
          <w:color w:val="231F20"/>
        </w:rPr>
        <w:t>do CCQ (o Esquema).</w:t>
      </w:r>
      <w:r>
        <w:rPr>
          <w:color w:val="231F20"/>
          <w:spacing w:val="-1"/>
        </w:rPr>
        <w:t> </w:t>
      </w:r>
      <w:r>
        <w:rPr>
          <w:color w:val="231F20"/>
        </w:rPr>
        <w:t>Se for elegível ao abrigo do esquema,</w:t>
      </w:r>
      <w:r>
        <w:rPr>
          <w:color w:val="231F20"/>
          <w:spacing w:val="40"/>
        </w:rPr>
        <w:t> </w:t>
      </w:r>
      <w:r>
        <w:rPr>
          <w:color w:val="231F20"/>
        </w:rPr>
        <w:t>um membro da família (ou amigo, na ausência de família)</w:t>
      </w:r>
      <w:r>
        <w:rPr>
          <w:color w:val="231F20"/>
          <w:spacing w:val="40"/>
        </w:rPr>
        <w:t> </w:t>
      </w:r>
      <w:r>
        <w:rPr>
          <w:color w:val="231F20"/>
        </w:rPr>
        <w:t>pode candidatar-se a ajuda para pagar os</w:t>
      </w:r>
      <w:r>
        <w:rPr>
          <w:color w:val="231F20"/>
          <w:spacing w:val="-2"/>
        </w:rPr>
        <w:t> </w:t>
      </w:r>
      <w:r>
        <w:rPr>
          <w:color w:val="231F20"/>
        </w:rPr>
        <w:t>custos</w:t>
      </w:r>
      <w:r>
        <w:rPr>
          <w:color w:val="231F20"/>
          <w:spacing w:val="-2"/>
        </w:rPr>
        <w:t> </w:t>
      </w:r>
      <w:r>
        <w:rPr>
          <w:color w:val="231F20"/>
        </w:rPr>
        <w:t>iniciais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um serviço fúnebre. As agências podem candidatar-se ao</w:t>
      </w:r>
      <w:r>
        <w:rPr>
          <w:color w:val="231F20"/>
          <w:spacing w:val="40"/>
        </w:rPr>
        <w:t> </w:t>
      </w:r>
      <w:r>
        <w:rPr>
          <w:color w:val="231F20"/>
        </w:rPr>
        <w:t>Esquema se o falecido não tiver familiares ou amigos para</w:t>
      </w:r>
      <w:r>
        <w:rPr>
          <w:color w:val="231F20"/>
          <w:spacing w:val="40"/>
        </w:rPr>
        <w:t> </w:t>
      </w:r>
      <w:r>
        <w:rPr>
          <w:color w:val="231F20"/>
        </w:rPr>
        <w:t>organizar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funeral</w:t>
      </w:r>
      <w:r>
        <w:rPr>
          <w:color w:val="231F20"/>
          <w:spacing w:val="-10"/>
        </w:rPr>
        <w:t> </w:t>
      </w:r>
      <w:r>
        <w:rPr>
          <w:color w:val="231F20"/>
        </w:rPr>
        <w:t>ou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solicitar</w:t>
      </w:r>
      <w:r>
        <w:rPr>
          <w:color w:val="231F20"/>
          <w:spacing w:val="-9"/>
        </w:rPr>
        <w:t> </w:t>
      </w:r>
      <w:r>
        <w:rPr>
          <w:color w:val="231F20"/>
        </w:rPr>
        <w:t>assistência</w:t>
      </w:r>
      <w:r>
        <w:rPr>
          <w:color w:val="231F20"/>
          <w:spacing w:val="-9"/>
        </w:rPr>
        <w:t> </w:t>
      </w:r>
      <w:r>
        <w:rPr>
          <w:color w:val="231F20"/>
        </w:rPr>
        <w:t>funerária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40"/>
        </w:rPr>
        <w:t> </w:t>
      </w:r>
      <w:r>
        <w:rPr>
          <w:color w:val="231F20"/>
        </w:rPr>
        <w:t>seu</w:t>
      </w:r>
      <w:r>
        <w:rPr>
          <w:color w:val="231F20"/>
          <w:spacing w:val="-4"/>
        </w:rPr>
        <w:t> </w:t>
      </w:r>
      <w:r>
        <w:rPr>
          <w:color w:val="231F20"/>
        </w:rPr>
        <w:t>nome.</w:t>
      </w:r>
    </w:p>
    <w:p>
      <w:pPr>
        <w:pStyle w:val="Heading1"/>
        <w:spacing w:line="204" w:lineRule="auto" w:before="100"/>
        <w:ind w:right="483"/>
      </w:pPr>
      <w:r>
        <w:rPr>
          <w:color w:val="305497"/>
        </w:rPr>
        <w:t>Para mais informações, consultar o sítio: </w:t>
      </w:r>
      <w:r>
        <w:rPr>
          <w:color w:val="305497"/>
          <w:spacing w:val="-2"/>
        </w:rPr>
        <w:t>https://</w:t>
      </w:r>
      <w:hyperlink r:id="rId5">
        <w:r>
          <w:rPr>
            <w:color w:val="305497"/>
            <w:spacing w:val="-2"/>
          </w:rPr>
          <w:t>www.coronerscourt.qld.gov.au/for-</w:t>
        </w:r>
      </w:hyperlink>
      <w:r>
        <w:rPr>
          <w:color w:val="305497"/>
          <w:spacing w:val="-2"/>
        </w:rPr>
        <w:t> families</w:t>
      </w:r>
    </w:p>
    <w:p>
      <w:pPr>
        <w:spacing w:line="194" w:lineRule="auto" w:before="84"/>
        <w:ind w:left="153" w:right="483" w:firstLine="0"/>
        <w:jc w:val="left"/>
        <w:rPr>
          <w:rFonts w:ascii="MetaPro-Bold"/>
          <w:b/>
          <w:sz w:val="20"/>
        </w:rPr>
      </w:pPr>
      <w:r>
        <w:rPr>
          <w:rFonts w:ascii="MetaPro-Bold"/>
          <w:b/>
          <w:color w:val="305497"/>
          <w:sz w:val="20"/>
        </w:rPr>
        <w:t>Tribunal</w:t>
      </w:r>
      <w:r>
        <w:rPr>
          <w:rFonts w:ascii="MetaPro-Bold"/>
          <w:b/>
          <w:color w:val="305497"/>
          <w:spacing w:val="-12"/>
          <w:sz w:val="20"/>
        </w:rPr>
        <w:t> </w:t>
      </w:r>
      <w:r>
        <w:rPr>
          <w:rFonts w:ascii="MetaPro-Bold"/>
          <w:b/>
          <w:color w:val="305497"/>
          <w:sz w:val="20"/>
        </w:rPr>
        <w:t>de</w:t>
      </w:r>
      <w:r>
        <w:rPr>
          <w:rFonts w:ascii="MetaPro-Bold"/>
          <w:b/>
          <w:color w:val="305497"/>
          <w:spacing w:val="-11"/>
          <w:sz w:val="20"/>
        </w:rPr>
        <w:t> </w:t>
      </w:r>
      <w:r>
        <w:rPr>
          <w:rFonts w:ascii="MetaPro-Bold"/>
          <w:b/>
          <w:color w:val="305497"/>
          <w:sz w:val="20"/>
        </w:rPr>
        <w:t>Medicina</w:t>
      </w:r>
      <w:r>
        <w:rPr>
          <w:rFonts w:ascii="MetaPro-Bold"/>
          <w:b/>
          <w:color w:val="305497"/>
          <w:spacing w:val="-11"/>
          <w:sz w:val="20"/>
        </w:rPr>
        <w:t> </w:t>
      </w:r>
      <w:r>
        <w:rPr>
          <w:rFonts w:ascii="MetaPro-Bold"/>
          <w:b/>
          <w:color w:val="305497"/>
          <w:sz w:val="20"/>
        </w:rPr>
        <w:t>Legal</w:t>
      </w:r>
      <w:r>
        <w:rPr>
          <w:rFonts w:ascii="MetaPro-Bold"/>
          <w:b/>
          <w:color w:val="305497"/>
          <w:spacing w:val="-11"/>
          <w:sz w:val="20"/>
        </w:rPr>
        <w:t> </w:t>
      </w:r>
      <w:r>
        <w:rPr>
          <w:rFonts w:ascii="MetaPro-Bold"/>
          <w:b/>
          <w:color w:val="305497"/>
          <w:sz w:val="20"/>
        </w:rPr>
        <w:t>de</w:t>
      </w:r>
      <w:r>
        <w:rPr>
          <w:rFonts w:ascii="MetaPro-Bold"/>
          <w:b/>
          <w:color w:val="305497"/>
          <w:spacing w:val="-12"/>
          <w:sz w:val="20"/>
        </w:rPr>
        <w:t> </w:t>
      </w:r>
      <w:r>
        <w:rPr>
          <w:rFonts w:ascii="MetaPro-Bold"/>
          <w:b/>
          <w:color w:val="305497"/>
          <w:sz w:val="20"/>
        </w:rPr>
        <w:t>Queensland (CCQ - Coroners Court of Queensland)</w:t>
      </w:r>
    </w:p>
    <w:p>
      <w:pPr>
        <w:pStyle w:val="BodyText"/>
        <w:spacing w:line="223" w:lineRule="auto" w:before="77"/>
        <w:ind w:left="153" w:right="446"/>
        <w:jc w:val="both"/>
      </w:pPr>
      <w:r>
        <w:rPr>
          <w:color w:val="231F20"/>
        </w:rPr>
        <w:t>Investiga as</w:t>
      </w:r>
      <w:r>
        <w:rPr>
          <w:color w:val="231F20"/>
          <w:spacing w:val="-2"/>
        </w:rPr>
        <w:t> </w:t>
      </w:r>
      <w:r>
        <w:rPr>
          <w:color w:val="231F20"/>
        </w:rPr>
        <w:t>circunstâncias</w:t>
      </w:r>
      <w:r>
        <w:rPr>
          <w:color w:val="231F20"/>
          <w:spacing w:val="-2"/>
        </w:rPr>
        <w:t> </w:t>
      </w:r>
      <w:r>
        <w:rPr>
          <w:color w:val="231F20"/>
        </w:rPr>
        <w:t>da morte para determinar,</w:t>
      </w:r>
      <w:r>
        <w:rPr>
          <w:color w:val="231F20"/>
          <w:spacing w:val="40"/>
        </w:rPr>
        <w:t> </w:t>
      </w:r>
      <w:r>
        <w:rPr>
          <w:color w:val="231F20"/>
        </w:rPr>
        <w:t>sempre que possível, a identidade do falecido, onde,</w:t>
      </w:r>
      <w:r>
        <w:rPr>
          <w:color w:val="231F20"/>
          <w:spacing w:val="40"/>
        </w:rPr>
        <w:t> </w:t>
      </w:r>
      <w:r>
        <w:rPr>
          <w:color w:val="231F20"/>
        </w:rPr>
        <w:t>quando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morreu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causa</w:t>
      </w:r>
      <w:r>
        <w:rPr>
          <w:color w:val="231F20"/>
          <w:spacing w:val="-1"/>
        </w:rPr>
        <w:t> </w:t>
      </w:r>
      <w:r>
        <w:rPr>
          <w:color w:val="231F20"/>
        </w:rPr>
        <w:t>médica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morte.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No</w:t>
      </w:r>
    </w:p>
    <w:p>
      <w:pPr>
        <w:spacing w:before="6"/>
        <w:ind w:left="153" w:right="0" w:firstLine="0"/>
        <w:jc w:val="left"/>
        <w:rPr>
          <w:rFonts w:ascii="MetaPro-Bold"/>
          <w:b/>
          <w:sz w:val="18"/>
        </w:rPr>
      </w:pPr>
      <w:r>
        <w:rPr/>
        <w:br w:type="column"/>
      </w:r>
      <w:r>
        <w:rPr>
          <w:rFonts w:ascii="MetaPro-Bold"/>
          <w:b/>
          <w:color w:val="305497"/>
          <w:spacing w:val="-2"/>
          <w:sz w:val="18"/>
        </w:rPr>
        <w:t>Contactos</w:t>
      </w:r>
    </w:p>
    <w:p>
      <w:pPr>
        <w:pStyle w:val="Heading2"/>
        <w:spacing w:before="38"/>
      </w:pPr>
      <w:r>
        <w:rPr>
          <w:color w:val="305497"/>
        </w:rPr>
        <w:t>SERVIÇOS</w:t>
      </w:r>
      <w:r>
        <w:rPr>
          <w:color w:val="305497"/>
          <w:spacing w:val="-9"/>
        </w:rPr>
        <w:t> </w:t>
      </w:r>
      <w:r>
        <w:rPr>
          <w:color w:val="305497"/>
        </w:rPr>
        <w:t>FAMILIARES</w:t>
      </w:r>
      <w:r>
        <w:rPr>
          <w:color w:val="305497"/>
          <w:spacing w:val="-9"/>
        </w:rPr>
        <w:t> </w:t>
      </w:r>
      <w:r>
        <w:rPr>
          <w:color w:val="305497"/>
        </w:rPr>
        <w:t>DE</w:t>
      </w:r>
      <w:r>
        <w:rPr>
          <w:color w:val="305497"/>
          <w:spacing w:val="-7"/>
        </w:rPr>
        <w:t> </w:t>
      </w:r>
      <w:r>
        <w:rPr>
          <w:color w:val="305497"/>
          <w:spacing w:val="-2"/>
        </w:rPr>
        <w:t>INVESTIGAÇÃO</w:t>
      </w:r>
    </w:p>
    <w:p>
      <w:pPr>
        <w:spacing w:line="215" w:lineRule="exact" w:before="37"/>
        <w:ind w:left="15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Chamada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z w:val="16"/>
        </w:rPr>
        <w:t>gratuita: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z w:val="16"/>
        </w:rPr>
        <w:t>1800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z w:val="16"/>
        </w:rPr>
        <w:t>449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171</w:t>
      </w:r>
    </w:p>
    <w:p>
      <w:pPr>
        <w:spacing w:line="194" w:lineRule="auto" w:before="12"/>
        <w:ind w:left="153" w:right="15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Correio eletrónico:</w:t>
      </w:r>
      <w:r>
        <w:rPr>
          <w:rFonts w:ascii="MetaPro-Bold" w:hAnsi="MetaPro-Bold"/>
          <w:b/>
          <w:color w:val="231F20"/>
          <w:spacing w:val="40"/>
          <w:sz w:val="16"/>
        </w:rPr>
        <w:t> </w:t>
      </w:r>
      <w:hyperlink r:id="rId6">
        <w:r>
          <w:rPr>
            <w:rFonts w:ascii="MetaPro-Bold" w:hAnsi="MetaPro-Bold"/>
            <w:b/>
            <w:color w:val="305497"/>
            <w:sz w:val="16"/>
          </w:rPr>
          <w:t>FSS_PathAdmin@health.qld.gov.au</w:t>
        </w:r>
      </w:hyperlink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pacing w:val="-2"/>
          <w:sz w:val="16"/>
        </w:rPr>
        <w:t>Sítio Web: </w:t>
      </w:r>
      <w:r>
        <w:rPr>
          <w:rFonts w:ascii="MetaPro-Bold" w:hAnsi="MetaPro-Bold"/>
          <w:b/>
          <w:color w:val="305497"/>
          <w:spacing w:val="-2"/>
          <w:sz w:val="16"/>
        </w:rPr>
        <w:t>https://</w:t>
      </w:r>
      <w:hyperlink r:id="rId7">
        <w:r>
          <w:rPr>
            <w:rFonts w:ascii="MetaPro-Bold" w:hAnsi="MetaPro-Bold"/>
            <w:b/>
            <w:color w:val="305497"/>
            <w:spacing w:val="-2"/>
            <w:sz w:val="16"/>
          </w:rPr>
          <w:t>www.health.qld.gov.au/public-health/</w:t>
        </w:r>
      </w:hyperlink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forensic-and-scientific-services/forensic-services/death-</w:t>
      </w:r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and-autopsies/coping-with-unexpected-death/coronial-</w:t>
      </w:r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family-services</w:t>
      </w:r>
    </w:p>
    <w:p>
      <w:pPr>
        <w:pStyle w:val="Heading2"/>
        <w:spacing w:before="52"/>
      </w:pPr>
      <w:r>
        <w:rPr>
          <w:color w:val="305497"/>
        </w:rPr>
        <w:t>TRIBUNAL</w:t>
      </w:r>
      <w:r>
        <w:rPr>
          <w:color w:val="305497"/>
          <w:spacing w:val="-5"/>
        </w:rPr>
        <w:t> </w:t>
      </w:r>
      <w:r>
        <w:rPr>
          <w:color w:val="305497"/>
        </w:rPr>
        <w:t>DE</w:t>
      </w:r>
      <w:r>
        <w:rPr>
          <w:color w:val="305497"/>
          <w:spacing w:val="-3"/>
        </w:rPr>
        <w:t> </w:t>
      </w:r>
      <w:r>
        <w:rPr>
          <w:color w:val="305497"/>
        </w:rPr>
        <w:t>MEDICINA</w:t>
      </w:r>
      <w:r>
        <w:rPr>
          <w:color w:val="305497"/>
          <w:spacing w:val="-2"/>
        </w:rPr>
        <w:t> </w:t>
      </w:r>
      <w:r>
        <w:rPr>
          <w:color w:val="305497"/>
        </w:rPr>
        <w:t>LEGAL</w:t>
      </w:r>
      <w:r>
        <w:rPr>
          <w:color w:val="305497"/>
          <w:spacing w:val="-4"/>
        </w:rPr>
        <w:t> </w:t>
      </w:r>
      <w:r>
        <w:rPr>
          <w:color w:val="305497"/>
        </w:rPr>
        <w:t>DE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QUEENSLAND</w:t>
      </w:r>
    </w:p>
    <w:p>
      <w:pPr>
        <w:spacing w:line="215" w:lineRule="exact" w:before="37"/>
        <w:ind w:left="15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Telefone: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(07)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3738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7050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or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304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605</w:t>
      </w:r>
    </w:p>
    <w:p>
      <w:pPr>
        <w:spacing w:line="194" w:lineRule="auto" w:before="12"/>
        <w:ind w:left="153" w:right="203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pacing w:val="-2"/>
          <w:sz w:val="16"/>
        </w:rPr>
        <w:t>Correio eletrónico: </w:t>
      </w:r>
      <w:hyperlink r:id="rId8">
        <w:r>
          <w:rPr>
            <w:rFonts w:ascii="MetaPro-Bold" w:hAnsi="MetaPro-Bold"/>
            <w:b/>
            <w:color w:val="305497"/>
            <w:spacing w:val="-2"/>
            <w:sz w:val="16"/>
          </w:rPr>
          <w:t>coronerscourt@justice.qld.gov.au</w:t>
        </w:r>
      </w:hyperlink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Sítio Web: </w:t>
      </w:r>
      <w:r>
        <w:rPr>
          <w:rFonts w:ascii="MetaPro-Bold" w:hAnsi="MetaPro-Bold"/>
          <w:b/>
          <w:color w:val="305497"/>
          <w:sz w:val="16"/>
        </w:rPr>
        <w:t>https://</w:t>
      </w:r>
      <w:hyperlink r:id="rId9">
        <w:r>
          <w:rPr>
            <w:rFonts w:ascii="MetaPro-Bold" w:hAnsi="MetaPro-Bold"/>
            <w:b/>
            <w:color w:val="305497"/>
            <w:sz w:val="16"/>
          </w:rPr>
          <w:t>www.coronerscourt.qld.gov.au</w:t>
        </w:r>
      </w:hyperlink>
    </w:p>
    <w:p>
      <w:pPr>
        <w:pStyle w:val="Heading2"/>
      </w:pPr>
      <w:r>
        <w:rPr>
          <w:color w:val="305497"/>
        </w:rPr>
        <w:t>INQUÉRITOS</w:t>
      </w:r>
      <w:r>
        <w:rPr>
          <w:color w:val="305497"/>
          <w:spacing w:val="-10"/>
        </w:rPr>
        <w:t> </w:t>
      </w:r>
      <w:r>
        <w:rPr>
          <w:color w:val="305497"/>
          <w:spacing w:val="-2"/>
        </w:rPr>
        <w:t>POLICIAIS</w:t>
      </w:r>
    </w:p>
    <w:p>
      <w:pPr>
        <w:pStyle w:val="BodyText"/>
        <w:spacing w:line="223" w:lineRule="auto" w:before="71"/>
        <w:ind w:left="153"/>
      </w:pPr>
      <w:r>
        <w:rPr>
          <w:color w:val="231F20"/>
        </w:rPr>
        <w:t>Contactar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polícia</w:t>
      </w:r>
      <w:r>
        <w:rPr>
          <w:color w:val="231F20"/>
          <w:spacing w:val="-9"/>
        </w:rPr>
        <w:t> </w:t>
      </w:r>
      <w:r>
        <w:rPr>
          <w:color w:val="231F20"/>
        </w:rPr>
        <w:t>responsável</w:t>
      </w:r>
      <w:r>
        <w:rPr>
          <w:color w:val="231F20"/>
          <w:spacing w:val="-9"/>
        </w:rPr>
        <w:t> </w:t>
      </w:r>
      <w:r>
        <w:rPr>
          <w:color w:val="231F20"/>
        </w:rPr>
        <w:t>através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dados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esta</w:t>
      </w:r>
      <w:r>
        <w:rPr>
          <w:color w:val="231F20"/>
          <w:spacing w:val="40"/>
        </w:rPr>
        <w:t> </w:t>
      </w:r>
      <w:r>
        <w:rPr>
          <w:color w:val="231F20"/>
        </w:rPr>
        <w:t>fornecer</w:t>
      </w:r>
      <w:r>
        <w:rPr>
          <w:color w:val="231F20"/>
          <w:spacing w:val="-4"/>
        </w:rPr>
        <w:t> </w:t>
      </w:r>
      <w:r>
        <w:rPr>
          <w:color w:val="231F20"/>
        </w:rPr>
        <w:t>ou:</w:t>
      </w:r>
    </w:p>
    <w:p>
      <w:pPr>
        <w:spacing w:line="126" w:lineRule="exact" w:before="0"/>
        <w:ind w:left="15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Telefone:</w:t>
      </w:r>
      <w:r>
        <w:rPr>
          <w:rFonts w:ascii="MetaPro-Bold" w:hAnsi="MetaPro-Bold"/>
          <w:b/>
          <w:color w:val="231F20"/>
          <w:spacing w:val="-5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Ligação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Policial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no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131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444</w:t>
      </w:r>
    </w:p>
    <w:p>
      <w:pPr>
        <w:spacing w:line="240" w:lineRule="auto" w:before="0"/>
        <w:rPr>
          <w:rFonts w:ascii="MetaPro-Bold"/>
          <w:b/>
          <w:sz w:val="30"/>
        </w:rPr>
      </w:pPr>
      <w:r>
        <w:rPr/>
        <w:br w:type="column"/>
      </w:r>
      <w:r>
        <w:rPr>
          <w:rFonts w:ascii="MetaPro-Bold"/>
          <w:b/>
          <w:sz w:val="30"/>
        </w:rPr>
      </w:r>
    </w:p>
    <w:p>
      <w:pPr>
        <w:pStyle w:val="BodyText"/>
        <w:ind w:left="0"/>
        <w:rPr>
          <w:rFonts w:ascii="MetaPro-Bold"/>
          <w:b/>
          <w:sz w:val="30"/>
        </w:rPr>
      </w:pPr>
    </w:p>
    <w:p>
      <w:pPr>
        <w:pStyle w:val="BodyText"/>
        <w:spacing w:before="270"/>
        <w:ind w:left="0"/>
        <w:rPr>
          <w:rFonts w:ascii="MetaPro-Bold"/>
          <w:b/>
          <w:sz w:val="30"/>
        </w:rPr>
      </w:pPr>
    </w:p>
    <w:p>
      <w:pPr>
        <w:pStyle w:val="Title"/>
        <w:spacing w:line="194" w:lineRule="auto"/>
        <w:rPr>
          <w:b/>
        </w:rPr>
      </w:pPr>
      <w:r>
        <w:rPr>
          <w:b/>
          <w:color w:val="305497"/>
          <w:spacing w:val="-2"/>
        </w:rPr>
        <w:t>Investigações</w:t>
      </w:r>
      <w:r>
        <w:rPr>
          <w:b/>
          <w:color w:val="305497"/>
          <w:spacing w:val="-13"/>
        </w:rPr>
        <w:t> </w:t>
      </w:r>
      <w:r>
        <w:rPr>
          <w:b/>
          <w:color w:val="305497"/>
          <w:spacing w:val="-2"/>
        </w:rPr>
        <w:t>criminais</w:t>
      </w:r>
      <w:r>
        <w:rPr>
          <w:b/>
          <w:color w:val="305497"/>
          <w:spacing w:val="-13"/>
        </w:rPr>
        <w:t> </w:t>
      </w:r>
      <w:r>
        <w:rPr>
          <w:b/>
          <w:color w:val="305497"/>
          <w:spacing w:val="-2"/>
        </w:rPr>
        <w:t>e </w:t>
      </w:r>
      <w:r>
        <w:rPr>
          <w:b/>
          <w:color w:val="305497"/>
        </w:rPr>
        <w:t>resposta da polícia</w:t>
      </w:r>
    </w:p>
    <w:p>
      <w:pPr>
        <w:pStyle w:val="Heading3"/>
        <w:spacing w:before="170"/>
        <w:ind w:left="154"/>
      </w:pPr>
      <w:r>
        <w:rPr>
          <w:color w:val="305497"/>
        </w:rPr>
        <w:t>Polícia</w:t>
      </w:r>
      <w:r>
        <w:rPr>
          <w:color w:val="305497"/>
          <w:spacing w:val="-3"/>
        </w:rPr>
        <w:t> </w:t>
      </w:r>
      <w:r>
        <w:rPr>
          <w:color w:val="305497"/>
        </w:rPr>
        <w:t>de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investigação</w:t>
      </w:r>
    </w:p>
    <w:p>
      <w:pPr>
        <w:pStyle w:val="BodyText"/>
        <w:spacing w:before="191"/>
        <w:ind w:left="0"/>
        <w:rPr>
          <w:rFonts w:ascii="MetaPro-Bold"/>
          <w:b/>
          <w:sz w:val="18"/>
        </w:rPr>
      </w:pPr>
    </w:p>
    <w:p>
      <w:pPr>
        <w:tabs>
          <w:tab w:pos="2618" w:val="left" w:leader="none"/>
        </w:tabs>
        <w:spacing w:before="0"/>
        <w:ind w:left="265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(Classificação)</w:t>
      </w:r>
      <w:r>
        <w:rPr>
          <w:color w:val="231F20"/>
          <w:sz w:val="14"/>
        </w:rPr>
        <w:tab/>
      </w:r>
      <w:r>
        <w:rPr>
          <w:color w:val="231F20"/>
          <w:spacing w:val="-2"/>
          <w:sz w:val="14"/>
        </w:rPr>
        <w:t>(Nome)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640" w:bottom="280" w:left="566" w:right="566"/>
          <w:cols w:num="3" w:equalWidth="0">
            <w:col w:w="4354" w:space="1226"/>
            <w:col w:w="4272" w:space="1355"/>
            <w:col w:w="4501"/>
          </w:cols>
        </w:sectPr>
      </w:pPr>
    </w:p>
    <w:p>
      <w:pPr>
        <w:pStyle w:val="BodyText"/>
        <w:spacing w:line="162" w:lineRule="exact"/>
        <w:ind w:left="153"/>
      </w:pPr>
      <w:r>
        <w:rPr>
          <w:color w:val="231F20"/>
        </w:rPr>
        <w:t>caso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óbitos</w:t>
      </w:r>
      <w:r>
        <w:rPr>
          <w:color w:val="231F20"/>
          <w:spacing w:val="-7"/>
        </w:rPr>
        <w:t> </w:t>
      </w:r>
      <w:r>
        <w:rPr>
          <w:color w:val="231F20"/>
        </w:rPr>
        <w:t>notificáveis,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CCQ</w:t>
      </w:r>
      <w:r>
        <w:rPr>
          <w:color w:val="231F20"/>
          <w:spacing w:val="-5"/>
        </w:rPr>
        <w:t> </w:t>
      </w:r>
      <w:r>
        <w:rPr>
          <w:color w:val="231F20"/>
        </w:rPr>
        <w:t>contactará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escrito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o</w:t>
      </w:r>
    </w:p>
    <w:p>
      <w:pPr>
        <w:pStyle w:val="BodyText"/>
        <w:spacing w:line="223" w:lineRule="auto" w:before="4"/>
        <w:ind w:left="153" w:right="152"/>
      </w:pPr>
      <w:r>
        <w:rPr>
          <w:color w:val="231F20"/>
        </w:rPr>
        <w:t>parente/familiar</w:t>
      </w:r>
      <w:r>
        <w:rPr>
          <w:color w:val="231F20"/>
          <w:spacing w:val="-10"/>
        </w:rPr>
        <w:t> </w:t>
      </w:r>
      <w:r>
        <w:rPr>
          <w:color w:val="231F20"/>
        </w:rPr>
        <w:t>mais</w:t>
      </w:r>
      <w:r>
        <w:rPr>
          <w:color w:val="231F20"/>
          <w:spacing w:val="-9"/>
        </w:rPr>
        <w:t> </w:t>
      </w:r>
      <w:r>
        <w:rPr>
          <w:color w:val="231F20"/>
        </w:rPr>
        <w:t>próximo</w:t>
      </w:r>
      <w:r>
        <w:rPr>
          <w:color w:val="231F20"/>
          <w:spacing w:val="-9"/>
        </w:rPr>
        <w:t> </w:t>
      </w:r>
      <w:r>
        <w:rPr>
          <w:color w:val="231F20"/>
        </w:rPr>
        <w:t>nomeado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prazo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dias para explicar o processo e fornecer algumas</w:t>
      </w:r>
      <w:r>
        <w:rPr>
          <w:color w:val="231F20"/>
          <w:spacing w:val="40"/>
        </w:rPr>
        <w:t> </w:t>
      </w:r>
      <w:r>
        <w:rPr>
          <w:color w:val="231F20"/>
        </w:rPr>
        <w:t>informações úteis e outros dados de contacto.</w:t>
      </w:r>
    </w:p>
    <w:p>
      <w:pPr>
        <w:pStyle w:val="BodyText"/>
        <w:spacing w:before="82"/>
        <w:ind w:left="153"/>
      </w:pPr>
      <w:r>
        <w:rPr>
          <w:color w:val="231F20"/>
        </w:rPr>
        <w:t>Algumas</w:t>
      </w:r>
      <w:r>
        <w:rPr>
          <w:color w:val="231F20"/>
          <w:spacing w:val="-6"/>
        </w:rPr>
        <w:t> </w:t>
      </w:r>
      <w:r>
        <w:rPr>
          <w:color w:val="231F20"/>
        </w:rPr>
        <w:t>mortes</w:t>
      </w:r>
      <w:r>
        <w:rPr>
          <w:color w:val="231F20"/>
          <w:spacing w:val="-5"/>
        </w:rPr>
        <w:t> </w:t>
      </w:r>
      <w:r>
        <w:rPr>
          <w:color w:val="231F20"/>
        </w:rPr>
        <w:t>são</w:t>
      </w:r>
      <w:r>
        <w:rPr>
          <w:color w:val="231F20"/>
          <w:spacing w:val="-4"/>
        </w:rPr>
        <w:t> </w:t>
      </w:r>
      <w:r>
        <w:rPr>
          <w:color w:val="231F20"/>
        </w:rPr>
        <w:t>analisadas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médico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legista,</w:t>
      </w:r>
    </w:p>
    <w:p>
      <w:pPr>
        <w:spacing w:line="194" w:lineRule="auto" w:before="68"/>
        <w:ind w:left="153" w:right="0" w:firstLine="0"/>
        <w:jc w:val="left"/>
        <w:rPr>
          <w:rFonts w:ascii="MetaPro-Bold" w:hAnsi="MetaPro-Bold"/>
          <w:b/>
          <w:sz w:val="16"/>
        </w:rPr>
      </w:pPr>
      <w:r>
        <w:rPr/>
        <w:br w:type="column"/>
      </w:r>
      <w:r>
        <w:rPr>
          <w:rFonts w:ascii="MetaPro-Bold" w:hAnsi="MetaPro-Bold"/>
          <w:b/>
          <w:color w:val="231F20"/>
          <w:spacing w:val="-2"/>
          <w:sz w:val="16"/>
        </w:rPr>
        <w:t>Sítio Web: </w:t>
      </w:r>
      <w:r>
        <w:rPr>
          <w:rFonts w:ascii="MetaPro-Bold" w:hAnsi="MetaPro-Bold"/>
          <w:b/>
          <w:color w:val="305497"/>
          <w:spacing w:val="-2"/>
          <w:sz w:val="16"/>
        </w:rPr>
        <w:t>https://forms.police.qld.gov.au/launch/</w:t>
      </w:r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generalenquiry</w:t>
      </w:r>
    </w:p>
    <w:p>
      <w:pPr>
        <w:pStyle w:val="Heading2"/>
      </w:pPr>
      <w:r>
        <w:rPr>
          <w:color w:val="305497"/>
        </w:rPr>
        <w:t>REGISTO</w:t>
      </w:r>
      <w:r>
        <w:rPr>
          <w:color w:val="305497"/>
          <w:spacing w:val="-5"/>
        </w:rPr>
        <w:t> </w:t>
      </w:r>
      <w:r>
        <w:rPr>
          <w:color w:val="305497"/>
        </w:rPr>
        <w:t>DE</w:t>
      </w:r>
      <w:r>
        <w:rPr>
          <w:color w:val="305497"/>
          <w:spacing w:val="-7"/>
        </w:rPr>
        <w:t> </w:t>
      </w:r>
      <w:r>
        <w:rPr>
          <w:color w:val="305497"/>
        </w:rPr>
        <w:t>NASCIMENTOS,</w:t>
      </w:r>
      <w:r>
        <w:rPr>
          <w:color w:val="305497"/>
          <w:spacing w:val="-5"/>
        </w:rPr>
        <w:t> </w:t>
      </w:r>
      <w:r>
        <w:rPr>
          <w:color w:val="305497"/>
        </w:rPr>
        <w:t>ÓBITOS</w:t>
      </w:r>
      <w:r>
        <w:rPr>
          <w:color w:val="305497"/>
          <w:spacing w:val="-9"/>
        </w:rPr>
        <w:t> </w:t>
      </w:r>
      <w:r>
        <w:rPr>
          <w:color w:val="305497"/>
        </w:rPr>
        <w:t>E</w:t>
      </w:r>
      <w:r>
        <w:rPr>
          <w:color w:val="305497"/>
          <w:spacing w:val="-6"/>
        </w:rPr>
        <w:t> </w:t>
      </w:r>
      <w:r>
        <w:rPr>
          <w:color w:val="305497"/>
          <w:spacing w:val="-2"/>
        </w:rPr>
        <w:t>CASAMENTOS</w:t>
      </w:r>
    </w:p>
    <w:p>
      <w:pPr>
        <w:spacing w:line="237" w:lineRule="exact" w:before="37"/>
        <w:ind w:left="15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Telefone: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13QGOV</w:t>
      </w:r>
      <w:r>
        <w:rPr>
          <w:rFonts w:ascii="MetaPro-Bold"/>
          <w:b/>
          <w:color w:val="231F20"/>
          <w:spacing w:val="-8"/>
          <w:sz w:val="16"/>
        </w:rPr>
        <w:t> </w:t>
      </w:r>
      <w:r>
        <w:rPr>
          <w:rFonts w:ascii="MetaPro-Bold"/>
          <w:b/>
          <w:color w:val="231F20"/>
          <w:sz w:val="16"/>
        </w:rPr>
        <w:t>(13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z w:val="16"/>
        </w:rPr>
        <w:t>74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68)</w:t>
      </w:r>
    </w:p>
    <w:p>
      <w:pPr>
        <w:spacing w:before="115"/>
        <w:ind w:left="267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sz w:val="14"/>
        </w:rPr>
        <w:t>(Registo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no.)</w:t>
      </w:r>
    </w:p>
    <w:p>
      <w:pPr>
        <w:pStyle w:val="BodyText"/>
        <w:ind w:left="0"/>
        <w:rPr>
          <w:sz w:val="14"/>
        </w:rPr>
      </w:pPr>
    </w:p>
    <w:p>
      <w:pPr>
        <w:pStyle w:val="BodyText"/>
        <w:spacing w:before="26"/>
        <w:ind w:left="0"/>
        <w:rPr>
          <w:sz w:val="14"/>
        </w:rPr>
      </w:pPr>
    </w:p>
    <w:p>
      <w:pPr>
        <w:spacing w:before="0"/>
        <w:ind w:left="154" w:right="0" w:firstLine="0"/>
        <w:jc w:val="left"/>
        <w:rPr>
          <w:sz w:val="14"/>
        </w:rPr>
      </w:pPr>
      <w:r>
        <w:rPr>
          <w:color w:val="231F20"/>
          <w:sz w:val="14"/>
        </w:rPr>
        <w:t>(Número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telefone)</w:t>
      </w:r>
    </w:p>
    <w:p>
      <w:pPr>
        <w:spacing w:before="115"/>
        <w:ind w:left="0" w:right="908" w:firstLine="0"/>
        <w:jc w:val="right"/>
        <w:rPr>
          <w:sz w:val="14"/>
        </w:rPr>
      </w:pPr>
      <w:r>
        <w:rPr/>
        <w:br w:type="column"/>
      </w:r>
      <w:r>
        <w:rPr>
          <w:color w:val="231F20"/>
          <w:spacing w:val="-2"/>
          <w:sz w:val="14"/>
        </w:rPr>
        <w:t>(Estação/estabelecimento)</w:t>
      </w:r>
    </w:p>
    <w:p>
      <w:pPr>
        <w:pStyle w:val="BodyText"/>
        <w:ind w:left="0"/>
        <w:rPr>
          <w:sz w:val="14"/>
        </w:rPr>
      </w:pPr>
    </w:p>
    <w:p>
      <w:pPr>
        <w:pStyle w:val="BodyText"/>
        <w:spacing w:before="26"/>
        <w:ind w:left="0"/>
        <w:rPr>
          <w:sz w:val="14"/>
        </w:rPr>
      </w:pPr>
    </w:p>
    <w:p>
      <w:pPr>
        <w:spacing w:before="0"/>
        <w:ind w:left="0" w:right="994" w:firstLine="0"/>
        <w:jc w:val="right"/>
        <w:rPr>
          <w:sz w:val="14"/>
        </w:rPr>
      </w:pPr>
      <w:r>
        <w:rPr>
          <w:color w:val="231F20"/>
          <w:sz w:val="14"/>
        </w:rPr>
        <w:t>(Correio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eletrónico)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640" w:bottom="280" w:left="566" w:right="566"/>
          <w:cols w:num="4" w:equalWidth="0">
            <w:col w:w="4179" w:space="1401"/>
            <w:col w:w="4267" w:space="1416"/>
            <w:col w:w="1475" w:space="270"/>
            <w:col w:w="2700"/>
          </w:cols>
        </w:sectPr>
      </w:pPr>
    </w:p>
    <w:p>
      <w:pPr>
        <w:pStyle w:val="BodyText"/>
        <w:spacing w:line="162" w:lineRule="exact"/>
        <w:ind w:left="153"/>
      </w:pPr>
      <w:r>
        <w:rPr/>
        <w:drawing>
          <wp:anchor distT="0" distB="0" distL="0" distR="0" allowOverlap="1" layoutInCell="1" locked="0" behindDoc="1" simplePos="0" relativeHeight="487503872">
            <wp:simplePos x="0" y="0"/>
            <wp:positionH relativeFrom="page">
              <wp:posOffset>232989</wp:posOffset>
            </wp:positionH>
            <wp:positionV relativeFrom="page">
              <wp:posOffset>287637</wp:posOffset>
            </wp:positionV>
            <wp:extent cx="10172329" cy="70846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329" cy="7084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incluindo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resultam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causas</w:t>
      </w:r>
      <w:r>
        <w:rPr>
          <w:color w:val="231F20"/>
          <w:spacing w:val="-6"/>
        </w:rPr>
        <w:t> </w:t>
      </w:r>
      <w:r>
        <w:rPr>
          <w:color w:val="231F20"/>
        </w:rPr>
        <w:t>naturais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aparentes</w:t>
      </w:r>
    </w:p>
    <w:p>
      <w:pPr>
        <w:pStyle w:val="BodyText"/>
        <w:spacing w:line="223" w:lineRule="auto" w:before="4"/>
        <w:ind w:left="153"/>
      </w:pPr>
      <w:r>
        <w:rPr>
          <w:color w:val="231F20"/>
        </w:rPr>
        <w:t>e as que são comunicadas por profissionais de saúde. Se</w:t>
      </w:r>
      <w:r>
        <w:rPr>
          <w:color w:val="231F20"/>
          <w:spacing w:val="40"/>
        </w:rPr>
        <w:t> </w:t>
      </w:r>
      <w:r>
        <w:rPr>
          <w:color w:val="231F20"/>
        </w:rPr>
        <w:t>houver questões complexas que exijam uma investigação</w:t>
      </w:r>
      <w:r>
        <w:rPr>
          <w:color w:val="231F20"/>
          <w:spacing w:val="40"/>
        </w:rPr>
        <w:t> </w:t>
      </w:r>
      <w:r>
        <w:rPr>
          <w:color w:val="231F20"/>
        </w:rPr>
        <w:t>mais</w:t>
      </w:r>
      <w:r>
        <w:rPr>
          <w:color w:val="231F20"/>
          <w:spacing w:val="-10"/>
        </w:rPr>
        <w:t> </w:t>
      </w:r>
      <w:r>
        <w:rPr>
          <w:color w:val="231F20"/>
        </w:rPr>
        <w:t>aprofundada,</w:t>
      </w:r>
      <w:r>
        <w:rPr>
          <w:color w:val="231F20"/>
          <w:spacing w:val="-9"/>
        </w:rPr>
        <w:t> </w:t>
      </w:r>
      <w:r>
        <w:rPr>
          <w:color w:val="231F20"/>
        </w:rPr>
        <w:t>estes</w:t>
      </w:r>
      <w:r>
        <w:rPr>
          <w:color w:val="231F20"/>
          <w:spacing w:val="-9"/>
        </w:rPr>
        <w:t> </w:t>
      </w:r>
      <w:r>
        <w:rPr>
          <w:color w:val="231F20"/>
        </w:rPr>
        <w:t>casos</w:t>
      </w:r>
      <w:r>
        <w:rPr>
          <w:color w:val="231F20"/>
          <w:spacing w:val="-9"/>
        </w:rPr>
        <w:t> </w:t>
      </w:r>
      <w:r>
        <w:rPr>
          <w:color w:val="231F20"/>
        </w:rPr>
        <w:t>podem</w:t>
      </w:r>
      <w:r>
        <w:rPr>
          <w:color w:val="231F20"/>
          <w:spacing w:val="-9"/>
        </w:rPr>
        <w:t> </w:t>
      </w:r>
      <w:r>
        <w:rPr>
          <w:color w:val="231F20"/>
        </w:rPr>
        <w:t>ser</w:t>
      </w:r>
      <w:r>
        <w:rPr>
          <w:color w:val="231F20"/>
          <w:spacing w:val="-10"/>
        </w:rPr>
        <w:t> </w:t>
      </w:r>
      <w:r>
        <w:rPr>
          <w:color w:val="231F20"/>
        </w:rPr>
        <w:t>transferidos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40"/>
        </w:rPr>
        <w:t> </w:t>
      </w:r>
      <w:r>
        <w:rPr>
          <w:color w:val="231F20"/>
        </w:rPr>
        <w:t>um médico legista. Se o médico legista estiver a investigar</w:t>
      </w:r>
      <w:r>
        <w:rPr>
          <w:color w:val="231F20"/>
          <w:spacing w:val="40"/>
        </w:rPr>
        <w:t> </w:t>
      </w:r>
      <w:r>
        <w:rPr>
          <w:color w:val="231F20"/>
        </w:rPr>
        <w:t>um óbito, receberá a confirmação e os pormenores sobre</w:t>
      </w:r>
    </w:p>
    <w:p>
      <w:pPr>
        <w:pStyle w:val="BodyText"/>
        <w:spacing w:line="223" w:lineRule="auto" w:before="5"/>
        <w:ind w:left="153"/>
      </w:pP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processo</w:t>
      </w:r>
      <w:r>
        <w:rPr>
          <w:color w:val="231F20"/>
          <w:spacing w:val="-7"/>
        </w:rPr>
        <w:t> </w:t>
      </w:r>
      <w:r>
        <w:rPr>
          <w:color w:val="231F20"/>
        </w:rPr>
        <w:t>através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registo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CCQ</w:t>
      </w:r>
      <w:r>
        <w:rPr>
          <w:color w:val="231F20"/>
          <w:spacing w:val="-8"/>
        </w:rPr>
        <w:t> </w:t>
      </w:r>
      <w:r>
        <w:rPr>
          <w:color w:val="231F20"/>
        </w:rPr>
        <w:t>ou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Serviços</w:t>
      </w:r>
      <w:r>
        <w:rPr>
          <w:color w:val="231F20"/>
          <w:spacing w:val="40"/>
        </w:rPr>
        <w:t> </w:t>
      </w:r>
      <w:r>
        <w:rPr>
          <w:color w:val="231F20"/>
        </w:rPr>
        <w:t>Familiares de Investigação.</w:t>
      </w:r>
    </w:p>
    <w:p>
      <w:pPr>
        <w:pStyle w:val="Heading1"/>
      </w:pPr>
      <w:r>
        <w:rPr>
          <w:color w:val="305497"/>
        </w:rPr>
        <w:t>Serviços</w:t>
      </w:r>
      <w:r>
        <w:rPr>
          <w:color w:val="305497"/>
          <w:spacing w:val="-7"/>
        </w:rPr>
        <w:t> </w:t>
      </w:r>
      <w:r>
        <w:rPr>
          <w:color w:val="305497"/>
        </w:rPr>
        <w:t>Familiares</w:t>
      </w:r>
      <w:r>
        <w:rPr>
          <w:color w:val="305497"/>
          <w:spacing w:val="-6"/>
        </w:rPr>
        <w:t> </w:t>
      </w:r>
      <w:r>
        <w:rPr>
          <w:color w:val="305497"/>
        </w:rPr>
        <w:t>de</w:t>
      </w:r>
      <w:r>
        <w:rPr>
          <w:color w:val="305497"/>
          <w:spacing w:val="-4"/>
        </w:rPr>
        <w:t> </w:t>
      </w:r>
      <w:r>
        <w:rPr>
          <w:color w:val="305497"/>
          <w:spacing w:val="-2"/>
        </w:rPr>
        <w:t>Investigação</w:t>
      </w:r>
    </w:p>
    <w:p>
      <w:pPr>
        <w:pStyle w:val="BodyText"/>
        <w:spacing w:line="223" w:lineRule="auto" w:before="65"/>
        <w:ind w:left="153" w:right="60"/>
      </w:pPr>
      <w:r>
        <w:rPr>
          <w:color w:val="231F20"/>
        </w:rPr>
        <w:t>Auxilia a explicar o processo quando uma morte é</w:t>
      </w:r>
      <w:r>
        <w:rPr>
          <w:color w:val="231F20"/>
          <w:spacing w:val="40"/>
        </w:rPr>
        <w:t> </w:t>
      </w:r>
      <w:r>
        <w:rPr>
          <w:color w:val="231F20"/>
        </w:rPr>
        <w:t>comunicada</w:t>
      </w:r>
      <w:r>
        <w:rPr>
          <w:color w:val="231F20"/>
          <w:spacing w:val="-9"/>
        </w:rPr>
        <w:t> </w:t>
      </w:r>
      <w:r>
        <w:rPr>
          <w:color w:val="231F20"/>
        </w:rPr>
        <w:t>ao</w:t>
      </w:r>
      <w:r>
        <w:rPr>
          <w:color w:val="231F20"/>
          <w:spacing w:val="-9"/>
        </w:rPr>
        <w:t> </w:t>
      </w:r>
      <w:r>
        <w:rPr>
          <w:color w:val="231F20"/>
        </w:rPr>
        <w:t>médico</w:t>
      </w:r>
      <w:r>
        <w:rPr>
          <w:color w:val="231F20"/>
          <w:spacing w:val="-9"/>
        </w:rPr>
        <w:t> </w:t>
      </w:r>
      <w:r>
        <w:rPr>
          <w:color w:val="231F20"/>
        </w:rPr>
        <w:t>legista,</w:t>
      </w:r>
      <w:r>
        <w:rPr>
          <w:color w:val="231F20"/>
          <w:spacing w:val="-9"/>
        </w:rPr>
        <w:t> </w:t>
      </w:r>
      <w:r>
        <w:rPr>
          <w:color w:val="231F20"/>
        </w:rPr>
        <w:t>prestando</w:t>
      </w:r>
      <w:r>
        <w:rPr>
          <w:color w:val="231F20"/>
          <w:spacing w:val="-9"/>
        </w:rPr>
        <w:t> </w:t>
      </w:r>
      <w:r>
        <w:rPr>
          <w:color w:val="231F20"/>
        </w:rPr>
        <w:t>apoio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relação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exames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resultados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fornecendo</w:t>
      </w:r>
      <w:r>
        <w:rPr>
          <w:color w:val="231F20"/>
          <w:spacing w:val="-5"/>
        </w:rPr>
        <w:t> </w:t>
      </w:r>
      <w:r>
        <w:rPr>
          <w:color w:val="231F20"/>
        </w:rPr>
        <w:t>informações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serviços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encaminhamento.</w:t>
      </w:r>
    </w:p>
    <w:p>
      <w:pPr>
        <w:pStyle w:val="BodyText"/>
        <w:spacing w:line="223" w:lineRule="auto" w:before="94"/>
        <w:ind w:left="153" w:right="15"/>
      </w:pPr>
      <w:r>
        <w:rPr>
          <w:color w:val="231F20"/>
        </w:rPr>
        <w:t>Estão disponíveis conselheiros e enfermeiros qualificados</w:t>
      </w:r>
      <w:r>
        <w:rPr>
          <w:color w:val="231F20"/>
          <w:spacing w:val="40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prestar</w:t>
      </w:r>
      <w:r>
        <w:rPr>
          <w:color w:val="231F20"/>
          <w:spacing w:val="-1"/>
        </w:rPr>
        <w:t> </w:t>
      </w:r>
      <w:r>
        <w:rPr>
          <w:color w:val="231F20"/>
        </w:rPr>
        <w:t>apoio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informações</w:t>
      </w:r>
      <w:r>
        <w:rPr>
          <w:color w:val="231F20"/>
          <w:spacing w:val="-3"/>
        </w:rPr>
        <w:t> </w:t>
      </w:r>
      <w:r>
        <w:rPr>
          <w:color w:val="231F20"/>
        </w:rPr>
        <w:t>aos</w:t>
      </w:r>
      <w:r>
        <w:rPr>
          <w:color w:val="231F20"/>
          <w:spacing w:val="-3"/>
        </w:rPr>
        <w:t> </w:t>
      </w:r>
      <w:r>
        <w:rPr>
          <w:color w:val="231F20"/>
        </w:rPr>
        <w:t>familiares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pessoas</w:t>
      </w:r>
      <w:r>
        <w:rPr>
          <w:color w:val="231F20"/>
          <w:spacing w:val="40"/>
        </w:rPr>
        <w:t> </w:t>
      </w:r>
      <w:r>
        <w:rPr>
          <w:color w:val="231F20"/>
        </w:rPr>
        <w:t>cujas mortes estão a ser investigadas pelo médico legista.</w:t>
      </w:r>
      <w:r>
        <w:rPr>
          <w:color w:val="231F20"/>
          <w:spacing w:val="40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conselheiros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enfermeiros</w:t>
      </w:r>
      <w:r>
        <w:rPr>
          <w:color w:val="231F20"/>
          <w:spacing w:val="-8"/>
        </w:rPr>
        <w:t> </w:t>
      </w:r>
      <w:r>
        <w:rPr>
          <w:color w:val="231F20"/>
        </w:rPr>
        <w:t>podem</w:t>
      </w:r>
      <w:r>
        <w:rPr>
          <w:color w:val="231F20"/>
          <w:spacing w:val="-6"/>
        </w:rPr>
        <w:t> </w:t>
      </w:r>
      <w:r>
        <w:rPr>
          <w:color w:val="231F20"/>
        </w:rPr>
        <w:t>ajudar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responder</w:t>
      </w:r>
      <w:r>
        <w:rPr>
          <w:color w:val="231F20"/>
          <w:spacing w:val="40"/>
        </w:rPr>
        <w:t> </w:t>
      </w:r>
      <w:r>
        <w:rPr>
          <w:color w:val="231F20"/>
        </w:rPr>
        <w:t>a perguntas sobre o processo judicial e podem fornecer</w:t>
      </w:r>
      <w:r>
        <w:rPr>
          <w:color w:val="231F20"/>
          <w:spacing w:val="40"/>
        </w:rPr>
        <w:t> </w:t>
      </w:r>
      <w:r>
        <w:rPr>
          <w:color w:val="231F20"/>
        </w:rPr>
        <w:t>informações sobre os serviços de apoio locais.</w:t>
      </w:r>
    </w:p>
    <w:p>
      <w:pPr>
        <w:pStyle w:val="Heading1"/>
        <w:spacing w:before="63"/>
      </w:pPr>
      <w:r>
        <w:rPr>
          <w:color w:val="305497"/>
        </w:rPr>
        <w:t>Serviço</w:t>
      </w:r>
      <w:r>
        <w:rPr>
          <w:color w:val="305497"/>
          <w:spacing w:val="-4"/>
        </w:rPr>
        <w:t> </w:t>
      </w:r>
      <w:r>
        <w:rPr>
          <w:color w:val="305497"/>
        </w:rPr>
        <w:t>Policial</w:t>
      </w:r>
      <w:r>
        <w:rPr>
          <w:color w:val="305497"/>
          <w:spacing w:val="-4"/>
        </w:rPr>
        <w:t> </w:t>
      </w:r>
      <w:r>
        <w:rPr>
          <w:color w:val="305497"/>
        </w:rPr>
        <w:t>de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Queensland</w:t>
      </w:r>
    </w:p>
    <w:p>
      <w:pPr>
        <w:pStyle w:val="BodyText"/>
        <w:spacing w:line="223" w:lineRule="auto" w:before="65"/>
        <w:ind w:left="153"/>
      </w:pPr>
      <w:r>
        <w:rPr>
          <w:color w:val="231F20"/>
        </w:rPr>
        <w:t>A polícia presente será geralmente responsável pela</w:t>
      </w:r>
      <w:r>
        <w:rPr>
          <w:color w:val="231F20"/>
          <w:spacing w:val="40"/>
        </w:rPr>
        <w:t> </w:t>
      </w:r>
      <w:r>
        <w:rPr>
          <w:color w:val="231F20"/>
        </w:rPr>
        <w:t>elaboração de um relatório de investigação para o médico</w:t>
      </w:r>
      <w:r>
        <w:rPr>
          <w:color w:val="231F20"/>
          <w:spacing w:val="40"/>
        </w:rPr>
        <w:t> </w:t>
      </w:r>
      <w:r>
        <w:rPr>
          <w:color w:val="231F20"/>
        </w:rPr>
        <w:t>legista e pode ser contactada para obter informações</w:t>
      </w:r>
      <w:r>
        <w:rPr>
          <w:color w:val="231F20"/>
          <w:spacing w:val="40"/>
        </w:rPr>
        <w:t> </w:t>
      </w:r>
      <w:r>
        <w:rPr>
          <w:color w:val="231F20"/>
        </w:rPr>
        <w:t>atualizadas</w:t>
      </w:r>
      <w:r>
        <w:rPr>
          <w:color w:val="231F20"/>
          <w:spacing w:val="-3"/>
        </w:rPr>
        <w:t> </w:t>
      </w:r>
      <w:r>
        <w:rPr>
          <w:color w:val="231F20"/>
        </w:rPr>
        <w:t>sobre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andamento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investigação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questões</w:t>
      </w:r>
      <w:r>
        <w:rPr>
          <w:color w:val="231F20"/>
          <w:spacing w:val="40"/>
        </w:rPr>
        <w:t> </w:t>
      </w:r>
      <w:r>
        <w:rPr>
          <w:color w:val="231F20"/>
        </w:rPr>
        <w:t>como a devolução de bens apreendidos pela polícia. A</w:t>
      </w:r>
      <w:r>
        <w:rPr>
          <w:color w:val="231F20"/>
          <w:spacing w:val="40"/>
        </w:rPr>
        <w:t> </w:t>
      </w:r>
      <w:r>
        <w:rPr>
          <w:color w:val="231F20"/>
        </w:rPr>
        <w:t>polícia</w:t>
      </w:r>
      <w:r>
        <w:rPr>
          <w:color w:val="231F20"/>
          <w:spacing w:val="-6"/>
        </w:rPr>
        <w:t> </w:t>
      </w:r>
      <w:r>
        <w:rPr>
          <w:color w:val="231F20"/>
        </w:rPr>
        <w:t>presente</w:t>
      </w:r>
      <w:r>
        <w:rPr>
          <w:color w:val="231F20"/>
          <w:spacing w:val="-6"/>
        </w:rPr>
        <w:t> </w:t>
      </w:r>
      <w:r>
        <w:rPr>
          <w:color w:val="231F20"/>
        </w:rPr>
        <w:t>deve</w:t>
      </w:r>
      <w:r>
        <w:rPr>
          <w:color w:val="231F20"/>
          <w:spacing w:val="-6"/>
        </w:rPr>
        <w:t> </w:t>
      </w:r>
      <w:r>
        <w:rPr>
          <w:color w:val="231F20"/>
        </w:rPr>
        <w:t>fornecer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seus</w:t>
      </w:r>
      <w:r>
        <w:rPr>
          <w:color w:val="231F20"/>
          <w:spacing w:val="-7"/>
        </w:rPr>
        <w:t> </w:t>
      </w:r>
      <w:r>
        <w:rPr>
          <w:color w:val="231F20"/>
        </w:rPr>
        <w:t>nomes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dados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contacto da sua esquadra local.</w:t>
      </w:r>
    </w:p>
    <w:p>
      <w:pPr>
        <w:spacing w:line="193" w:lineRule="exact" w:before="0"/>
        <w:ind w:left="153" w:right="0" w:firstLine="0"/>
        <w:jc w:val="left"/>
        <w:rPr>
          <w:rFonts w:ascii="MetaPro-Bold" w:hAnsi="MetaPro-Bold"/>
          <w:b/>
          <w:sz w:val="16"/>
        </w:rPr>
      </w:pPr>
      <w:r>
        <w:rPr/>
        <w:br w:type="column"/>
      </w:r>
      <w:r>
        <w:rPr>
          <w:rFonts w:ascii="MetaPro-Bold" w:hAnsi="MetaPro-Bold"/>
          <w:b/>
          <w:color w:val="231F20"/>
          <w:sz w:val="16"/>
        </w:rPr>
        <w:t>Correio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eletrónico: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hyperlink r:id="rId11">
        <w:r>
          <w:rPr>
            <w:rFonts w:ascii="MetaPro-Bold" w:hAnsi="MetaPro-Bold"/>
            <w:b/>
            <w:color w:val="305497"/>
            <w:sz w:val="16"/>
          </w:rPr>
          <w:t>bdm-</w:t>
        </w:r>
        <w:r>
          <w:rPr>
            <w:rFonts w:ascii="MetaPro-Bold" w:hAnsi="MetaPro-Bold"/>
            <w:b/>
            <w:color w:val="305497"/>
            <w:spacing w:val="-2"/>
            <w:sz w:val="16"/>
          </w:rPr>
          <w:t>mail@justice.qld.gov.au</w:t>
        </w:r>
      </w:hyperlink>
    </w:p>
    <w:p>
      <w:pPr>
        <w:pStyle w:val="Heading2"/>
        <w:spacing w:before="45"/>
      </w:pPr>
      <w:r>
        <w:rPr>
          <w:color w:val="305497"/>
          <w:spacing w:val="-2"/>
        </w:rPr>
        <w:t>ASSOCIAÇÕES</w:t>
      </w:r>
      <w:r>
        <w:rPr>
          <w:color w:val="305497"/>
        </w:rPr>
        <w:t> </w:t>
      </w:r>
      <w:r>
        <w:rPr>
          <w:color w:val="305497"/>
          <w:spacing w:val="-2"/>
        </w:rPr>
        <w:t>DE</w:t>
      </w:r>
      <w:r>
        <w:rPr>
          <w:color w:val="305497"/>
          <w:spacing w:val="3"/>
        </w:rPr>
        <w:t> </w:t>
      </w:r>
      <w:r>
        <w:rPr>
          <w:color w:val="305497"/>
          <w:spacing w:val="-2"/>
        </w:rPr>
        <w:t>APOIO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91" w:lineRule="exact" w:before="68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Lifeline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Australia</w:t>
      </w:r>
    </w:p>
    <w:p>
      <w:pPr>
        <w:spacing w:line="201" w:lineRule="auto" w:before="15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Telefone: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131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114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(linha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de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apoio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24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horas</w:t>
      </w:r>
      <w:r>
        <w:rPr>
          <w:rFonts w:ascii="MetaPro-Bold"/>
          <w:b/>
          <w:color w:val="231F20"/>
          <w:spacing w:val="-7"/>
          <w:sz w:val="16"/>
        </w:rPr>
        <w:t> </w:t>
      </w:r>
      <w:r>
        <w:rPr>
          <w:rFonts w:ascii="MetaPro-Bold"/>
          <w:b/>
          <w:color w:val="231F20"/>
          <w:sz w:val="16"/>
        </w:rPr>
        <w:t>por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dia,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7</w:t>
      </w:r>
      <w:r>
        <w:rPr>
          <w:rFonts w:ascii="MetaPro-Bold"/>
          <w:b/>
          <w:color w:val="231F20"/>
          <w:spacing w:val="40"/>
          <w:sz w:val="16"/>
        </w:rPr>
        <w:t> </w:t>
      </w:r>
      <w:r>
        <w:rPr>
          <w:rFonts w:ascii="MetaPro-Bold"/>
          <w:b/>
          <w:color w:val="231F20"/>
          <w:sz w:val="16"/>
        </w:rPr>
        <w:t>dias por semana)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5" w:lineRule="exact" w:before="0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Assistência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às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vítimas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Queensland</w:t>
      </w:r>
    </w:p>
    <w:p>
      <w:pPr>
        <w:spacing w:line="216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Telefone: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546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587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32" w:lineRule="auto" w:before="0" w:after="0"/>
        <w:ind w:left="513" w:right="71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Grupo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Apoio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às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Vítimas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Homicídio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Queensland</w:t>
      </w:r>
    </w:p>
    <w:p>
      <w:pPr>
        <w:spacing w:line="204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Telefone: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1800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z w:val="16"/>
        </w:rPr>
        <w:t>774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744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06" w:lineRule="auto" w:before="13" w:after="0"/>
        <w:ind w:left="513" w:right="84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Red Nose - Morte súbita inexplicada de bebé</w:t>
      </w:r>
      <w:r>
        <w:rPr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Telefone: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308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307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(linha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de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apoio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24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horas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por</w:t>
      </w:r>
      <w:r>
        <w:rPr>
          <w:rFonts w:ascii="MetaPro-Bold" w:hAnsi="MetaPro-Bold"/>
          <w:b/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dia, 7 dias por semana)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3" w:lineRule="exact" w:before="0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Os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Amigos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Solidários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Queensland</w:t>
      </w:r>
    </w:p>
    <w:p>
      <w:pPr>
        <w:spacing w:line="201" w:lineRule="auto" w:before="14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Telefone: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064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068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(linha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de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apoio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24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horas</w:t>
      </w:r>
      <w:r>
        <w:rPr>
          <w:rFonts w:ascii="MetaPro-Bold"/>
          <w:b/>
          <w:color w:val="231F20"/>
          <w:spacing w:val="-8"/>
          <w:sz w:val="16"/>
        </w:rPr>
        <w:t> </w:t>
      </w:r>
      <w:r>
        <w:rPr>
          <w:rFonts w:ascii="MetaPro-Bold"/>
          <w:b/>
          <w:color w:val="231F20"/>
          <w:sz w:val="16"/>
        </w:rPr>
        <w:t>por</w:t>
      </w:r>
      <w:r>
        <w:rPr>
          <w:rFonts w:ascii="MetaPro-Bold"/>
          <w:b/>
          <w:color w:val="231F20"/>
          <w:spacing w:val="40"/>
          <w:sz w:val="16"/>
        </w:rPr>
        <w:t> </w:t>
      </w:r>
      <w:r>
        <w:rPr>
          <w:rFonts w:ascii="MetaPro-Bold"/>
          <w:b/>
          <w:color w:val="231F20"/>
          <w:sz w:val="16"/>
        </w:rPr>
        <w:t>dia, 7 dias por semana)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5" w:lineRule="exact" w:before="0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Centro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Saúde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Mental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Transcultural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Queensland</w:t>
      </w:r>
    </w:p>
    <w:p>
      <w:pPr>
        <w:spacing w:line="205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Telefone: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1800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188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189</w:t>
      </w:r>
    </w:p>
    <w:p>
      <w:pPr>
        <w:spacing w:line="201" w:lineRule="auto" w:before="1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Telefone: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642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255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(linha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de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apoio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24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horas</w:t>
      </w:r>
      <w:r>
        <w:rPr>
          <w:rFonts w:ascii="MetaPro-Bold"/>
          <w:b/>
          <w:color w:val="231F20"/>
          <w:spacing w:val="-8"/>
          <w:sz w:val="16"/>
        </w:rPr>
        <w:t> </w:t>
      </w:r>
      <w:r>
        <w:rPr>
          <w:rFonts w:ascii="MetaPro-Bold"/>
          <w:b/>
          <w:color w:val="231F20"/>
          <w:sz w:val="16"/>
        </w:rPr>
        <w:t>por</w:t>
      </w:r>
      <w:r>
        <w:rPr>
          <w:rFonts w:ascii="MetaPro-Bold"/>
          <w:b/>
          <w:color w:val="231F20"/>
          <w:spacing w:val="40"/>
          <w:sz w:val="16"/>
        </w:rPr>
        <w:t> </w:t>
      </w:r>
      <w:r>
        <w:rPr>
          <w:rFonts w:ascii="MetaPro-Bold"/>
          <w:b/>
          <w:color w:val="231F20"/>
          <w:sz w:val="16"/>
        </w:rPr>
        <w:t>dia, 7 dias por semana)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5" w:lineRule="exact" w:before="0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Ligação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das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2"/>
          <w:sz w:val="16"/>
        </w:rPr>
        <w:t>vítimas</w:t>
      </w:r>
    </w:p>
    <w:p>
      <w:pPr>
        <w:spacing w:line="201" w:lineRule="auto" w:before="15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Telefone: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318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940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(linha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de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apoio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24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horas</w:t>
      </w:r>
      <w:r>
        <w:rPr>
          <w:rFonts w:ascii="MetaPro-Bold"/>
          <w:b/>
          <w:color w:val="231F20"/>
          <w:spacing w:val="-8"/>
          <w:sz w:val="16"/>
        </w:rPr>
        <w:t> </w:t>
      </w:r>
      <w:r>
        <w:rPr>
          <w:rFonts w:ascii="MetaPro-Bold"/>
          <w:b/>
          <w:color w:val="231F20"/>
          <w:sz w:val="16"/>
        </w:rPr>
        <w:t>por</w:t>
      </w:r>
      <w:r>
        <w:rPr>
          <w:rFonts w:ascii="MetaPro-Bold"/>
          <w:b/>
          <w:color w:val="231F20"/>
          <w:spacing w:val="40"/>
          <w:sz w:val="16"/>
        </w:rPr>
        <w:t> </w:t>
      </w:r>
      <w:r>
        <w:rPr>
          <w:rFonts w:ascii="MetaPro-Bold"/>
          <w:b/>
          <w:color w:val="231F20"/>
          <w:sz w:val="16"/>
        </w:rPr>
        <w:t>dia, 7 dias por semana)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5" w:lineRule="exact" w:before="0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Serviço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resposta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chamadas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suicídio</w:t>
      </w:r>
    </w:p>
    <w:p>
      <w:pPr>
        <w:spacing w:line="216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Telefone: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659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467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32" w:lineRule="auto" w:before="0" w:after="0"/>
        <w:ind w:left="513" w:right="11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Serviços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bem-estar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para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as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famílias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aborígenes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das ilhas do Estreito de Torres</w:t>
      </w:r>
    </w:p>
    <w:p>
      <w:pPr>
        <w:spacing w:line="211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Telefone: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117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095</w:t>
      </w:r>
    </w:p>
    <w:p>
      <w:pPr>
        <w:pStyle w:val="Heading3"/>
        <w:spacing w:line="229" w:lineRule="exact" w:before="0"/>
        <w:ind w:left="154"/>
      </w:pPr>
      <w:r>
        <w:rPr>
          <w:b w:val="0"/>
        </w:rPr>
        <w:br w:type="column"/>
      </w:r>
      <w:r>
        <w:rPr>
          <w:color w:val="305497"/>
        </w:rPr>
        <w:t>Porque</w:t>
      </w:r>
      <w:r>
        <w:rPr>
          <w:color w:val="305497"/>
          <w:spacing w:val="-5"/>
        </w:rPr>
        <w:t> </w:t>
      </w:r>
      <w:r>
        <w:rPr>
          <w:color w:val="305497"/>
        </w:rPr>
        <w:t>é</w:t>
      </w:r>
      <w:r>
        <w:rPr>
          <w:color w:val="305497"/>
          <w:spacing w:val="-2"/>
        </w:rPr>
        <w:t> </w:t>
      </w:r>
      <w:r>
        <w:rPr>
          <w:color w:val="305497"/>
        </w:rPr>
        <w:t>que</w:t>
      </w:r>
      <w:r>
        <w:rPr>
          <w:color w:val="305497"/>
          <w:spacing w:val="-3"/>
        </w:rPr>
        <w:t> </w:t>
      </w:r>
      <w:r>
        <w:rPr>
          <w:color w:val="305497"/>
        </w:rPr>
        <w:t>a</w:t>
      </w:r>
      <w:r>
        <w:rPr>
          <w:color w:val="305497"/>
          <w:spacing w:val="-2"/>
        </w:rPr>
        <w:t> </w:t>
      </w:r>
      <w:r>
        <w:rPr>
          <w:color w:val="305497"/>
        </w:rPr>
        <w:t>polícia</w:t>
      </w:r>
      <w:r>
        <w:rPr>
          <w:color w:val="305497"/>
          <w:spacing w:val="-3"/>
        </w:rPr>
        <w:t> </w:t>
      </w:r>
      <w:r>
        <w:rPr>
          <w:color w:val="305497"/>
        </w:rPr>
        <w:t>está</w:t>
      </w:r>
      <w:r>
        <w:rPr>
          <w:color w:val="305497"/>
          <w:spacing w:val="-2"/>
        </w:rPr>
        <w:t> </w:t>
      </w:r>
      <w:r>
        <w:rPr>
          <w:color w:val="305497"/>
          <w:spacing w:val="-4"/>
        </w:rPr>
        <w:t>aqui?</w:t>
      </w:r>
    </w:p>
    <w:p>
      <w:pPr>
        <w:spacing w:line="223" w:lineRule="auto" w:before="69"/>
        <w:ind w:left="154" w:right="0" w:firstLine="0"/>
        <w:jc w:val="left"/>
        <w:rPr>
          <w:sz w:val="15"/>
        </w:rPr>
      </w:pPr>
      <w:r>
        <w:rPr>
          <w:color w:val="231F20"/>
          <w:sz w:val="15"/>
        </w:rPr>
        <w:t>Existem determinadas mortes ao abrigo da </w:t>
      </w:r>
      <w:r>
        <w:rPr>
          <w:i/>
          <w:color w:val="231F20"/>
          <w:sz w:val="15"/>
        </w:rPr>
        <w:t>Lei dos Médicos</w:t>
      </w:r>
      <w:r>
        <w:rPr>
          <w:i/>
          <w:color w:val="231F20"/>
          <w:spacing w:val="40"/>
          <w:sz w:val="15"/>
        </w:rPr>
        <w:t> </w:t>
      </w:r>
      <w:r>
        <w:rPr>
          <w:i/>
          <w:color w:val="231F20"/>
          <w:sz w:val="15"/>
        </w:rPr>
        <w:t>Legistas de 2003 </w:t>
      </w:r>
      <w:r>
        <w:rPr>
          <w:color w:val="231F20"/>
          <w:sz w:val="15"/>
        </w:rPr>
        <w:t>que devem ser comunicadas ao Tribunal de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Medicina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Legal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de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Queensland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(CCQ).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polícia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assiste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o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médico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legista na investigação de mortes notificáveis.</w:t>
      </w:r>
    </w:p>
    <w:p>
      <w:pPr>
        <w:spacing w:line="223" w:lineRule="auto" w:before="93"/>
        <w:ind w:left="154" w:right="204" w:firstLine="0"/>
        <w:jc w:val="both"/>
        <w:rPr>
          <w:sz w:val="15"/>
        </w:rPr>
      </w:pPr>
      <w:r>
        <w:rPr>
          <w:color w:val="231F20"/>
          <w:sz w:val="15"/>
        </w:rPr>
        <w:t>Incluem-se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aqui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as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mortes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violentas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ou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não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naturais,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suspeitas,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relacionadas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com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cuidados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de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saúde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com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determinados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tipos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de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cuidados,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custódia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ou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operações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policiais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os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casos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em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que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não é possível emitir uma certidão de óbito.</w:t>
      </w:r>
    </w:p>
    <w:p>
      <w:pPr>
        <w:spacing w:line="230" w:lineRule="auto" w:before="89"/>
        <w:ind w:left="154" w:right="349" w:firstLine="0"/>
        <w:jc w:val="left"/>
        <w:rPr>
          <w:sz w:val="15"/>
        </w:rPr>
      </w:pPr>
      <w:r>
        <w:rPr>
          <w:color w:val="231F20"/>
          <w:sz w:val="15"/>
        </w:rPr>
        <w:t>A certidão de óbito pode ser preenchida por um médico ou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por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um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médico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legista,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que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pode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depois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avisar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os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parentes/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familiares mais próximos. Não é necessário um maior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envolvimento da polícia.</w:t>
      </w:r>
    </w:p>
    <w:p>
      <w:pPr>
        <w:spacing w:before="55"/>
        <w:ind w:left="154" w:right="0" w:firstLine="0"/>
        <w:jc w:val="both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305497"/>
          <w:sz w:val="16"/>
        </w:rPr>
        <w:t>O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que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é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que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acontece</w:t>
      </w:r>
      <w:r>
        <w:rPr>
          <w:rFonts w:ascii="MetaPro-Bold" w:hAnsi="MetaPro-Bold"/>
          <w:b/>
          <w:color w:val="305497"/>
          <w:spacing w:val="-1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agora?</w:t>
      </w:r>
    </w:p>
    <w:p>
      <w:pPr>
        <w:spacing w:before="66"/>
        <w:ind w:left="154" w:right="0" w:firstLine="0"/>
        <w:jc w:val="both"/>
        <w:rPr>
          <w:sz w:val="15"/>
        </w:rPr>
      </w:pPr>
      <w:r>
        <w:rPr>
          <w:color w:val="231F20"/>
          <w:sz w:val="15"/>
        </w:rPr>
        <w:t>Quando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polícia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é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informada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de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uma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morte,</w:t>
      </w:r>
      <w:r>
        <w:rPr>
          <w:color w:val="231F20"/>
          <w:spacing w:val="-1"/>
          <w:sz w:val="15"/>
        </w:rPr>
        <w:t> </w:t>
      </w:r>
      <w:r>
        <w:rPr>
          <w:color w:val="231F20"/>
          <w:spacing w:val="-4"/>
          <w:sz w:val="15"/>
        </w:rPr>
        <w:t>irá: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auto" w:before="87" w:after="0"/>
        <w:ind w:left="514" w:right="447" w:hanging="360"/>
        <w:jc w:val="left"/>
        <w:rPr>
          <w:color w:val="231F20"/>
          <w:sz w:val="15"/>
        </w:rPr>
      </w:pPr>
      <w:r>
        <w:rPr>
          <w:color w:val="231F20"/>
          <w:sz w:val="15"/>
        </w:rPr>
        <w:t>determinar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se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morte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deve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ser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comunicada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ao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médico</w:t>
      </w:r>
      <w:r>
        <w:rPr>
          <w:color w:val="231F20"/>
          <w:spacing w:val="40"/>
          <w:sz w:val="15"/>
        </w:rPr>
        <w:t> </w:t>
      </w:r>
      <w:r>
        <w:rPr>
          <w:color w:val="231F20"/>
          <w:spacing w:val="-2"/>
          <w:sz w:val="15"/>
        </w:rPr>
        <w:t>legista.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auto" w:before="92" w:after="0"/>
        <w:ind w:left="514" w:right="401" w:hanging="360"/>
        <w:jc w:val="left"/>
        <w:rPr>
          <w:color w:val="231F20"/>
          <w:sz w:val="15"/>
        </w:rPr>
      </w:pPr>
      <w:r>
        <w:rPr>
          <w:color w:val="231F20"/>
          <w:sz w:val="15"/>
        </w:rPr>
        <w:t>obter as primeiras informações sobre a morte junto da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família,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amigos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testemunhas,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para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que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morte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possa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ser comunicada ao médico legista. Por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vezes, a polícia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pode ter de prestar assistência ao médico legista, 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ncluindo contactar novamente a família para obter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mais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informações.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auto" w:before="95" w:after="0"/>
        <w:ind w:left="514" w:right="564" w:hanging="360"/>
        <w:jc w:val="left"/>
        <w:rPr>
          <w:color w:val="231F20"/>
          <w:sz w:val="15"/>
        </w:rPr>
      </w:pPr>
      <w:r>
        <w:rPr>
          <w:color w:val="231F20"/>
          <w:sz w:val="15"/>
        </w:rPr>
        <w:t>providenciar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para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que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agência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funerária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contratada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pelo governo leve a pessoa falecida a uma casa</w:t>
      </w:r>
      <w:r>
        <w:rPr>
          <w:color w:val="231F20"/>
          <w:spacing w:val="40"/>
          <w:sz w:val="15"/>
        </w:rPr>
        <w:t> </w:t>
      </w:r>
      <w:r>
        <w:rPr>
          <w:color w:val="231F20"/>
          <w:spacing w:val="-2"/>
          <w:sz w:val="15"/>
        </w:rPr>
        <w:t>mortuária.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83" w:after="0"/>
        <w:ind w:left="513" w:right="0" w:hanging="359"/>
        <w:jc w:val="left"/>
        <w:rPr>
          <w:color w:val="231F20"/>
          <w:sz w:val="15"/>
        </w:rPr>
      </w:pPr>
      <w:r>
        <w:rPr>
          <w:color w:val="231F20"/>
          <w:sz w:val="15"/>
        </w:rPr>
        <w:t>providenciar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a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identificação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formal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do</w:t>
      </w:r>
      <w:r>
        <w:rPr>
          <w:color w:val="231F20"/>
          <w:spacing w:val="-4"/>
          <w:sz w:val="15"/>
        </w:rPr>
        <w:t> </w:t>
      </w:r>
      <w:r>
        <w:rPr>
          <w:color w:val="231F20"/>
          <w:spacing w:val="-2"/>
          <w:sz w:val="15"/>
        </w:rPr>
        <w:t>falecido.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type w:val="continuous"/>
          <w:pgSz w:w="16840" w:h="11910" w:orient="landscape"/>
          <w:pgMar w:top="640" w:bottom="280" w:left="566" w:right="566"/>
          <w:cols w:num="3" w:equalWidth="0">
            <w:col w:w="4343" w:space="1237"/>
            <w:col w:w="4210" w:space="1418"/>
            <w:col w:w="4500"/>
          </w:cols>
        </w:sectPr>
      </w:pPr>
    </w:p>
    <w:p>
      <w:pPr>
        <w:pStyle w:val="Heading3"/>
      </w:pPr>
      <w:r>
        <w:rPr/>
        <w:drawing>
          <wp:anchor distT="0" distB="0" distL="0" distR="0" allowOverlap="1" layoutInCell="1" locked="0" behindDoc="1" simplePos="0" relativeHeight="487504384">
            <wp:simplePos x="0" y="0"/>
            <wp:positionH relativeFrom="page">
              <wp:posOffset>269699</wp:posOffset>
            </wp:positionH>
            <wp:positionV relativeFrom="page">
              <wp:posOffset>287956</wp:posOffset>
            </wp:positionV>
            <wp:extent cx="10189172" cy="69840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172" cy="698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5497"/>
        </w:rPr>
        <w:t>Qual</w:t>
      </w:r>
      <w:r>
        <w:rPr>
          <w:color w:val="305497"/>
          <w:spacing w:val="-3"/>
        </w:rPr>
        <w:t> </w:t>
      </w:r>
      <w:r>
        <w:rPr>
          <w:color w:val="305497"/>
        </w:rPr>
        <w:t>é</w:t>
      </w:r>
      <w:r>
        <w:rPr>
          <w:color w:val="305497"/>
          <w:spacing w:val="-1"/>
        </w:rPr>
        <w:t> </w:t>
      </w:r>
      <w:r>
        <w:rPr>
          <w:color w:val="305497"/>
        </w:rPr>
        <w:t>o</w:t>
      </w:r>
      <w:r>
        <w:rPr>
          <w:color w:val="305497"/>
          <w:spacing w:val="-1"/>
        </w:rPr>
        <w:t> </w:t>
      </w:r>
      <w:r>
        <w:rPr>
          <w:color w:val="305497"/>
        </w:rPr>
        <w:t>papel</w:t>
      </w:r>
      <w:r>
        <w:rPr>
          <w:color w:val="305497"/>
          <w:spacing w:val="-3"/>
        </w:rPr>
        <w:t> </w:t>
      </w:r>
      <w:r>
        <w:rPr>
          <w:color w:val="305497"/>
        </w:rPr>
        <w:t>do</w:t>
      </w:r>
      <w:r>
        <w:rPr>
          <w:color w:val="305497"/>
          <w:spacing w:val="-1"/>
        </w:rPr>
        <w:t> </w:t>
      </w:r>
      <w:r>
        <w:rPr>
          <w:color w:val="305497"/>
        </w:rPr>
        <w:t>médico</w:t>
      </w:r>
      <w:r>
        <w:rPr>
          <w:color w:val="305497"/>
          <w:spacing w:val="-1"/>
        </w:rPr>
        <w:t> </w:t>
      </w:r>
      <w:r>
        <w:rPr>
          <w:color w:val="305497"/>
          <w:spacing w:val="-2"/>
        </w:rPr>
        <w:t>legista?</w:t>
      </w:r>
    </w:p>
    <w:p>
      <w:pPr>
        <w:pStyle w:val="BodyText"/>
        <w:spacing w:line="223" w:lineRule="auto" w:before="72"/>
        <w:ind w:right="134"/>
      </w:pP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médicos</w:t>
      </w:r>
      <w:r>
        <w:rPr>
          <w:color w:val="231F20"/>
          <w:spacing w:val="-4"/>
        </w:rPr>
        <w:t> </w:t>
      </w:r>
      <w:r>
        <w:rPr>
          <w:color w:val="231F20"/>
        </w:rPr>
        <w:t>legistas</w:t>
      </w:r>
      <w:r>
        <w:rPr>
          <w:color w:val="231F20"/>
          <w:spacing w:val="-4"/>
        </w:rPr>
        <w:t> </w:t>
      </w:r>
      <w:r>
        <w:rPr>
          <w:color w:val="231F20"/>
        </w:rPr>
        <w:t>dão</w:t>
      </w:r>
      <w:r>
        <w:rPr>
          <w:color w:val="231F20"/>
          <w:spacing w:val="-2"/>
        </w:rPr>
        <w:t> </w:t>
      </w:r>
      <w:r>
        <w:rPr>
          <w:color w:val="231F20"/>
        </w:rPr>
        <w:t>instruções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2"/>
        </w:rPr>
        <w:t> </w:t>
      </w:r>
      <w:r>
        <w:rPr>
          <w:color w:val="231F20"/>
        </w:rPr>
        <w:t>polícia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recolher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informações</w:t>
      </w:r>
      <w:r>
        <w:rPr>
          <w:color w:val="231F20"/>
          <w:spacing w:val="-9"/>
        </w:rPr>
        <w:t> </w:t>
      </w:r>
      <w:r>
        <w:rPr>
          <w:color w:val="231F20"/>
        </w:rPr>
        <w:t>necessárias.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médico</w:t>
      </w:r>
      <w:r>
        <w:rPr>
          <w:color w:val="231F20"/>
          <w:spacing w:val="-9"/>
        </w:rPr>
        <w:t> </w:t>
      </w:r>
      <w:r>
        <w:rPr>
          <w:color w:val="231F20"/>
        </w:rPr>
        <w:t>legista</w:t>
      </w:r>
      <w:r>
        <w:rPr>
          <w:color w:val="231F20"/>
          <w:spacing w:val="-10"/>
        </w:rPr>
        <w:t> </w:t>
      </w:r>
      <w:r>
        <w:rPr>
          <w:color w:val="231F20"/>
        </w:rPr>
        <w:t>investigará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</w:p>
    <w:p>
      <w:pPr>
        <w:pStyle w:val="BodyText"/>
        <w:spacing w:line="223" w:lineRule="auto" w:before="2"/>
      </w:pPr>
      <w:r>
        <w:rPr>
          <w:color w:val="231F20"/>
        </w:rPr>
        <w:t>morte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apurar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identidade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pessoa</w:t>
      </w:r>
      <w:r>
        <w:rPr>
          <w:color w:val="231F20"/>
          <w:spacing w:val="-6"/>
        </w:rPr>
        <w:t> </w:t>
      </w:r>
      <w:r>
        <w:rPr>
          <w:color w:val="231F20"/>
        </w:rPr>
        <w:t>falecida,</w:t>
      </w:r>
      <w:r>
        <w:rPr>
          <w:color w:val="231F20"/>
          <w:spacing w:val="-6"/>
        </w:rPr>
        <w:t> </w:t>
      </w:r>
      <w:r>
        <w:rPr>
          <w:color w:val="231F20"/>
        </w:rPr>
        <w:t>quando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40"/>
        </w:rPr>
        <w:t> </w:t>
      </w:r>
      <w:r>
        <w:rPr>
          <w:color w:val="231F20"/>
        </w:rPr>
        <w:t>onde morreu, como morreu e, sempre que possível, a causa</w:t>
      </w:r>
      <w:r>
        <w:rPr>
          <w:color w:val="231F20"/>
          <w:spacing w:val="40"/>
        </w:rPr>
        <w:t> </w:t>
      </w:r>
      <w:r>
        <w:rPr>
          <w:color w:val="231F20"/>
        </w:rPr>
        <w:t>específica da morte. O médico-legista também ponderará a</w:t>
      </w:r>
      <w:r>
        <w:rPr>
          <w:color w:val="231F20"/>
          <w:spacing w:val="40"/>
        </w:rPr>
        <w:t> </w:t>
      </w:r>
      <w:r>
        <w:rPr>
          <w:color w:val="231F20"/>
        </w:rPr>
        <w:t>realização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um</w:t>
      </w:r>
      <w:r>
        <w:rPr>
          <w:color w:val="231F20"/>
          <w:spacing w:val="-3"/>
        </w:rPr>
        <w:t> </w:t>
      </w:r>
      <w:r>
        <w:rPr>
          <w:color w:val="231F20"/>
        </w:rPr>
        <w:t>inquérito,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poderá</w:t>
      </w:r>
      <w:r>
        <w:rPr>
          <w:color w:val="231F20"/>
          <w:spacing w:val="-3"/>
        </w:rPr>
        <w:t> </w:t>
      </w:r>
      <w:r>
        <w:rPr>
          <w:color w:val="231F20"/>
        </w:rPr>
        <w:t>implicar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consulta</w:t>
      </w:r>
      <w:r>
        <w:rPr>
          <w:color w:val="231F20"/>
          <w:spacing w:val="40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família.</w:t>
      </w:r>
    </w:p>
    <w:p>
      <w:pPr>
        <w:pStyle w:val="BodyText"/>
        <w:spacing w:line="223" w:lineRule="auto" w:before="94"/>
      </w:pP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vez</w:t>
      </w:r>
      <w:r>
        <w:rPr>
          <w:color w:val="231F20"/>
          <w:spacing w:val="-9"/>
        </w:rPr>
        <w:t> </w:t>
      </w:r>
      <w:r>
        <w:rPr>
          <w:color w:val="231F20"/>
        </w:rPr>
        <w:t>concluída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investigação,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médico</w:t>
      </w:r>
      <w:r>
        <w:rPr>
          <w:color w:val="231F20"/>
          <w:spacing w:val="-9"/>
        </w:rPr>
        <w:t> </w:t>
      </w:r>
      <w:r>
        <w:rPr>
          <w:color w:val="231F20"/>
        </w:rPr>
        <w:t>legista</w:t>
      </w:r>
      <w:r>
        <w:rPr>
          <w:color w:val="231F20"/>
          <w:spacing w:val="-8"/>
        </w:rPr>
        <w:t> </w:t>
      </w:r>
      <w:r>
        <w:rPr>
          <w:color w:val="231F20"/>
        </w:rPr>
        <w:t>fornecerá</w:t>
      </w:r>
      <w:r>
        <w:rPr>
          <w:color w:val="231F20"/>
          <w:spacing w:val="40"/>
        </w:rPr>
        <w:t> </w:t>
      </w:r>
      <w:r>
        <w:rPr>
          <w:color w:val="231F20"/>
        </w:rPr>
        <w:t>uma cópia das suas conclusões por escrito à família.</w:t>
      </w:r>
    </w:p>
    <w:p>
      <w:pPr>
        <w:pStyle w:val="Heading3"/>
        <w:spacing w:before="59"/>
      </w:pPr>
      <w:r>
        <w:rPr>
          <w:color w:val="305497"/>
          <w:spacing w:val="-2"/>
        </w:rPr>
        <w:t>Identificação</w:t>
      </w:r>
      <w:r>
        <w:rPr>
          <w:color w:val="305497"/>
          <w:spacing w:val="13"/>
        </w:rPr>
        <w:t> </w:t>
      </w:r>
      <w:r>
        <w:rPr>
          <w:color w:val="305497"/>
          <w:spacing w:val="-2"/>
        </w:rPr>
        <w:t>formal</w:t>
      </w:r>
    </w:p>
    <w:p>
      <w:pPr>
        <w:pStyle w:val="BodyText"/>
        <w:spacing w:line="223" w:lineRule="auto" w:before="71"/>
      </w:pPr>
      <w:r>
        <w:rPr>
          <w:color w:val="231F20"/>
        </w:rPr>
        <w:t>O médico legista exige que a pessoa falecida seja</w:t>
      </w:r>
      <w:r>
        <w:rPr>
          <w:color w:val="231F20"/>
          <w:spacing w:val="40"/>
        </w:rPr>
        <w:t> </w:t>
      </w:r>
      <w:r>
        <w:rPr>
          <w:color w:val="231F20"/>
        </w:rPr>
        <w:t>formalmente identificada antes de poder ser entregue à</w:t>
      </w:r>
      <w:r>
        <w:rPr>
          <w:color w:val="231F20"/>
          <w:spacing w:val="40"/>
        </w:rPr>
        <w:t> </w:t>
      </w:r>
      <w:r>
        <w:rPr>
          <w:color w:val="231F20"/>
        </w:rPr>
        <w:t>família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funeral.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polícia</w:t>
      </w:r>
      <w:r>
        <w:rPr>
          <w:color w:val="231F20"/>
          <w:spacing w:val="-7"/>
        </w:rPr>
        <w:t> </w:t>
      </w:r>
      <w:r>
        <w:rPr>
          <w:color w:val="231F20"/>
        </w:rPr>
        <w:t>conta,</w:t>
      </w:r>
      <w:r>
        <w:rPr>
          <w:color w:val="231F20"/>
          <w:spacing w:val="-7"/>
        </w:rPr>
        <w:t> </w:t>
      </w:r>
      <w:r>
        <w:rPr>
          <w:color w:val="231F20"/>
        </w:rPr>
        <w:t>geralmente,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identificação</w:t>
      </w:r>
      <w:r>
        <w:rPr>
          <w:color w:val="231F20"/>
          <w:spacing w:val="-4"/>
        </w:rPr>
        <w:t> </w:t>
      </w:r>
      <w:r>
        <w:rPr>
          <w:color w:val="231F20"/>
        </w:rPr>
        <w:t>visual</w:t>
      </w:r>
      <w:r>
        <w:rPr>
          <w:color w:val="231F20"/>
          <w:spacing w:val="-4"/>
        </w:rPr>
        <w:t> </w:t>
      </w:r>
      <w:r>
        <w:rPr>
          <w:color w:val="231F20"/>
        </w:rPr>
        <w:t>feita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alguém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conhece</w:t>
      </w:r>
      <w:r>
        <w:rPr>
          <w:color w:val="231F20"/>
          <w:spacing w:val="-2"/>
        </w:rPr>
        <w:t> </w:t>
      </w:r>
      <w:r>
        <w:rPr>
          <w:color w:val="231F20"/>
        </w:rPr>
        <w:t>bem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pessoa.</w:t>
      </w:r>
      <w:r>
        <w:rPr>
          <w:color w:val="231F20"/>
          <w:spacing w:val="-3"/>
        </w:rPr>
        <w:t> </w:t>
      </w:r>
      <w:r>
        <w:rPr>
          <w:color w:val="231F20"/>
        </w:rPr>
        <w:t>Se tal</w:t>
      </w:r>
      <w:r>
        <w:rPr>
          <w:color w:val="231F20"/>
          <w:spacing w:val="-1"/>
        </w:rPr>
        <w:t> </w:t>
      </w:r>
      <w:r>
        <w:rPr>
          <w:color w:val="231F20"/>
        </w:rPr>
        <w:t>não for possível, a polícia pode recorrer a</w:t>
      </w:r>
      <w:r>
        <w:rPr>
          <w:color w:val="231F20"/>
          <w:spacing w:val="40"/>
        </w:rPr>
        <w:t> </w:t>
      </w:r>
      <w:r>
        <w:rPr>
          <w:color w:val="231F20"/>
        </w:rPr>
        <w:t>outras</w:t>
      </w:r>
      <w:r>
        <w:rPr>
          <w:color w:val="231F20"/>
          <w:spacing w:val="-4"/>
        </w:rPr>
        <w:t> </w:t>
      </w:r>
      <w:r>
        <w:rPr>
          <w:color w:val="231F20"/>
        </w:rPr>
        <w:t>opções,</w:t>
      </w:r>
      <w:r>
        <w:rPr>
          <w:color w:val="231F20"/>
          <w:spacing w:val="-2"/>
        </w:rPr>
        <w:t> </w:t>
      </w:r>
      <w:r>
        <w:rPr>
          <w:color w:val="231F20"/>
        </w:rPr>
        <w:t>tais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identificação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impressões</w:t>
      </w:r>
      <w:r>
        <w:rPr>
          <w:color w:val="231F20"/>
          <w:spacing w:val="40"/>
        </w:rPr>
        <w:t> </w:t>
      </w:r>
      <w:r>
        <w:rPr>
          <w:color w:val="231F20"/>
        </w:rPr>
        <w:t>digitais, por dentes ou por DNA.</w:t>
      </w:r>
    </w:p>
    <w:p>
      <w:pPr>
        <w:spacing w:before="64"/>
        <w:ind w:left="125" w:right="0" w:firstLine="0"/>
        <w:jc w:val="left"/>
        <w:rPr>
          <w:rFonts w:ascii="MetaPro-Bold" w:hAnsi="MetaPro-Bold"/>
          <w:b/>
          <w:sz w:val="18"/>
        </w:rPr>
      </w:pPr>
      <w:r>
        <w:rPr>
          <w:rFonts w:ascii="MetaPro-Bold" w:hAnsi="MetaPro-Bold"/>
          <w:b/>
          <w:color w:val="305498"/>
          <w:sz w:val="18"/>
        </w:rPr>
        <w:t>Visita</w:t>
      </w:r>
      <w:r>
        <w:rPr>
          <w:rFonts w:ascii="MetaPro-Bold" w:hAnsi="MetaPro-Bold"/>
          <w:b/>
          <w:color w:val="305498"/>
          <w:spacing w:val="-5"/>
          <w:sz w:val="18"/>
        </w:rPr>
        <w:t> </w:t>
      </w:r>
      <w:r>
        <w:rPr>
          <w:rFonts w:ascii="MetaPro-Bold" w:hAnsi="MetaPro-Bold"/>
          <w:b/>
          <w:color w:val="305498"/>
          <w:sz w:val="18"/>
        </w:rPr>
        <w:t>à</w:t>
      </w:r>
      <w:r>
        <w:rPr>
          <w:rFonts w:ascii="MetaPro-Bold" w:hAnsi="MetaPro-Bold"/>
          <w:b/>
          <w:color w:val="305498"/>
          <w:spacing w:val="-4"/>
          <w:sz w:val="18"/>
        </w:rPr>
        <w:t> </w:t>
      </w:r>
      <w:r>
        <w:rPr>
          <w:rFonts w:ascii="MetaPro-Bold" w:hAnsi="MetaPro-Bold"/>
          <w:b/>
          <w:color w:val="305498"/>
          <w:sz w:val="18"/>
        </w:rPr>
        <w:t>pessoa</w:t>
      </w:r>
      <w:r>
        <w:rPr>
          <w:rFonts w:ascii="MetaPro-Bold" w:hAnsi="MetaPro-Bold"/>
          <w:b/>
          <w:color w:val="305498"/>
          <w:spacing w:val="-4"/>
          <w:sz w:val="18"/>
        </w:rPr>
        <w:t> </w:t>
      </w:r>
      <w:r>
        <w:rPr>
          <w:rFonts w:ascii="MetaPro-Bold" w:hAnsi="MetaPro-Bold"/>
          <w:b/>
          <w:color w:val="305498"/>
          <w:spacing w:val="-2"/>
          <w:sz w:val="18"/>
        </w:rPr>
        <w:t>falecida</w:t>
      </w:r>
    </w:p>
    <w:p>
      <w:pPr>
        <w:pStyle w:val="BodyText"/>
        <w:spacing w:line="223" w:lineRule="auto" w:before="71"/>
        <w:ind w:right="134"/>
      </w:pPr>
      <w:r>
        <w:rPr>
          <w:color w:val="231F20"/>
        </w:rPr>
        <w:t>Uma visita no serviço funerário ou na capela da agência</w:t>
      </w:r>
      <w:r>
        <w:rPr>
          <w:color w:val="231F20"/>
          <w:spacing w:val="40"/>
        </w:rPr>
        <w:t> </w:t>
      </w:r>
      <w:r>
        <w:rPr>
          <w:color w:val="231F20"/>
        </w:rPr>
        <w:t>funerária é diferente da identificação formal exigida pelo</w:t>
      </w:r>
      <w:r>
        <w:rPr>
          <w:color w:val="231F20"/>
          <w:spacing w:val="40"/>
        </w:rPr>
        <w:t> </w:t>
      </w:r>
      <w:r>
        <w:rPr>
          <w:color w:val="231F20"/>
        </w:rPr>
        <w:t>médico legista através da polícia de investigação. Estas</w:t>
      </w:r>
      <w:r>
        <w:rPr>
          <w:color w:val="231F20"/>
          <w:spacing w:val="40"/>
        </w:rPr>
        <w:t> </w:t>
      </w:r>
      <w:r>
        <w:rPr>
          <w:color w:val="231F20"/>
        </w:rPr>
        <w:t>visitas</w:t>
      </w:r>
      <w:r>
        <w:rPr>
          <w:color w:val="231F20"/>
          <w:spacing w:val="-4"/>
        </w:rPr>
        <w:t> </w:t>
      </w:r>
      <w:r>
        <w:rPr>
          <w:color w:val="231F20"/>
        </w:rPr>
        <w:t>podem</w:t>
      </w:r>
      <w:r>
        <w:rPr>
          <w:color w:val="231F20"/>
          <w:spacing w:val="-2"/>
        </w:rPr>
        <w:t> </w:t>
      </w:r>
      <w:r>
        <w:rPr>
          <w:color w:val="231F20"/>
        </w:rPr>
        <w:t>ser</w:t>
      </w:r>
      <w:r>
        <w:rPr>
          <w:color w:val="231F20"/>
          <w:spacing w:val="-2"/>
        </w:rPr>
        <w:t> </w:t>
      </w:r>
      <w:r>
        <w:rPr>
          <w:color w:val="231F20"/>
        </w:rPr>
        <w:t>organizadas</w:t>
      </w:r>
      <w:r>
        <w:rPr>
          <w:color w:val="231F20"/>
          <w:spacing w:val="-4"/>
        </w:rPr>
        <w:t> </w:t>
      </w:r>
      <w:r>
        <w:rPr>
          <w:color w:val="231F20"/>
        </w:rPr>
        <w:t>através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agência</w:t>
      </w:r>
      <w:r>
        <w:rPr>
          <w:color w:val="231F20"/>
          <w:spacing w:val="-2"/>
        </w:rPr>
        <w:t> </w:t>
      </w:r>
      <w:r>
        <w:rPr>
          <w:color w:val="231F20"/>
        </w:rPr>
        <w:t>funerária</w:t>
      </w:r>
      <w:r>
        <w:rPr>
          <w:color w:val="231F20"/>
          <w:spacing w:val="40"/>
        </w:rPr>
        <w:t> </w:t>
      </w:r>
      <w:r>
        <w:rPr>
          <w:color w:val="231F20"/>
        </w:rPr>
        <w:t>escolhida</w:t>
      </w:r>
      <w:r>
        <w:rPr>
          <w:color w:val="231F20"/>
          <w:spacing w:val="-10"/>
        </w:rPr>
        <w:t> </w:t>
      </w:r>
      <w:r>
        <w:rPr>
          <w:color w:val="231F20"/>
        </w:rPr>
        <w:t>após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conclusão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investigação</w:t>
      </w:r>
      <w:r>
        <w:rPr>
          <w:color w:val="231F20"/>
          <w:spacing w:val="-9"/>
        </w:rPr>
        <w:t> </w:t>
      </w:r>
      <w:r>
        <w:rPr>
          <w:color w:val="231F20"/>
        </w:rPr>
        <w:t>inicial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causa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morte.</w:t>
      </w:r>
    </w:p>
    <w:p>
      <w:pPr>
        <w:pStyle w:val="Heading3"/>
        <w:spacing w:before="62"/>
      </w:pPr>
      <w:r>
        <w:rPr>
          <w:color w:val="305497"/>
        </w:rPr>
        <w:t>Objetos</w:t>
      </w:r>
      <w:r>
        <w:rPr>
          <w:color w:val="305497"/>
          <w:spacing w:val="-10"/>
        </w:rPr>
        <w:t> </w:t>
      </w:r>
      <w:r>
        <w:rPr>
          <w:color w:val="305497"/>
          <w:spacing w:val="-2"/>
        </w:rPr>
        <w:t>pessoais</w:t>
      </w:r>
    </w:p>
    <w:p>
      <w:pPr>
        <w:pStyle w:val="BodyText"/>
        <w:spacing w:line="223" w:lineRule="auto" w:before="72"/>
      </w:pPr>
      <w:r>
        <w:rPr>
          <w:color w:val="231F20"/>
        </w:rPr>
        <w:t>Em alguns casos, os bens pessoais encontrados na pessoa</w:t>
      </w:r>
      <w:r>
        <w:rPr>
          <w:color w:val="231F20"/>
          <w:spacing w:val="40"/>
        </w:rPr>
        <w:t> </w:t>
      </w:r>
      <w:r>
        <w:rPr>
          <w:color w:val="231F20"/>
        </w:rPr>
        <w:t>falecida podem ter de ser conservados até à conclusão do</w:t>
      </w:r>
      <w:r>
        <w:rPr>
          <w:color w:val="231F20"/>
          <w:spacing w:val="40"/>
        </w:rPr>
        <w:t> </w:t>
      </w:r>
      <w:r>
        <w:rPr>
          <w:color w:val="231F20"/>
        </w:rPr>
        <w:t>inquérito.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roupa</w:t>
      </w:r>
      <w:r>
        <w:rPr>
          <w:color w:val="231F20"/>
          <w:spacing w:val="-8"/>
        </w:rPr>
        <w:t> </w:t>
      </w:r>
      <w:r>
        <w:rPr>
          <w:color w:val="231F20"/>
        </w:rPr>
        <w:t>danificada</w:t>
      </w:r>
      <w:r>
        <w:rPr>
          <w:color w:val="231F20"/>
          <w:spacing w:val="-8"/>
        </w:rPr>
        <w:t> </w:t>
      </w:r>
      <w:r>
        <w:rPr>
          <w:color w:val="231F20"/>
        </w:rPr>
        <w:t>ou</w:t>
      </w:r>
      <w:r>
        <w:rPr>
          <w:color w:val="231F20"/>
          <w:spacing w:val="-8"/>
        </w:rPr>
        <w:t> </w:t>
      </w:r>
      <w:r>
        <w:rPr>
          <w:color w:val="231F20"/>
        </w:rPr>
        <w:t>contaminada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normalmente</w:t>
      </w:r>
      <w:r>
        <w:rPr>
          <w:color w:val="231F20"/>
          <w:spacing w:val="40"/>
        </w:rPr>
        <w:t> </w:t>
      </w:r>
      <w:r>
        <w:rPr>
          <w:color w:val="231F20"/>
        </w:rPr>
        <w:t>destruída</w:t>
      </w:r>
      <w:r>
        <w:rPr>
          <w:color w:val="231F20"/>
          <w:spacing w:val="-4"/>
        </w:rPr>
        <w:t> </w:t>
      </w:r>
      <w:r>
        <w:rPr>
          <w:color w:val="231F20"/>
        </w:rPr>
        <w:t>depois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falecido</w:t>
      </w:r>
      <w:r>
        <w:rPr>
          <w:color w:val="231F20"/>
          <w:spacing w:val="-3"/>
        </w:rPr>
        <w:t> </w:t>
      </w:r>
      <w:r>
        <w:rPr>
          <w:color w:val="231F20"/>
        </w:rPr>
        <w:t>dar</w:t>
      </w:r>
      <w:r>
        <w:rPr>
          <w:color w:val="231F20"/>
          <w:spacing w:val="-3"/>
        </w:rPr>
        <w:t> </w:t>
      </w:r>
      <w:r>
        <w:rPr>
          <w:color w:val="231F20"/>
        </w:rPr>
        <w:t>entrada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casa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mortuária.</w:t>
      </w:r>
    </w:p>
    <w:p>
      <w:pPr>
        <w:pStyle w:val="BodyText"/>
        <w:spacing w:line="223" w:lineRule="auto" w:before="4"/>
        <w:ind w:right="412"/>
      </w:pPr>
      <w:r>
        <w:rPr>
          <w:color w:val="231F20"/>
        </w:rPr>
        <w:t>Quaisquer</w:t>
      </w:r>
      <w:r>
        <w:rPr>
          <w:color w:val="231F20"/>
          <w:spacing w:val="-7"/>
        </w:rPr>
        <w:t> </w:t>
      </w:r>
      <w:r>
        <w:rPr>
          <w:color w:val="231F20"/>
        </w:rPr>
        <w:t>questões</w:t>
      </w:r>
      <w:r>
        <w:rPr>
          <w:color w:val="231F20"/>
          <w:spacing w:val="-9"/>
        </w:rPr>
        <w:t> </w:t>
      </w:r>
      <w:r>
        <w:rPr>
          <w:color w:val="231F20"/>
        </w:rPr>
        <w:t>ou</w:t>
      </w:r>
      <w:r>
        <w:rPr>
          <w:color w:val="231F20"/>
          <w:spacing w:val="-7"/>
        </w:rPr>
        <w:t> </w:t>
      </w:r>
      <w:r>
        <w:rPr>
          <w:color w:val="231F20"/>
        </w:rPr>
        <w:t>pedidos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devolução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bens</w:t>
      </w:r>
      <w:r>
        <w:rPr>
          <w:color w:val="231F20"/>
          <w:spacing w:val="40"/>
        </w:rPr>
        <w:t> </w:t>
      </w:r>
      <w:r>
        <w:rPr>
          <w:color w:val="231F20"/>
        </w:rPr>
        <w:t>ou vestuário devem ser dirigidos ao agente da polícia</w:t>
      </w:r>
      <w:r>
        <w:rPr>
          <w:color w:val="231F20"/>
          <w:spacing w:val="40"/>
        </w:rPr>
        <w:t> </w:t>
      </w:r>
      <w:r>
        <w:rPr>
          <w:color w:val="231F20"/>
        </w:rPr>
        <w:t>responsável pelo inquérito.</w:t>
      </w:r>
    </w:p>
    <w:p>
      <w:pPr>
        <w:pStyle w:val="Heading3"/>
        <w:spacing w:before="59"/>
      </w:pPr>
      <w:r>
        <w:rPr>
          <w:color w:val="305497"/>
        </w:rPr>
        <w:t>Informações</w:t>
      </w:r>
      <w:r>
        <w:rPr>
          <w:color w:val="305497"/>
          <w:spacing w:val="-6"/>
        </w:rPr>
        <w:t> </w:t>
      </w:r>
      <w:r>
        <w:rPr>
          <w:color w:val="305497"/>
        </w:rPr>
        <w:t>sobre</w:t>
      </w:r>
      <w:r>
        <w:rPr>
          <w:color w:val="305497"/>
          <w:spacing w:val="-4"/>
        </w:rPr>
        <w:t> </w:t>
      </w:r>
      <w:r>
        <w:rPr>
          <w:color w:val="305497"/>
        </w:rPr>
        <w:t>o</w:t>
      </w:r>
      <w:r>
        <w:rPr>
          <w:color w:val="305497"/>
          <w:spacing w:val="-4"/>
        </w:rPr>
        <w:t> </w:t>
      </w:r>
      <w:r>
        <w:rPr>
          <w:color w:val="305497"/>
        </w:rPr>
        <w:t>exame</w:t>
      </w:r>
      <w:r>
        <w:rPr>
          <w:color w:val="305497"/>
          <w:spacing w:val="-4"/>
        </w:rPr>
        <w:t> </w:t>
      </w:r>
      <w:r>
        <w:rPr>
          <w:color w:val="305497"/>
          <w:spacing w:val="-2"/>
        </w:rPr>
        <w:t>médico</w:t>
      </w:r>
    </w:p>
    <w:p>
      <w:pPr>
        <w:pStyle w:val="BodyText"/>
        <w:spacing w:line="223" w:lineRule="auto" w:before="72"/>
        <w:ind w:right="166"/>
      </w:pPr>
      <w:r>
        <w:rPr>
          <w:color w:val="231F20"/>
        </w:rPr>
        <w:t>Um exame pode incluir um exame interno, externo ou uma</w:t>
      </w:r>
      <w:r>
        <w:rPr>
          <w:color w:val="231F20"/>
          <w:spacing w:val="40"/>
        </w:rPr>
        <w:t> </w:t>
      </w:r>
      <w:r>
        <w:rPr>
          <w:color w:val="231F20"/>
        </w:rPr>
        <w:t>combinação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ambos,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realizado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patologista.</w:t>
      </w:r>
      <w:r>
        <w:rPr>
          <w:color w:val="231F20"/>
          <w:spacing w:val="40"/>
        </w:rPr>
        <w:t> </w:t>
      </w:r>
      <w:r>
        <w:rPr>
          <w:color w:val="231F20"/>
        </w:rPr>
        <w:t>O exame é geralmente realizado pouco depois da morte.</w:t>
      </w:r>
      <w:r>
        <w:rPr>
          <w:color w:val="231F20"/>
          <w:spacing w:val="40"/>
        </w:rPr>
        <w:t> </w:t>
      </w:r>
      <w:r>
        <w:rPr>
          <w:color w:val="231F20"/>
        </w:rPr>
        <w:t>Durante o exame,</w:t>
      </w:r>
      <w:r>
        <w:rPr>
          <w:color w:val="231F20"/>
          <w:spacing w:val="-1"/>
        </w:rPr>
        <w:t> </w:t>
      </w:r>
      <w:r>
        <w:rPr>
          <w:color w:val="231F20"/>
        </w:rPr>
        <w:t>a pessoa falecida</w:t>
      </w:r>
      <w:r>
        <w:rPr>
          <w:color w:val="231F20"/>
          <w:spacing w:val="-1"/>
        </w:rPr>
        <w:t> </w:t>
      </w:r>
      <w:r>
        <w:rPr>
          <w:color w:val="231F20"/>
        </w:rPr>
        <w:t>é tratada com</w:t>
      </w:r>
      <w:r>
        <w:rPr>
          <w:color w:val="231F20"/>
          <w:spacing w:val="-1"/>
        </w:rPr>
        <w:t> </w:t>
      </w:r>
      <w:r>
        <w:rPr>
          <w:color w:val="231F20"/>
        </w:rPr>
        <w:t>respeito</w:t>
      </w:r>
      <w:r>
        <w:rPr>
          <w:color w:val="231F20"/>
          <w:spacing w:val="40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tem-se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cuidado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preservar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sua</w:t>
      </w:r>
      <w:r>
        <w:rPr>
          <w:color w:val="231F20"/>
          <w:spacing w:val="-5"/>
        </w:rPr>
        <w:t> </w:t>
      </w:r>
      <w:r>
        <w:rPr>
          <w:color w:val="231F20"/>
        </w:rPr>
        <w:t>dignidade.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médico</w:t>
      </w:r>
    </w:p>
    <w:p>
      <w:pPr>
        <w:pStyle w:val="BodyText"/>
        <w:spacing w:line="223" w:lineRule="auto" w:before="4"/>
        <w:ind w:right="40"/>
        <w:jc w:val="both"/>
      </w:pPr>
      <w:r>
        <w:rPr>
          <w:color w:val="231F20"/>
        </w:rPr>
        <w:t>legista</w:t>
      </w:r>
      <w:r>
        <w:rPr>
          <w:color w:val="231F20"/>
          <w:spacing w:val="-6"/>
        </w:rPr>
        <w:t> </w:t>
      </w:r>
      <w:r>
        <w:rPr>
          <w:color w:val="231F20"/>
        </w:rPr>
        <w:t>decide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é</w:t>
      </w:r>
      <w:r>
        <w:rPr>
          <w:color w:val="231F20"/>
          <w:spacing w:val="-6"/>
        </w:rPr>
        <w:t> </w:t>
      </w:r>
      <w:r>
        <w:rPr>
          <w:color w:val="231F20"/>
        </w:rPr>
        <w:t>necessário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exame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tipo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exame</w:t>
      </w:r>
      <w:r>
        <w:rPr>
          <w:color w:val="231F20"/>
          <w:spacing w:val="40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necessário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base</w:t>
      </w:r>
      <w:r>
        <w:rPr>
          <w:color w:val="231F20"/>
          <w:spacing w:val="-7"/>
        </w:rPr>
        <w:t> </w:t>
      </w:r>
      <w:r>
        <w:rPr>
          <w:color w:val="231F20"/>
        </w:rPr>
        <w:t>nas</w:t>
      </w:r>
      <w:r>
        <w:rPr>
          <w:color w:val="231F20"/>
          <w:spacing w:val="-9"/>
        </w:rPr>
        <w:t> </w:t>
      </w:r>
      <w:r>
        <w:rPr>
          <w:color w:val="231F20"/>
        </w:rPr>
        <w:t>circunstâncias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caso.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vezes,</w:t>
      </w:r>
      <w:r>
        <w:rPr>
          <w:color w:val="231F20"/>
          <w:spacing w:val="40"/>
        </w:rPr>
        <w:t> </w:t>
      </w:r>
      <w:r>
        <w:rPr>
          <w:color w:val="231F20"/>
        </w:rPr>
        <w:t>isto pode ser apenas um exame preliminar que envolve</w:t>
      </w:r>
    </w:p>
    <w:p>
      <w:pPr>
        <w:pStyle w:val="BodyText"/>
        <w:spacing w:line="223" w:lineRule="auto" w:before="3"/>
      </w:pPr>
      <w:r>
        <w:rPr>
          <w:color w:val="231F20"/>
        </w:rPr>
        <w:t>um exame visual do corpo, que pode incluir tomografias</w:t>
      </w:r>
      <w:r>
        <w:rPr>
          <w:color w:val="231F20"/>
          <w:spacing w:val="40"/>
        </w:rPr>
        <w:t> </w:t>
      </w:r>
      <w:r>
        <w:rPr>
          <w:color w:val="231F20"/>
        </w:rPr>
        <w:t>computorizadas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radiografias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amostras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sangue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outros</w:t>
      </w:r>
      <w:r>
        <w:rPr>
          <w:color w:val="231F20"/>
          <w:spacing w:val="40"/>
        </w:rPr>
        <w:t> </w:t>
      </w:r>
      <w:r>
        <w:rPr>
          <w:color w:val="231F20"/>
        </w:rPr>
        <w:t>fluidos recolhidos para análise.</w:t>
      </w:r>
    </w:p>
    <w:p>
      <w:pPr>
        <w:pStyle w:val="BodyText"/>
        <w:spacing w:before="37"/>
      </w:pPr>
      <w:r>
        <w:rPr/>
        <w:br w:type="column"/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relação</w:t>
      </w:r>
      <w:r>
        <w:rPr>
          <w:color w:val="231F20"/>
          <w:spacing w:val="-3"/>
        </w:rPr>
        <w:t> </w:t>
      </w:r>
      <w:r>
        <w:rPr>
          <w:color w:val="231F20"/>
        </w:rPr>
        <w:t>aos</w:t>
      </w:r>
      <w:r>
        <w:rPr>
          <w:color w:val="231F20"/>
          <w:spacing w:val="-5"/>
        </w:rPr>
        <w:t> </w:t>
      </w:r>
      <w:r>
        <w:rPr>
          <w:color w:val="231F20"/>
        </w:rPr>
        <w:t>exames</w:t>
      </w:r>
      <w:r>
        <w:rPr>
          <w:color w:val="231F20"/>
          <w:spacing w:val="-5"/>
        </w:rPr>
        <w:t> </w:t>
      </w:r>
      <w:r>
        <w:rPr>
          <w:color w:val="231F20"/>
        </w:rPr>
        <w:t>internos,</w:t>
      </w:r>
      <w:r>
        <w:rPr>
          <w:color w:val="231F20"/>
          <w:spacing w:val="-3"/>
        </w:rPr>
        <w:t> </w:t>
      </w:r>
      <w:r>
        <w:rPr>
          <w:color w:val="231F20"/>
        </w:rPr>
        <w:t>estes</w:t>
      </w:r>
      <w:r>
        <w:rPr>
          <w:color w:val="231F20"/>
          <w:spacing w:val="-7"/>
        </w:rPr>
        <w:t> </w:t>
      </w:r>
      <w:r>
        <w:rPr>
          <w:color w:val="231F20"/>
        </w:rPr>
        <w:t>variam</w:t>
      </w:r>
      <w:r>
        <w:rPr>
          <w:color w:val="231F20"/>
          <w:spacing w:val="-2"/>
        </w:rPr>
        <w:t> entre:</w:t>
      </w: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23" w:lineRule="auto" w:before="88" w:after="0"/>
        <w:ind w:left="485" w:right="465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um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exame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interno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completo,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em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que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os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órgãos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são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removidos e examinados conforme necessário; e</w:t>
      </w: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23" w:lineRule="auto" w:before="92" w:after="0"/>
        <w:ind w:left="485" w:right="561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um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exame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interno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parcial,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que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envolve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um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exame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interno de áreas específicas do corpo apenas.</w:t>
      </w:r>
    </w:p>
    <w:p>
      <w:pPr>
        <w:pStyle w:val="BodyText"/>
        <w:spacing w:line="223" w:lineRule="auto" w:before="92"/>
      </w:pPr>
      <w:r>
        <w:rPr>
          <w:color w:val="231F20"/>
        </w:rPr>
        <w:t>A vantagem de um exame interno é que pode fornecer uma</w:t>
      </w:r>
      <w:r>
        <w:rPr>
          <w:color w:val="231F20"/>
          <w:spacing w:val="40"/>
        </w:rPr>
        <w:t> </w:t>
      </w:r>
      <w:r>
        <w:rPr>
          <w:color w:val="231F20"/>
        </w:rPr>
        <w:t>compreensão pormenorizada da causa da morte, incluindo</w:t>
      </w:r>
      <w:r>
        <w:rPr>
          <w:color w:val="231F20"/>
          <w:spacing w:val="40"/>
        </w:rPr>
        <w:t> </w:t>
      </w:r>
      <w:r>
        <w:rPr>
          <w:color w:val="231F20"/>
        </w:rPr>
        <w:t>qualquer condição ou doença subjacente que possa ser útil</w:t>
      </w:r>
      <w:r>
        <w:rPr>
          <w:color w:val="231F20"/>
          <w:spacing w:val="40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familiares</w:t>
      </w:r>
      <w:r>
        <w:rPr>
          <w:color w:val="231F20"/>
          <w:spacing w:val="-9"/>
        </w:rPr>
        <w:t> </w:t>
      </w:r>
      <w:r>
        <w:rPr>
          <w:color w:val="231F20"/>
        </w:rPr>
        <w:t>conhecerem.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10"/>
        </w:rPr>
        <w:t> </w:t>
      </w:r>
      <w:r>
        <w:rPr>
          <w:color w:val="231F20"/>
        </w:rPr>
        <w:t>igualmente</w:t>
      </w:r>
      <w:r>
        <w:rPr>
          <w:color w:val="231F20"/>
          <w:spacing w:val="-8"/>
        </w:rPr>
        <w:t> </w:t>
      </w:r>
      <w:r>
        <w:rPr>
          <w:color w:val="231F20"/>
        </w:rPr>
        <w:t>importante</w:t>
      </w:r>
      <w:r>
        <w:rPr>
          <w:color w:val="231F20"/>
          <w:spacing w:val="-8"/>
        </w:rPr>
        <w:t> </w:t>
      </w:r>
      <w:r>
        <w:rPr>
          <w:color w:val="231F20"/>
        </w:rPr>
        <w:t>notar</w:t>
      </w:r>
      <w:r>
        <w:rPr>
          <w:color w:val="231F20"/>
          <w:spacing w:val="40"/>
        </w:rPr>
        <w:t> </w:t>
      </w:r>
      <w:r>
        <w:rPr>
          <w:color w:val="231F20"/>
        </w:rPr>
        <w:t>que, em alguns</w:t>
      </w:r>
      <w:r>
        <w:rPr>
          <w:color w:val="231F20"/>
          <w:spacing w:val="-2"/>
        </w:rPr>
        <w:t> </w:t>
      </w:r>
      <w:r>
        <w:rPr>
          <w:color w:val="231F20"/>
        </w:rPr>
        <w:t>casos, a causa médica da morte não pode ser</w:t>
      </w:r>
      <w:r>
        <w:rPr>
          <w:color w:val="231F20"/>
          <w:spacing w:val="40"/>
        </w:rPr>
        <w:t> </w:t>
      </w:r>
      <w:r>
        <w:rPr>
          <w:color w:val="231F20"/>
        </w:rPr>
        <w:t>determinada sem um exame interno.</w:t>
      </w:r>
    </w:p>
    <w:p>
      <w:pPr>
        <w:pStyle w:val="BodyText"/>
        <w:spacing w:line="223" w:lineRule="auto" w:before="95"/>
        <w:ind w:right="302"/>
      </w:pP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médico</w:t>
      </w:r>
      <w:r>
        <w:rPr>
          <w:color w:val="231F20"/>
          <w:spacing w:val="-8"/>
        </w:rPr>
        <w:t> </w:t>
      </w:r>
      <w:r>
        <w:rPr>
          <w:color w:val="231F20"/>
        </w:rPr>
        <w:t>ou</w:t>
      </w:r>
      <w:r>
        <w:rPr>
          <w:color w:val="231F20"/>
          <w:spacing w:val="-8"/>
        </w:rPr>
        <w:t> </w:t>
      </w:r>
      <w:r>
        <w:rPr>
          <w:color w:val="231F20"/>
        </w:rPr>
        <w:t>patologista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realizou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exame</w:t>
      </w:r>
      <w:r>
        <w:rPr>
          <w:color w:val="231F20"/>
          <w:spacing w:val="-8"/>
        </w:rPr>
        <w:t> </w:t>
      </w:r>
      <w:r>
        <w:rPr>
          <w:color w:val="231F20"/>
        </w:rPr>
        <w:t>fornecerá</w:t>
      </w:r>
      <w:r>
        <w:rPr>
          <w:color w:val="231F20"/>
          <w:spacing w:val="40"/>
        </w:rPr>
        <w:t> </w:t>
      </w:r>
      <w:r>
        <w:rPr>
          <w:color w:val="231F20"/>
        </w:rPr>
        <w:t>um relatório detalhado ao médico legista. Se a família</w:t>
      </w:r>
    </w:p>
    <w:p>
      <w:pPr>
        <w:pStyle w:val="BodyText"/>
        <w:spacing w:line="223" w:lineRule="auto" w:before="2"/>
        <w:ind w:right="120"/>
      </w:pPr>
      <w:r>
        <w:rPr>
          <w:color w:val="231F20"/>
        </w:rPr>
        <w:t>desejar</w:t>
      </w:r>
      <w:r>
        <w:rPr>
          <w:color w:val="231F20"/>
          <w:spacing w:val="-7"/>
        </w:rPr>
        <w:t> </w:t>
      </w:r>
      <w:r>
        <w:rPr>
          <w:color w:val="231F20"/>
        </w:rPr>
        <w:t>obter</w:t>
      </w:r>
      <w:r>
        <w:rPr>
          <w:color w:val="231F20"/>
          <w:spacing w:val="-7"/>
        </w:rPr>
        <w:t> </w:t>
      </w:r>
      <w:r>
        <w:rPr>
          <w:color w:val="231F20"/>
        </w:rPr>
        <w:t>uma</w:t>
      </w:r>
      <w:r>
        <w:rPr>
          <w:color w:val="231F20"/>
          <w:spacing w:val="-7"/>
        </w:rPr>
        <w:t> </w:t>
      </w:r>
      <w:r>
        <w:rPr>
          <w:color w:val="231F20"/>
        </w:rPr>
        <w:t>cópia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relatório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exame,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necessário</w:t>
      </w:r>
      <w:r>
        <w:rPr>
          <w:color w:val="231F20"/>
          <w:spacing w:val="40"/>
        </w:rPr>
        <w:t> </w:t>
      </w:r>
      <w:r>
        <w:rPr>
          <w:color w:val="231F20"/>
        </w:rPr>
        <w:t>apresentar um pedido por escrito ao médico legista através</w:t>
      </w:r>
      <w:r>
        <w:rPr>
          <w:color w:val="231F20"/>
          <w:spacing w:val="40"/>
        </w:rPr>
        <w:t> </w:t>
      </w:r>
      <w:r>
        <w:rPr>
          <w:color w:val="231F20"/>
        </w:rPr>
        <w:t>do gestor de processos do Tribunal de Medicina Legal.</w:t>
      </w:r>
    </w:p>
    <w:p>
      <w:pPr>
        <w:pStyle w:val="Heading3"/>
        <w:spacing w:before="60"/>
      </w:pPr>
      <w:r>
        <w:rPr>
          <w:color w:val="305497"/>
        </w:rPr>
        <w:t>Preocupações</w:t>
      </w:r>
      <w:r>
        <w:rPr>
          <w:color w:val="305497"/>
          <w:spacing w:val="-10"/>
        </w:rPr>
        <w:t> </w:t>
      </w:r>
      <w:r>
        <w:rPr>
          <w:color w:val="305497"/>
        </w:rPr>
        <w:t>com</w:t>
      </w:r>
      <w:r>
        <w:rPr>
          <w:color w:val="305497"/>
          <w:spacing w:val="-6"/>
        </w:rPr>
        <w:t> </w:t>
      </w:r>
      <w:r>
        <w:rPr>
          <w:color w:val="305497"/>
        </w:rPr>
        <w:t>exames</w:t>
      </w:r>
      <w:r>
        <w:rPr>
          <w:color w:val="305497"/>
          <w:spacing w:val="-7"/>
        </w:rPr>
        <w:t> </w:t>
      </w:r>
      <w:r>
        <w:rPr>
          <w:color w:val="305497"/>
          <w:spacing w:val="-2"/>
        </w:rPr>
        <w:t>médicos</w:t>
      </w:r>
    </w:p>
    <w:p>
      <w:pPr>
        <w:pStyle w:val="BodyText"/>
        <w:spacing w:line="223" w:lineRule="auto" w:before="71"/>
        <w:ind w:right="120"/>
      </w:pPr>
      <w:r>
        <w:rPr>
          <w:color w:val="231F20"/>
        </w:rPr>
        <w:t>Se os parentes/familiares mais próximos tiverem dúvidas</w:t>
      </w:r>
      <w:r>
        <w:rPr>
          <w:color w:val="231F20"/>
          <w:spacing w:val="40"/>
        </w:rPr>
        <w:t> </w:t>
      </w:r>
      <w:r>
        <w:rPr>
          <w:color w:val="231F20"/>
        </w:rPr>
        <w:t>quanto à possibilidade de realização de um exame interno,</w:t>
      </w:r>
      <w:r>
        <w:rPr>
          <w:color w:val="231F20"/>
          <w:spacing w:val="40"/>
        </w:rPr>
        <w:t> </w:t>
      </w:r>
      <w:r>
        <w:rPr>
          <w:color w:val="231F20"/>
        </w:rPr>
        <w:t>essas</w:t>
      </w:r>
      <w:r>
        <w:rPr>
          <w:color w:val="231F20"/>
          <w:spacing w:val="-10"/>
        </w:rPr>
        <w:t> </w:t>
      </w:r>
      <w:r>
        <w:rPr>
          <w:color w:val="231F20"/>
        </w:rPr>
        <w:t>dúvidas</w:t>
      </w:r>
      <w:r>
        <w:rPr>
          <w:color w:val="231F20"/>
          <w:spacing w:val="-9"/>
        </w:rPr>
        <w:t> </w:t>
      </w:r>
      <w:r>
        <w:rPr>
          <w:color w:val="231F20"/>
        </w:rPr>
        <w:t>devem</w:t>
      </w:r>
      <w:r>
        <w:rPr>
          <w:color w:val="231F20"/>
          <w:spacing w:val="-9"/>
        </w:rPr>
        <w:t> </w:t>
      </w:r>
      <w:r>
        <w:rPr>
          <w:color w:val="231F20"/>
        </w:rPr>
        <w:t>ser</w:t>
      </w:r>
      <w:r>
        <w:rPr>
          <w:color w:val="231F20"/>
          <w:spacing w:val="-9"/>
        </w:rPr>
        <w:t> </w:t>
      </w:r>
      <w:r>
        <w:rPr>
          <w:color w:val="231F20"/>
        </w:rPr>
        <w:t>comunicadas</w:t>
      </w:r>
      <w:r>
        <w:rPr>
          <w:color w:val="231F20"/>
          <w:spacing w:val="-9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polícia</w:t>
      </w:r>
      <w:r>
        <w:rPr>
          <w:color w:val="231F20"/>
          <w:spacing w:val="-9"/>
        </w:rPr>
        <w:t> </w:t>
      </w:r>
      <w:r>
        <w:rPr>
          <w:color w:val="231F20"/>
        </w:rPr>
        <w:t>responsável</w:t>
      </w:r>
      <w:r>
        <w:rPr>
          <w:color w:val="231F20"/>
          <w:spacing w:val="40"/>
        </w:rPr>
        <w:t> </w:t>
      </w:r>
      <w:r>
        <w:rPr>
          <w:color w:val="231F20"/>
        </w:rPr>
        <w:t>o mais rapidamente possível. Antes de ordenar um exame</w:t>
      </w:r>
      <w:r>
        <w:rPr>
          <w:color w:val="231F20"/>
          <w:spacing w:val="40"/>
        </w:rPr>
        <w:t> </w:t>
      </w:r>
      <w:r>
        <w:rPr>
          <w:color w:val="231F20"/>
        </w:rPr>
        <w:t>interno, o médico legista terá em consideração quaisquer</w:t>
      </w:r>
      <w:r>
        <w:rPr>
          <w:color w:val="231F20"/>
          <w:spacing w:val="40"/>
        </w:rPr>
        <w:t> </w:t>
      </w:r>
      <w:r>
        <w:rPr>
          <w:color w:val="231F20"/>
        </w:rPr>
        <w:t>preocupações levantadas pela família, mas a decisão final</w:t>
      </w:r>
      <w:r>
        <w:rPr>
          <w:color w:val="231F20"/>
          <w:spacing w:val="40"/>
        </w:rPr>
        <w:t> </w:t>
      </w:r>
      <w:r>
        <w:rPr>
          <w:color w:val="231F20"/>
        </w:rPr>
        <w:t>sobre a necessidade de um exame interno é tomada pelo</w:t>
      </w:r>
      <w:r>
        <w:rPr>
          <w:color w:val="231F20"/>
          <w:spacing w:val="40"/>
        </w:rPr>
        <w:t> </w:t>
      </w:r>
      <w:r>
        <w:rPr>
          <w:color w:val="231F20"/>
        </w:rPr>
        <w:t>médico</w:t>
      </w:r>
      <w:r>
        <w:rPr>
          <w:color w:val="231F20"/>
          <w:spacing w:val="-4"/>
        </w:rPr>
        <w:t> </w:t>
      </w:r>
      <w:r>
        <w:rPr>
          <w:color w:val="231F20"/>
        </w:rPr>
        <w:t>legista.</w:t>
      </w:r>
    </w:p>
    <w:p>
      <w:pPr>
        <w:pStyle w:val="BodyText"/>
        <w:spacing w:line="223" w:lineRule="auto" w:before="8"/>
        <w:ind w:right="272"/>
      </w:pPr>
      <w:r>
        <w:rPr>
          <w:color w:val="231F20"/>
        </w:rPr>
        <w:t>Se o médico legista se sobrepuser às preocupações da</w:t>
      </w:r>
      <w:r>
        <w:rPr>
          <w:color w:val="231F20"/>
          <w:spacing w:val="40"/>
        </w:rPr>
        <w:t> </w:t>
      </w:r>
      <w:r>
        <w:rPr>
          <w:color w:val="231F20"/>
        </w:rPr>
        <w:t>família, pode ser-lhe fornecida uma cópia da ordem de</w:t>
      </w:r>
      <w:r>
        <w:rPr>
          <w:color w:val="231F20"/>
          <w:spacing w:val="40"/>
        </w:rPr>
        <w:t> </w:t>
      </w:r>
      <w:r>
        <w:rPr>
          <w:color w:val="231F20"/>
        </w:rPr>
        <w:t>exame. A família pode recorrer ao Supremo Tribunal para</w:t>
      </w:r>
      <w:r>
        <w:rPr>
          <w:color w:val="231F20"/>
          <w:spacing w:val="40"/>
        </w:rPr>
        <w:t> </w:t>
      </w:r>
      <w:r>
        <w:rPr>
          <w:color w:val="231F20"/>
        </w:rPr>
        <w:t>que a decisão do médico legista seja revista. Recomenda-</w:t>
      </w:r>
      <w:r>
        <w:rPr>
          <w:color w:val="231F20"/>
          <w:spacing w:val="40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qualquer</w:t>
      </w:r>
      <w:r>
        <w:rPr>
          <w:color w:val="231F20"/>
          <w:spacing w:val="-6"/>
        </w:rPr>
        <w:t> </w:t>
      </w:r>
      <w:r>
        <w:rPr>
          <w:color w:val="231F20"/>
        </w:rPr>
        <w:t>intenção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prosseguir</w:t>
      </w:r>
      <w:r>
        <w:rPr>
          <w:color w:val="231F20"/>
          <w:spacing w:val="-6"/>
        </w:rPr>
        <w:t> </w:t>
      </w:r>
      <w:r>
        <w:rPr>
          <w:color w:val="231F20"/>
        </w:rPr>
        <w:t>esta</w:t>
      </w:r>
      <w:r>
        <w:rPr>
          <w:color w:val="231F20"/>
          <w:spacing w:val="-6"/>
        </w:rPr>
        <w:t> </w:t>
      </w:r>
      <w:r>
        <w:rPr>
          <w:color w:val="231F20"/>
        </w:rPr>
        <w:t>ação</w:t>
      </w:r>
      <w:r>
        <w:rPr>
          <w:color w:val="231F20"/>
          <w:spacing w:val="-6"/>
        </w:rPr>
        <w:t> </w:t>
      </w:r>
      <w:r>
        <w:rPr>
          <w:color w:val="231F20"/>
        </w:rPr>
        <w:t>deve</w:t>
      </w:r>
      <w:r>
        <w:rPr>
          <w:color w:val="231F20"/>
          <w:spacing w:val="-6"/>
        </w:rPr>
        <w:t> </w:t>
      </w:r>
      <w:r>
        <w:rPr>
          <w:color w:val="231F20"/>
        </w:rPr>
        <w:t>ser</w:t>
      </w:r>
      <w:r>
        <w:rPr>
          <w:color w:val="231F20"/>
          <w:spacing w:val="40"/>
        </w:rPr>
        <w:t> </w:t>
      </w:r>
      <w:r>
        <w:rPr>
          <w:color w:val="231F20"/>
        </w:rPr>
        <w:t>imediatamente</w:t>
      </w:r>
      <w:r>
        <w:rPr>
          <w:color w:val="231F20"/>
          <w:spacing w:val="-5"/>
        </w:rPr>
        <w:t> </w:t>
      </w:r>
      <w:r>
        <w:rPr>
          <w:color w:val="231F20"/>
        </w:rPr>
        <w:t>comunicada</w:t>
      </w:r>
      <w:r>
        <w:rPr>
          <w:color w:val="231F20"/>
          <w:spacing w:val="-5"/>
        </w:rPr>
        <w:t> </w:t>
      </w:r>
      <w:r>
        <w:rPr>
          <w:color w:val="231F20"/>
        </w:rPr>
        <w:t>ao</w:t>
      </w:r>
      <w:r>
        <w:rPr>
          <w:color w:val="231F20"/>
          <w:spacing w:val="-8"/>
        </w:rPr>
        <w:t> </w:t>
      </w:r>
      <w:r>
        <w:rPr>
          <w:color w:val="231F20"/>
        </w:rPr>
        <w:t>Tribunal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Medicina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Legal.</w:t>
      </w:r>
    </w:p>
    <w:p>
      <w:pPr>
        <w:pStyle w:val="Heading3"/>
        <w:spacing w:before="62"/>
      </w:pPr>
      <w:r>
        <w:rPr>
          <w:color w:val="305497"/>
        </w:rPr>
        <w:t>Retenção</w:t>
      </w:r>
      <w:r>
        <w:rPr>
          <w:color w:val="305497"/>
          <w:spacing w:val="-4"/>
        </w:rPr>
        <w:t> </w:t>
      </w:r>
      <w:r>
        <w:rPr>
          <w:color w:val="305497"/>
        </w:rPr>
        <w:t>de</w:t>
      </w:r>
      <w:r>
        <w:rPr>
          <w:color w:val="305497"/>
          <w:spacing w:val="-3"/>
        </w:rPr>
        <w:t> </w:t>
      </w:r>
      <w:r>
        <w:rPr>
          <w:color w:val="305497"/>
        </w:rPr>
        <w:t>órgãos</w:t>
      </w:r>
      <w:r>
        <w:rPr>
          <w:color w:val="305497"/>
          <w:spacing w:val="-5"/>
        </w:rPr>
        <w:t> </w:t>
      </w:r>
      <w:r>
        <w:rPr>
          <w:color w:val="305497"/>
        </w:rPr>
        <w:t>e</w:t>
      </w:r>
      <w:r>
        <w:rPr>
          <w:color w:val="305497"/>
          <w:spacing w:val="-3"/>
        </w:rPr>
        <w:t> </w:t>
      </w:r>
      <w:r>
        <w:rPr>
          <w:color w:val="305497"/>
        </w:rPr>
        <w:t>tecidos</w:t>
      </w:r>
      <w:r>
        <w:rPr>
          <w:color w:val="305497"/>
          <w:spacing w:val="-5"/>
        </w:rPr>
        <w:t> </w:t>
      </w:r>
      <w:r>
        <w:rPr>
          <w:color w:val="305497"/>
        </w:rPr>
        <w:t>após</w:t>
      </w:r>
      <w:r>
        <w:rPr>
          <w:color w:val="305497"/>
          <w:spacing w:val="-5"/>
        </w:rPr>
        <w:t> </w:t>
      </w:r>
      <w:r>
        <w:rPr>
          <w:color w:val="305497"/>
        </w:rPr>
        <w:t>um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exame</w:t>
      </w:r>
    </w:p>
    <w:p>
      <w:pPr>
        <w:pStyle w:val="BodyText"/>
        <w:spacing w:line="223" w:lineRule="auto" w:before="72"/>
        <w:ind w:right="38"/>
      </w:pPr>
      <w:r>
        <w:rPr>
          <w:color w:val="231F20"/>
        </w:rPr>
        <w:t>São</w:t>
      </w:r>
      <w:r>
        <w:rPr>
          <w:color w:val="231F20"/>
          <w:spacing w:val="-4"/>
        </w:rPr>
        <w:t> </w:t>
      </w:r>
      <w:r>
        <w:rPr>
          <w:color w:val="231F20"/>
        </w:rPr>
        <w:t>conservadas</w:t>
      </w:r>
      <w:r>
        <w:rPr>
          <w:color w:val="231F20"/>
          <w:spacing w:val="-6"/>
        </w:rPr>
        <w:t> </w:t>
      </w:r>
      <w:r>
        <w:rPr>
          <w:color w:val="231F20"/>
        </w:rPr>
        <w:t>pequenas</w:t>
      </w:r>
      <w:r>
        <w:rPr>
          <w:color w:val="231F20"/>
          <w:spacing w:val="-6"/>
        </w:rPr>
        <w:t> </w:t>
      </w:r>
      <w:r>
        <w:rPr>
          <w:color w:val="231F20"/>
        </w:rPr>
        <w:t>amostras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tecidos</w:t>
      </w:r>
      <w:r>
        <w:rPr>
          <w:color w:val="231F20"/>
          <w:spacing w:val="-6"/>
        </w:rPr>
        <w:t> </w:t>
      </w:r>
      <w:r>
        <w:rPr>
          <w:color w:val="231F20"/>
        </w:rPr>
        <w:t>ou,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casos</w:t>
      </w:r>
      <w:r>
        <w:rPr>
          <w:color w:val="231F20"/>
          <w:spacing w:val="40"/>
        </w:rPr>
        <w:t> </w:t>
      </w:r>
      <w:r>
        <w:rPr>
          <w:color w:val="231F20"/>
        </w:rPr>
        <w:t>raros, de órgãos, para testes e análises posteriores. Se os</w:t>
      </w:r>
      <w:r>
        <w:rPr>
          <w:color w:val="231F20"/>
          <w:spacing w:val="40"/>
        </w:rPr>
        <w:t> </w:t>
      </w:r>
      <w:r>
        <w:rPr>
          <w:color w:val="231F20"/>
        </w:rPr>
        <w:t>órgãos</w:t>
      </w:r>
      <w:r>
        <w:rPr>
          <w:color w:val="231F20"/>
          <w:spacing w:val="-9"/>
        </w:rPr>
        <w:t> </w:t>
      </w:r>
      <w:r>
        <w:rPr>
          <w:color w:val="231F20"/>
        </w:rPr>
        <w:t>tiverem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ser</w:t>
      </w:r>
      <w:r>
        <w:rPr>
          <w:color w:val="231F20"/>
          <w:spacing w:val="-8"/>
        </w:rPr>
        <w:t> </w:t>
      </w:r>
      <w:r>
        <w:rPr>
          <w:color w:val="231F20"/>
        </w:rPr>
        <w:t>retidos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testes</w:t>
      </w:r>
      <w:r>
        <w:rPr>
          <w:color w:val="231F20"/>
          <w:spacing w:val="-9"/>
        </w:rPr>
        <w:t> </w:t>
      </w:r>
      <w:r>
        <w:rPr>
          <w:color w:val="231F20"/>
        </w:rPr>
        <w:t>posteriores,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família</w:t>
      </w:r>
      <w:r>
        <w:rPr>
          <w:color w:val="231F20"/>
          <w:spacing w:val="40"/>
        </w:rPr>
        <w:t> </w:t>
      </w:r>
      <w:r>
        <w:rPr>
          <w:color w:val="231F20"/>
        </w:rPr>
        <w:t>pode ser contactada para obter a sua opinião. O médico</w:t>
      </w:r>
      <w:r>
        <w:rPr>
          <w:color w:val="231F20"/>
          <w:spacing w:val="40"/>
        </w:rPr>
        <w:t> </w:t>
      </w:r>
      <w:r>
        <w:rPr>
          <w:color w:val="231F20"/>
        </w:rPr>
        <w:t>legista deve ter em conta as preocupações da família e só</w:t>
      </w:r>
      <w:r>
        <w:rPr>
          <w:color w:val="231F20"/>
          <w:spacing w:val="40"/>
        </w:rPr>
        <w:t> </w:t>
      </w:r>
      <w:r>
        <w:rPr>
          <w:color w:val="231F20"/>
        </w:rPr>
        <w:t>autorizará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conservação</w:t>
      </w:r>
      <w:r>
        <w:rPr>
          <w:color w:val="231F20"/>
          <w:spacing w:val="-3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órgãos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estiver</w:t>
      </w:r>
      <w:r>
        <w:rPr>
          <w:color w:val="231F20"/>
          <w:spacing w:val="-3"/>
        </w:rPr>
        <w:t> </w:t>
      </w:r>
      <w:r>
        <w:rPr>
          <w:color w:val="231F20"/>
        </w:rPr>
        <w:t>convencido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que tal é realmente necessário para a investigação.</w:t>
      </w:r>
    </w:p>
    <w:p>
      <w:pPr>
        <w:pStyle w:val="BodyText"/>
        <w:spacing w:line="223" w:lineRule="auto" w:before="96"/>
        <w:ind w:right="120"/>
      </w:pP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conselheiros</w:t>
      </w:r>
      <w:r>
        <w:rPr>
          <w:color w:val="231F20"/>
          <w:spacing w:val="-9"/>
        </w:rPr>
        <w:t> </w:t>
      </w:r>
      <w:r>
        <w:rPr>
          <w:color w:val="231F20"/>
        </w:rPr>
        <w:t>ou</w:t>
      </w:r>
      <w:r>
        <w:rPr>
          <w:color w:val="231F20"/>
          <w:spacing w:val="-9"/>
        </w:rPr>
        <w:t> </w:t>
      </w:r>
      <w:r>
        <w:rPr>
          <w:color w:val="231F20"/>
        </w:rPr>
        <w:t>enfermeiros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9"/>
        </w:rPr>
        <w:t> </w:t>
      </w:r>
      <w:r>
        <w:rPr>
          <w:color w:val="231F20"/>
        </w:rPr>
        <w:t>Serviços</w:t>
      </w:r>
      <w:r>
        <w:rPr>
          <w:color w:val="231F20"/>
          <w:spacing w:val="-10"/>
        </w:rPr>
        <w:t> </w:t>
      </w:r>
      <w:r>
        <w:rPr>
          <w:color w:val="231F20"/>
        </w:rPr>
        <w:t>Familiares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Investigação discutirão os arranjos para a liberação dos</w:t>
      </w:r>
      <w:r>
        <w:rPr>
          <w:color w:val="231F20"/>
          <w:spacing w:val="40"/>
        </w:rPr>
        <w:t> </w:t>
      </w:r>
      <w:r>
        <w:rPr>
          <w:color w:val="231F20"/>
        </w:rPr>
        <w:t>órgãos retidos com o parente/familiar mais próximo.</w:t>
      </w:r>
    </w:p>
    <w:p>
      <w:pPr>
        <w:pStyle w:val="Heading3"/>
      </w:pPr>
      <w:r>
        <w:rPr>
          <w:b w:val="0"/>
        </w:rPr>
        <w:br w:type="column"/>
      </w:r>
      <w:r>
        <w:rPr>
          <w:color w:val="305497"/>
        </w:rPr>
        <w:t>Doação</w:t>
      </w:r>
      <w:r>
        <w:rPr>
          <w:color w:val="305497"/>
          <w:spacing w:val="-4"/>
        </w:rPr>
        <w:t> </w:t>
      </w:r>
      <w:r>
        <w:rPr>
          <w:color w:val="305497"/>
        </w:rPr>
        <w:t>de</w:t>
      </w:r>
      <w:r>
        <w:rPr>
          <w:color w:val="305497"/>
          <w:spacing w:val="-2"/>
        </w:rPr>
        <w:t> órgãos/tecidos</w:t>
      </w:r>
    </w:p>
    <w:p>
      <w:pPr>
        <w:pStyle w:val="BodyText"/>
        <w:spacing w:line="223" w:lineRule="auto" w:before="72"/>
        <w:ind w:right="55"/>
      </w:pPr>
      <w:r>
        <w:rPr>
          <w:color w:val="231F20"/>
        </w:rPr>
        <w:t>Fale com o médico que tratou o seu familiar sobre os</w:t>
      </w:r>
      <w:r>
        <w:rPr>
          <w:color w:val="231F20"/>
          <w:spacing w:val="40"/>
        </w:rPr>
        <w:t> </w:t>
      </w:r>
      <w:r>
        <w:rPr>
          <w:color w:val="231F20"/>
        </w:rPr>
        <w:t>conselhos e opções de doação. O médico legista terá em</w:t>
      </w:r>
      <w:r>
        <w:rPr>
          <w:color w:val="231F20"/>
          <w:spacing w:val="40"/>
        </w:rPr>
        <w:t> </w:t>
      </w:r>
      <w:r>
        <w:rPr>
          <w:color w:val="231F20"/>
        </w:rPr>
        <w:t>conta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desejos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família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relação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6"/>
        </w:rPr>
        <w:t> </w:t>
      </w:r>
      <w:r>
        <w:rPr>
          <w:color w:val="231F20"/>
        </w:rPr>
        <w:t>doação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órgãos.</w:t>
      </w:r>
      <w:r>
        <w:rPr>
          <w:color w:val="231F20"/>
          <w:spacing w:val="-6"/>
        </w:rPr>
        <w:t> </w:t>
      </w:r>
      <w:r>
        <w:rPr>
          <w:color w:val="231F20"/>
        </w:rPr>
        <w:t>É</w:t>
      </w:r>
      <w:r>
        <w:rPr>
          <w:color w:val="231F20"/>
          <w:spacing w:val="40"/>
        </w:rPr>
        <w:t> </w:t>
      </w:r>
      <w:r>
        <w:rPr>
          <w:color w:val="231F20"/>
        </w:rPr>
        <w:t>importante ter em conta que a doação pode significar que a</w:t>
      </w:r>
      <w:r>
        <w:rPr>
          <w:color w:val="231F20"/>
          <w:spacing w:val="40"/>
        </w:rPr>
        <w:t> </w:t>
      </w:r>
      <w:r>
        <w:rPr>
          <w:color w:val="231F20"/>
        </w:rPr>
        <w:t>causa da morte pode não ser determinada pelo patologista.</w:t>
      </w:r>
      <w:r>
        <w:rPr>
          <w:color w:val="231F20"/>
          <w:spacing w:val="40"/>
        </w:rPr>
        <w:t> </w:t>
      </w:r>
      <w:r>
        <w:rPr>
          <w:color w:val="231F20"/>
        </w:rPr>
        <w:t>Quando o QPS considerar que a morte é suspeita, o médico</w:t>
      </w:r>
      <w:r>
        <w:rPr>
          <w:color w:val="231F20"/>
          <w:spacing w:val="40"/>
        </w:rPr>
        <w:t> </w:t>
      </w:r>
      <w:r>
        <w:rPr>
          <w:color w:val="231F20"/>
        </w:rPr>
        <w:t>legista terá igualmente em conta a vontade da família no</w:t>
      </w:r>
      <w:r>
        <w:rPr>
          <w:color w:val="231F20"/>
          <w:spacing w:val="40"/>
        </w:rPr>
        <w:t> </w:t>
      </w:r>
      <w:r>
        <w:rPr>
          <w:color w:val="231F20"/>
        </w:rPr>
        <w:t>contexto de um eventual risco para uma futura ação penal.</w:t>
      </w:r>
    </w:p>
    <w:p>
      <w:pPr>
        <w:pStyle w:val="Heading3"/>
        <w:spacing w:before="64"/>
      </w:pPr>
      <w:r>
        <w:rPr>
          <w:color w:val="305497"/>
        </w:rPr>
        <w:t>Obter</w:t>
      </w:r>
      <w:r>
        <w:rPr>
          <w:color w:val="305497"/>
          <w:spacing w:val="-3"/>
        </w:rPr>
        <w:t> </w:t>
      </w:r>
      <w:r>
        <w:rPr>
          <w:color w:val="305497"/>
        </w:rPr>
        <w:t>uma</w:t>
      </w:r>
      <w:r>
        <w:rPr>
          <w:color w:val="305497"/>
          <w:spacing w:val="-2"/>
        </w:rPr>
        <w:t> </w:t>
      </w:r>
      <w:r>
        <w:rPr>
          <w:color w:val="305497"/>
        </w:rPr>
        <w:t>cópia</w:t>
      </w:r>
      <w:r>
        <w:rPr>
          <w:color w:val="305497"/>
          <w:spacing w:val="-2"/>
        </w:rPr>
        <w:t> </w:t>
      </w:r>
      <w:r>
        <w:rPr>
          <w:color w:val="305497"/>
        </w:rPr>
        <w:t>da</w:t>
      </w:r>
      <w:r>
        <w:rPr>
          <w:color w:val="305497"/>
          <w:spacing w:val="-3"/>
        </w:rPr>
        <w:t> </w:t>
      </w:r>
      <w:r>
        <w:rPr>
          <w:color w:val="305497"/>
        </w:rPr>
        <w:t>certidão</w:t>
      </w:r>
      <w:r>
        <w:rPr>
          <w:color w:val="305497"/>
          <w:spacing w:val="-2"/>
        </w:rPr>
        <w:t> </w:t>
      </w:r>
      <w:r>
        <w:rPr>
          <w:color w:val="305497"/>
        </w:rPr>
        <w:t>de</w:t>
      </w:r>
      <w:r>
        <w:rPr>
          <w:color w:val="305497"/>
          <w:spacing w:val="-2"/>
        </w:rPr>
        <w:t> óbito</w:t>
      </w:r>
    </w:p>
    <w:p>
      <w:pPr>
        <w:pStyle w:val="BodyText"/>
        <w:spacing w:line="223" w:lineRule="auto" w:before="71"/>
        <w:ind w:right="100"/>
        <w:jc w:val="both"/>
      </w:pPr>
      <w:r>
        <w:rPr>
          <w:color w:val="231F20"/>
        </w:rPr>
        <w:t>Após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exame</w:t>
      </w:r>
      <w:r>
        <w:rPr>
          <w:color w:val="231F20"/>
          <w:spacing w:val="-5"/>
        </w:rPr>
        <w:t> </w:t>
      </w:r>
      <w:r>
        <w:rPr>
          <w:color w:val="231F20"/>
        </w:rPr>
        <w:t>médico,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enviado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formulário</w:t>
      </w:r>
      <w:r>
        <w:rPr>
          <w:color w:val="231F20"/>
          <w:spacing w:val="-5"/>
        </w:rPr>
        <w:t> </w:t>
      </w:r>
      <w:r>
        <w:rPr>
          <w:color w:val="231F20"/>
        </w:rPr>
        <w:t>ao</w:t>
      </w:r>
      <w:r>
        <w:rPr>
          <w:color w:val="231F20"/>
          <w:spacing w:val="-5"/>
        </w:rPr>
        <w:t> </w:t>
      </w:r>
      <w:r>
        <w:rPr>
          <w:color w:val="231F20"/>
        </w:rPr>
        <w:t>Registo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Nascimentos,</w:t>
      </w:r>
      <w:r>
        <w:rPr>
          <w:color w:val="231F20"/>
          <w:spacing w:val="-10"/>
        </w:rPr>
        <w:t> </w:t>
      </w:r>
      <w:r>
        <w:rPr>
          <w:color w:val="231F20"/>
        </w:rPr>
        <w:t>Óbitos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Casamentos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indicação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causa</w:t>
      </w:r>
      <w:r>
        <w:rPr>
          <w:color w:val="231F20"/>
          <w:spacing w:val="40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morte.</w:t>
      </w:r>
    </w:p>
    <w:p>
      <w:pPr>
        <w:pStyle w:val="BodyText"/>
        <w:spacing w:line="223" w:lineRule="auto" w:before="93"/>
        <w:ind w:right="157"/>
      </w:pPr>
      <w:r>
        <w:rPr>
          <w:color w:val="231F20"/>
        </w:rPr>
        <w:t>Quando isso acontece, o óbito é oficialmente registado.</w:t>
      </w:r>
      <w:r>
        <w:rPr>
          <w:color w:val="231F20"/>
          <w:spacing w:val="40"/>
        </w:rPr>
        <w:t> </w:t>
      </w:r>
      <w:r>
        <w:rPr>
          <w:color w:val="231F20"/>
        </w:rPr>
        <w:t>Pode</w:t>
      </w:r>
      <w:r>
        <w:rPr>
          <w:color w:val="231F20"/>
          <w:spacing w:val="-6"/>
        </w:rPr>
        <w:t> </w:t>
      </w:r>
      <w:r>
        <w:rPr>
          <w:color w:val="231F20"/>
        </w:rPr>
        <w:t>obter-se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cópia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certidão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óbito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Registo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Nascimentos, Óbitos e Casamentos ou a agência funerária</w:t>
      </w:r>
    </w:p>
    <w:p>
      <w:pPr>
        <w:pStyle w:val="BodyText"/>
        <w:spacing w:line="197" w:lineRule="exact"/>
      </w:pPr>
      <w:r>
        <w:rPr>
          <w:color w:val="231F20"/>
        </w:rPr>
        <w:t>obterá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3"/>
        </w:rPr>
        <w:t> </w:t>
      </w:r>
      <w:r>
        <w:rPr>
          <w:color w:val="231F20"/>
        </w:rPr>
        <w:t>cópia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nome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parente/familiar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próximo.</w:t>
      </w:r>
    </w:p>
    <w:p>
      <w:pPr>
        <w:pStyle w:val="Heading3"/>
        <w:spacing w:before="55"/>
      </w:pPr>
      <w:r>
        <w:rPr>
          <w:color w:val="305497"/>
        </w:rPr>
        <w:t>Organização</w:t>
      </w:r>
      <w:r>
        <w:rPr>
          <w:color w:val="305497"/>
          <w:spacing w:val="-6"/>
        </w:rPr>
        <w:t> </w:t>
      </w:r>
      <w:r>
        <w:rPr>
          <w:color w:val="305497"/>
        </w:rPr>
        <w:t>do</w:t>
      </w:r>
      <w:r>
        <w:rPr>
          <w:color w:val="305497"/>
          <w:spacing w:val="-6"/>
        </w:rPr>
        <w:t> </w:t>
      </w:r>
      <w:r>
        <w:rPr>
          <w:color w:val="305497"/>
          <w:spacing w:val="-2"/>
        </w:rPr>
        <w:t>funeral</w:t>
      </w:r>
    </w:p>
    <w:p>
      <w:pPr>
        <w:pStyle w:val="BodyText"/>
        <w:spacing w:line="223" w:lineRule="auto" w:before="71"/>
        <w:ind w:right="338"/>
        <w:jc w:val="both"/>
      </w:pP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polícia</w:t>
      </w:r>
      <w:r>
        <w:rPr>
          <w:color w:val="231F20"/>
          <w:spacing w:val="-8"/>
        </w:rPr>
        <w:t> </w:t>
      </w:r>
      <w:r>
        <w:rPr>
          <w:color w:val="231F20"/>
        </w:rPr>
        <w:t>deve</w:t>
      </w:r>
      <w:r>
        <w:rPr>
          <w:color w:val="231F20"/>
          <w:spacing w:val="-8"/>
        </w:rPr>
        <w:t> </w:t>
      </w:r>
      <w:r>
        <w:rPr>
          <w:color w:val="231F20"/>
        </w:rPr>
        <w:t>recorrer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agência</w:t>
      </w:r>
      <w:r>
        <w:rPr>
          <w:color w:val="231F20"/>
          <w:spacing w:val="-8"/>
        </w:rPr>
        <w:t> </w:t>
      </w:r>
      <w:r>
        <w:rPr>
          <w:color w:val="231F20"/>
        </w:rPr>
        <w:t>funerária</w:t>
      </w:r>
      <w:r>
        <w:rPr>
          <w:color w:val="231F20"/>
          <w:spacing w:val="-8"/>
        </w:rPr>
        <w:t> </w:t>
      </w:r>
      <w:r>
        <w:rPr>
          <w:color w:val="231F20"/>
        </w:rPr>
        <w:t>contratada</w:t>
      </w:r>
      <w:r>
        <w:rPr>
          <w:color w:val="231F20"/>
          <w:spacing w:val="40"/>
        </w:rPr>
        <w:t> </w:t>
      </w:r>
      <w:r>
        <w:rPr>
          <w:color w:val="231F20"/>
        </w:rPr>
        <w:t>pelo</w:t>
      </w:r>
      <w:r>
        <w:rPr>
          <w:color w:val="231F20"/>
          <w:spacing w:val="-3"/>
        </w:rPr>
        <w:t> </w:t>
      </w:r>
      <w:r>
        <w:rPr>
          <w:color w:val="231F20"/>
        </w:rPr>
        <w:t>governo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transportar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pessoa</w:t>
      </w:r>
      <w:r>
        <w:rPr>
          <w:color w:val="231F20"/>
          <w:spacing w:val="-3"/>
        </w:rPr>
        <w:t> </w:t>
      </w:r>
      <w:r>
        <w:rPr>
          <w:color w:val="231F20"/>
        </w:rPr>
        <w:t>falecida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uma</w:t>
      </w:r>
      <w:r>
        <w:rPr>
          <w:color w:val="231F20"/>
          <w:spacing w:val="40"/>
        </w:rPr>
        <w:t> </w:t>
      </w:r>
      <w:r>
        <w:rPr>
          <w:color w:val="231F20"/>
        </w:rPr>
        <w:t>casa mortuária para ser examinada.</w:t>
      </w:r>
    </w:p>
    <w:p>
      <w:pPr>
        <w:pStyle w:val="BodyText"/>
        <w:spacing w:line="223" w:lineRule="auto" w:before="93"/>
        <w:ind w:right="81"/>
      </w:pPr>
      <w:r>
        <w:rPr>
          <w:color w:val="231F20"/>
        </w:rPr>
        <w:t>A família não é obrigada a recorrer à mesma agência</w:t>
      </w:r>
      <w:r>
        <w:rPr>
          <w:color w:val="231F20"/>
          <w:spacing w:val="40"/>
        </w:rPr>
        <w:t> </w:t>
      </w:r>
      <w:r>
        <w:rPr>
          <w:color w:val="231F20"/>
        </w:rPr>
        <w:t>funerária.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família</w:t>
      </w:r>
      <w:r>
        <w:rPr>
          <w:color w:val="231F20"/>
          <w:spacing w:val="-7"/>
        </w:rPr>
        <w:t> </w:t>
      </w:r>
      <w:r>
        <w:rPr>
          <w:color w:val="231F20"/>
        </w:rPr>
        <w:t>pode</w:t>
      </w:r>
      <w:r>
        <w:rPr>
          <w:color w:val="231F20"/>
          <w:spacing w:val="-7"/>
        </w:rPr>
        <w:t> </w:t>
      </w:r>
      <w:r>
        <w:rPr>
          <w:color w:val="231F20"/>
        </w:rPr>
        <w:t>escolher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agência</w:t>
      </w:r>
      <w:r>
        <w:rPr>
          <w:color w:val="231F20"/>
          <w:spacing w:val="-7"/>
        </w:rPr>
        <w:t> </w:t>
      </w:r>
      <w:r>
        <w:rPr>
          <w:color w:val="231F20"/>
        </w:rPr>
        <w:t>funerária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40"/>
        </w:rPr>
        <w:t> </w:t>
      </w:r>
      <w:r>
        <w:rPr>
          <w:color w:val="231F20"/>
        </w:rPr>
        <w:t>preferir. O agente funerário deve ser contactado o mais</w:t>
      </w:r>
      <w:r>
        <w:rPr>
          <w:color w:val="231F20"/>
          <w:spacing w:val="40"/>
        </w:rPr>
        <w:t> </w:t>
      </w:r>
      <w:r>
        <w:rPr>
          <w:color w:val="231F20"/>
        </w:rPr>
        <w:t>rapidamente</w:t>
      </w:r>
      <w:r>
        <w:rPr>
          <w:color w:val="231F20"/>
          <w:spacing w:val="-10"/>
        </w:rPr>
        <w:t> </w:t>
      </w:r>
      <w:r>
        <w:rPr>
          <w:color w:val="231F20"/>
        </w:rPr>
        <w:t>possível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prestar</w:t>
      </w:r>
      <w:r>
        <w:rPr>
          <w:color w:val="231F20"/>
          <w:spacing w:val="-9"/>
        </w:rPr>
        <w:t> </w:t>
      </w:r>
      <w:r>
        <w:rPr>
          <w:color w:val="231F20"/>
        </w:rPr>
        <w:t>assistência</w:t>
      </w:r>
      <w:r>
        <w:rPr>
          <w:color w:val="231F20"/>
          <w:spacing w:val="-9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família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40"/>
        </w:rPr>
        <w:t> </w:t>
      </w:r>
      <w:r>
        <w:rPr>
          <w:color w:val="231F20"/>
        </w:rPr>
        <w:t>processo</w:t>
      </w:r>
      <w:r>
        <w:rPr>
          <w:color w:val="231F20"/>
          <w:spacing w:val="-4"/>
        </w:rPr>
        <w:t> </w:t>
      </w:r>
      <w:r>
        <w:rPr>
          <w:color w:val="231F20"/>
        </w:rPr>
        <w:t>funerário.</w:t>
      </w:r>
    </w:p>
    <w:p>
      <w:pPr>
        <w:pStyle w:val="BodyText"/>
        <w:spacing w:line="223" w:lineRule="auto" w:before="95"/>
        <w:ind w:right="35"/>
      </w:pP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pessoa</w:t>
      </w:r>
      <w:r>
        <w:rPr>
          <w:color w:val="231F20"/>
          <w:spacing w:val="-1"/>
        </w:rPr>
        <w:t> </w:t>
      </w:r>
      <w:r>
        <w:rPr>
          <w:color w:val="231F20"/>
        </w:rPr>
        <w:t>falecida</w:t>
      </w:r>
      <w:r>
        <w:rPr>
          <w:color w:val="231F20"/>
          <w:spacing w:val="-1"/>
        </w:rPr>
        <w:t> </w:t>
      </w:r>
      <w:r>
        <w:rPr>
          <w:color w:val="231F20"/>
        </w:rPr>
        <w:t>pode</w:t>
      </w:r>
      <w:r>
        <w:rPr>
          <w:color w:val="231F20"/>
          <w:spacing w:val="-1"/>
        </w:rPr>
        <w:t> </w:t>
      </w:r>
      <w:r>
        <w:rPr>
          <w:color w:val="231F20"/>
        </w:rPr>
        <w:t>ser</w:t>
      </w:r>
      <w:r>
        <w:rPr>
          <w:color w:val="231F20"/>
          <w:spacing w:val="-1"/>
        </w:rPr>
        <w:t> </w:t>
      </w:r>
      <w:r>
        <w:rPr>
          <w:color w:val="231F20"/>
        </w:rPr>
        <w:t>entregue</w:t>
      </w:r>
      <w:r>
        <w:rPr>
          <w:color w:val="231F20"/>
          <w:spacing w:val="-1"/>
        </w:rPr>
        <w:t> </w:t>
      </w:r>
      <w:r>
        <w:rPr>
          <w:color w:val="231F20"/>
        </w:rPr>
        <w:t>aos</w:t>
      </w:r>
      <w:r>
        <w:rPr>
          <w:color w:val="231F20"/>
          <w:spacing w:val="-3"/>
        </w:rPr>
        <w:t> </w:t>
      </w:r>
      <w:r>
        <w:rPr>
          <w:color w:val="231F20"/>
        </w:rPr>
        <w:t>cuidados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agência</w:t>
      </w:r>
      <w:r>
        <w:rPr>
          <w:color w:val="231F20"/>
          <w:spacing w:val="40"/>
        </w:rPr>
        <w:t> </w:t>
      </w:r>
      <w:r>
        <w:rPr>
          <w:color w:val="231F20"/>
        </w:rPr>
        <w:t>funerária quando autorizada pelo médico legista, depois de</w:t>
      </w:r>
      <w:r>
        <w:rPr>
          <w:color w:val="231F20"/>
          <w:spacing w:val="40"/>
        </w:rPr>
        <w:t> </w:t>
      </w:r>
      <w:r>
        <w:rPr>
          <w:color w:val="231F20"/>
        </w:rPr>
        <w:t>concluídos</w:t>
      </w:r>
      <w:r>
        <w:rPr>
          <w:color w:val="231F20"/>
          <w:spacing w:val="-10"/>
        </w:rPr>
        <w:t> </w:t>
      </w:r>
      <w:r>
        <w:rPr>
          <w:color w:val="231F20"/>
        </w:rPr>
        <w:t>todos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exames</w:t>
      </w:r>
      <w:r>
        <w:rPr>
          <w:color w:val="231F20"/>
          <w:spacing w:val="-9"/>
        </w:rPr>
        <w:t> </w:t>
      </w:r>
      <w:r>
        <w:rPr>
          <w:color w:val="231F20"/>
        </w:rPr>
        <w:t>médicos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testes,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necessários,</w:t>
      </w:r>
      <w:r>
        <w:rPr>
          <w:color w:val="231F20"/>
          <w:spacing w:val="40"/>
        </w:rPr>
        <w:t> </w:t>
      </w:r>
      <w:r>
        <w:rPr>
          <w:color w:val="231F20"/>
        </w:rPr>
        <w:t>e depois de a pessoa falecida ter sido formalmente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identificada.</w:t>
      </w:r>
    </w:p>
    <w:p>
      <w:pPr>
        <w:pStyle w:val="BodyText"/>
        <w:spacing w:line="223" w:lineRule="auto" w:before="94"/>
        <w:ind w:right="81"/>
      </w:pP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família</w:t>
      </w:r>
      <w:r>
        <w:rPr>
          <w:color w:val="231F20"/>
          <w:spacing w:val="-6"/>
        </w:rPr>
        <w:t> </w:t>
      </w:r>
      <w:r>
        <w:rPr>
          <w:color w:val="231F20"/>
        </w:rPr>
        <w:t>desejar</w:t>
      </w:r>
      <w:r>
        <w:rPr>
          <w:color w:val="231F20"/>
          <w:spacing w:val="-6"/>
        </w:rPr>
        <w:t> </w:t>
      </w:r>
      <w:r>
        <w:rPr>
          <w:color w:val="231F20"/>
        </w:rPr>
        <w:t>fazer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velório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pessoa</w:t>
      </w:r>
      <w:r>
        <w:rPr>
          <w:color w:val="231F20"/>
          <w:spacing w:val="-6"/>
        </w:rPr>
        <w:t> </w:t>
      </w:r>
      <w:r>
        <w:rPr>
          <w:color w:val="231F20"/>
        </w:rPr>
        <w:t>falecida,</w:t>
      </w:r>
      <w:r>
        <w:rPr>
          <w:color w:val="231F20"/>
          <w:spacing w:val="-6"/>
        </w:rPr>
        <w:t> </w:t>
      </w:r>
      <w:r>
        <w:rPr>
          <w:color w:val="231F20"/>
        </w:rPr>
        <w:t>este</w:t>
      </w:r>
      <w:r>
        <w:rPr>
          <w:color w:val="231F20"/>
          <w:spacing w:val="40"/>
        </w:rPr>
        <w:t> </w:t>
      </w:r>
      <w:r>
        <w:rPr>
          <w:color w:val="231F20"/>
        </w:rPr>
        <w:t>deverá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4"/>
        </w:rPr>
        <w:t> </w:t>
      </w:r>
      <w:r>
        <w:rPr>
          <w:color w:val="231F20"/>
        </w:rPr>
        <w:t>providenciado</w:t>
      </w:r>
      <w:r>
        <w:rPr>
          <w:color w:val="231F20"/>
          <w:spacing w:val="-3"/>
        </w:rPr>
        <w:t> </w:t>
      </w:r>
      <w:r>
        <w:rPr>
          <w:color w:val="231F20"/>
        </w:rPr>
        <w:t>pela</w:t>
      </w:r>
      <w:r>
        <w:rPr>
          <w:color w:val="231F20"/>
          <w:spacing w:val="-4"/>
        </w:rPr>
        <w:t> </w:t>
      </w:r>
      <w:r>
        <w:rPr>
          <w:color w:val="231F20"/>
        </w:rPr>
        <w:t>agência</w:t>
      </w:r>
      <w:r>
        <w:rPr>
          <w:color w:val="231F20"/>
          <w:spacing w:val="-4"/>
        </w:rPr>
        <w:t> </w:t>
      </w:r>
      <w:r>
        <w:rPr>
          <w:color w:val="231F20"/>
        </w:rPr>
        <w:t>funerária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escolhida.</w:t>
      </w:r>
    </w:p>
    <w:p>
      <w:pPr>
        <w:pStyle w:val="Heading3"/>
        <w:spacing w:before="59"/>
      </w:pPr>
      <w:r>
        <w:rPr>
          <w:color w:val="305497"/>
          <w:spacing w:val="-2"/>
        </w:rPr>
        <w:t>Assistência</w:t>
      </w:r>
      <w:r>
        <w:rPr>
          <w:color w:val="305497"/>
          <w:spacing w:val="9"/>
        </w:rPr>
        <w:t> </w:t>
      </w:r>
      <w:r>
        <w:rPr>
          <w:color w:val="305497"/>
          <w:spacing w:val="-2"/>
        </w:rPr>
        <w:t>funerária</w:t>
      </w:r>
    </w:p>
    <w:p>
      <w:pPr>
        <w:spacing w:line="223" w:lineRule="auto" w:before="71"/>
        <w:ind w:left="125" w:right="0" w:firstLine="0"/>
        <w:jc w:val="left"/>
        <w:rPr>
          <w:sz w:val="16"/>
        </w:rPr>
      </w:pPr>
      <w:r>
        <w:rPr>
          <w:color w:val="231F20"/>
          <w:sz w:val="16"/>
        </w:rPr>
        <w:t>Nos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termos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da</w:t>
      </w:r>
      <w:r>
        <w:rPr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Lei</w:t>
      </w:r>
      <w:r>
        <w:rPr>
          <w:i/>
          <w:color w:val="231F20"/>
          <w:spacing w:val="-6"/>
          <w:sz w:val="16"/>
        </w:rPr>
        <w:t> </w:t>
      </w:r>
      <w:r>
        <w:rPr>
          <w:i/>
          <w:color w:val="231F20"/>
          <w:sz w:val="16"/>
        </w:rPr>
        <w:t>de</w:t>
      </w:r>
      <w:r>
        <w:rPr>
          <w:i/>
          <w:color w:val="231F20"/>
          <w:spacing w:val="-6"/>
          <w:sz w:val="16"/>
        </w:rPr>
        <w:t> </w:t>
      </w:r>
      <w:r>
        <w:rPr>
          <w:i/>
          <w:color w:val="231F20"/>
          <w:sz w:val="16"/>
        </w:rPr>
        <w:t>Assistência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aos</w:t>
      </w:r>
      <w:r>
        <w:rPr>
          <w:i/>
          <w:color w:val="231F20"/>
          <w:spacing w:val="-8"/>
          <w:sz w:val="16"/>
        </w:rPr>
        <w:t> </w:t>
      </w:r>
      <w:r>
        <w:rPr>
          <w:i/>
          <w:color w:val="231F20"/>
          <w:sz w:val="16"/>
        </w:rPr>
        <w:t>Enterros</w:t>
      </w:r>
      <w:r>
        <w:rPr>
          <w:i/>
          <w:color w:val="231F20"/>
          <w:spacing w:val="-8"/>
          <w:sz w:val="16"/>
        </w:rPr>
        <w:t> </w:t>
      </w:r>
      <w:r>
        <w:rPr>
          <w:i/>
          <w:color w:val="231F20"/>
          <w:sz w:val="16"/>
        </w:rPr>
        <w:t>de</w:t>
      </w:r>
      <w:r>
        <w:rPr>
          <w:i/>
          <w:color w:val="231F20"/>
          <w:spacing w:val="-6"/>
          <w:sz w:val="16"/>
        </w:rPr>
        <w:t> </w:t>
      </w:r>
      <w:r>
        <w:rPr>
          <w:i/>
          <w:color w:val="231F20"/>
          <w:sz w:val="16"/>
        </w:rPr>
        <w:t>1965</w:t>
      </w:r>
      <w:r>
        <w:rPr>
          <w:color w:val="231F20"/>
          <w:sz w:val="16"/>
        </w:rPr>
        <w:t>,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o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Ministério da Justiça, através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do CCQ, está autorizado a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organizar o funeral das pessoas elegíveis que: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40" w:lineRule="auto" w:before="82" w:after="0"/>
        <w:ind w:left="485" w:right="0" w:hanging="360"/>
        <w:jc w:val="left"/>
        <w:rPr>
          <w:sz w:val="16"/>
        </w:rPr>
      </w:pPr>
      <w:r>
        <w:rPr>
          <w:color w:val="231F20"/>
          <w:sz w:val="16"/>
        </w:rPr>
        <w:t>faleceram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em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Queensland;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10"/>
          <w:sz w:val="16"/>
        </w:rPr>
        <w:t>e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23" w:lineRule="auto" w:before="88" w:after="0"/>
        <w:ind w:left="485" w:right="111" w:hanging="360"/>
        <w:jc w:val="left"/>
        <w:rPr>
          <w:sz w:val="16"/>
        </w:rPr>
      </w:pPr>
      <w:r>
        <w:rPr>
          <w:color w:val="231F20"/>
          <w:sz w:val="16"/>
        </w:rPr>
        <w:t>não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têm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família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conhecida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que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esteja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disposta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ou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possa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suportar os custos de um serviço fúnebre.</w:t>
      </w:r>
    </w:p>
    <w:sectPr>
      <w:pgSz w:w="16840" w:h="11910" w:orient="landscape"/>
      <w:pgMar w:top="640" w:bottom="280" w:left="566" w:right="566"/>
      <w:cols w:num="3" w:equalWidth="0">
        <w:col w:w="4408" w:space="1237"/>
        <w:col w:w="4457" w:space="1130"/>
        <w:col w:w="44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eta Pro">
    <w:altName w:val="Meta Pro"/>
    <w:charset w:val="0"/>
    <w:family w:val="auto"/>
    <w:pitch w:val="variable"/>
  </w:font>
  <w:font w:name="MetaPro-Black">
    <w:altName w:val="MetaPro-Black"/>
    <w:charset w:val="0"/>
    <w:family w:val="swiss"/>
    <w:pitch w:val="variable"/>
  </w:font>
  <w:font w:name="MetaPro-Bold">
    <w:altName w:val="MetaPro-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."/>
      <w:lvlJc w:val="left"/>
      <w:pPr>
        <w:ind w:left="485" w:hanging="360"/>
        <w:jc w:val="left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7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7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7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7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7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7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75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360"/>
      </w:pPr>
      <w:rPr>
        <w:rFonts w:hint="default" w:ascii="Meta Pro" w:hAnsi="Meta Pro" w:eastAsia="Meta Pro" w:cs="Meta Pro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8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5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2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6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73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1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eta Pro" w:hAnsi="Meta Pro" w:eastAsia="Meta Pro" w:cs="Meta Pro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5"/>
    </w:pPr>
    <w:rPr>
      <w:rFonts w:ascii="Meta Pro" w:hAnsi="Meta Pro" w:eastAsia="Meta Pro" w:cs="Meta Pro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153"/>
      <w:outlineLvl w:val="1"/>
    </w:pPr>
    <w:rPr>
      <w:rFonts w:ascii="MetaPro-Bold" w:hAnsi="MetaPro-Bold" w:eastAsia="MetaPro-Bold" w:cs="MetaPro-Bold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55"/>
      <w:ind w:left="153"/>
      <w:outlineLvl w:val="2"/>
    </w:pPr>
    <w:rPr>
      <w:rFonts w:ascii="MetaPro-Bold" w:hAnsi="MetaPro-Bold" w:eastAsia="MetaPro-Bold" w:cs="MetaPro-Bold"/>
      <w:b/>
      <w:bCs/>
      <w:sz w:val="18"/>
      <w:szCs w:val="18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6"/>
      <w:ind w:left="125"/>
      <w:outlineLvl w:val="3"/>
    </w:pPr>
    <w:rPr>
      <w:rFonts w:ascii="MetaPro-Bold" w:hAnsi="MetaPro-Bold" w:eastAsia="MetaPro-Bold" w:cs="MetaPro-Bold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80" w:hanging="433"/>
    </w:pPr>
    <w:rPr>
      <w:rFonts w:ascii="MetaPro-Black" w:hAnsi="MetaPro-Black" w:eastAsia="MetaPro-Black" w:cs="MetaPro-Black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13" w:hanging="360"/>
    </w:pPr>
    <w:rPr>
      <w:rFonts w:ascii="Meta Pro" w:hAnsi="Meta Pro" w:eastAsia="Meta Pro" w:cs="Meta Pro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onerscourt.qld.gov.au/for-" TargetMode="External"/><Relationship Id="rId6" Type="http://schemas.openxmlformats.org/officeDocument/2006/relationships/hyperlink" Target="mailto:FSS_PathAdmin@health.qld.gov.au" TargetMode="External"/><Relationship Id="rId7" Type="http://schemas.openxmlformats.org/officeDocument/2006/relationships/hyperlink" Target="http://www.health.qld.gov.au/public-health/" TargetMode="External"/><Relationship Id="rId8" Type="http://schemas.openxmlformats.org/officeDocument/2006/relationships/hyperlink" Target="mailto:coronerscourt@justice.qld.gov.au" TargetMode="External"/><Relationship Id="rId9" Type="http://schemas.openxmlformats.org/officeDocument/2006/relationships/hyperlink" Target="http://www.coronerscourt.qld.gov.au/" TargetMode="External"/><Relationship Id="rId10" Type="http://schemas.openxmlformats.org/officeDocument/2006/relationships/image" Target="media/image1.png"/><Relationship Id="rId11" Type="http://schemas.openxmlformats.org/officeDocument/2006/relationships/hyperlink" Target="mailto:bdm-mail@justice.qld.gov.au" TargetMode="External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2025-09-29T04:36:34Z</dcterms:created>
  <dcterms:modified xsi:type="dcterms:W3CDTF">2025-09-29T04:36:34Z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</Properties>
</file>