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6AF8B" w14:textId="6BC1B0A8" w:rsidR="00365F7F" w:rsidRPr="00605702" w:rsidRDefault="00512F29" w:rsidP="00D3619D">
      <w:pPr>
        <w:spacing w:after="0" w:line="276" w:lineRule="auto"/>
        <w:rPr>
          <w:rStyle w:val="A3"/>
          <w:rFonts w:ascii="Arial" w:hAnsi="Arial" w:cs="Arial"/>
          <w:color w:val="auto"/>
          <w:sz w:val="32"/>
          <w:szCs w:val="32"/>
        </w:rPr>
      </w:pPr>
      <w:r w:rsidRPr="4D91956C">
        <w:rPr>
          <w:rStyle w:val="A3"/>
          <w:rFonts w:ascii="Arial" w:hAnsi="Arial" w:cs="Arial"/>
          <w:color w:val="auto"/>
          <w:sz w:val="32"/>
          <w:szCs w:val="32"/>
        </w:rPr>
        <w:t xml:space="preserve">QUEENSLAND POLICE SERVICE </w:t>
      </w:r>
      <w:r w:rsidR="00840DC0">
        <w:rPr>
          <w:rStyle w:val="A3"/>
          <w:rFonts w:ascii="Arial" w:hAnsi="Arial" w:cs="Arial"/>
          <w:color w:val="auto"/>
          <w:sz w:val="32"/>
          <w:szCs w:val="32"/>
        </w:rPr>
        <w:t>SEXUAL VIOLENCE RESPONSE STRATEGY</w:t>
      </w:r>
      <w:r w:rsidRPr="4D91956C">
        <w:rPr>
          <w:rStyle w:val="A3"/>
          <w:rFonts w:ascii="Arial" w:hAnsi="Arial" w:cs="Arial"/>
          <w:color w:val="auto"/>
          <w:sz w:val="32"/>
          <w:szCs w:val="32"/>
        </w:rPr>
        <w:t xml:space="preserve"> 202</w:t>
      </w:r>
      <w:r w:rsidR="00FC4AD6">
        <w:rPr>
          <w:rStyle w:val="A3"/>
          <w:rFonts w:ascii="Arial" w:hAnsi="Arial" w:cs="Arial"/>
          <w:color w:val="auto"/>
          <w:sz w:val="32"/>
          <w:szCs w:val="32"/>
        </w:rPr>
        <w:t>5</w:t>
      </w:r>
      <w:r w:rsidRPr="4D91956C">
        <w:rPr>
          <w:rStyle w:val="A3"/>
          <w:rFonts w:ascii="Arial" w:hAnsi="Arial" w:cs="Arial"/>
          <w:color w:val="auto"/>
          <w:sz w:val="32"/>
          <w:szCs w:val="32"/>
        </w:rPr>
        <w:t>-202</w:t>
      </w:r>
      <w:r w:rsidR="00FC4AD6">
        <w:rPr>
          <w:rStyle w:val="A3"/>
          <w:rFonts w:ascii="Arial" w:hAnsi="Arial" w:cs="Arial"/>
          <w:color w:val="auto"/>
          <w:sz w:val="32"/>
          <w:szCs w:val="32"/>
        </w:rPr>
        <w:t>9</w:t>
      </w:r>
      <w:r w:rsidRPr="4D91956C">
        <w:rPr>
          <w:rStyle w:val="A3"/>
          <w:rFonts w:ascii="Arial" w:hAnsi="Arial" w:cs="Arial"/>
          <w:color w:val="auto"/>
          <w:sz w:val="32"/>
          <w:szCs w:val="32"/>
        </w:rPr>
        <w:t xml:space="preserve"> </w:t>
      </w:r>
      <w:r w:rsidR="00FD2149">
        <w:br/>
      </w:r>
    </w:p>
    <w:p w14:paraId="2F2F4E17" w14:textId="0846584A" w:rsidR="00D22595" w:rsidRPr="00D3619D" w:rsidRDefault="00840DC0" w:rsidP="00512F29">
      <w:pPr>
        <w:pStyle w:val="Heading1"/>
        <w:spacing w:before="0" w:line="276" w:lineRule="auto"/>
        <w:rPr>
          <w:rFonts w:ascii="Arial" w:hAnsi="Arial" w:cs="Arial"/>
          <w:color w:val="auto"/>
          <w:highlight w:val="yellow"/>
        </w:rPr>
      </w:pPr>
      <w:r>
        <w:rPr>
          <w:rFonts w:ascii="Arial" w:hAnsi="Arial" w:cs="Arial"/>
          <w:color w:val="auto"/>
        </w:rPr>
        <w:t>QPS Vision</w:t>
      </w:r>
    </w:p>
    <w:p w14:paraId="4F20DB9A" w14:textId="1047D23E" w:rsidR="001A56D7" w:rsidRPr="00840DC0" w:rsidRDefault="00840DC0" w:rsidP="00840DC0">
      <w:pPr>
        <w:tabs>
          <w:tab w:val="left" w:pos="7751"/>
        </w:tabs>
        <w:spacing w:after="0" w:line="276" w:lineRule="auto"/>
        <w:rPr>
          <w:rFonts w:ascii="Arial" w:hAnsi="Arial" w:cs="Arial"/>
        </w:rPr>
      </w:pPr>
      <w:r>
        <w:rPr>
          <w:rFonts w:ascii="Arial" w:hAnsi="Arial" w:cs="Arial"/>
        </w:rPr>
        <w:t>A safer, more resilient Queensland.</w:t>
      </w:r>
    </w:p>
    <w:p w14:paraId="15D8683E" w14:textId="77777777" w:rsidR="005B5062" w:rsidRPr="00D3407F" w:rsidRDefault="005B5062" w:rsidP="00D3407F">
      <w:pPr>
        <w:pStyle w:val="Heading1"/>
        <w:spacing w:before="0" w:line="276" w:lineRule="auto"/>
        <w:rPr>
          <w:rFonts w:ascii="Arial" w:hAnsi="Arial" w:cs="Arial"/>
          <w:color w:val="auto"/>
          <w:sz w:val="22"/>
          <w:szCs w:val="22"/>
        </w:rPr>
      </w:pPr>
    </w:p>
    <w:p w14:paraId="1DF01C2E" w14:textId="3436457E" w:rsidR="006B5793" w:rsidRPr="00D3619D" w:rsidRDefault="00840DC0" w:rsidP="00512F29">
      <w:pPr>
        <w:pStyle w:val="Heading1"/>
        <w:spacing w:before="0" w:line="276" w:lineRule="auto"/>
        <w:rPr>
          <w:rFonts w:ascii="Arial" w:hAnsi="Arial" w:cs="Arial"/>
          <w:color w:val="auto"/>
        </w:rPr>
      </w:pPr>
      <w:r>
        <w:rPr>
          <w:rFonts w:ascii="Arial" w:hAnsi="Arial" w:cs="Arial"/>
          <w:color w:val="auto"/>
        </w:rPr>
        <w:t>QPS Purpose</w:t>
      </w:r>
    </w:p>
    <w:p w14:paraId="00D4058E" w14:textId="1B702421" w:rsidR="00FA17AD" w:rsidRPr="00D3619D" w:rsidRDefault="00840DC0" w:rsidP="00512F29">
      <w:pPr>
        <w:spacing w:after="0" w:line="276" w:lineRule="auto"/>
        <w:rPr>
          <w:rFonts w:ascii="Arial" w:hAnsi="Arial" w:cs="Arial"/>
        </w:rPr>
      </w:pPr>
      <w:r>
        <w:rPr>
          <w:rFonts w:ascii="Arial" w:hAnsi="Arial" w:cs="Arial"/>
        </w:rPr>
        <w:t>Keeping our community safe and feeling safe.</w:t>
      </w:r>
    </w:p>
    <w:p w14:paraId="6A25F9B0" w14:textId="1CC6CE42" w:rsidR="005B5062" w:rsidRPr="00D3619D" w:rsidRDefault="005B5062" w:rsidP="00512F29">
      <w:pPr>
        <w:spacing w:after="0" w:line="276" w:lineRule="auto"/>
        <w:rPr>
          <w:rFonts w:ascii="Arial" w:hAnsi="Arial" w:cs="Arial"/>
        </w:rPr>
      </w:pPr>
    </w:p>
    <w:p w14:paraId="0873C85D" w14:textId="2C1F0818" w:rsidR="00BA0FD6" w:rsidRPr="00D3619D" w:rsidRDefault="00840DC0" w:rsidP="00512F29">
      <w:pPr>
        <w:pStyle w:val="Heading1"/>
        <w:spacing w:before="0" w:line="276" w:lineRule="auto"/>
        <w:rPr>
          <w:rFonts w:ascii="Arial" w:hAnsi="Arial" w:cs="Arial"/>
          <w:color w:val="auto"/>
          <w:sz w:val="20"/>
          <w:szCs w:val="20"/>
          <w:highlight w:val="yellow"/>
        </w:rPr>
      </w:pPr>
      <w:r>
        <w:rPr>
          <w:rFonts w:ascii="Arial" w:hAnsi="Arial" w:cs="Arial"/>
          <w:color w:val="auto"/>
        </w:rPr>
        <w:t>This Strategy’s Purpose</w:t>
      </w:r>
    </w:p>
    <w:p w14:paraId="7E94EA84" w14:textId="7B9F42E8" w:rsidR="007F6A42" w:rsidRPr="008160D7" w:rsidRDefault="00840DC0" w:rsidP="73A5FD92">
      <w:pPr>
        <w:spacing w:after="0" w:line="276" w:lineRule="auto"/>
        <w:rPr>
          <w:rFonts w:ascii="Arial" w:eastAsia="Calibri" w:hAnsi="Arial" w:cs="Arial"/>
        </w:rPr>
      </w:pPr>
      <w:bookmarkStart w:id="0" w:name="_Hlk157096119"/>
      <w:bookmarkStart w:id="1" w:name="_Hlk156837687"/>
      <w:bookmarkEnd w:id="0"/>
      <w:bookmarkEnd w:id="1"/>
      <w:r>
        <w:rPr>
          <w:rFonts w:ascii="Arial" w:eastAsia="Calibri" w:hAnsi="Arial" w:cs="Arial"/>
        </w:rPr>
        <w:t>Deliver effective policing responses and prevention approaches to sexual violence, ensuring victim-survivors are safe and feel safe.</w:t>
      </w:r>
    </w:p>
    <w:p w14:paraId="74B1C397" w14:textId="6016344C" w:rsidR="4777F472" w:rsidRDefault="4777F472" w:rsidP="4777F472">
      <w:pPr>
        <w:spacing w:after="0" w:line="276" w:lineRule="auto"/>
        <w:rPr>
          <w:rFonts w:ascii="Arial" w:eastAsia="Calibri" w:hAnsi="Arial" w:cs="Arial"/>
        </w:rPr>
      </w:pPr>
    </w:p>
    <w:p w14:paraId="48C8187B" w14:textId="57F757F6" w:rsidR="000547F4" w:rsidRPr="00D3619D" w:rsidRDefault="00840DC0" w:rsidP="00512F29">
      <w:pPr>
        <w:pStyle w:val="Heading1"/>
        <w:spacing w:before="0" w:line="276" w:lineRule="auto"/>
        <w:rPr>
          <w:rFonts w:ascii="Arial" w:hAnsi="Arial" w:cs="Arial"/>
          <w:color w:val="auto"/>
        </w:rPr>
      </w:pPr>
      <w:r>
        <w:rPr>
          <w:rFonts w:ascii="Arial" w:hAnsi="Arial" w:cs="Arial"/>
          <w:color w:val="auto"/>
        </w:rPr>
        <w:t>The role of the QPS in Sexual Violence is to:</w:t>
      </w:r>
    </w:p>
    <w:p w14:paraId="001899F2" w14:textId="1C60E4EE" w:rsidR="000547F4" w:rsidRDefault="00840DC0" w:rsidP="00512F29">
      <w:pPr>
        <w:pStyle w:val="ListParagraph"/>
        <w:numPr>
          <w:ilvl w:val="0"/>
          <w:numId w:val="38"/>
        </w:numPr>
        <w:spacing w:after="0" w:line="276" w:lineRule="auto"/>
        <w:rPr>
          <w:rFonts w:ascii="Arial" w:hAnsi="Arial" w:cs="Arial"/>
        </w:rPr>
      </w:pPr>
      <w:r>
        <w:rPr>
          <w:rFonts w:ascii="Arial" w:hAnsi="Arial" w:cs="Arial"/>
        </w:rPr>
        <w:t>Protect the community from sexual violence offending.</w:t>
      </w:r>
    </w:p>
    <w:p w14:paraId="1A83C17C" w14:textId="1F7743A1" w:rsidR="00840DC0" w:rsidRDefault="00840DC0" w:rsidP="00512F29">
      <w:pPr>
        <w:pStyle w:val="ListParagraph"/>
        <w:numPr>
          <w:ilvl w:val="0"/>
          <w:numId w:val="38"/>
        </w:numPr>
        <w:spacing w:after="0" w:line="276" w:lineRule="auto"/>
        <w:rPr>
          <w:rFonts w:ascii="Arial" w:hAnsi="Arial" w:cs="Arial"/>
        </w:rPr>
      </w:pPr>
      <w:r>
        <w:rPr>
          <w:rFonts w:ascii="Arial" w:hAnsi="Arial" w:cs="Arial"/>
        </w:rPr>
        <w:t>Respond to reports of sexual violence.</w:t>
      </w:r>
    </w:p>
    <w:p w14:paraId="2CB45AC4" w14:textId="6125C8EA" w:rsidR="00840DC0" w:rsidRDefault="00840DC0" w:rsidP="00512F29">
      <w:pPr>
        <w:pStyle w:val="ListParagraph"/>
        <w:numPr>
          <w:ilvl w:val="0"/>
          <w:numId w:val="38"/>
        </w:numPr>
        <w:spacing w:after="0" w:line="276" w:lineRule="auto"/>
        <w:rPr>
          <w:rFonts w:ascii="Arial" w:hAnsi="Arial" w:cs="Arial"/>
        </w:rPr>
      </w:pPr>
      <w:r>
        <w:rPr>
          <w:rFonts w:ascii="Arial" w:hAnsi="Arial" w:cs="Arial"/>
        </w:rPr>
        <w:t>Investigate sexual violence offences.</w:t>
      </w:r>
    </w:p>
    <w:p w14:paraId="00F8C314" w14:textId="60D705D2" w:rsidR="00840DC0" w:rsidRDefault="00840DC0" w:rsidP="00512F29">
      <w:pPr>
        <w:pStyle w:val="ListParagraph"/>
        <w:numPr>
          <w:ilvl w:val="0"/>
          <w:numId w:val="38"/>
        </w:numPr>
        <w:spacing w:after="0" w:line="276" w:lineRule="auto"/>
        <w:rPr>
          <w:rFonts w:ascii="Arial" w:hAnsi="Arial" w:cs="Arial"/>
        </w:rPr>
      </w:pPr>
      <w:r>
        <w:rPr>
          <w:rFonts w:ascii="Arial" w:hAnsi="Arial" w:cs="Arial"/>
        </w:rPr>
        <w:t>Prevent sexual violence offences.</w:t>
      </w:r>
    </w:p>
    <w:p w14:paraId="74856961" w14:textId="2F72A862" w:rsidR="00840DC0" w:rsidRDefault="00840DC0" w:rsidP="00512F29">
      <w:pPr>
        <w:pStyle w:val="ListParagraph"/>
        <w:numPr>
          <w:ilvl w:val="0"/>
          <w:numId w:val="38"/>
        </w:numPr>
        <w:spacing w:after="0" w:line="276" w:lineRule="auto"/>
        <w:rPr>
          <w:rFonts w:ascii="Arial" w:hAnsi="Arial" w:cs="Arial"/>
        </w:rPr>
      </w:pPr>
      <w:r>
        <w:rPr>
          <w:rFonts w:ascii="Arial" w:hAnsi="Arial" w:cs="Arial"/>
        </w:rPr>
        <w:t>Collaborate with and support partner agencies to deliver victim-centric and trauma-informed responses to victim-survivors of sexual violence.</w:t>
      </w:r>
    </w:p>
    <w:p w14:paraId="278F4EC4" w14:textId="77777777" w:rsidR="00840DC0" w:rsidRDefault="00840DC0" w:rsidP="00840DC0">
      <w:pPr>
        <w:pStyle w:val="ListParagraph"/>
        <w:spacing w:after="0" w:line="276" w:lineRule="auto"/>
        <w:ind w:left="360"/>
        <w:rPr>
          <w:rFonts w:ascii="Arial" w:hAnsi="Arial" w:cs="Arial"/>
        </w:rPr>
      </w:pPr>
    </w:p>
    <w:p w14:paraId="30B79A84" w14:textId="2E803F78" w:rsidR="00840DC0" w:rsidRPr="00D3619D" w:rsidRDefault="00840DC0" w:rsidP="00840DC0">
      <w:pPr>
        <w:pStyle w:val="Heading1"/>
        <w:spacing w:before="0" w:line="276" w:lineRule="auto"/>
        <w:rPr>
          <w:rFonts w:ascii="Arial" w:hAnsi="Arial" w:cs="Arial"/>
          <w:color w:val="auto"/>
        </w:rPr>
      </w:pPr>
      <w:r>
        <w:rPr>
          <w:rFonts w:ascii="Arial" w:hAnsi="Arial" w:cs="Arial"/>
          <w:color w:val="auto"/>
        </w:rPr>
        <w:t>Victim-Survivor principles</w:t>
      </w:r>
    </w:p>
    <w:p w14:paraId="3BE27EA9" w14:textId="4E7B11A0" w:rsidR="00840DC0" w:rsidRDefault="00840DC0" w:rsidP="00840DC0">
      <w:pPr>
        <w:pStyle w:val="ListParagraph"/>
        <w:numPr>
          <w:ilvl w:val="0"/>
          <w:numId w:val="38"/>
        </w:numPr>
        <w:spacing w:after="0" w:line="276" w:lineRule="auto"/>
        <w:rPr>
          <w:rFonts w:ascii="Arial" w:hAnsi="Arial" w:cs="Arial"/>
        </w:rPr>
      </w:pPr>
      <w:r>
        <w:rPr>
          <w:rFonts w:ascii="Arial" w:hAnsi="Arial" w:cs="Arial"/>
        </w:rPr>
        <w:t>Victim-survivors are treated with dignity, compassion and respect.</w:t>
      </w:r>
    </w:p>
    <w:p w14:paraId="17907B3A" w14:textId="34771F7A" w:rsidR="00840DC0" w:rsidRDefault="00840DC0" w:rsidP="00840DC0">
      <w:pPr>
        <w:pStyle w:val="ListParagraph"/>
        <w:numPr>
          <w:ilvl w:val="0"/>
          <w:numId w:val="38"/>
        </w:numPr>
        <w:spacing w:after="0" w:line="276" w:lineRule="auto"/>
        <w:rPr>
          <w:rFonts w:ascii="Arial" w:hAnsi="Arial" w:cs="Arial"/>
        </w:rPr>
      </w:pPr>
      <w:r>
        <w:rPr>
          <w:rFonts w:ascii="Arial" w:hAnsi="Arial" w:cs="Arial"/>
        </w:rPr>
        <w:t>Victim-survivors are heard, informed and involved.</w:t>
      </w:r>
    </w:p>
    <w:p w14:paraId="594022E9" w14:textId="64DE7E9B" w:rsidR="00840DC0" w:rsidRDefault="00840DC0" w:rsidP="00840DC0">
      <w:pPr>
        <w:pStyle w:val="ListParagraph"/>
        <w:numPr>
          <w:ilvl w:val="0"/>
          <w:numId w:val="38"/>
        </w:numPr>
        <w:spacing w:after="0" w:line="276" w:lineRule="auto"/>
        <w:rPr>
          <w:rFonts w:ascii="Arial" w:hAnsi="Arial" w:cs="Arial"/>
        </w:rPr>
      </w:pPr>
      <w:r>
        <w:rPr>
          <w:rFonts w:ascii="Arial" w:hAnsi="Arial" w:cs="Arial"/>
        </w:rPr>
        <w:t>Victim-Survivors safety and support are prioritised.</w:t>
      </w:r>
    </w:p>
    <w:p w14:paraId="4E5A81BF" w14:textId="5420E9B2" w:rsidR="00840DC0" w:rsidRDefault="00840DC0" w:rsidP="00840DC0">
      <w:pPr>
        <w:pStyle w:val="ListParagraph"/>
        <w:numPr>
          <w:ilvl w:val="0"/>
          <w:numId w:val="38"/>
        </w:numPr>
        <w:spacing w:after="0" w:line="276" w:lineRule="auto"/>
        <w:rPr>
          <w:rFonts w:ascii="Arial" w:hAnsi="Arial" w:cs="Arial"/>
        </w:rPr>
      </w:pPr>
      <w:r>
        <w:rPr>
          <w:rFonts w:ascii="Arial" w:hAnsi="Arial" w:cs="Arial"/>
        </w:rPr>
        <w:t>Victim-survivor experiences drive continuous improvement.</w:t>
      </w:r>
    </w:p>
    <w:p w14:paraId="48863913" w14:textId="77777777" w:rsidR="00D3407F" w:rsidRPr="00D3407F" w:rsidRDefault="00D3407F" w:rsidP="00D3407F">
      <w:pPr>
        <w:spacing w:after="0" w:line="276" w:lineRule="auto"/>
        <w:rPr>
          <w:rFonts w:ascii="Arial" w:hAnsi="Arial" w:cs="Arial"/>
        </w:rPr>
      </w:pPr>
    </w:p>
    <w:p w14:paraId="7A6F576B" w14:textId="6BCDCC40" w:rsidR="00365F7F" w:rsidRPr="00D3619D" w:rsidRDefault="00840DC0" w:rsidP="00512F29">
      <w:pPr>
        <w:pStyle w:val="Heading1"/>
        <w:spacing w:before="0" w:line="276" w:lineRule="auto"/>
        <w:rPr>
          <w:rFonts w:ascii="Arial" w:hAnsi="Arial" w:cs="Arial"/>
          <w:color w:val="auto"/>
          <w:sz w:val="22"/>
          <w:szCs w:val="22"/>
        </w:rPr>
      </w:pPr>
      <w:r>
        <w:rPr>
          <w:rFonts w:ascii="Arial" w:hAnsi="Arial" w:cs="Arial"/>
          <w:color w:val="auto"/>
        </w:rPr>
        <w:t>Strategic Priorities:</w:t>
      </w:r>
      <w:r w:rsidR="00D3619D">
        <w:rPr>
          <w:rFonts w:ascii="Arial" w:hAnsi="Arial" w:cs="Arial"/>
          <w:color w:val="auto"/>
        </w:rPr>
        <w:br/>
      </w:r>
    </w:p>
    <w:p w14:paraId="1C79A4FA" w14:textId="05572805" w:rsidR="00365F7F" w:rsidRPr="001C3BB1" w:rsidRDefault="00365F7F" w:rsidP="00512F29">
      <w:pPr>
        <w:pStyle w:val="Default"/>
        <w:spacing w:line="276" w:lineRule="auto"/>
        <w:rPr>
          <w:rStyle w:val="A4"/>
          <w:rFonts w:ascii="Arial" w:hAnsi="Arial" w:cs="Arial"/>
          <w:color w:val="auto"/>
          <w:sz w:val="22"/>
          <w:szCs w:val="22"/>
        </w:rPr>
      </w:pPr>
      <w:r w:rsidRPr="06B79B43">
        <w:rPr>
          <w:rStyle w:val="A4"/>
          <w:rFonts w:ascii="Arial" w:hAnsi="Arial" w:cs="Arial"/>
          <w:color w:val="auto"/>
          <w:sz w:val="22"/>
          <w:szCs w:val="22"/>
        </w:rPr>
        <w:t xml:space="preserve">HEALTHY AND </w:t>
      </w:r>
      <w:r w:rsidR="007B169D" w:rsidRPr="06B79B43">
        <w:rPr>
          <w:rStyle w:val="A4"/>
          <w:rFonts w:ascii="Arial" w:hAnsi="Arial" w:cs="Arial"/>
          <w:color w:val="auto"/>
          <w:sz w:val="22"/>
          <w:szCs w:val="22"/>
        </w:rPr>
        <w:t>ENGAGED</w:t>
      </w:r>
      <w:r w:rsidRPr="06B79B43">
        <w:rPr>
          <w:rStyle w:val="A4"/>
          <w:rFonts w:ascii="Arial" w:hAnsi="Arial" w:cs="Arial"/>
          <w:color w:val="auto"/>
          <w:sz w:val="22"/>
          <w:szCs w:val="22"/>
        </w:rPr>
        <w:t xml:space="preserve"> WORKFORCE</w:t>
      </w:r>
    </w:p>
    <w:p w14:paraId="592E4062" w14:textId="7E2640AD" w:rsidR="564C7820" w:rsidRDefault="00840DC0" w:rsidP="56A5675C">
      <w:pPr>
        <w:pStyle w:val="Default"/>
        <w:spacing w:line="276" w:lineRule="auto"/>
        <w:rPr>
          <w:rFonts w:ascii="Arial" w:hAnsi="Arial" w:cs="Arial"/>
          <w:i/>
          <w:iCs/>
          <w:color w:val="auto"/>
          <w:sz w:val="22"/>
          <w:szCs w:val="22"/>
        </w:rPr>
      </w:pPr>
      <w:r>
        <w:rPr>
          <w:rFonts w:ascii="Arial" w:hAnsi="Arial" w:cs="Arial"/>
          <w:i/>
          <w:iCs/>
          <w:color w:val="auto"/>
          <w:sz w:val="22"/>
          <w:szCs w:val="22"/>
        </w:rPr>
        <w:t>Build a skilled and engaged workforce that is equipped to deliver victim-centric and trauma-informed responses to sexual violence, while fostering a culture of safety, wellbeing and continuous learning.</w:t>
      </w:r>
    </w:p>
    <w:p w14:paraId="553F4123" w14:textId="2DCDEA33" w:rsidR="00365F7F" w:rsidRPr="00D3619D" w:rsidRDefault="00365F7F" w:rsidP="00D3619D">
      <w:pPr>
        <w:pStyle w:val="Default"/>
        <w:spacing w:line="276" w:lineRule="auto"/>
        <w:rPr>
          <w:rFonts w:ascii="Arial" w:hAnsi="Arial" w:cs="Arial"/>
          <w:i/>
          <w:iCs/>
          <w:color w:val="auto"/>
          <w:sz w:val="22"/>
          <w:szCs w:val="22"/>
        </w:rPr>
      </w:pPr>
    </w:p>
    <w:p w14:paraId="40AF6C0D" w14:textId="6DBFA419" w:rsidR="00F37D8E" w:rsidRPr="00D3619D" w:rsidRDefault="00F37D8E" w:rsidP="00D3619D">
      <w:pPr>
        <w:pStyle w:val="Default"/>
        <w:spacing w:line="276" w:lineRule="auto"/>
        <w:rPr>
          <w:rFonts w:ascii="Arial" w:hAnsi="Arial" w:cs="Arial"/>
          <w:i/>
          <w:iCs/>
          <w:color w:val="auto"/>
          <w:sz w:val="22"/>
          <w:szCs w:val="22"/>
        </w:rPr>
      </w:pPr>
      <w:r w:rsidRPr="06B79B43">
        <w:rPr>
          <w:rFonts w:ascii="Arial" w:hAnsi="Arial" w:cs="Arial"/>
          <w:i/>
          <w:iCs/>
          <w:color w:val="auto"/>
          <w:sz w:val="22"/>
          <w:szCs w:val="22"/>
        </w:rPr>
        <w:t>Strategies</w:t>
      </w:r>
    </w:p>
    <w:p w14:paraId="4DF97185" w14:textId="2AE001B3" w:rsidR="00365F7F" w:rsidRDefault="00204DD7" w:rsidP="00D3619D">
      <w:pPr>
        <w:pStyle w:val="Default"/>
        <w:numPr>
          <w:ilvl w:val="0"/>
          <w:numId w:val="11"/>
        </w:numPr>
        <w:spacing w:line="276" w:lineRule="auto"/>
        <w:rPr>
          <w:rStyle w:val="A5"/>
          <w:rFonts w:ascii="Arial" w:hAnsi="Arial" w:cs="Arial"/>
          <w:color w:val="auto"/>
          <w:sz w:val="22"/>
          <w:szCs w:val="22"/>
        </w:rPr>
      </w:pPr>
      <w:r>
        <w:rPr>
          <w:rStyle w:val="A5"/>
          <w:rFonts w:ascii="Arial" w:hAnsi="Arial" w:cs="Arial"/>
          <w:color w:val="auto"/>
          <w:sz w:val="22"/>
          <w:szCs w:val="22"/>
        </w:rPr>
        <w:t>Build our capability to deliver victim-centric and trauma-informed responses through implementation of state-wide training.</w:t>
      </w:r>
    </w:p>
    <w:p w14:paraId="25336188" w14:textId="2E36D353" w:rsidR="00204DD7" w:rsidRDefault="00204DD7" w:rsidP="00D3619D">
      <w:pPr>
        <w:pStyle w:val="Default"/>
        <w:numPr>
          <w:ilvl w:val="0"/>
          <w:numId w:val="11"/>
        </w:numPr>
        <w:spacing w:line="276" w:lineRule="auto"/>
        <w:rPr>
          <w:rStyle w:val="A5"/>
          <w:rFonts w:ascii="Arial" w:hAnsi="Arial" w:cs="Arial"/>
          <w:color w:val="auto"/>
          <w:sz w:val="22"/>
          <w:szCs w:val="22"/>
        </w:rPr>
      </w:pPr>
      <w:r>
        <w:rPr>
          <w:rStyle w:val="A5"/>
          <w:rFonts w:ascii="Arial" w:hAnsi="Arial" w:cs="Arial"/>
          <w:color w:val="auto"/>
          <w:sz w:val="22"/>
          <w:szCs w:val="22"/>
        </w:rPr>
        <w:t>Develop and deliver targeted programs to increase capability to effectively respond to all forms of sexual violence, including intimate partner sexual violence.</w:t>
      </w:r>
    </w:p>
    <w:p w14:paraId="642AB085" w14:textId="395F27EE" w:rsidR="00204DD7" w:rsidRPr="00D3619D" w:rsidRDefault="00204DD7" w:rsidP="00D3619D">
      <w:pPr>
        <w:pStyle w:val="Default"/>
        <w:numPr>
          <w:ilvl w:val="0"/>
          <w:numId w:val="11"/>
        </w:numPr>
        <w:spacing w:line="276" w:lineRule="auto"/>
        <w:rPr>
          <w:rFonts w:ascii="Arial" w:hAnsi="Arial" w:cs="Arial"/>
          <w:color w:val="auto"/>
          <w:sz w:val="22"/>
          <w:szCs w:val="22"/>
        </w:rPr>
      </w:pPr>
      <w:r>
        <w:rPr>
          <w:rStyle w:val="A5"/>
          <w:rFonts w:ascii="Arial" w:hAnsi="Arial" w:cs="Arial"/>
          <w:color w:val="auto"/>
          <w:sz w:val="22"/>
          <w:szCs w:val="22"/>
        </w:rPr>
        <w:t>Foster a culture of safety, wellbeing and organisational awareness across QPS to support our people and strengthen our responses to sexual violence.</w:t>
      </w:r>
    </w:p>
    <w:p w14:paraId="4C8D9014" w14:textId="77777777" w:rsidR="00576307" w:rsidRPr="00D3619D" w:rsidRDefault="00576307" w:rsidP="00D3619D">
      <w:pPr>
        <w:pStyle w:val="Default"/>
        <w:spacing w:line="276" w:lineRule="auto"/>
        <w:rPr>
          <w:rFonts w:ascii="Arial" w:hAnsi="Arial" w:cs="Arial"/>
          <w:color w:val="auto"/>
          <w:sz w:val="22"/>
          <w:szCs w:val="22"/>
        </w:rPr>
      </w:pPr>
    </w:p>
    <w:p w14:paraId="25863DE4" w14:textId="3E83B1AC" w:rsidR="00F37D8E" w:rsidRPr="00D3619D" w:rsidRDefault="00F37D8E" w:rsidP="00D3619D">
      <w:pPr>
        <w:pStyle w:val="Default"/>
        <w:spacing w:line="276" w:lineRule="auto"/>
        <w:rPr>
          <w:rFonts w:ascii="Arial" w:hAnsi="Arial" w:cs="Arial"/>
          <w:color w:val="auto"/>
          <w:sz w:val="22"/>
          <w:szCs w:val="22"/>
        </w:rPr>
      </w:pPr>
      <w:r w:rsidRPr="00D3619D">
        <w:rPr>
          <w:rFonts w:ascii="Arial" w:hAnsi="Arial" w:cs="Arial"/>
          <w:i/>
          <w:iCs/>
          <w:color w:val="auto"/>
          <w:sz w:val="22"/>
          <w:szCs w:val="22"/>
        </w:rPr>
        <w:t>Performance Indicators</w:t>
      </w:r>
      <w:r w:rsidRPr="00D3619D">
        <w:rPr>
          <w:rFonts w:ascii="Arial" w:hAnsi="Arial" w:cs="Arial"/>
          <w:color w:val="auto"/>
          <w:sz w:val="22"/>
          <w:szCs w:val="22"/>
        </w:rPr>
        <w:t xml:space="preserve"> </w:t>
      </w:r>
    </w:p>
    <w:p w14:paraId="2D7C0218" w14:textId="3A2B54F2" w:rsidR="00B708F1" w:rsidRPr="00204DD7" w:rsidRDefault="00204DD7" w:rsidP="001C3BB1">
      <w:pPr>
        <w:pStyle w:val="Default"/>
        <w:numPr>
          <w:ilvl w:val="0"/>
          <w:numId w:val="22"/>
        </w:numPr>
        <w:spacing w:line="276" w:lineRule="auto"/>
        <w:ind w:left="360"/>
        <w:rPr>
          <w:rFonts w:ascii="Arial" w:hAnsi="Arial" w:cs="Arial"/>
          <w:color w:val="auto"/>
          <w:sz w:val="22"/>
          <w:szCs w:val="22"/>
        </w:rPr>
      </w:pPr>
      <w:bookmarkStart w:id="2" w:name="_Hlk157428851"/>
      <w:r>
        <w:rPr>
          <w:rFonts w:ascii="Arial" w:eastAsia="Calibri" w:hAnsi="Arial" w:cs="Arial"/>
          <w:color w:val="auto"/>
          <w:sz w:val="22"/>
          <w:szCs w:val="22"/>
        </w:rPr>
        <w:t>Rate of employees who complete victim-centric and trauma-informed training annually.</w:t>
      </w:r>
    </w:p>
    <w:p w14:paraId="19F0EAF4" w14:textId="21AA86FE" w:rsidR="00204DD7" w:rsidRPr="00204DD7" w:rsidRDefault="00204DD7" w:rsidP="001C3BB1">
      <w:pPr>
        <w:pStyle w:val="Default"/>
        <w:numPr>
          <w:ilvl w:val="0"/>
          <w:numId w:val="22"/>
        </w:numPr>
        <w:spacing w:line="276" w:lineRule="auto"/>
        <w:ind w:left="360"/>
        <w:rPr>
          <w:rFonts w:ascii="Arial" w:hAnsi="Arial" w:cs="Arial"/>
          <w:color w:val="auto"/>
          <w:sz w:val="22"/>
          <w:szCs w:val="22"/>
        </w:rPr>
      </w:pPr>
      <w:r>
        <w:rPr>
          <w:rFonts w:ascii="Arial" w:eastAsia="Calibri" w:hAnsi="Arial" w:cs="Arial"/>
          <w:color w:val="auto"/>
          <w:sz w:val="22"/>
          <w:szCs w:val="22"/>
        </w:rPr>
        <w:lastRenderedPageBreak/>
        <w:t>Knowledge and understanding gained through victim-centric and trauma-informed and sexual violence related training products.</w:t>
      </w:r>
    </w:p>
    <w:p w14:paraId="5338461A" w14:textId="22E47266" w:rsidR="00204DD7" w:rsidRPr="00204DD7" w:rsidRDefault="00204DD7" w:rsidP="001C3BB1">
      <w:pPr>
        <w:pStyle w:val="Default"/>
        <w:numPr>
          <w:ilvl w:val="0"/>
          <w:numId w:val="22"/>
        </w:numPr>
        <w:spacing w:line="276" w:lineRule="auto"/>
        <w:ind w:left="360"/>
        <w:rPr>
          <w:rFonts w:ascii="Arial" w:hAnsi="Arial" w:cs="Arial"/>
          <w:color w:val="auto"/>
          <w:sz w:val="22"/>
          <w:szCs w:val="22"/>
        </w:rPr>
      </w:pPr>
      <w:r>
        <w:rPr>
          <w:rFonts w:ascii="Arial" w:eastAsia="Calibri" w:hAnsi="Arial" w:cs="Arial"/>
          <w:color w:val="auto"/>
          <w:sz w:val="22"/>
          <w:szCs w:val="22"/>
        </w:rPr>
        <w:t>Employee levels of engagement with wellbeing initiatives.</w:t>
      </w:r>
    </w:p>
    <w:bookmarkEnd w:id="2"/>
    <w:p w14:paraId="795D6EBE" w14:textId="77777777" w:rsidR="00A01729" w:rsidRPr="00D3619D" w:rsidRDefault="00A01729" w:rsidP="00D3619D">
      <w:pPr>
        <w:pStyle w:val="Pa4"/>
        <w:spacing w:line="276" w:lineRule="auto"/>
        <w:rPr>
          <w:rStyle w:val="A4"/>
          <w:rFonts w:ascii="Arial" w:hAnsi="Arial" w:cs="Arial"/>
          <w:color w:val="auto"/>
          <w:u w:val="single"/>
        </w:rPr>
        <w:sectPr w:rsidR="00A01729" w:rsidRPr="00D3619D" w:rsidSect="00D3619D">
          <w:footerReference w:type="default" r:id="rId11"/>
          <w:pgSz w:w="11906" w:h="16838"/>
          <w:pgMar w:top="1134" w:right="1134" w:bottom="1134" w:left="1134" w:header="709" w:footer="544" w:gutter="0"/>
          <w:cols w:space="708"/>
          <w:docGrid w:linePitch="360"/>
        </w:sectPr>
      </w:pPr>
    </w:p>
    <w:p w14:paraId="3156168F" w14:textId="1DF7A990" w:rsidR="00BF0C8E" w:rsidRPr="001C3BB1" w:rsidRDefault="00BF0C8E" w:rsidP="00D3619D">
      <w:pPr>
        <w:pStyle w:val="Pa4"/>
        <w:spacing w:line="276" w:lineRule="auto"/>
        <w:rPr>
          <w:rStyle w:val="A4"/>
          <w:rFonts w:ascii="Arial" w:hAnsi="Arial" w:cs="Arial"/>
          <w:color w:val="auto"/>
          <w:sz w:val="22"/>
          <w:szCs w:val="22"/>
        </w:rPr>
      </w:pPr>
      <w:r w:rsidRPr="001C3BB1">
        <w:rPr>
          <w:rStyle w:val="A4"/>
          <w:rFonts w:ascii="Arial" w:hAnsi="Arial" w:cs="Arial"/>
          <w:color w:val="auto"/>
          <w:sz w:val="22"/>
          <w:szCs w:val="22"/>
        </w:rPr>
        <w:lastRenderedPageBreak/>
        <w:t>COMMUNITY SAFETY</w:t>
      </w:r>
    </w:p>
    <w:p w14:paraId="4EAC433D" w14:textId="0DEBA47F" w:rsidR="00BF0C8E" w:rsidRPr="00D3619D" w:rsidRDefault="00204DD7" w:rsidP="00D3619D">
      <w:pPr>
        <w:pStyle w:val="Default"/>
        <w:spacing w:line="276" w:lineRule="auto"/>
        <w:rPr>
          <w:rStyle w:val="A5"/>
          <w:rFonts w:ascii="Arial" w:hAnsi="Arial" w:cs="Arial"/>
          <w:i/>
          <w:iCs/>
          <w:color w:val="auto"/>
          <w:sz w:val="22"/>
          <w:szCs w:val="22"/>
        </w:rPr>
      </w:pPr>
      <w:r>
        <w:rPr>
          <w:rStyle w:val="A5"/>
          <w:rFonts w:ascii="Arial" w:hAnsi="Arial" w:cs="Arial"/>
          <w:i/>
          <w:iCs/>
          <w:color w:val="auto"/>
          <w:sz w:val="22"/>
          <w:szCs w:val="22"/>
        </w:rPr>
        <w:t>Deliver prevention and responsive policing services, ensuring victim-survivors of sexual violence are safe and feel safe.</w:t>
      </w:r>
    </w:p>
    <w:p w14:paraId="419C6C74" w14:textId="00B9B1D8" w:rsidR="00BF0C8E" w:rsidRPr="00D3619D" w:rsidRDefault="00BF0C8E" w:rsidP="00D3619D">
      <w:pPr>
        <w:pStyle w:val="Default"/>
        <w:spacing w:line="276" w:lineRule="auto"/>
        <w:rPr>
          <w:rFonts w:ascii="Arial" w:hAnsi="Arial" w:cs="Arial"/>
          <w:color w:val="auto"/>
          <w:sz w:val="22"/>
          <w:szCs w:val="22"/>
        </w:rPr>
      </w:pPr>
    </w:p>
    <w:p w14:paraId="0A0352D9" w14:textId="6DBFA419" w:rsidR="2B462A55" w:rsidRPr="00D3619D" w:rsidRDefault="2B462A55" w:rsidP="00D3619D">
      <w:pPr>
        <w:pStyle w:val="Default"/>
        <w:spacing w:line="276" w:lineRule="auto"/>
        <w:rPr>
          <w:rFonts w:ascii="Arial" w:hAnsi="Arial" w:cs="Arial"/>
          <w:i/>
          <w:iCs/>
          <w:color w:val="auto"/>
          <w:sz w:val="22"/>
          <w:szCs w:val="22"/>
        </w:rPr>
      </w:pPr>
      <w:r w:rsidRPr="00D3619D">
        <w:rPr>
          <w:rFonts w:ascii="Arial" w:hAnsi="Arial" w:cs="Arial"/>
          <w:i/>
          <w:iCs/>
          <w:color w:val="auto"/>
          <w:sz w:val="22"/>
          <w:szCs w:val="22"/>
        </w:rPr>
        <w:t>Strategies</w:t>
      </w:r>
    </w:p>
    <w:p w14:paraId="348A73B9" w14:textId="1AEBEBC1" w:rsidR="00BF0C8E" w:rsidRDefault="00204DD7" w:rsidP="00D3619D">
      <w:pPr>
        <w:pStyle w:val="Default"/>
        <w:numPr>
          <w:ilvl w:val="0"/>
          <w:numId w:val="14"/>
        </w:numPr>
        <w:spacing w:line="276" w:lineRule="auto"/>
        <w:rPr>
          <w:rFonts w:ascii="Arial" w:hAnsi="Arial" w:cs="Arial"/>
          <w:color w:val="auto"/>
          <w:sz w:val="22"/>
          <w:szCs w:val="22"/>
        </w:rPr>
      </w:pPr>
      <w:r>
        <w:rPr>
          <w:rFonts w:ascii="Arial" w:hAnsi="Arial" w:cs="Arial"/>
          <w:color w:val="auto"/>
          <w:sz w:val="22"/>
          <w:szCs w:val="22"/>
        </w:rPr>
        <w:t>Prevent harm and improve awareness through education and proactive engagement, in collaboration with key partner agencies.</w:t>
      </w:r>
    </w:p>
    <w:p w14:paraId="4EC9F3AB" w14:textId="09C7EEA3" w:rsidR="00204DD7" w:rsidRDefault="00204DD7" w:rsidP="00D3619D">
      <w:pPr>
        <w:pStyle w:val="Default"/>
        <w:numPr>
          <w:ilvl w:val="0"/>
          <w:numId w:val="14"/>
        </w:numPr>
        <w:spacing w:line="276" w:lineRule="auto"/>
        <w:rPr>
          <w:rFonts w:ascii="Arial" w:hAnsi="Arial" w:cs="Arial"/>
          <w:color w:val="auto"/>
          <w:sz w:val="22"/>
          <w:szCs w:val="22"/>
        </w:rPr>
      </w:pPr>
      <w:r>
        <w:rPr>
          <w:rFonts w:ascii="Arial" w:hAnsi="Arial" w:cs="Arial"/>
          <w:color w:val="auto"/>
          <w:sz w:val="22"/>
          <w:szCs w:val="22"/>
        </w:rPr>
        <w:t>Deliver evidenced-based, contemporary policing responses that meet the needs of victim-survivors and protects the community.</w:t>
      </w:r>
    </w:p>
    <w:p w14:paraId="567845EF" w14:textId="26B0AD31" w:rsidR="00204DD7" w:rsidRPr="00D3619D" w:rsidRDefault="00204DD7" w:rsidP="00D3619D">
      <w:pPr>
        <w:pStyle w:val="Default"/>
        <w:numPr>
          <w:ilvl w:val="0"/>
          <w:numId w:val="14"/>
        </w:numPr>
        <w:spacing w:line="276" w:lineRule="auto"/>
        <w:rPr>
          <w:rFonts w:ascii="Arial" w:hAnsi="Arial" w:cs="Arial"/>
          <w:color w:val="auto"/>
          <w:sz w:val="22"/>
          <w:szCs w:val="22"/>
        </w:rPr>
      </w:pPr>
      <w:r>
        <w:rPr>
          <w:rFonts w:ascii="Arial" w:hAnsi="Arial" w:cs="Arial"/>
          <w:color w:val="auto"/>
          <w:sz w:val="22"/>
          <w:szCs w:val="22"/>
        </w:rPr>
        <w:t>Design and implement inclusive, culturally safe and accessible sexual violence response models across Queensland, ensuring all victim-survivors can engage with tailored support services that reflect their needs.</w:t>
      </w:r>
    </w:p>
    <w:p w14:paraId="4FB77C2B" w14:textId="77777777" w:rsidR="00436FE0" w:rsidRPr="00D3619D" w:rsidRDefault="00436FE0" w:rsidP="00D3619D">
      <w:pPr>
        <w:pStyle w:val="Default"/>
        <w:spacing w:line="276" w:lineRule="auto"/>
        <w:rPr>
          <w:rFonts w:ascii="Arial" w:hAnsi="Arial" w:cs="Arial"/>
          <w:color w:val="auto"/>
          <w:sz w:val="22"/>
          <w:szCs w:val="22"/>
        </w:rPr>
      </w:pPr>
    </w:p>
    <w:p w14:paraId="46DB402F" w14:textId="477A0A1E" w:rsidR="00BF0C8E" w:rsidRPr="00D3619D" w:rsidRDefault="00FC72BF" w:rsidP="00D3619D">
      <w:pPr>
        <w:pStyle w:val="Default"/>
        <w:spacing w:line="276" w:lineRule="auto"/>
        <w:rPr>
          <w:rFonts w:ascii="Arial" w:hAnsi="Arial" w:cs="Arial"/>
          <w:i/>
          <w:iCs/>
          <w:color w:val="auto"/>
          <w:sz w:val="22"/>
          <w:szCs w:val="22"/>
        </w:rPr>
      </w:pPr>
      <w:r w:rsidRPr="00D3619D">
        <w:rPr>
          <w:rFonts w:ascii="Arial" w:hAnsi="Arial" w:cs="Arial"/>
          <w:i/>
          <w:iCs/>
          <w:color w:val="auto"/>
          <w:sz w:val="22"/>
          <w:szCs w:val="22"/>
        </w:rPr>
        <w:t>Performance indicators</w:t>
      </w:r>
    </w:p>
    <w:p w14:paraId="4809C83D" w14:textId="06154FB1" w:rsidR="00641D0D" w:rsidRDefault="00204DD7" w:rsidP="001C3BB1">
      <w:pPr>
        <w:pStyle w:val="Default"/>
        <w:numPr>
          <w:ilvl w:val="0"/>
          <w:numId w:val="24"/>
        </w:numPr>
        <w:spacing w:line="276" w:lineRule="auto"/>
        <w:ind w:left="360"/>
        <w:rPr>
          <w:rFonts w:ascii="Arial" w:hAnsi="Arial" w:cs="Arial"/>
          <w:color w:val="auto"/>
          <w:sz w:val="22"/>
          <w:szCs w:val="22"/>
        </w:rPr>
      </w:pPr>
      <w:r>
        <w:rPr>
          <w:rFonts w:ascii="Arial" w:hAnsi="Arial" w:cs="Arial"/>
          <w:color w:val="auto"/>
          <w:sz w:val="22"/>
          <w:szCs w:val="22"/>
        </w:rPr>
        <w:t>Public perception of victimisation of sexual violence.</w:t>
      </w:r>
    </w:p>
    <w:p w14:paraId="3CF16B59" w14:textId="14AA0B9F" w:rsidR="00204DD7" w:rsidRDefault="00204DD7" w:rsidP="001C3BB1">
      <w:pPr>
        <w:pStyle w:val="Default"/>
        <w:numPr>
          <w:ilvl w:val="0"/>
          <w:numId w:val="24"/>
        </w:numPr>
        <w:spacing w:line="276" w:lineRule="auto"/>
        <w:ind w:left="360"/>
        <w:rPr>
          <w:rFonts w:ascii="Arial" w:hAnsi="Arial" w:cs="Arial"/>
          <w:color w:val="auto"/>
          <w:sz w:val="22"/>
          <w:szCs w:val="22"/>
        </w:rPr>
      </w:pPr>
      <w:r>
        <w:rPr>
          <w:rFonts w:ascii="Arial" w:hAnsi="Arial" w:cs="Arial"/>
          <w:color w:val="auto"/>
          <w:sz w:val="22"/>
          <w:szCs w:val="22"/>
        </w:rPr>
        <w:t>Complaints against police regarding reports of sexual violence.</w:t>
      </w:r>
    </w:p>
    <w:p w14:paraId="5C572036" w14:textId="71D872DE" w:rsidR="00204DD7" w:rsidRDefault="00204DD7" w:rsidP="001C3BB1">
      <w:pPr>
        <w:pStyle w:val="Default"/>
        <w:numPr>
          <w:ilvl w:val="0"/>
          <w:numId w:val="24"/>
        </w:numPr>
        <w:spacing w:line="276" w:lineRule="auto"/>
        <w:ind w:left="360"/>
        <w:rPr>
          <w:rFonts w:ascii="Arial" w:hAnsi="Arial" w:cs="Arial"/>
          <w:color w:val="auto"/>
          <w:sz w:val="22"/>
          <w:szCs w:val="22"/>
        </w:rPr>
      </w:pPr>
      <w:r>
        <w:rPr>
          <w:rFonts w:ascii="Arial" w:hAnsi="Arial" w:cs="Arial"/>
          <w:color w:val="auto"/>
          <w:sz w:val="22"/>
          <w:szCs w:val="22"/>
        </w:rPr>
        <w:t>Number of proactive engagement activities undertaken by QPS, and level of community engagement.</w:t>
      </w:r>
    </w:p>
    <w:p w14:paraId="12613EB6" w14:textId="2784992D" w:rsidR="00204DD7" w:rsidRDefault="00204DD7" w:rsidP="001C3BB1">
      <w:pPr>
        <w:pStyle w:val="Default"/>
        <w:numPr>
          <w:ilvl w:val="0"/>
          <w:numId w:val="24"/>
        </w:numPr>
        <w:spacing w:line="276" w:lineRule="auto"/>
        <w:ind w:left="360"/>
        <w:rPr>
          <w:rFonts w:ascii="Arial" w:hAnsi="Arial" w:cs="Arial"/>
          <w:color w:val="auto"/>
          <w:sz w:val="22"/>
          <w:szCs w:val="22"/>
        </w:rPr>
      </w:pPr>
      <w:r>
        <w:rPr>
          <w:rFonts w:ascii="Arial" w:hAnsi="Arial" w:cs="Arial"/>
          <w:color w:val="auto"/>
          <w:sz w:val="22"/>
          <w:szCs w:val="22"/>
        </w:rPr>
        <w:t>Rate of referrals offered for victim-survivors of sexual violence during and post report or investigation.</w:t>
      </w:r>
    </w:p>
    <w:p w14:paraId="2A8B3B12" w14:textId="62C7E723" w:rsidR="00BE4749" w:rsidRPr="00D3619D" w:rsidRDefault="00BE4749" w:rsidP="00D3619D">
      <w:pPr>
        <w:pStyle w:val="Default"/>
        <w:spacing w:line="276" w:lineRule="auto"/>
        <w:rPr>
          <w:rFonts w:ascii="Arial" w:hAnsi="Arial" w:cs="Arial"/>
          <w:color w:val="auto"/>
          <w:sz w:val="22"/>
          <w:szCs w:val="22"/>
        </w:rPr>
      </w:pPr>
    </w:p>
    <w:p w14:paraId="063CBCCC" w14:textId="3A2C727C" w:rsidR="00365F7F" w:rsidRPr="001C3BB1" w:rsidRDefault="008E1B40" w:rsidP="00D3619D">
      <w:pPr>
        <w:pStyle w:val="Default"/>
        <w:spacing w:line="276" w:lineRule="auto"/>
        <w:rPr>
          <w:rStyle w:val="A4"/>
          <w:rFonts w:ascii="Arial" w:hAnsi="Arial" w:cs="Arial"/>
          <w:color w:val="auto"/>
          <w:sz w:val="22"/>
          <w:szCs w:val="22"/>
        </w:rPr>
      </w:pPr>
      <w:r w:rsidRPr="001C3BB1">
        <w:rPr>
          <w:rStyle w:val="A4"/>
          <w:rFonts w:ascii="Arial" w:hAnsi="Arial" w:cs="Arial"/>
          <w:color w:val="auto"/>
          <w:sz w:val="22"/>
          <w:szCs w:val="22"/>
        </w:rPr>
        <w:t xml:space="preserve">ENGAGED </w:t>
      </w:r>
      <w:r w:rsidR="00362001" w:rsidRPr="001C3BB1">
        <w:rPr>
          <w:rStyle w:val="A4"/>
          <w:rFonts w:ascii="Arial" w:hAnsi="Arial" w:cs="Arial"/>
          <w:color w:val="auto"/>
          <w:sz w:val="22"/>
          <w:szCs w:val="22"/>
        </w:rPr>
        <w:t xml:space="preserve">AND TRUSTED </w:t>
      </w:r>
      <w:r w:rsidR="00365F7F" w:rsidRPr="001C3BB1">
        <w:rPr>
          <w:rStyle w:val="A4"/>
          <w:rFonts w:ascii="Arial" w:hAnsi="Arial" w:cs="Arial"/>
          <w:color w:val="auto"/>
          <w:sz w:val="22"/>
          <w:szCs w:val="22"/>
        </w:rPr>
        <w:t>RELATIONSHIPS</w:t>
      </w:r>
    </w:p>
    <w:p w14:paraId="63239F72" w14:textId="10C07EF5" w:rsidR="00365F7F" w:rsidRPr="00512F29" w:rsidRDefault="00204DD7" w:rsidP="00D3619D">
      <w:pPr>
        <w:pStyle w:val="Pa5"/>
        <w:spacing w:line="276" w:lineRule="auto"/>
        <w:rPr>
          <w:rStyle w:val="A5"/>
          <w:rFonts w:ascii="Arial" w:hAnsi="Arial" w:cs="Arial"/>
          <w:i/>
          <w:iCs/>
          <w:color w:val="auto"/>
          <w:sz w:val="22"/>
          <w:szCs w:val="22"/>
        </w:rPr>
      </w:pPr>
      <w:r>
        <w:rPr>
          <w:rStyle w:val="A5"/>
          <w:rFonts w:ascii="Arial" w:hAnsi="Arial" w:cs="Arial"/>
          <w:i/>
          <w:iCs/>
          <w:color w:val="auto"/>
          <w:sz w:val="22"/>
          <w:szCs w:val="22"/>
        </w:rPr>
        <w:t>Provide a collaboration and holistic response to sexual violence through connected and trusted partnerships.</w:t>
      </w:r>
    </w:p>
    <w:p w14:paraId="2D0A1F6C" w14:textId="77777777" w:rsidR="00365F7F" w:rsidRPr="00512F29" w:rsidRDefault="00365F7F" w:rsidP="00D3619D">
      <w:pPr>
        <w:pStyle w:val="Default"/>
        <w:spacing w:line="276" w:lineRule="auto"/>
        <w:rPr>
          <w:rFonts w:ascii="Arial" w:hAnsi="Arial" w:cs="Arial"/>
          <w:strike/>
          <w:color w:val="auto"/>
          <w:sz w:val="22"/>
          <w:szCs w:val="22"/>
        </w:rPr>
      </w:pPr>
    </w:p>
    <w:p w14:paraId="7AAB084F" w14:textId="6DBFA419" w:rsidR="15B79ABB" w:rsidRPr="00512F29" w:rsidRDefault="15B79ABB" w:rsidP="00D3619D">
      <w:pPr>
        <w:pStyle w:val="Default"/>
        <w:spacing w:line="276" w:lineRule="auto"/>
        <w:rPr>
          <w:rFonts w:ascii="Arial" w:hAnsi="Arial" w:cs="Arial"/>
          <w:i/>
          <w:iCs/>
          <w:color w:val="auto"/>
          <w:sz w:val="22"/>
          <w:szCs w:val="22"/>
        </w:rPr>
      </w:pPr>
      <w:r w:rsidRPr="00512F29">
        <w:rPr>
          <w:rFonts w:ascii="Arial" w:hAnsi="Arial" w:cs="Arial"/>
          <w:i/>
          <w:iCs/>
          <w:color w:val="auto"/>
          <w:sz w:val="22"/>
          <w:szCs w:val="22"/>
        </w:rPr>
        <w:t>Strategies</w:t>
      </w:r>
    </w:p>
    <w:p w14:paraId="522EDDD6" w14:textId="09D05916" w:rsidR="001C78C7" w:rsidRDefault="00204DD7" w:rsidP="001C3BB1">
      <w:pPr>
        <w:pStyle w:val="Default"/>
        <w:numPr>
          <w:ilvl w:val="0"/>
          <w:numId w:val="12"/>
        </w:numPr>
        <w:spacing w:line="276" w:lineRule="auto"/>
        <w:ind w:left="360"/>
        <w:rPr>
          <w:rFonts w:ascii="Arial" w:hAnsi="Arial" w:cs="Arial"/>
          <w:color w:val="auto"/>
          <w:sz w:val="22"/>
          <w:szCs w:val="22"/>
        </w:rPr>
      </w:pPr>
      <w:r>
        <w:rPr>
          <w:rFonts w:ascii="Arial" w:hAnsi="Arial" w:cs="Arial"/>
          <w:color w:val="auto"/>
          <w:sz w:val="22"/>
          <w:szCs w:val="22"/>
        </w:rPr>
        <w:t>Build and enhance our research partnerships with external stakeholders to collaboratively deliver innovative, evidence-based policing strategies to prevent and respond to sexual violence offences.</w:t>
      </w:r>
    </w:p>
    <w:p w14:paraId="3E2464FB" w14:textId="53FA53D3" w:rsidR="00204DD7" w:rsidRDefault="00204DD7" w:rsidP="001C3BB1">
      <w:pPr>
        <w:pStyle w:val="Default"/>
        <w:numPr>
          <w:ilvl w:val="0"/>
          <w:numId w:val="12"/>
        </w:numPr>
        <w:spacing w:line="276" w:lineRule="auto"/>
        <w:ind w:left="360"/>
        <w:rPr>
          <w:rFonts w:ascii="Arial" w:hAnsi="Arial" w:cs="Arial"/>
          <w:color w:val="auto"/>
          <w:sz w:val="22"/>
          <w:szCs w:val="22"/>
        </w:rPr>
      </w:pPr>
      <w:r>
        <w:rPr>
          <w:rFonts w:ascii="Arial" w:hAnsi="Arial" w:cs="Arial"/>
          <w:color w:val="auto"/>
          <w:sz w:val="22"/>
          <w:szCs w:val="22"/>
        </w:rPr>
        <w:t>Support connected and collaborative system delivery that improves outcomes for victim-survivors of sexual violence.</w:t>
      </w:r>
    </w:p>
    <w:p w14:paraId="412E47D5" w14:textId="607788C6" w:rsidR="00204DD7" w:rsidRDefault="00204DD7" w:rsidP="001C3BB1">
      <w:pPr>
        <w:pStyle w:val="Default"/>
        <w:numPr>
          <w:ilvl w:val="0"/>
          <w:numId w:val="12"/>
        </w:numPr>
        <w:spacing w:line="276" w:lineRule="auto"/>
        <w:ind w:left="360"/>
        <w:rPr>
          <w:rFonts w:ascii="Arial" w:hAnsi="Arial" w:cs="Arial"/>
          <w:color w:val="auto"/>
          <w:sz w:val="22"/>
          <w:szCs w:val="22"/>
        </w:rPr>
      </w:pPr>
      <w:r>
        <w:rPr>
          <w:rFonts w:ascii="Arial" w:hAnsi="Arial" w:cs="Arial"/>
          <w:color w:val="auto"/>
          <w:sz w:val="22"/>
          <w:szCs w:val="22"/>
        </w:rPr>
        <w:t>Enhance collaboration with the sexual assault sector to provide comprehensive, victim-centric, trauma-informed responses for victim-survivors at all stages of the reporting, investigative and prosecution process.</w:t>
      </w:r>
    </w:p>
    <w:p w14:paraId="4270A423" w14:textId="5D079F7F" w:rsidR="00204DD7" w:rsidRPr="00512F29" w:rsidRDefault="00204DD7" w:rsidP="001C3BB1">
      <w:pPr>
        <w:pStyle w:val="Default"/>
        <w:numPr>
          <w:ilvl w:val="0"/>
          <w:numId w:val="12"/>
        </w:numPr>
        <w:spacing w:line="276" w:lineRule="auto"/>
        <w:ind w:left="360"/>
        <w:rPr>
          <w:rFonts w:ascii="Arial" w:hAnsi="Arial" w:cs="Arial"/>
          <w:color w:val="auto"/>
          <w:sz w:val="22"/>
          <w:szCs w:val="22"/>
        </w:rPr>
      </w:pPr>
      <w:r>
        <w:rPr>
          <w:rFonts w:ascii="Arial" w:hAnsi="Arial" w:cs="Arial"/>
          <w:color w:val="auto"/>
          <w:sz w:val="22"/>
          <w:szCs w:val="22"/>
        </w:rPr>
        <w:t>Strengthen our relationship with the community and victim-survivors through proactive engagement and responsible police services.</w:t>
      </w:r>
    </w:p>
    <w:p w14:paraId="58BDA3E0" w14:textId="63310A50" w:rsidR="00365F7F" w:rsidRPr="00512F29" w:rsidRDefault="00365F7F" w:rsidP="001C3BB1">
      <w:pPr>
        <w:pStyle w:val="Default"/>
        <w:spacing w:line="276" w:lineRule="auto"/>
        <w:rPr>
          <w:rFonts w:ascii="Arial" w:hAnsi="Arial" w:cs="Arial"/>
          <w:strike/>
          <w:color w:val="auto"/>
          <w:sz w:val="22"/>
          <w:szCs w:val="22"/>
        </w:rPr>
      </w:pPr>
    </w:p>
    <w:p w14:paraId="52CBB65B" w14:textId="043E39BF" w:rsidR="00FC72BF" w:rsidRPr="00512F29" w:rsidRDefault="00512F29" w:rsidP="00D3619D">
      <w:pPr>
        <w:pStyle w:val="Default"/>
        <w:spacing w:line="276" w:lineRule="auto"/>
        <w:rPr>
          <w:rFonts w:ascii="Arial" w:eastAsiaTheme="minorEastAsia" w:hAnsi="Arial" w:cs="Arial"/>
          <w:i/>
          <w:iCs/>
          <w:color w:val="auto"/>
          <w:sz w:val="22"/>
          <w:szCs w:val="22"/>
        </w:rPr>
      </w:pPr>
      <w:r>
        <w:rPr>
          <w:rFonts w:ascii="Arial" w:eastAsiaTheme="minorEastAsia" w:hAnsi="Arial" w:cs="Arial"/>
          <w:i/>
          <w:iCs/>
          <w:color w:val="auto"/>
          <w:sz w:val="22"/>
          <w:szCs w:val="22"/>
        </w:rPr>
        <w:t>Performa</w:t>
      </w:r>
      <w:r w:rsidR="00FC72BF" w:rsidRPr="00512F29">
        <w:rPr>
          <w:rFonts w:ascii="Arial" w:eastAsiaTheme="minorEastAsia" w:hAnsi="Arial" w:cs="Arial"/>
          <w:i/>
          <w:iCs/>
          <w:color w:val="auto"/>
          <w:sz w:val="22"/>
          <w:szCs w:val="22"/>
        </w:rPr>
        <w:t>nce indicators</w:t>
      </w:r>
    </w:p>
    <w:p w14:paraId="049321FB" w14:textId="5B0F3DBB" w:rsidR="006D35DC" w:rsidRDefault="00204DD7" w:rsidP="001C3BB1">
      <w:pPr>
        <w:pStyle w:val="Default"/>
        <w:numPr>
          <w:ilvl w:val="0"/>
          <w:numId w:val="24"/>
        </w:numPr>
        <w:spacing w:line="276" w:lineRule="auto"/>
        <w:ind w:left="360"/>
        <w:rPr>
          <w:rFonts w:ascii="Arial" w:hAnsi="Arial" w:cs="Arial"/>
          <w:color w:val="auto"/>
          <w:sz w:val="22"/>
          <w:szCs w:val="22"/>
        </w:rPr>
      </w:pPr>
      <w:r>
        <w:rPr>
          <w:rFonts w:ascii="Arial" w:hAnsi="Arial" w:cs="Arial"/>
          <w:color w:val="auto"/>
          <w:sz w:val="22"/>
          <w:szCs w:val="22"/>
        </w:rPr>
        <w:t>Public perception of QPS response to sexual violence.</w:t>
      </w:r>
    </w:p>
    <w:p w14:paraId="4B4E6EEA" w14:textId="1EB2388F" w:rsidR="00204DD7" w:rsidRDefault="00204DD7" w:rsidP="001C3BB1">
      <w:pPr>
        <w:pStyle w:val="Default"/>
        <w:numPr>
          <w:ilvl w:val="0"/>
          <w:numId w:val="24"/>
        </w:numPr>
        <w:spacing w:line="276" w:lineRule="auto"/>
        <w:ind w:left="360"/>
        <w:rPr>
          <w:rFonts w:ascii="Arial" w:hAnsi="Arial" w:cs="Arial"/>
          <w:color w:val="auto"/>
          <w:sz w:val="22"/>
          <w:szCs w:val="22"/>
        </w:rPr>
      </w:pPr>
      <w:r>
        <w:rPr>
          <w:rFonts w:ascii="Arial" w:hAnsi="Arial" w:cs="Arial"/>
          <w:color w:val="auto"/>
          <w:sz w:val="22"/>
          <w:szCs w:val="22"/>
        </w:rPr>
        <w:t>Number of collaborative responses with partner agencies to deliver reforms and initiatives.</w:t>
      </w:r>
    </w:p>
    <w:p w14:paraId="00D0ECAF" w14:textId="437FE9BB" w:rsidR="00204DD7" w:rsidRDefault="00204DD7" w:rsidP="001C3BB1">
      <w:pPr>
        <w:pStyle w:val="Default"/>
        <w:numPr>
          <w:ilvl w:val="0"/>
          <w:numId w:val="24"/>
        </w:numPr>
        <w:spacing w:line="276" w:lineRule="auto"/>
        <w:ind w:left="360"/>
        <w:rPr>
          <w:rFonts w:ascii="Arial" w:hAnsi="Arial" w:cs="Arial"/>
          <w:color w:val="auto"/>
          <w:sz w:val="22"/>
          <w:szCs w:val="22"/>
        </w:rPr>
      </w:pPr>
      <w:r>
        <w:rPr>
          <w:rFonts w:ascii="Arial" w:hAnsi="Arial" w:cs="Arial"/>
          <w:color w:val="auto"/>
          <w:sz w:val="22"/>
          <w:szCs w:val="22"/>
        </w:rPr>
        <w:t>Increase in satisfaction with the police response by partner agencies, including the support sector.</w:t>
      </w:r>
    </w:p>
    <w:p w14:paraId="4E1AC26A" w14:textId="74937ADF" w:rsidR="00204DD7" w:rsidRPr="00512F29" w:rsidRDefault="00204DD7" w:rsidP="001C3BB1">
      <w:pPr>
        <w:pStyle w:val="Default"/>
        <w:numPr>
          <w:ilvl w:val="0"/>
          <w:numId w:val="24"/>
        </w:numPr>
        <w:spacing w:line="276" w:lineRule="auto"/>
        <w:ind w:left="360"/>
        <w:rPr>
          <w:rFonts w:ascii="Arial" w:hAnsi="Arial" w:cs="Arial"/>
          <w:color w:val="auto"/>
          <w:sz w:val="22"/>
          <w:szCs w:val="22"/>
        </w:rPr>
      </w:pPr>
      <w:r>
        <w:rPr>
          <w:rFonts w:ascii="Arial" w:hAnsi="Arial" w:cs="Arial"/>
          <w:color w:val="auto"/>
          <w:sz w:val="22"/>
          <w:szCs w:val="22"/>
        </w:rPr>
        <w:t>Rate of reviews of sexual offence investigations or prosecutions.</w:t>
      </w:r>
    </w:p>
    <w:p w14:paraId="2774AEE9" w14:textId="06DA9BA3" w:rsidR="006D35DC" w:rsidRPr="00D3619D" w:rsidRDefault="006D35DC" w:rsidP="001C3BB1">
      <w:pPr>
        <w:pStyle w:val="Default"/>
        <w:spacing w:line="276" w:lineRule="auto"/>
        <w:rPr>
          <w:rFonts w:ascii="Arial" w:hAnsi="Arial" w:cs="Arial"/>
          <w:i/>
          <w:iCs/>
          <w:color w:val="auto"/>
        </w:rPr>
      </w:pPr>
    </w:p>
    <w:p w14:paraId="29DF0BDA" w14:textId="0AE6D45B" w:rsidR="00365F7F" w:rsidRPr="001C3BB1" w:rsidRDefault="00512F29" w:rsidP="00D3619D">
      <w:pPr>
        <w:pStyle w:val="Default"/>
        <w:spacing w:line="276" w:lineRule="auto"/>
        <w:rPr>
          <w:rStyle w:val="A4"/>
          <w:rFonts w:ascii="Arial" w:hAnsi="Arial" w:cs="Arial"/>
          <w:color w:val="auto"/>
          <w:sz w:val="22"/>
          <w:szCs w:val="22"/>
        </w:rPr>
      </w:pPr>
      <w:r w:rsidRPr="001C3BB1">
        <w:rPr>
          <w:rStyle w:val="A4"/>
          <w:rFonts w:ascii="Arial" w:hAnsi="Arial" w:cs="Arial"/>
          <w:color w:val="auto"/>
          <w:sz w:val="22"/>
          <w:szCs w:val="22"/>
        </w:rPr>
        <w:t>E</w:t>
      </w:r>
      <w:r w:rsidR="005B7738" w:rsidRPr="001C3BB1">
        <w:rPr>
          <w:rStyle w:val="A4"/>
          <w:rFonts w:ascii="Arial" w:hAnsi="Arial" w:cs="Arial"/>
          <w:color w:val="auto"/>
          <w:sz w:val="22"/>
          <w:szCs w:val="22"/>
        </w:rPr>
        <w:t>FFECTIVE AND EFFICIENT</w:t>
      </w:r>
      <w:r w:rsidR="00365F7F" w:rsidRPr="001C3BB1">
        <w:rPr>
          <w:rStyle w:val="A4"/>
          <w:rFonts w:ascii="Arial" w:hAnsi="Arial" w:cs="Arial"/>
          <w:color w:val="auto"/>
          <w:sz w:val="22"/>
          <w:szCs w:val="22"/>
        </w:rPr>
        <w:t xml:space="preserve"> SERVICE DELIVERY</w:t>
      </w:r>
    </w:p>
    <w:p w14:paraId="16EA64CB" w14:textId="0B468022" w:rsidR="00365F7F" w:rsidRPr="00512F29" w:rsidRDefault="00204DD7" w:rsidP="00D3619D">
      <w:pPr>
        <w:autoSpaceDE w:val="0"/>
        <w:autoSpaceDN w:val="0"/>
        <w:adjustRightInd w:val="0"/>
        <w:spacing w:after="0" w:line="276" w:lineRule="auto"/>
        <w:rPr>
          <w:rFonts w:ascii="Arial" w:hAnsi="Arial" w:cs="Arial"/>
          <w:i/>
          <w:iCs/>
        </w:rPr>
      </w:pPr>
      <w:r>
        <w:rPr>
          <w:rFonts w:ascii="Arial" w:hAnsi="Arial" w:cs="Arial"/>
          <w:i/>
          <w:iCs/>
        </w:rPr>
        <w:t>Deliver reforms, programs and initiatives that strengthen our capability to respond to and investigate sexual violence.</w:t>
      </w:r>
    </w:p>
    <w:p w14:paraId="7755300E" w14:textId="77777777" w:rsidR="008A27E0" w:rsidRPr="00512F29" w:rsidRDefault="008A27E0" w:rsidP="00D3619D">
      <w:pPr>
        <w:pStyle w:val="Default"/>
        <w:spacing w:line="276" w:lineRule="auto"/>
        <w:rPr>
          <w:rFonts w:ascii="Arial" w:hAnsi="Arial" w:cs="Arial"/>
          <w:i/>
          <w:iCs/>
          <w:color w:val="auto"/>
          <w:sz w:val="22"/>
          <w:szCs w:val="22"/>
        </w:rPr>
      </w:pPr>
    </w:p>
    <w:p w14:paraId="0BF21902" w14:textId="4D5CAC92" w:rsidR="4C27EAAA" w:rsidRPr="00512F29" w:rsidRDefault="4C27EAAA" w:rsidP="00D3619D">
      <w:pPr>
        <w:pStyle w:val="Default"/>
        <w:spacing w:line="276" w:lineRule="auto"/>
        <w:rPr>
          <w:rFonts w:ascii="Arial" w:hAnsi="Arial" w:cs="Arial"/>
          <w:i/>
          <w:iCs/>
          <w:color w:val="auto"/>
          <w:sz w:val="22"/>
          <w:szCs w:val="22"/>
        </w:rPr>
      </w:pPr>
      <w:r w:rsidRPr="00512F29">
        <w:rPr>
          <w:rFonts w:ascii="Arial" w:hAnsi="Arial" w:cs="Arial"/>
          <w:i/>
          <w:iCs/>
          <w:color w:val="auto"/>
          <w:sz w:val="22"/>
          <w:szCs w:val="22"/>
        </w:rPr>
        <w:t>Strategies</w:t>
      </w:r>
    </w:p>
    <w:p w14:paraId="40E5A67A" w14:textId="55AEDE36" w:rsidR="00B35546" w:rsidRDefault="00204DD7" w:rsidP="00D3619D">
      <w:pPr>
        <w:pStyle w:val="Default"/>
        <w:numPr>
          <w:ilvl w:val="0"/>
          <w:numId w:val="13"/>
        </w:numPr>
        <w:spacing w:line="276" w:lineRule="auto"/>
        <w:rPr>
          <w:rFonts w:ascii="Arial" w:hAnsi="Arial" w:cs="Arial"/>
          <w:color w:val="auto"/>
          <w:sz w:val="22"/>
          <w:szCs w:val="22"/>
        </w:rPr>
      </w:pPr>
      <w:r>
        <w:rPr>
          <w:rFonts w:ascii="Arial" w:hAnsi="Arial" w:cs="Arial"/>
          <w:color w:val="auto"/>
          <w:sz w:val="22"/>
          <w:szCs w:val="22"/>
        </w:rPr>
        <w:lastRenderedPageBreak/>
        <w:t>Strengthen our sexual violence policing responses through service delivery reform that focuses on continuous improvement.</w:t>
      </w:r>
    </w:p>
    <w:p w14:paraId="13BD069F" w14:textId="5CA100FB" w:rsidR="00204DD7" w:rsidRDefault="00204DD7" w:rsidP="00D3619D">
      <w:pPr>
        <w:pStyle w:val="Default"/>
        <w:numPr>
          <w:ilvl w:val="0"/>
          <w:numId w:val="13"/>
        </w:numPr>
        <w:spacing w:line="276" w:lineRule="auto"/>
        <w:rPr>
          <w:rFonts w:ascii="Arial" w:hAnsi="Arial" w:cs="Arial"/>
          <w:color w:val="auto"/>
          <w:sz w:val="22"/>
          <w:szCs w:val="22"/>
        </w:rPr>
      </w:pPr>
      <w:r>
        <w:rPr>
          <w:rFonts w:ascii="Arial" w:hAnsi="Arial" w:cs="Arial"/>
          <w:color w:val="auto"/>
          <w:sz w:val="22"/>
          <w:szCs w:val="22"/>
        </w:rPr>
        <w:t>Deliver collaborative, adaptive and responsive policing services that meet the needs of local police and their communities through actively monitoring the changing environment.</w:t>
      </w:r>
    </w:p>
    <w:p w14:paraId="13CBD7F4" w14:textId="424594EE" w:rsidR="00204DD7" w:rsidRDefault="00204DD7" w:rsidP="00D3619D">
      <w:pPr>
        <w:pStyle w:val="Default"/>
        <w:numPr>
          <w:ilvl w:val="0"/>
          <w:numId w:val="13"/>
        </w:numPr>
        <w:spacing w:line="276" w:lineRule="auto"/>
        <w:rPr>
          <w:rFonts w:ascii="Arial" w:hAnsi="Arial" w:cs="Arial"/>
          <w:color w:val="auto"/>
          <w:sz w:val="22"/>
          <w:szCs w:val="22"/>
        </w:rPr>
      </w:pPr>
      <w:r>
        <w:rPr>
          <w:rFonts w:ascii="Arial" w:hAnsi="Arial" w:cs="Arial"/>
          <w:color w:val="auto"/>
          <w:sz w:val="22"/>
          <w:szCs w:val="22"/>
        </w:rPr>
        <w:t>Optimise and adopt innovative solutions based on officer insights to enhance investigative practices for sexual offences.</w:t>
      </w:r>
    </w:p>
    <w:p w14:paraId="0288DFE6" w14:textId="31979FBE" w:rsidR="00204DD7" w:rsidRPr="00512F29" w:rsidRDefault="00204DD7" w:rsidP="00D3619D">
      <w:pPr>
        <w:pStyle w:val="Default"/>
        <w:numPr>
          <w:ilvl w:val="0"/>
          <w:numId w:val="13"/>
        </w:numPr>
        <w:spacing w:line="276" w:lineRule="auto"/>
        <w:rPr>
          <w:rFonts w:ascii="Arial" w:hAnsi="Arial" w:cs="Arial"/>
          <w:color w:val="auto"/>
          <w:sz w:val="22"/>
          <w:szCs w:val="22"/>
        </w:rPr>
      </w:pPr>
      <w:r>
        <w:rPr>
          <w:rFonts w:ascii="Arial" w:hAnsi="Arial" w:cs="Arial"/>
          <w:color w:val="auto"/>
          <w:sz w:val="22"/>
          <w:szCs w:val="22"/>
        </w:rPr>
        <w:t>Use data insights and officer feedback to inform improvements to business processes to help deliver consistent policing responses for sexual violence offences.</w:t>
      </w:r>
    </w:p>
    <w:p w14:paraId="0CE27BC5" w14:textId="77777777" w:rsidR="00512F29" w:rsidRPr="00512F29" w:rsidRDefault="00512F29" w:rsidP="00D3619D">
      <w:pPr>
        <w:pStyle w:val="Default"/>
        <w:spacing w:line="276" w:lineRule="auto"/>
        <w:rPr>
          <w:rFonts w:ascii="Arial" w:hAnsi="Arial" w:cs="Arial"/>
          <w:i/>
          <w:iCs/>
          <w:color w:val="auto"/>
          <w:sz w:val="22"/>
          <w:szCs w:val="22"/>
        </w:rPr>
      </w:pPr>
    </w:p>
    <w:p w14:paraId="742BE1DE" w14:textId="488762B4" w:rsidR="00FC72BF" w:rsidRPr="00512F29" w:rsidRDefault="00FC72BF" w:rsidP="00D3619D">
      <w:pPr>
        <w:pStyle w:val="Default"/>
        <w:spacing w:line="276" w:lineRule="auto"/>
        <w:rPr>
          <w:rFonts w:ascii="Arial" w:hAnsi="Arial" w:cs="Arial"/>
          <w:i/>
          <w:iCs/>
          <w:color w:val="auto"/>
          <w:sz w:val="22"/>
          <w:szCs w:val="22"/>
        </w:rPr>
      </w:pPr>
      <w:r w:rsidRPr="00512F29">
        <w:rPr>
          <w:rFonts w:ascii="Arial" w:hAnsi="Arial" w:cs="Arial"/>
          <w:i/>
          <w:iCs/>
          <w:color w:val="auto"/>
          <w:sz w:val="22"/>
          <w:szCs w:val="22"/>
        </w:rPr>
        <w:t>Performance indicators</w:t>
      </w:r>
    </w:p>
    <w:p w14:paraId="30CFF4EA" w14:textId="3B4AF149" w:rsidR="00F947CE" w:rsidRDefault="00204DD7" w:rsidP="001C3BB1">
      <w:pPr>
        <w:pStyle w:val="Default"/>
        <w:numPr>
          <w:ilvl w:val="0"/>
          <w:numId w:val="25"/>
        </w:numPr>
        <w:spacing w:line="276" w:lineRule="auto"/>
        <w:ind w:left="426"/>
        <w:rPr>
          <w:rFonts w:ascii="Arial" w:hAnsi="Arial" w:cs="Arial"/>
          <w:color w:val="auto"/>
          <w:sz w:val="22"/>
          <w:szCs w:val="22"/>
        </w:rPr>
      </w:pPr>
      <w:r>
        <w:rPr>
          <w:rFonts w:ascii="Arial" w:hAnsi="Arial" w:cs="Arial"/>
          <w:color w:val="auto"/>
          <w:sz w:val="22"/>
          <w:szCs w:val="22"/>
        </w:rPr>
        <w:t>Number of new initiatives or programs delivered, and outcomes for victim-survivors as a result.</w:t>
      </w:r>
    </w:p>
    <w:p w14:paraId="2AD59DBA" w14:textId="76E71B1A" w:rsidR="00204DD7" w:rsidRDefault="00204DD7" w:rsidP="001C3BB1">
      <w:pPr>
        <w:pStyle w:val="Default"/>
        <w:numPr>
          <w:ilvl w:val="0"/>
          <w:numId w:val="25"/>
        </w:numPr>
        <w:spacing w:line="276" w:lineRule="auto"/>
        <w:ind w:left="426"/>
        <w:rPr>
          <w:rFonts w:ascii="Arial" w:hAnsi="Arial" w:cs="Arial"/>
          <w:color w:val="auto"/>
          <w:sz w:val="22"/>
          <w:szCs w:val="22"/>
        </w:rPr>
      </w:pPr>
      <w:r>
        <w:rPr>
          <w:rFonts w:ascii="Arial" w:hAnsi="Arial" w:cs="Arial"/>
          <w:color w:val="auto"/>
          <w:sz w:val="22"/>
          <w:szCs w:val="22"/>
        </w:rPr>
        <w:t>Rate of reported sexual violence offences and rate of reported sexual violence victim-survivors.</w:t>
      </w:r>
    </w:p>
    <w:p w14:paraId="12482F04" w14:textId="024272EB" w:rsidR="00204DD7" w:rsidRDefault="00204DD7" w:rsidP="001C3BB1">
      <w:pPr>
        <w:pStyle w:val="Default"/>
        <w:numPr>
          <w:ilvl w:val="0"/>
          <w:numId w:val="25"/>
        </w:numPr>
        <w:spacing w:line="276" w:lineRule="auto"/>
        <w:ind w:left="426"/>
        <w:rPr>
          <w:rFonts w:ascii="Arial" w:hAnsi="Arial" w:cs="Arial"/>
          <w:color w:val="auto"/>
          <w:sz w:val="22"/>
          <w:szCs w:val="22"/>
        </w:rPr>
      </w:pPr>
      <w:r>
        <w:rPr>
          <w:rFonts w:ascii="Arial" w:hAnsi="Arial" w:cs="Arial"/>
          <w:color w:val="auto"/>
          <w:sz w:val="22"/>
          <w:szCs w:val="22"/>
        </w:rPr>
        <w:t>Perception of victim-survivors in relation to the police response to their report.</w:t>
      </w:r>
    </w:p>
    <w:p w14:paraId="793F8AAB" w14:textId="32B0D66A" w:rsidR="00204DD7" w:rsidRDefault="00204DD7" w:rsidP="001C3BB1">
      <w:pPr>
        <w:pStyle w:val="Default"/>
        <w:numPr>
          <w:ilvl w:val="0"/>
          <w:numId w:val="25"/>
        </w:numPr>
        <w:spacing w:line="276" w:lineRule="auto"/>
        <w:ind w:left="426"/>
        <w:rPr>
          <w:rFonts w:ascii="Arial" w:hAnsi="Arial" w:cs="Arial"/>
          <w:color w:val="auto"/>
          <w:sz w:val="22"/>
          <w:szCs w:val="22"/>
        </w:rPr>
      </w:pPr>
      <w:r>
        <w:rPr>
          <w:rFonts w:ascii="Arial" w:hAnsi="Arial" w:cs="Arial"/>
          <w:color w:val="auto"/>
          <w:sz w:val="22"/>
          <w:szCs w:val="22"/>
        </w:rPr>
        <w:t>Rate of cleared sexual violence offences.</w:t>
      </w:r>
    </w:p>
    <w:p w14:paraId="4A4605B7" w14:textId="77777777" w:rsidR="00FC4AD6" w:rsidRPr="00512F29" w:rsidRDefault="00FC4AD6" w:rsidP="00FC4AD6">
      <w:pPr>
        <w:pStyle w:val="Default"/>
        <w:spacing w:line="276" w:lineRule="auto"/>
        <w:ind w:left="426"/>
        <w:rPr>
          <w:rFonts w:ascii="Arial" w:hAnsi="Arial" w:cs="Arial"/>
          <w:color w:val="auto"/>
          <w:sz w:val="22"/>
          <w:szCs w:val="22"/>
        </w:rPr>
      </w:pPr>
    </w:p>
    <w:p w14:paraId="287CA307" w14:textId="4A71E9B7" w:rsidR="006779DB" w:rsidRPr="00D3619D" w:rsidRDefault="006779DB" w:rsidP="00D3619D">
      <w:pPr>
        <w:pStyle w:val="Heading1"/>
        <w:spacing w:before="0" w:line="276" w:lineRule="auto"/>
        <w:rPr>
          <w:rFonts w:ascii="Arial" w:hAnsi="Arial" w:cs="Arial"/>
          <w:color w:val="auto"/>
        </w:rPr>
      </w:pPr>
      <w:bookmarkStart w:id="3" w:name="_Hlk190677566"/>
      <w:r w:rsidRPr="00D3619D">
        <w:rPr>
          <w:rFonts w:ascii="Arial" w:hAnsi="Arial" w:cs="Arial"/>
          <w:color w:val="auto"/>
        </w:rPr>
        <w:t>Risks</w:t>
      </w:r>
    </w:p>
    <w:bookmarkEnd w:id="3"/>
    <w:p w14:paraId="368F7200" w14:textId="2F39373B" w:rsidR="00BA1C2D" w:rsidRDefault="00B05416" w:rsidP="00DE4C9F">
      <w:pPr>
        <w:pStyle w:val="Default"/>
        <w:numPr>
          <w:ilvl w:val="0"/>
          <w:numId w:val="16"/>
        </w:numPr>
        <w:spacing w:line="276" w:lineRule="auto"/>
        <w:rPr>
          <w:rFonts w:ascii="Arial" w:hAnsi="Arial" w:cs="Arial"/>
          <w:color w:val="auto"/>
          <w:sz w:val="22"/>
          <w:szCs w:val="22"/>
        </w:rPr>
      </w:pPr>
      <w:r>
        <w:rPr>
          <w:rFonts w:ascii="Arial" w:hAnsi="Arial" w:cs="Arial"/>
          <w:color w:val="auto"/>
          <w:sz w:val="22"/>
          <w:szCs w:val="22"/>
        </w:rPr>
        <w:t>Declining confidence in police responses by victim-survivors and the community.</w:t>
      </w:r>
    </w:p>
    <w:p w14:paraId="04EE14CC" w14:textId="3CB9E7A2" w:rsidR="00B05416" w:rsidRDefault="00B05416" w:rsidP="00DE4C9F">
      <w:pPr>
        <w:pStyle w:val="Default"/>
        <w:numPr>
          <w:ilvl w:val="0"/>
          <w:numId w:val="16"/>
        </w:numPr>
        <w:spacing w:line="276" w:lineRule="auto"/>
        <w:rPr>
          <w:rFonts w:ascii="Arial" w:hAnsi="Arial" w:cs="Arial"/>
          <w:color w:val="auto"/>
          <w:sz w:val="22"/>
          <w:szCs w:val="22"/>
        </w:rPr>
      </w:pPr>
      <w:r>
        <w:rPr>
          <w:rFonts w:ascii="Arial" w:hAnsi="Arial" w:cs="Arial"/>
          <w:color w:val="auto"/>
          <w:sz w:val="22"/>
          <w:szCs w:val="22"/>
        </w:rPr>
        <w:t>Victim-survivors are unsupported and burdened by the criminal justice system.</w:t>
      </w:r>
    </w:p>
    <w:p w14:paraId="3EF12D7A" w14:textId="1B371A2C" w:rsidR="00B05416" w:rsidRDefault="00B05416" w:rsidP="00DE4C9F">
      <w:pPr>
        <w:pStyle w:val="Default"/>
        <w:numPr>
          <w:ilvl w:val="0"/>
          <w:numId w:val="16"/>
        </w:numPr>
        <w:spacing w:line="276" w:lineRule="auto"/>
        <w:rPr>
          <w:rFonts w:ascii="Arial" w:hAnsi="Arial" w:cs="Arial"/>
          <w:color w:val="auto"/>
          <w:sz w:val="22"/>
          <w:szCs w:val="22"/>
        </w:rPr>
      </w:pPr>
      <w:r>
        <w:rPr>
          <w:rFonts w:ascii="Arial" w:hAnsi="Arial" w:cs="Arial"/>
          <w:color w:val="auto"/>
          <w:sz w:val="22"/>
          <w:szCs w:val="22"/>
        </w:rPr>
        <w:t>Failure to adequately address the factors contributing to attrition at key stages of the investigative process.</w:t>
      </w:r>
    </w:p>
    <w:p w14:paraId="4510977D" w14:textId="26C6027B" w:rsidR="00B05416" w:rsidRDefault="00B05416" w:rsidP="00DE4C9F">
      <w:pPr>
        <w:pStyle w:val="Default"/>
        <w:numPr>
          <w:ilvl w:val="0"/>
          <w:numId w:val="16"/>
        </w:numPr>
        <w:spacing w:line="276" w:lineRule="auto"/>
        <w:rPr>
          <w:rFonts w:ascii="Arial" w:hAnsi="Arial" w:cs="Arial"/>
          <w:color w:val="auto"/>
          <w:sz w:val="22"/>
          <w:szCs w:val="22"/>
        </w:rPr>
      </w:pPr>
      <w:r>
        <w:rPr>
          <w:rFonts w:ascii="Arial" w:hAnsi="Arial" w:cs="Arial"/>
          <w:color w:val="auto"/>
          <w:sz w:val="22"/>
          <w:szCs w:val="22"/>
        </w:rPr>
        <w:t>Inability to deliver consistent responses amid increasing demand and evolving community expectations.</w:t>
      </w:r>
    </w:p>
    <w:p w14:paraId="43A90742" w14:textId="77777777" w:rsidR="00FC4AD6" w:rsidRPr="00FC4AD6" w:rsidRDefault="00FC4AD6" w:rsidP="00FC4AD6">
      <w:pPr>
        <w:pStyle w:val="Default"/>
        <w:spacing w:line="276" w:lineRule="auto"/>
        <w:ind w:left="360"/>
        <w:rPr>
          <w:rFonts w:ascii="Arial" w:hAnsi="Arial" w:cs="Arial"/>
          <w:color w:val="auto"/>
          <w:sz w:val="22"/>
          <w:szCs w:val="22"/>
        </w:rPr>
      </w:pPr>
    </w:p>
    <w:p w14:paraId="6AC1D99E" w14:textId="71D66E50" w:rsidR="006779DB" w:rsidRPr="00D3619D" w:rsidRDefault="006779DB" w:rsidP="00D3619D">
      <w:pPr>
        <w:pStyle w:val="Heading1"/>
        <w:spacing w:before="0" w:line="276" w:lineRule="auto"/>
        <w:rPr>
          <w:rFonts w:ascii="Arial" w:hAnsi="Arial" w:cs="Arial"/>
          <w:color w:val="auto"/>
        </w:rPr>
      </w:pPr>
      <w:r w:rsidRPr="00D3619D">
        <w:rPr>
          <w:rFonts w:ascii="Arial" w:hAnsi="Arial" w:cs="Arial"/>
          <w:color w:val="auto"/>
        </w:rPr>
        <w:t>Opportunities</w:t>
      </w:r>
    </w:p>
    <w:p w14:paraId="2C04EDC1" w14:textId="030024E1" w:rsidR="00004E25" w:rsidRDefault="00B05416" w:rsidP="001C3BB1">
      <w:pPr>
        <w:pStyle w:val="Default"/>
        <w:numPr>
          <w:ilvl w:val="0"/>
          <w:numId w:val="16"/>
        </w:numPr>
        <w:spacing w:line="276" w:lineRule="auto"/>
        <w:rPr>
          <w:rFonts w:ascii="Arial" w:hAnsi="Arial" w:cs="Arial"/>
          <w:color w:val="auto"/>
          <w:sz w:val="22"/>
          <w:szCs w:val="22"/>
        </w:rPr>
      </w:pPr>
      <w:r>
        <w:rPr>
          <w:rFonts w:ascii="Arial" w:hAnsi="Arial" w:cs="Arial"/>
          <w:color w:val="auto"/>
          <w:sz w:val="22"/>
          <w:szCs w:val="22"/>
        </w:rPr>
        <w:t>Delivering evidence-based services and responses to victim-survivors.</w:t>
      </w:r>
    </w:p>
    <w:p w14:paraId="3158E916" w14:textId="7F6D8147" w:rsidR="00B05416" w:rsidRDefault="00B05416" w:rsidP="001C3BB1">
      <w:pPr>
        <w:pStyle w:val="Default"/>
        <w:numPr>
          <w:ilvl w:val="0"/>
          <w:numId w:val="16"/>
        </w:numPr>
        <w:spacing w:line="276" w:lineRule="auto"/>
        <w:rPr>
          <w:rFonts w:ascii="Arial" w:hAnsi="Arial" w:cs="Arial"/>
          <w:color w:val="auto"/>
          <w:sz w:val="22"/>
          <w:szCs w:val="22"/>
        </w:rPr>
      </w:pPr>
      <w:r>
        <w:rPr>
          <w:rFonts w:ascii="Arial" w:hAnsi="Arial" w:cs="Arial"/>
          <w:color w:val="auto"/>
          <w:sz w:val="22"/>
          <w:szCs w:val="22"/>
        </w:rPr>
        <w:t>Building a skilled victim-centric and trauma-informed workforce.</w:t>
      </w:r>
    </w:p>
    <w:p w14:paraId="1824548B" w14:textId="227E3F85" w:rsidR="00B05416" w:rsidRDefault="00B05416" w:rsidP="001C3BB1">
      <w:pPr>
        <w:pStyle w:val="Default"/>
        <w:numPr>
          <w:ilvl w:val="0"/>
          <w:numId w:val="16"/>
        </w:numPr>
        <w:spacing w:line="276" w:lineRule="auto"/>
        <w:rPr>
          <w:rFonts w:ascii="Arial" w:hAnsi="Arial" w:cs="Arial"/>
          <w:color w:val="auto"/>
          <w:sz w:val="22"/>
          <w:szCs w:val="22"/>
        </w:rPr>
      </w:pPr>
      <w:r>
        <w:rPr>
          <w:rFonts w:ascii="Arial" w:hAnsi="Arial" w:cs="Arial"/>
          <w:color w:val="auto"/>
          <w:sz w:val="22"/>
          <w:szCs w:val="22"/>
        </w:rPr>
        <w:t>Leveraging relationships with our partners to deliver a holistic multi-agency response.</w:t>
      </w:r>
    </w:p>
    <w:p w14:paraId="1031A75E" w14:textId="77777777" w:rsidR="00B05416" w:rsidRDefault="00B05416" w:rsidP="001C3BB1">
      <w:pPr>
        <w:pStyle w:val="Default"/>
        <w:numPr>
          <w:ilvl w:val="0"/>
          <w:numId w:val="16"/>
        </w:numPr>
        <w:spacing w:line="276" w:lineRule="auto"/>
        <w:rPr>
          <w:rFonts w:ascii="Arial" w:hAnsi="Arial" w:cs="Arial"/>
          <w:color w:val="auto"/>
          <w:sz w:val="22"/>
          <w:szCs w:val="22"/>
        </w:rPr>
      </w:pPr>
      <w:r>
        <w:rPr>
          <w:rFonts w:ascii="Arial" w:hAnsi="Arial" w:cs="Arial"/>
          <w:color w:val="auto"/>
          <w:sz w:val="22"/>
          <w:szCs w:val="22"/>
        </w:rPr>
        <w:t>Delivering National and State government recommendations to continue to build reform to support victim-survivors.</w:t>
      </w:r>
    </w:p>
    <w:p w14:paraId="06BD8CE6" w14:textId="77777777" w:rsidR="00B05416" w:rsidRDefault="00B05416" w:rsidP="001C3BB1">
      <w:pPr>
        <w:pStyle w:val="Default"/>
        <w:numPr>
          <w:ilvl w:val="0"/>
          <w:numId w:val="16"/>
        </w:numPr>
        <w:spacing w:line="276" w:lineRule="auto"/>
        <w:rPr>
          <w:rFonts w:ascii="Arial" w:hAnsi="Arial" w:cs="Arial"/>
          <w:color w:val="auto"/>
          <w:sz w:val="22"/>
          <w:szCs w:val="22"/>
        </w:rPr>
      </w:pPr>
      <w:r>
        <w:rPr>
          <w:rFonts w:ascii="Arial" w:hAnsi="Arial" w:cs="Arial"/>
          <w:color w:val="auto"/>
          <w:sz w:val="22"/>
          <w:szCs w:val="22"/>
        </w:rPr>
        <w:t>Educating our community to understand and recognise sexual violence and consent.</w:t>
      </w:r>
    </w:p>
    <w:p w14:paraId="1B5CD117" w14:textId="47FA2FCD" w:rsidR="00B05416" w:rsidRPr="00D3619D" w:rsidRDefault="00B05416" w:rsidP="001C3BB1">
      <w:pPr>
        <w:pStyle w:val="Default"/>
        <w:numPr>
          <w:ilvl w:val="0"/>
          <w:numId w:val="16"/>
        </w:numPr>
        <w:spacing w:line="276" w:lineRule="auto"/>
        <w:rPr>
          <w:rFonts w:ascii="Arial" w:hAnsi="Arial" w:cs="Arial"/>
          <w:color w:val="auto"/>
          <w:sz w:val="22"/>
          <w:szCs w:val="22"/>
        </w:rPr>
      </w:pPr>
      <w:r>
        <w:rPr>
          <w:rFonts w:ascii="Arial" w:hAnsi="Arial" w:cs="Arial"/>
          <w:color w:val="auto"/>
          <w:sz w:val="22"/>
          <w:szCs w:val="22"/>
        </w:rPr>
        <w:t xml:space="preserve">Building a consistent response to reports of sexual violence. </w:t>
      </w:r>
    </w:p>
    <w:p w14:paraId="03A7EA2A" w14:textId="7517F12B" w:rsidR="006E56B2" w:rsidRPr="00D3619D" w:rsidRDefault="006E56B2" w:rsidP="00D3619D">
      <w:pPr>
        <w:spacing w:after="0" w:line="276" w:lineRule="auto"/>
        <w:rPr>
          <w:rFonts w:ascii="Arial" w:hAnsi="Arial" w:cs="Arial"/>
        </w:rPr>
      </w:pPr>
    </w:p>
    <w:p w14:paraId="623570B9" w14:textId="4C5628FA" w:rsidR="006779DB" w:rsidRPr="00D3619D" w:rsidRDefault="00B05416" w:rsidP="00D3619D">
      <w:pPr>
        <w:pStyle w:val="Heading1"/>
        <w:spacing w:before="0" w:line="276" w:lineRule="auto"/>
        <w:rPr>
          <w:rFonts w:ascii="Arial" w:hAnsi="Arial" w:cs="Arial"/>
          <w:color w:val="auto"/>
        </w:rPr>
      </w:pPr>
      <w:r>
        <w:rPr>
          <w:rFonts w:ascii="Arial" w:hAnsi="Arial" w:cs="Arial"/>
          <w:color w:val="auto"/>
        </w:rPr>
        <w:t>Victim-Survivor Acknowledgement</w:t>
      </w:r>
    </w:p>
    <w:p w14:paraId="7A097D9B" w14:textId="150D4E5B" w:rsidR="00B05416" w:rsidRPr="00D3619D" w:rsidRDefault="00B63E67" w:rsidP="00B05416">
      <w:pPr>
        <w:pStyle w:val="Default"/>
        <w:spacing w:line="276" w:lineRule="auto"/>
        <w:rPr>
          <w:rFonts w:ascii="Arial" w:hAnsi="Arial" w:cs="Arial"/>
          <w:color w:val="auto"/>
          <w:sz w:val="22"/>
          <w:szCs w:val="22"/>
        </w:rPr>
      </w:pPr>
      <w:r w:rsidRPr="00D3619D">
        <w:rPr>
          <w:rFonts w:ascii="Arial" w:hAnsi="Arial" w:cs="Arial"/>
          <w:color w:val="auto"/>
          <w:sz w:val="22"/>
          <w:szCs w:val="22"/>
        </w:rPr>
        <w:t>The Queensland Police Service</w:t>
      </w:r>
      <w:r w:rsidR="00B05416">
        <w:rPr>
          <w:rFonts w:ascii="Arial" w:hAnsi="Arial" w:cs="Arial"/>
          <w:color w:val="auto"/>
          <w:sz w:val="22"/>
          <w:szCs w:val="22"/>
        </w:rPr>
        <w:t xml:space="preserve"> acknowledges the experiences of victim-survivors and recognises the lasting impact of sexual violence. Sexual violence is never acceptable. If you have experienced sexual violence, it is not your fault, and you are not alone. We thank the victim-survivors and sexual violence support specialists who generously gave </w:t>
      </w:r>
      <w:proofErr w:type="spellStart"/>
      <w:r w:rsidR="00B05416">
        <w:rPr>
          <w:rFonts w:ascii="Arial" w:hAnsi="Arial" w:cs="Arial"/>
          <w:color w:val="auto"/>
          <w:sz w:val="22"/>
          <w:szCs w:val="22"/>
        </w:rPr>
        <w:t>heir</w:t>
      </w:r>
      <w:proofErr w:type="spellEnd"/>
      <w:r w:rsidR="00B05416">
        <w:rPr>
          <w:rFonts w:ascii="Arial" w:hAnsi="Arial" w:cs="Arial"/>
          <w:color w:val="auto"/>
          <w:sz w:val="22"/>
          <w:szCs w:val="22"/>
        </w:rPr>
        <w:t xml:space="preserve"> time and shared their experiences to contribute to the development of this strategy.</w:t>
      </w:r>
    </w:p>
    <w:p w14:paraId="14E97517" w14:textId="77777777" w:rsidR="008C447D" w:rsidRPr="00D3619D" w:rsidRDefault="008C447D" w:rsidP="00D3619D">
      <w:pPr>
        <w:pStyle w:val="Default"/>
        <w:spacing w:line="276" w:lineRule="auto"/>
        <w:rPr>
          <w:rFonts w:ascii="Arial" w:hAnsi="Arial" w:cs="Arial"/>
          <w:color w:val="auto"/>
          <w:sz w:val="22"/>
          <w:szCs w:val="22"/>
        </w:rPr>
      </w:pPr>
    </w:p>
    <w:p w14:paraId="2F54BC83" w14:textId="3CC503D2" w:rsidR="006779DB" w:rsidRPr="00D3619D" w:rsidRDefault="006779DB" w:rsidP="00D3619D">
      <w:pPr>
        <w:pStyle w:val="Heading1"/>
        <w:spacing w:before="0" w:line="276" w:lineRule="auto"/>
        <w:rPr>
          <w:rFonts w:ascii="Arial" w:hAnsi="Arial" w:cs="Arial"/>
          <w:color w:val="auto"/>
        </w:rPr>
      </w:pPr>
      <w:r w:rsidRPr="00D3619D">
        <w:rPr>
          <w:rFonts w:ascii="Arial" w:hAnsi="Arial" w:cs="Arial"/>
          <w:color w:val="auto"/>
        </w:rPr>
        <w:t>Our Human Rights Commitment</w:t>
      </w:r>
    </w:p>
    <w:p w14:paraId="4A5D0234" w14:textId="41372DD4" w:rsidR="006779DB" w:rsidRDefault="00B63E67" w:rsidP="00D3619D">
      <w:pPr>
        <w:pStyle w:val="Default"/>
        <w:spacing w:line="276" w:lineRule="auto"/>
        <w:rPr>
          <w:rFonts w:ascii="Arial" w:hAnsi="Arial" w:cs="Arial"/>
          <w:color w:val="auto"/>
          <w:sz w:val="22"/>
          <w:szCs w:val="22"/>
        </w:rPr>
      </w:pPr>
      <w:r w:rsidRPr="00D3619D">
        <w:rPr>
          <w:rFonts w:ascii="Arial" w:hAnsi="Arial" w:cs="Arial"/>
          <w:color w:val="auto"/>
          <w:sz w:val="22"/>
          <w:szCs w:val="22"/>
        </w:rPr>
        <w:t xml:space="preserve">The Queensland Police Service is committed to respecting, protecting and promoting human rights in our decision-making and actions. </w:t>
      </w:r>
    </w:p>
    <w:p w14:paraId="136A7E8C" w14:textId="77777777" w:rsidR="00D3407F" w:rsidRPr="00D3619D" w:rsidRDefault="00D3407F" w:rsidP="00D3619D">
      <w:pPr>
        <w:pStyle w:val="Default"/>
        <w:spacing w:line="276" w:lineRule="auto"/>
        <w:rPr>
          <w:rFonts w:ascii="Arial" w:hAnsi="Arial" w:cs="Arial"/>
          <w:color w:val="auto"/>
          <w:sz w:val="22"/>
          <w:szCs w:val="22"/>
        </w:rPr>
      </w:pPr>
    </w:p>
    <w:p w14:paraId="62A97550" w14:textId="77777777" w:rsidR="00724B1A" w:rsidRPr="00D3619D" w:rsidRDefault="00724B1A" w:rsidP="00D3619D">
      <w:pPr>
        <w:pStyle w:val="Heading1"/>
        <w:spacing w:before="0" w:line="276" w:lineRule="auto"/>
        <w:rPr>
          <w:rFonts w:ascii="Arial" w:hAnsi="Arial" w:cs="Arial"/>
          <w:color w:val="auto"/>
        </w:rPr>
      </w:pPr>
      <w:r w:rsidRPr="00D3619D">
        <w:rPr>
          <w:rFonts w:ascii="Arial" w:hAnsi="Arial" w:cs="Arial"/>
          <w:color w:val="auto"/>
        </w:rPr>
        <w:t>Acknowledgement of Country</w:t>
      </w:r>
    </w:p>
    <w:p w14:paraId="1A067427" w14:textId="77777777" w:rsidR="00724B1A" w:rsidRPr="00D3619D" w:rsidRDefault="00724B1A" w:rsidP="00D3619D">
      <w:pPr>
        <w:spacing w:after="0" w:line="276" w:lineRule="auto"/>
        <w:rPr>
          <w:rFonts w:ascii="Arial" w:hAnsi="Arial" w:cs="Arial"/>
        </w:rPr>
      </w:pPr>
      <w:r w:rsidRPr="00D3619D">
        <w:rPr>
          <w:rFonts w:ascii="Arial" w:hAnsi="Arial" w:cs="Arial"/>
        </w:rPr>
        <w:t xml:space="preserve">The Queensland Police Service respectfully acknowledges First Nations peoples as the Traditional Owners and Custodians of Queensland. We recognise their connection to land, sea and </w:t>
      </w:r>
      <w:r w:rsidRPr="00D3619D">
        <w:rPr>
          <w:rFonts w:ascii="Arial" w:hAnsi="Arial" w:cs="Arial"/>
        </w:rPr>
        <w:lastRenderedPageBreak/>
        <w:t>community. We pay our respects to them, their cultures, and to their elders, past present and emerging.</w:t>
      </w:r>
    </w:p>
    <w:sectPr w:rsidR="00724B1A" w:rsidRPr="00D3619D" w:rsidSect="00D3619D">
      <w:pgSz w:w="11906" w:h="16838"/>
      <w:pgMar w:top="1134" w:right="1134" w:bottom="1134" w:left="1134"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A9D8" w14:textId="77777777" w:rsidR="00856285" w:rsidRDefault="00856285" w:rsidP="00365F7F">
      <w:pPr>
        <w:spacing w:after="0" w:line="240" w:lineRule="auto"/>
      </w:pPr>
      <w:r>
        <w:separator/>
      </w:r>
    </w:p>
  </w:endnote>
  <w:endnote w:type="continuationSeparator" w:id="0">
    <w:p w14:paraId="6AAD35F8" w14:textId="77777777" w:rsidR="00856285" w:rsidRDefault="00856285" w:rsidP="00365F7F">
      <w:pPr>
        <w:spacing w:after="0" w:line="240" w:lineRule="auto"/>
      </w:pPr>
      <w:r>
        <w:continuationSeparator/>
      </w:r>
    </w:p>
  </w:endnote>
  <w:endnote w:type="continuationNotice" w:id="1">
    <w:p w14:paraId="18295CC3" w14:textId="77777777" w:rsidR="00856285" w:rsidRDefault="008562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Pro-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taPro-NormIt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0057"/>
      <w:docPartObj>
        <w:docPartGallery w:val="Page Numbers (Bottom of Page)"/>
        <w:docPartUnique/>
      </w:docPartObj>
    </w:sdtPr>
    <w:sdtEndPr>
      <w:rPr>
        <w:noProof/>
      </w:rPr>
    </w:sdtEndPr>
    <w:sdtContent>
      <w:p w14:paraId="08A7BE73" w14:textId="42E25334" w:rsidR="00D3407F" w:rsidRDefault="00D340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2C1B63" w14:textId="77777777" w:rsidR="00D3407F" w:rsidRDefault="00D34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3C0F7" w14:textId="77777777" w:rsidR="00856285" w:rsidRDefault="00856285" w:rsidP="00365F7F">
      <w:pPr>
        <w:spacing w:after="0" w:line="240" w:lineRule="auto"/>
      </w:pPr>
      <w:r>
        <w:separator/>
      </w:r>
    </w:p>
  </w:footnote>
  <w:footnote w:type="continuationSeparator" w:id="0">
    <w:p w14:paraId="521663A8" w14:textId="77777777" w:rsidR="00856285" w:rsidRDefault="00856285" w:rsidP="00365F7F">
      <w:pPr>
        <w:spacing w:after="0" w:line="240" w:lineRule="auto"/>
      </w:pPr>
      <w:r>
        <w:continuationSeparator/>
      </w:r>
    </w:p>
  </w:footnote>
  <w:footnote w:type="continuationNotice" w:id="1">
    <w:p w14:paraId="7498A52A" w14:textId="77777777" w:rsidR="00856285" w:rsidRDefault="008562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73D"/>
    <w:multiLevelType w:val="hybridMultilevel"/>
    <w:tmpl w:val="A2344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BB74B0"/>
    <w:multiLevelType w:val="hybridMultilevel"/>
    <w:tmpl w:val="A0F0A9B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DC3FE1"/>
    <w:multiLevelType w:val="hybridMultilevel"/>
    <w:tmpl w:val="94D09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4B4915"/>
    <w:multiLevelType w:val="hybridMultilevel"/>
    <w:tmpl w:val="1FD6A9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A675EE"/>
    <w:multiLevelType w:val="hybridMultilevel"/>
    <w:tmpl w:val="EEB8D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9A494A"/>
    <w:multiLevelType w:val="hybridMultilevel"/>
    <w:tmpl w:val="AD46D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CF2E46"/>
    <w:multiLevelType w:val="hybridMultilevel"/>
    <w:tmpl w:val="FB5CB4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56278E"/>
    <w:multiLevelType w:val="hybridMultilevel"/>
    <w:tmpl w:val="D966A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0E0E16"/>
    <w:multiLevelType w:val="hybridMultilevel"/>
    <w:tmpl w:val="30FE03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CE55DA"/>
    <w:multiLevelType w:val="hybridMultilevel"/>
    <w:tmpl w:val="C1D6AA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DB6A93"/>
    <w:multiLevelType w:val="hybridMultilevel"/>
    <w:tmpl w:val="BC6AC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24631A"/>
    <w:multiLevelType w:val="hybridMultilevel"/>
    <w:tmpl w:val="3D0E9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6D1D67"/>
    <w:multiLevelType w:val="hybridMultilevel"/>
    <w:tmpl w:val="3C309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8B1BEA"/>
    <w:multiLevelType w:val="hybridMultilevel"/>
    <w:tmpl w:val="3FE6E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BB6F09"/>
    <w:multiLevelType w:val="hybridMultilevel"/>
    <w:tmpl w:val="E8CA2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DA0585"/>
    <w:multiLevelType w:val="hybridMultilevel"/>
    <w:tmpl w:val="F7FAE9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F87252"/>
    <w:multiLevelType w:val="hybridMultilevel"/>
    <w:tmpl w:val="2E528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3D2EF0"/>
    <w:multiLevelType w:val="hybridMultilevel"/>
    <w:tmpl w:val="AC9C4AAE"/>
    <w:lvl w:ilvl="0" w:tplc="71F8AAA2">
      <w:start w:val="1"/>
      <w:numFmt w:val="decimal"/>
      <w:lvlText w:val="%1."/>
      <w:lvlJc w:val="left"/>
      <w:pPr>
        <w:ind w:left="1020" w:hanging="360"/>
      </w:pPr>
    </w:lvl>
    <w:lvl w:ilvl="1" w:tplc="8824756C">
      <w:start w:val="1"/>
      <w:numFmt w:val="decimal"/>
      <w:lvlText w:val="%2."/>
      <w:lvlJc w:val="left"/>
      <w:pPr>
        <w:ind w:left="1020" w:hanging="360"/>
      </w:pPr>
    </w:lvl>
    <w:lvl w:ilvl="2" w:tplc="49966782">
      <w:start w:val="1"/>
      <w:numFmt w:val="decimal"/>
      <w:lvlText w:val="%3."/>
      <w:lvlJc w:val="left"/>
      <w:pPr>
        <w:ind w:left="1020" w:hanging="360"/>
      </w:pPr>
    </w:lvl>
    <w:lvl w:ilvl="3" w:tplc="48181CBC">
      <w:start w:val="1"/>
      <w:numFmt w:val="decimal"/>
      <w:lvlText w:val="%4."/>
      <w:lvlJc w:val="left"/>
      <w:pPr>
        <w:ind w:left="1020" w:hanging="360"/>
      </w:pPr>
    </w:lvl>
    <w:lvl w:ilvl="4" w:tplc="BD200EF2">
      <w:start w:val="1"/>
      <w:numFmt w:val="decimal"/>
      <w:lvlText w:val="%5."/>
      <w:lvlJc w:val="left"/>
      <w:pPr>
        <w:ind w:left="1020" w:hanging="360"/>
      </w:pPr>
    </w:lvl>
    <w:lvl w:ilvl="5" w:tplc="CDCC86A4">
      <w:start w:val="1"/>
      <w:numFmt w:val="decimal"/>
      <w:lvlText w:val="%6."/>
      <w:lvlJc w:val="left"/>
      <w:pPr>
        <w:ind w:left="1020" w:hanging="360"/>
      </w:pPr>
    </w:lvl>
    <w:lvl w:ilvl="6" w:tplc="D7F43082">
      <w:start w:val="1"/>
      <w:numFmt w:val="decimal"/>
      <w:lvlText w:val="%7."/>
      <w:lvlJc w:val="left"/>
      <w:pPr>
        <w:ind w:left="1020" w:hanging="360"/>
      </w:pPr>
    </w:lvl>
    <w:lvl w:ilvl="7" w:tplc="49A80C46">
      <w:start w:val="1"/>
      <w:numFmt w:val="decimal"/>
      <w:lvlText w:val="%8."/>
      <w:lvlJc w:val="left"/>
      <w:pPr>
        <w:ind w:left="1020" w:hanging="360"/>
      </w:pPr>
    </w:lvl>
    <w:lvl w:ilvl="8" w:tplc="5954649E">
      <w:start w:val="1"/>
      <w:numFmt w:val="decimal"/>
      <w:lvlText w:val="%9."/>
      <w:lvlJc w:val="left"/>
      <w:pPr>
        <w:ind w:left="1020" w:hanging="360"/>
      </w:pPr>
    </w:lvl>
  </w:abstractNum>
  <w:abstractNum w:abstractNumId="18" w15:restartNumberingAfterBreak="0">
    <w:nsid w:val="2A4C730D"/>
    <w:multiLevelType w:val="hybridMultilevel"/>
    <w:tmpl w:val="16C63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5F4A27"/>
    <w:multiLevelType w:val="hybridMultilevel"/>
    <w:tmpl w:val="ED684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2C02F37"/>
    <w:multiLevelType w:val="hybridMultilevel"/>
    <w:tmpl w:val="3E4EC9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3225284"/>
    <w:multiLevelType w:val="hybridMultilevel"/>
    <w:tmpl w:val="B1FA6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4909A9"/>
    <w:multiLevelType w:val="hybridMultilevel"/>
    <w:tmpl w:val="90627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F06997"/>
    <w:multiLevelType w:val="hybridMultilevel"/>
    <w:tmpl w:val="2A2C66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FC0834"/>
    <w:multiLevelType w:val="hybridMultilevel"/>
    <w:tmpl w:val="FB5CB4A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42E5CB1"/>
    <w:multiLevelType w:val="hybridMultilevel"/>
    <w:tmpl w:val="7DB64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C03178"/>
    <w:multiLevelType w:val="hybridMultilevel"/>
    <w:tmpl w:val="228A7422"/>
    <w:lvl w:ilvl="0" w:tplc="1AFA72D4">
      <w:numFmt w:val="bullet"/>
      <w:lvlText w:val="-"/>
      <w:lvlJc w:val="left"/>
      <w:pPr>
        <w:ind w:left="360" w:hanging="360"/>
      </w:pPr>
      <w:rPr>
        <w:rFonts w:ascii="MetaPro-Bold" w:eastAsiaTheme="minorHAnsi" w:hAnsi="MetaPro-Bold" w:cs="MetaPro-Bold"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6992591"/>
    <w:multiLevelType w:val="hybridMultilevel"/>
    <w:tmpl w:val="384051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22526E5"/>
    <w:multiLevelType w:val="hybridMultilevel"/>
    <w:tmpl w:val="90F8E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A86DEC"/>
    <w:multiLevelType w:val="hybridMultilevel"/>
    <w:tmpl w:val="66B0C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C25ABB"/>
    <w:multiLevelType w:val="hybridMultilevel"/>
    <w:tmpl w:val="ED5468B8"/>
    <w:lvl w:ilvl="0" w:tplc="BAF00B52">
      <w:start w:val="1"/>
      <w:numFmt w:val="decimal"/>
      <w:lvlText w:val="%1."/>
      <w:lvlJc w:val="left"/>
      <w:pPr>
        <w:ind w:left="1020" w:hanging="360"/>
      </w:pPr>
    </w:lvl>
    <w:lvl w:ilvl="1" w:tplc="9FB2E800">
      <w:start w:val="1"/>
      <w:numFmt w:val="decimal"/>
      <w:lvlText w:val="%2."/>
      <w:lvlJc w:val="left"/>
      <w:pPr>
        <w:ind w:left="1020" w:hanging="360"/>
      </w:pPr>
    </w:lvl>
    <w:lvl w:ilvl="2" w:tplc="D7BC025C">
      <w:start w:val="1"/>
      <w:numFmt w:val="decimal"/>
      <w:lvlText w:val="%3."/>
      <w:lvlJc w:val="left"/>
      <w:pPr>
        <w:ind w:left="1020" w:hanging="360"/>
      </w:pPr>
    </w:lvl>
    <w:lvl w:ilvl="3" w:tplc="E202222A">
      <w:start w:val="1"/>
      <w:numFmt w:val="decimal"/>
      <w:lvlText w:val="%4."/>
      <w:lvlJc w:val="left"/>
      <w:pPr>
        <w:ind w:left="1020" w:hanging="360"/>
      </w:pPr>
    </w:lvl>
    <w:lvl w:ilvl="4" w:tplc="1554A0C4">
      <w:start w:val="1"/>
      <w:numFmt w:val="decimal"/>
      <w:lvlText w:val="%5."/>
      <w:lvlJc w:val="left"/>
      <w:pPr>
        <w:ind w:left="1020" w:hanging="360"/>
      </w:pPr>
    </w:lvl>
    <w:lvl w:ilvl="5" w:tplc="1B1A1914">
      <w:start w:val="1"/>
      <w:numFmt w:val="decimal"/>
      <w:lvlText w:val="%6."/>
      <w:lvlJc w:val="left"/>
      <w:pPr>
        <w:ind w:left="1020" w:hanging="360"/>
      </w:pPr>
    </w:lvl>
    <w:lvl w:ilvl="6" w:tplc="64FEEF94">
      <w:start w:val="1"/>
      <w:numFmt w:val="decimal"/>
      <w:lvlText w:val="%7."/>
      <w:lvlJc w:val="left"/>
      <w:pPr>
        <w:ind w:left="1020" w:hanging="360"/>
      </w:pPr>
    </w:lvl>
    <w:lvl w:ilvl="7" w:tplc="BD6E950C">
      <w:start w:val="1"/>
      <w:numFmt w:val="decimal"/>
      <w:lvlText w:val="%8."/>
      <w:lvlJc w:val="left"/>
      <w:pPr>
        <w:ind w:left="1020" w:hanging="360"/>
      </w:pPr>
    </w:lvl>
    <w:lvl w:ilvl="8" w:tplc="5E2E63B0">
      <w:start w:val="1"/>
      <w:numFmt w:val="decimal"/>
      <w:lvlText w:val="%9."/>
      <w:lvlJc w:val="left"/>
      <w:pPr>
        <w:ind w:left="1020" w:hanging="360"/>
      </w:pPr>
    </w:lvl>
  </w:abstractNum>
  <w:abstractNum w:abstractNumId="31" w15:restartNumberingAfterBreak="0">
    <w:nsid w:val="54F160B6"/>
    <w:multiLevelType w:val="hybridMultilevel"/>
    <w:tmpl w:val="C5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384C3D"/>
    <w:multiLevelType w:val="hybridMultilevel"/>
    <w:tmpl w:val="E7F8B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A23B49"/>
    <w:multiLevelType w:val="hybridMultilevel"/>
    <w:tmpl w:val="716C9C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364946"/>
    <w:multiLevelType w:val="hybridMultilevel"/>
    <w:tmpl w:val="7714CC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0D219BD"/>
    <w:multiLevelType w:val="hybridMultilevel"/>
    <w:tmpl w:val="2B2CA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D343D1"/>
    <w:multiLevelType w:val="hybridMultilevel"/>
    <w:tmpl w:val="1FCE77A0"/>
    <w:lvl w:ilvl="0" w:tplc="CD7A5470">
      <w:start w:val="1"/>
      <w:numFmt w:val="bullet"/>
      <w:lvlText w:val="-"/>
      <w:lvlJc w:val="left"/>
      <w:pPr>
        <w:ind w:left="720" w:hanging="360"/>
      </w:pPr>
      <w:rPr>
        <w:rFonts w:ascii="Sylfaen" w:hAnsi="Sylfae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A808BA"/>
    <w:multiLevelType w:val="hybridMultilevel"/>
    <w:tmpl w:val="FB5CB4A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3B27B62"/>
    <w:multiLevelType w:val="multilevel"/>
    <w:tmpl w:val="466E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917B98"/>
    <w:multiLevelType w:val="hybridMultilevel"/>
    <w:tmpl w:val="83643A34"/>
    <w:lvl w:ilvl="0" w:tplc="6C289FC8">
      <w:start w:val="1"/>
      <w:numFmt w:val="bullet"/>
      <w:lvlText w:val=""/>
      <w:lvlJc w:val="left"/>
      <w:pPr>
        <w:ind w:left="1440" w:hanging="360"/>
      </w:pPr>
      <w:rPr>
        <w:rFonts w:ascii="Symbol" w:hAnsi="Symbol"/>
      </w:rPr>
    </w:lvl>
    <w:lvl w:ilvl="1" w:tplc="496AD7D8">
      <w:start w:val="1"/>
      <w:numFmt w:val="bullet"/>
      <w:lvlText w:val=""/>
      <w:lvlJc w:val="left"/>
      <w:pPr>
        <w:ind w:left="1440" w:hanging="360"/>
      </w:pPr>
      <w:rPr>
        <w:rFonts w:ascii="Symbol" w:hAnsi="Symbol"/>
      </w:rPr>
    </w:lvl>
    <w:lvl w:ilvl="2" w:tplc="369E951E">
      <w:start w:val="1"/>
      <w:numFmt w:val="bullet"/>
      <w:lvlText w:val=""/>
      <w:lvlJc w:val="left"/>
      <w:pPr>
        <w:ind w:left="1440" w:hanging="360"/>
      </w:pPr>
      <w:rPr>
        <w:rFonts w:ascii="Symbol" w:hAnsi="Symbol"/>
      </w:rPr>
    </w:lvl>
    <w:lvl w:ilvl="3" w:tplc="486A924A">
      <w:start w:val="1"/>
      <w:numFmt w:val="bullet"/>
      <w:lvlText w:val=""/>
      <w:lvlJc w:val="left"/>
      <w:pPr>
        <w:ind w:left="1440" w:hanging="360"/>
      </w:pPr>
      <w:rPr>
        <w:rFonts w:ascii="Symbol" w:hAnsi="Symbol"/>
      </w:rPr>
    </w:lvl>
    <w:lvl w:ilvl="4" w:tplc="B2F60B2A">
      <w:start w:val="1"/>
      <w:numFmt w:val="bullet"/>
      <w:lvlText w:val=""/>
      <w:lvlJc w:val="left"/>
      <w:pPr>
        <w:ind w:left="1440" w:hanging="360"/>
      </w:pPr>
      <w:rPr>
        <w:rFonts w:ascii="Symbol" w:hAnsi="Symbol"/>
      </w:rPr>
    </w:lvl>
    <w:lvl w:ilvl="5" w:tplc="87D0B35E">
      <w:start w:val="1"/>
      <w:numFmt w:val="bullet"/>
      <w:lvlText w:val=""/>
      <w:lvlJc w:val="left"/>
      <w:pPr>
        <w:ind w:left="1440" w:hanging="360"/>
      </w:pPr>
      <w:rPr>
        <w:rFonts w:ascii="Symbol" w:hAnsi="Symbol"/>
      </w:rPr>
    </w:lvl>
    <w:lvl w:ilvl="6" w:tplc="C9FC4650">
      <w:start w:val="1"/>
      <w:numFmt w:val="bullet"/>
      <w:lvlText w:val=""/>
      <w:lvlJc w:val="left"/>
      <w:pPr>
        <w:ind w:left="1440" w:hanging="360"/>
      </w:pPr>
      <w:rPr>
        <w:rFonts w:ascii="Symbol" w:hAnsi="Symbol"/>
      </w:rPr>
    </w:lvl>
    <w:lvl w:ilvl="7" w:tplc="FD228350">
      <w:start w:val="1"/>
      <w:numFmt w:val="bullet"/>
      <w:lvlText w:val=""/>
      <w:lvlJc w:val="left"/>
      <w:pPr>
        <w:ind w:left="1440" w:hanging="360"/>
      </w:pPr>
      <w:rPr>
        <w:rFonts w:ascii="Symbol" w:hAnsi="Symbol"/>
      </w:rPr>
    </w:lvl>
    <w:lvl w:ilvl="8" w:tplc="1FA8F4CA">
      <w:start w:val="1"/>
      <w:numFmt w:val="bullet"/>
      <w:lvlText w:val=""/>
      <w:lvlJc w:val="left"/>
      <w:pPr>
        <w:ind w:left="1440" w:hanging="360"/>
      </w:pPr>
      <w:rPr>
        <w:rFonts w:ascii="Symbol" w:hAnsi="Symbol"/>
      </w:rPr>
    </w:lvl>
  </w:abstractNum>
  <w:abstractNum w:abstractNumId="40" w15:restartNumberingAfterBreak="0">
    <w:nsid w:val="73401CE8"/>
    <w:multiLevelType w:val="hybridMultilevel"/>
    <w:tmpl w:val="E6B418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7C937EC"/>
    <w:multiLevelType w:val="hybridMultilevel"/>
    <w:tmpl w:val="0D42E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E94A51"/>
    <w:multiLevelType w:val="hybridMultilevel"/>
    <w:tmpl w:val="8786B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34078D"/>
    <w:multiLevelType w:val="hybridMultilevel"/>
    <w:tmpl w:val="94D08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E01C29"/>
    <w:multiLevelType w:val="hybridMultilevel"/>
    <w:tmpl w:val="26FE3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0847175">
    <w:abstractNumId w:val="8"/>
  </w:num>
  <w:num w:numId="2" w16cid:durableId="1214998000">
    <w:abstractNumId w:val="40"/>
  </w:num>
  <w:num w:numId="3" w16cid:durableId="1855681277">
    <w:abstractNumId w:val="15"/>
  </w:num>
  <w:num w:numId="4" w16cid:durableId="1519198016">
    <w:abstractNumId w:val="3"/>
  </w:num>
  <w:num w:numId="5" w16cid:durableId="879168332">
    <w:abstractNumId w:val="0"/>
  </w:num>
  <w:num w:numId="6" w16cid:durableId="446390985">
    <w:abstractNumId w:val="43"/>
  </w:num>
  <w:num w:numId="7" w16cid:durableId="311060936">
    <w:abstractNumId w:val="11"/>
  </w:num>
  <w:num w:numId="8" w16cid:durableId="1661813037">
    <w:abstractNumId w:val="4"/>
  </w:num>
  <w:num w:numId="9" w16cid:durableId="792015399">
    <w:abstractNumId w:val="41"/>
  </w:num>
  <w:num w:numId="10" w16cid:durableId="337464115">
    <w:abstractNumId w:val="14"/>
  </w:num>
  <w:num w:numId="11" w16cid:durableId="124469760">
    <w:abstractNumId w:val="37"/>
  </w:num>
  <w:num w:numId="12" w16cid:durableId="1197353657">
    <w:abstractNumId w:val="6"/>
  </w:num>
  <w:num w:numId="13" w16cid:durableId="839351577">
    <w:abstractNumId w:val="24"/>
  </w:num>
  <w:num w:numId="14" w16cid:durableId="1381510878">
    <w:abstractNumId w:val="1"/>
  </w:num>
  <w:num w:numId="15" w16cid:durableId="2128501492">
    <w:abstractNumId w:val="26"/>
  </w:num>
  <w:num w:numId="16" w16cid:durableId="492988408">
    <w:abstractNumId w:val="34"/>
  </w:num>
  <w:num w:numId="17" w16cid:durableId="1036736092">
    <w:abstractNumId w:val="31"/>
  </w:num>
  <w:num w:numId="18" w16cid:durableId="1131946360">
    <w:abstractNumId w:val="18"/>
  </w:num>
  <w:num w:numId="19" w16cid:durableId="230849854">
    <w:abstractNumId w:val="5"/>
  </w:num>
  <w:num w:numId="20" w16cid:durableId="491263010">
    <w:abstractNumId w:val="44"/>
  </w:num>
  <w:num w:numId="21" w16cid:durableId="1179658974">
    <w:abstractNumId w:val="28"/>
  </w:num>
  <w:num w:numId="22" w16cid:durableId="1122697623">
    <w:abstractNumId w:val="33"/>
  </w:num>
  <w:num w:numId="23" w16cid:durableId="198056967">
    <w:abstractNumId w:val="16"/>
  </w:num>
  <w:num w:numId="24" w16cid:durableId="1428769488">
    <w:abstractNumId w:val="22"/>
  </w:num>
  <w:num w:numId="25" w16cid:durableId="1033385606">
    <w:abstractNumId w:val="29"/>
  </w:num>
  <w:num w:numId="26" w16cid:durableId="1750081370">
    <w:abstractNumId w:val="23"/>
  </w:num>
  <w:num w:numId="27" w16cid:durableId="1867668295">
    <w:abstractNumId w:val="9"/>
  </w:num>
  <w:num w:numId="28" w16cid:durableId="904146021">
    <w:abstractNumId w:val="32"/>
  </w:num>
  <w:num w:numId="29" w16cid:durableId="1460151552">
    <w:abstractNumId w:val="12"/>
  </w:num>
  <w:num w:numId="30" w16cid:durableId="731125040">
    <w:abstractNumId w:val="42"/>
  </w:num>
  <w:num w:numId="31" w16cid:durableId="2018144593">
    <w:abstractNumId w:val="7"/>
  </w:num>
  <w:num w:numId="32" w16cid:durableId="1979530320">
    <w:abstractNumId w:val="10"/>
  </w:num>
  <w:num w:numId="33" w16cid:durableId="75055983">
    <w:abstractNumId w:val="25"/>
  </w:num>
  <w:num w:numId="34" w16cid:durableId="95370760">
    <w:abstractNumId w:val="2"/>
  </w:num>
  <w:num w:numId="35" w16cid:durableId="947077444">
    <w:abstractNumId w:val="13"/>
  </w:num>
  <w:num w:numId="36" w16cid:durableId="451359845">
    <w:abstractNumId w:val="21"/>
  </w:num>
  <w:num w:numId="37" w16cid:durableId="1133132829">
    <w:abstractNumId w:val="35"/>
  </w:num>
  <w:num w:numId="38" w16cid:durableId="1827551203">
    <w:abstractNumId w:val="19"/>
  </w:num>
  <w:num w:numId="39" w16cid:durableId="1246501746">
    <w:abstractNumId w:val="39"/>
  </w:num>
  <w:num w:numId="40" w16cid:durableId="1015038166">
    <w:abstractNumId w:val="17"/>
  </w:num>
  <w:num w:numId="41" w16cid:durableId="2066296393">
    <w:abstractNumId w:val="30"/>
  </w:num>
  <w:num w:numId="42" w16cid:durableId="756097753">
    <w:abstractNumId w:val="27"/>
  </w:num>
  <w:num w:numId="43" w16cid:durableId="1216310832">
    <w:abstractNumId w:val="38"/>
  </w:num>
  <w:num w:numId="44" w16cid:durableId="1705133348">
    <w:abstractNumId w:val="20"/>
  </w:num>
  <w:num w:numId="45" w16cid:durableId="79517738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F0V+yWqYozvhsYlJpdhPueHMnqX+mBtWSzRWXacHxGBL9BHk5XdbAOaUqIGJPeL3eYeIjR8CCfQ5LS/M2aa2w==" w:salt="L5g+QHaWiBkHHiZk1rSv5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7F"/>
    <w:rsid w:val="000021EF"/>
    <w:rsid w:val="000030C8"/>
    <w:rsid w:val="00004E25"/>
    <w:rsid w:val="000056D3"/>
    <w:rsid w:val="000066E1"/>
    <w:rsid w:val="00007288"/>
    <w:rsid w:val="00007F0C"/>
    <w:rsid w:val="000100B3"/>
    <w:rsid w:val="000105F2"/>
    <w:rsid w:val="00010705"/>
    <w:rsid w:val="00010817"/>
    <w:rsid w:val="0001173A"/>
    <w:rsid w:val="000125F6"/>
    <w:rsid w:val="00012E91"/>
    <w:rsid w:val="00013C1F"/>
    <w:rsid w:val="00015545"/>
    <w:rsid w:val="000156D8"/>
    <w:rsid w:val="00015EB5"/>
    <w:rsid w:val="00016221"/>
    <w:rsid w:val="0001685B"/>
    <w:rsid w:val="00016CC2"/>
    <w:rsid w:val="00021582"/>
    <w:rsid w:val="00021F6D"/>
    <w:rsid w:val="000228D1"/>
    <w:rsid w:val="0002495A"/>
    <w:rsid w:val="00024A8F"/>
    <w:rsid w:val="000277E9"/>
    <w:rsid w:val="000303E0"/>
    <w:rsid w:val="0003050D"/>
    <w:rsid w:val="000305E0"/>
    <w:rsid w:val="00030671"/>
    <w:rsid w:val="0003083A"/>
    <w:rsid w:val="000309F2"/>
    <w:rsid w:val="00031D92"/>
    <w:rsid w:val="00033971"/>
    <w:rsid w:val="00033D98"/>
    <w:rsid w:val="000340A1"/>
    <w:rsid w:val="00034575"/>
    <w:rsid w:val="00035230"/>
    <w:rsid w:val="0003653A"/>
    <w:rsid w:val="000376BE"/>
    <w:rsid w:val="00037A00"/>
    <w:rsid w:val="00040C36"/>
    <w:rsid w:val="00040EA0"/>
    <w:rsid w:val="00041C61"/>
    <w:rsid w:val="00043168"/>
    <w:rsid w:val="00043F33"/>
    <w:rsid w:val="000453BF"/>
    <w:rsid w:val="0004597E"/>
    <w:rsid w:val="00047869"/>
    <w:rsid w:val="000502ED"/>
    <w:rsid w:val="00051023"/>
    <w:rsid w:val="0005129C"/>
    <w:rsid w:val="000517FE"/>
    <w:rsid w:val="00053602"/>
    <w:rsid w:val="000547F4"/>
    <w:rsid w:val="00057E05"/>
    <w:rsid w:val="00060827"/>
    <w:rsid w:val="000621D4"/>
    <w:rsid w:val="00062221"/>
    <w:rsid w:val="00064F83"/>
    <w:rsid w:val="0006552D"/>
    <w:rsid w:val="00065D7B"/>
    <w:rsid w:val="00065DCA"/>
    <w:rsid w:val="00066460"/>
    <w:rsid w:val="000668E1"/>
    <w:rsid w:val="000669D7"/>
    <w:rsid w:val="00067CFD"/>
    <w:rsid w:val="00067D81"/>
    <w:rsid w:val="000715CE"/>
    <w:rsid w:val="00072803"/>
    <w:rsid w:val="000741E5"/>
    <w:rsid w:val="000746ED"/>
    <w:rsid w:val="00076854"/>
    <w:rsid w:val="00077998"/>
    <w:rsid w:val="00077D65"/>
    <w:rsid w:val="00080797"/>
    <w:rsid w:val="00083139"/>
    <w:rsid w:val="00084102"/>
    <w:rsid w:val="00086C2B"/>
    <w:rsid w:val="000876B0"/>
    <w:rsid w:val="00094B58"/>
    <w:rsid w:val="00095C66"/>
    <w:rsid w:val="00096F20"/>
    <w:rsid w:val="00097D6E"/>
    <w:rsid w:val="000A05DA"/>
    <w:rsid w:val="000A0D72"/>
    <w:rsid w:val="000A0FEB"/>
    <w:rsid w:val="000A1E24"/>
    <w:rsid w:val="000A2A3E"/>
    <w:rsid w:val="000A2F81"/>
    <w:rsid w:val="000A5491"/>
    <w:rsid w:val="000A59BE"/>
    <w:rsid w:val="000B3778"/>
    <w:rsid w:val="000B5B23"/>
    <w:rsid w:val="000B623E"/>
    <w:rsid w:val="000B6E75"/>
    <w:rsid w:val="000C0581"/>
    <w:rsid w:val="000C1D6B"/>
    <w:rsid w:val="000C44CF"/>
    <w:rsid w:val="000C597E"/>
    <w:rsid w:val="000C773F"/>
    <w:rsid w:val="000D1222"/>
    <w:rsid w:val="000D39A5"/>
    <w:rsid w:val="000D40D9"/>
    <w:rsid w:val="000D42FB"/>
    <w:rsid w:val="000D4897"/>
    <w:rsid w:val="000D5C64"/>
    <w:rsid w:val="000D5FDC"/>
    <w:rsid w:val="000D67EB"/>
    <w:rsid w:val="000D68E1"/>
    <w:rsid w:val="000D796B"/>
    <w:rsid w:val="000D7C50"/>
    <w:rsid w:val="000E236F"/>
    <w:rsid w:val="000E3D88"/>
    <w:rsid w:val="000E4CB3"/>
    <w:rsid w:val="000E5449"/>
    <w:rsid w:val="000E6214"/>
    <w:rsid w:val="000E6AFA"/>
    <w:rsid w:val="000F0037"/>
    <w:rsid w:val="000F023F"/>
    <w:rsid w:val="000F1178"/>
    <w:rsid w:val="000F20FA"/>
    <w:rsid w:val="000F3E0E"/>
    <w:rsid w:val="000F4370"/>
    <w:rsid w:val="000F5B5D"/>
    <w:rsid w:val="000F6AA4"/>
    <w:rsid w:val="000F6E9C"/>
    <w:rsid w:val="00106959"/>
    <w:rsid w:val="0010768B"/>
    <w:rsid w:val="00113308"/>
    <w:rsid w:val="001140DB"/>
    <w:rsid w:val="00114E80"/>
    <w:rsid w:val="001156F7"/>
    <w:rsid w:val="001177D1"/>
    <w:rsid w:val="00117B7C"/>
    <w:rsid w:val="0012048A"/>
    <w:rsid w:val="00123330"/>
    <w:rsid w:val="001238B7"/>
    <w:rsid w:val="00123D62"/>
    <w:rsid w:val="001241A7"/>
    <w:rsid w:val="001261CE"/>
    <w:rsid w:val="00126A0B"/>
    <w:rsid w:val="0012783C"/>
    <w:rsid w:val="001308E1"/>
    <w:rsid w:val="0013445E"/>
    <w:rsid w:val="00135BF0"/>
    <w:rsid w:val="00136015"/>
    <w:rsid w:val="001408BD"/>
    <w:rsid w:val="001417B5"/>
    <w:rsid w:val="00145149"/>
    <w:rsid w:val="00145E5D"/>
    <w:rsid w:val="001508B7"/>
    <w:rsid w:val="001513B5"/>
    <w:rsid w:val="00152393"/>
    <w:rsid w:val="00153C57"/>
    <w:rsid w:val="00153CAE"/>
    <w:rsid w:val="00153D8F"/>
    <w:rsid w:val="00153FB6"/>
    <w:rsid w:val="00154FE0"/>
    <w:rsid w:val="001555F6"/>
    <w:rsid w:val="00155D18"/>
    <w:rsid w:val="00156278"/>
    <w:rsid w:val="0015716E"/>
    <w:rsid w:val="0016002B"/>
    <w:rsid w:val="00160BC9"/>
    <w:rsid w:val="00161184"/>
    <w:rsid w:val="0016386C"/>
    <w:rsid w:val="001648FE"/>
    <w:rsid w:val="00164F23"/>
    <w:rsid w:val="00170DE4"/>
    <w:rsid w:val="00171995"/>
    <w:rsid w:val="00172CE0"/>
    <w:rsid w:val="001752D1"/>
    <w:rsid w:val="001754EF"/>
    <w:rsid w:val="001756AE"/>
    <w:rsid w:val="00176964"/>
    <w:rsid w:val="0017756B"/>
    <w:rsid w:val="00181300"/>
    <w:rsid w:val="00183406"/>
    <w:rsid w:val="00184059"/>
    <w:rsid w:val="00184DFB"/>
    <w:rsid w:val="00186971"/>
    <w:rsid w:val="00190D92"/>
    <w:rsid w:val="00191927"/>
    <w:rsid w:val="00193568"/>
    <w:rsid w:val="001947A3"/>
    <w:rsid w:val="00194903"/>
    <w:rsid w:val="00195AA5"/>
    <w:rsid w:val="00196340"/>
    <w:rsid w:val="00196B4F"/>
    <w:rsid w:val="00197FB8"/>
    <w:rsid w:val="001A0179"/>
    <w:rsid w:val="001A1436"/>
    <w:rsid w:val="001A2AD2"/>
    <w:rsid w:val="001A3989"/>
    <w:rsid w:val="001A39B9"/>
    <w:rsid w:val="001A3EE6"/>
    <w:rsid w:val="001A3FAA"/>
    <w:rsid w:val="001A5571"/>
    <w:rsid w:val="001A56D7"/>
    <w:rsid w:val="001A6920"/>
    <w:rsid w:val="001A7552"/>
    <w:rsid w:val="001A7E0E"/>
    <w:rsid w:val="001B1139"/>
    <w:rsid w:val="001B1209"/>
    <w:rsid w:val="001B235F"/>
    <w:rsid w:val="001B33CC"/>
    <w:rsid w:val="001B440B"/>
    <w:rsid w:val="001B5B3B"/>
    <w:rsid w:val="001B5EB6"/>
    <w:rsid w:val="001B744A"/>
    <w:rsid w:val="001C02D6"/>
    <w:rsid w:val="001C07AD"/>
    <w:rsid w:val="001C0C71"/>
    <w:rsid w:val="001C17C2"/>
    <w:rsid w:val="001C3BB1"/>
    <w:rsid w:val="001C3E95"/>
    <w:rsid w:val="001C471B"/>
    <w:rsid w:val="001C6A60"/>
    <w:rsid w:val="001C767A"/>
    <w:rsid w:val="001C78C7"/>
    <w:rsid w:val="001D1095"/>
    <w:rsid w:val="001D17E9"/>
    <w:rsid w:val="001D1A57"/>
    <w:rsid w:val="001D1F69"/>
    <w:rsid w:val="001D5EDB"/>
    <w:rsid w:val="001D6C41"/>
    <w:rsid w:val="001D70D3"/>
    <w:rsid w:val="001D70E7"/>
    <w:rsid w:val="001D7718"/>
    <w:rsid w:val="001D7CED"/>
    <w:rsid w:val="001D7F52"/>
    <w:rsid w:val="001E0654"/>
    <w:rsid w:val="001E0C96"/>
    <w:rsid w:val="001E3A3D"/>
    <w:rsid w:val="001E3EF8"/>
    <w:rsid w:val="001E509F"/>
    <w:rsid w:val="001E55ED"/>
    <w:rsid w:val="001E5E1C"/>
    <w:rsid w:val="001E5E3A"/>
    <w:rsid w:val="001E73E0"/>
    <w:rsid w:val="001F055B"/>
    <w:rsid w:val="001F070C"/>
    <w:rsid w:val="001F1BFB"/>
    <w:rsid w:val="001F563E"/>
    <w:rsid w:val="001F6CB9"/>
    <w:rsid w:val="001F7285"/>
    <w:rsid w:val="002000B0"/>
    <w:rsid w:val="00200402"/>
    <w:rsid w:val="00200BE1"/>
    <w:rsid w:val="0020295D"/>
    <w:rsid w:val="00204DD7"/>
    <w:rsid w:val="00205800"/>
    <w:rsid w:val="00206132"/>
    <w:rsid w:val="00206439"/>
    <w:rsid w:val="002075EB"/>
    <w:rsid w:val="0021066C"/>
    <w:rsid w:val="002107BB"/>
    <w:rsid w:val="00211A88"/>
    <w:rsid w:val="00212752"/>
    <w:rsid w:val="0021346A"/>
    <w:rsid w:val="0021355B"/>
    <w:rsid w:val="00215065"/>
    <w:rsid w:val="00215F1E"/>
    <w:rsid w:val="00220F8C"/>
    <w:rsid w:val="00221728"/>
    <w:rsid w:val="0022231D"/>
    <w:rsid w:val="00222771"/>
    <w:rsid w:val="00222D02"/>
    <w:rsid w:val="00226502"/>
    <w:rsid w:val="00226680"/>
    <w:rsid w:val="0022769F"/>
    <w:rsid w:val="002317F9"/>
    <w:rsid w:val="00232021"/>
    <w:rsid w:val="002340AF"/>
    <w:rsid w:val="00234293"/>
    <w:rsid w:val="00234633"/>
    <w:rsid w:val="00234897"/>
    <w:rsid w:val="00240561"/>
    <w:rsid w:val="0024058C"/>
    <w:rsid w:val="00240BF3"/>
    <w:rsid w:val="00243B7C"/>
    <w:rsid w:val="00243E5D"/>
    <w:rsid w:val="00244BE9"/>
    <w:rsid w:val="002478F1"/>
    <w:rsid w:val="00247FAC"/>
    <w:rsid w:val="00252C57"/>
    <w:rsid w:val="00253FCC"/>
    <w:rsid w:val="00254301"/>
    <w:rsid w:val="00255A32"/>
    <w:rsid w:val="002571FF"/>
    <w:rsid w:val="00257700"/>
    <w:rsid w:val="0026029A"/>
    <w:rsid w:val="002603D8"/>
    <w:rsid w:val="00260A67"/>
    <w:rsid w:val="00260BC4"/>
    <w:rsid w:val="00261BF7"/>
    <w:rsid w:val="002620DE"/>
    <w:rsid w:val="002648BB"/>
    <w:rsid w:val="00265935"/>
    <w:rsid w:val="002678E1"/>
    <w:rsid w:val="00270021"/>
    <w:rsid w:val="0027081D"/>
    <w:rsid w:val="00270D3D"/>
    <w:rsid w:val="002714CD"/>
    <w:rsid w:val="002748E4"/>
    <w:rsid w:val="002767A8"/>
    <w:rsid w:val="002774D7"/>
    <w:rsid w:val="00277772"/>
    <w:rsid w:val="00277B6B"/>
    <w:rsid w:val="00280A70"/>
    <w:rsid w:val="00280ABC"/>
    <w:rsid w:val="00284182"/>
    <w:rsid w:val="002841EE"/>
    <w:rsid w:val="00284337"/>
    <w:rsid w:val="0028475A"/>
    <w:rsid w:val="002852CA"/>
    <w:rsid w:val="002858ED"/>
    <w:rsid w:val="00285BBA"/>
    <w:rsid w:val="00287282"/>
    <w:rsid w:val="00287B0D"/>
    <w:rsid w:val="002907C4"/>
    <w:rsid w:val="00290C90"/>
    <w:rsid w:val="00291A7C"/>
    <w:rsid w:val="002920E2"/>
    <w:rsid w:val="002923D5"/>
    <w:rsid w:val="002937EC"/>
    <w:rsid w:val="00294DAD"/>
    <w:rsid w:val="0029506F"/>
    <w:rsid w:val="002954D8"/>
    <w:rsid w:val="002969D8"/>
    <w:rsid w:val="00296D27"/>
    <w:rsid w:val="00296F07"/>
    <w:rsid w:val="00297F92"/>
    <w:rsid w:val="002A001B"/>
    <w:rsid w:val="002A009F"/>
    <w:rsid w:val="002A148A"/>
    <w:rsid w:val="002A2F2A"/>
    <w:rsid w:val="002A3F5B"/>
    <w:rsid w:val="002A4780"/>
    <w:rsid w:val="002A4F35"/>
    <w:rsid w:val="002A5B6F"/>
    <w:rsid w:val="002A65B5"/>
    <w:rsid w:val="002A6819"/>
    <w:rsid w:val="002A7CF6"/>
    <w:rsid w:val="002B2B83"/>
    <w:rsid w:val="002B3770"/>
    <w:rsid w:val="002B49EC"/>
    <w:rsid w:val="002B5414"/>
    <w:rsid w:val="002B7BD3"/>
    <w:rsid w:val="002C19D9"/>
    <w:rsid w:val="002C259A"/>
    <w:rsid w:val="002C2D07"/>
    <w:rsid w:val="002C3388"/>
    <w:rsid w:val="002C3C56"/>
    <w:rsid w:val="002C4028"/>
    <w:rsid w:val="002C4877"/>
    <w:rsid w:val="002C48FD"/>
    <w:rsid w:val="002C5079"/>
    <w:rsid w:val="002C65C9"/>
    <w:rsid w:val="002C6C20"/>
    <w:rsid w:val="002C7CB8"/>
    <w:rsid w:val="002D1BC7"/>
    <w:rsid w:val="002D29A2"/>
    <w:rsid w:val="002D5E03"/>
    <w:rsid w:val="002D6437"/>
    <w:rsid w:val="002D69D3"/>
    <w:rsid w:val="002D7C24"/>
    <w:rsid w:val="002E0523"/>
    <w:rsid w:val="002E1497"/>
    <w:rsid w:val="002E1A06"/>
    <w:rsid w:val="002E1DBA"/>
    <w:rsid w:val="002E202D"/>
    <w:rsid w:val="002E2816"/>
    <w:rsid w:val="002E2E92"/>
    <w:rsid w:val="002E3E47"/>
    <w:rsid w:val="002F1A0E"/>
    <w:rsid w:val="002F1EC6"/>
    <w:rsid w:val="002F2E86"/>
    <w:rsid w:val="002F2F7E"/>
    <w:rsid w:val="002F30E5"/>
    <w:rsid w:val="002F4D90"/>
    <w:rsid w:val="002F7227"/>
    <w:rsid w:val="002F7F9F"/>
    <w:rsid w:val="0030164A"/>
    <w:rsid w:val="00301850"/>
    <w:rsid w:val="003021A4"/>
    <w:rsid w:val="00303322"/>
    <w:rsid w:val="00303795"/>
    <w:rsid w:val="00303A8B"/>
    <w:rsid w:val="00303DF7"/>
    <w:rsid w:val="003049E0"/>
    <w:rsid w:val="00305E80"/>
    <w:rsid w:val="00307E79"/>
    <w:rsid w:val="00310189"/>
    <w:rsid w:val="00311B52"/>
    <w:rsid w:val="00312329"/>
    <w:rsid w:val="00312C73"/>
    <w:rsid w:val="00313692"/>
    <w:rsid w:val="00313FE6"/>
    <w:rsid w:val="00315129"/>
    <w:rsid w:val="0031652F"/>
    <w:rsid w:val="00316777"/>
    <w:rsid w:val="00317950"/>
    <w:rsid w:val="003211D6"/>
    <w:rsid w:val="003216B7"/>
    <w:rsid w:val="003217BE"/>
    <w:rsid w:val="003233A9"/>
    <w:rsid w:val="003233D3"/>
    <w:rsid w:val="00326DE6"/>
    <w:rsid w:val="0032753D"/>
    <w:rsid w:val="00330BC1"/>
    <w:rsid w:val="003312C9"/>
    <w:rsid w:val="003312F0"/>
    <w:rsid w:val="00332861"/>
    <w:rsid w:val="00332914"/>
    <w:rsid w:val="003332A7"/>
    <w:rsid w:val="003336F5"/>
    <w:rsid w:val="003357D3"/>
    <w:rsid w:val="003358C9"/>
    <w:rsid w:val="003360AF"/>
    <w:rsid w:val="003369D5"/>
    <w:rsid w:val="00337287"/>
    <w:rsid w:val="003377D0"/>
    <w:rsid w:val="00337D1D"/>
    <w:rsid w:val="003400B1"/>
    <w:rsid w:val="00340571"/>
    <w:rsid w:val="003408CD"/>
    <w:rsid w:val="00340913"/>
    <w:rsid w:val="00340A0C"/>
    <w:rsid w:val="0034290D"/>
    <w:rsid w:val="00342AD9"/>
    <w:rsid w:val="00344275"/>
    <w:rsid w:val="003446B1"/>
    <w:rsid w:val="003446F3"/>
    <w:rsid w:val="003448ED"/>
    <w:rsid w:val="0034577A"/>
    <w:rsid w:val="00345A7F"/>
    <w:rsid w:val="00345C77"/>
    <w:rsid w:val="00347EE4"/>
    <w:rsid w:val="003503B0"/>
    <w:rsid w:val="00352370"/>
    <w:rsid w:val="003538FA"/>
    <w:rsid w:val="00353A64"/>
    <w:rsid w:val="003555D6"/>
    <w:rsid w:val="0035641E"/>
    <w:rsid w:val="003573CF"/>
    <w:rsid w:val="00362001"/>
    <w:rsid w:val="00362FA9"/>
    <w:rsid w:val="00364070"/>
    <w:rsid w:val="00364859"/>
    <w:rsid w:val="00365F7F"/>
    <w:rsid w:val="00366EED"/>
    <w:rsid w:val="00370D2A"/>
    <w:rsid w:val="00370FE9"/>
    <w:rsid w:val="00372092"/>
    <w:rsid w:val="00372A61"/>
    <w:rsid w:val="00373621"/>
    <w:rsid w:val="00373E8B"/>
    <w:rsid w:val="00374762"/>
    <w:rsid w:val="00374D7A"/>
    <w:rsid w:val="00375F19"/>
    <w:rsid w:val="00375F77"/>
    <w:rsid w:val="00376757"/>
    <w:rsid w:val="00377DDB"/>
    <w:rsid w:val="003812C4"/>
    <w:rsid w:val="00381860"/>
    <w:rsid w:val="00381DAF"/>
    <w:rsid w:val="0038316E"/>
    <w:rsid w:val="003837F6"/>
    <w:rsid w:val="00383D52"/>
    <w:rsid w:val="0038626A"/>
    <w:rsid w:val="00390420"/>
    <w:rsid w:val="003922FD"/>
    <w:rsid w:val="00396BD0"/>
    <w:rsid w:val="00396E3A"/>
    <w:rsid w:val="00397CCF"/>
    <w:rsid w:val="003A07F0"/>
    <w:rsid w:val="003A0D4F"/>
    <w:rsid w:val="003A111F"/>
    <w:rsid w:val="003A1ADB"/>
    <w:rsid w:val="003A23F0"/>
    <w:rsid w:val="003A2584"/>
    <w:rsid w:val="003A28E5"/>
    <w:rsid w:val="003A31EE"/>
    <w:rsid w:val="003A34F7"/>
    <w:rsid w:val="003A7418"/>
    <w:rsid w:val="003A77BE"/>
    <w:rsid w:val="003B037D"/>
    <w:rsid w:val="003B0C87"/>
    <w:rsid w:val="003B1140"/>
    <w:rsid w:val="003B121E"/>
    <w:rsid w:val="003B2011"/>
    <w:rsid w:val="003B2DAA"/>
    <w:rsid w:val="003B37E1"/>
    <w:rsid w:val="003B5ACF"/>
    <w:rsid w:val="003B690C"/>
    <w:rsid w:val="003B6F27"/>
    <w:rsid w:val="003B746A"/>
    <w:rsid w:val="003B75B8"/>
    <w:rsid w:val="003C24B3"/>
    <w:rsid w:val="003C2709"/>
    <w:rsid w:val="003C5902"/>
    <w:rsid w:val="003D1167"/>
    <w:rsid w:val="003D22B2"/>
    <w:rsid w:val="003D2C31"/>
    <w:rsid w:val="003D432F"/>
    <w:rsid w:val="003D6F55"/>
    <w:rsid w:val="003D7324"/>
    <w:rsid w:val="003E0793"/>
    <w:rsid w:val="003E16C4"/>
    <w:rsid w:val="003E4650"/>
    <w:rsid w:val="003E5A15"/>
    <w:rsid w:val="003E5C48"/>
    <w:rsid w:val="003E69AE"/>
    <w:rsid w:val="003E7A40"/>
    <w:rsid w:val="003E7EEA"/>
    <w:rsid w:val="003F13EB"/>
    <w:rsid w:val="003F22A7"/>
    <w:rsid w:val="003F2569"/>
    <w:rsid w:val="00400B71"/>
    <w:rsid w:val="004037B1"/>
    <w:rsid w:val="00404D35"/>
    <w:rsid w:val="0040678D"/>
    <w:rsid w:val="0040736C"/>
    <w:rsid w:val="00407D05"/>
    <w:rsid w:val="004107CC"/>
    <w:rsid w:val="00410855"/>
    <w:rsid w:val="00411472"/>
    <w:rsid w:val="00413820"/>
    <w:rsid w:val="004150A1"/>
    <w:rsid w:val="00416095"/>
    <w:rsid w:val="004174BB"/>
    <w:rsid w:val="004177E1"/>
    <w:rsid w:val="004179C7"/>
    <w:rsid w:val="00417B4C"/>
    <w:rsid w:val="00420836"/>
    <w:rsid w:val="00421CFE"/>
    <w:rsid w:val="004228BD"/>
    <w:rsid w:val="004235F6"/>
    <w:rsid w:val="00424B2C"/>
    <w:rsid w:val="0042564B"/>
    <w:rsid w:val="00426692"/>
    <w:rsid w:val="004268E1"/>
    <w:rsid w:val="00426EF0"/>
    <w:rsid w:val="00427E8C"/>
    <w:rsid w:val="00430FBB"/>
    <w:rsid w:val="00431285"/>
    <w:rsid w:val="004316E6"/>
    <w:rsid w:val="00432691"/>
    <w:rsid w:val="00434541"/>
    <w:rsid w:val="004353AF"/>
    <w:rsid w:val="004357AC"/>
    <w:rsid w:val="00435A02"/>
    <w:rsid w:val="004363D8"/>
    <w:rsid w:val="00436CD0"/>
    <w:rsid w:val="00436FE0"/>
    <w:rsid w:val="00440324"/>
    <w:rsid w:val="00440995"/>
    <w:rsid w:val="00440F48"/>
    <w:rsid w:val="004436FB"/>
    <w:rsid w:val="004478BD"/>
    <w:rsid w:val="00447D03"/>
    <w:rsid w:val="00447ED0"/>
    <w:rsid w:val="00450093"/>
    <w:rsid w:val="00453B4D"/>
    <w:rsid w:val="00453B94"/>
    <w:rsid w:val="00453EC4"/>
    <w:rsid w:val="00453F9B"/>
    <w:rsid w:val="00454184"/>
    <w:rsid w:val="00454FA6"/>
    <w:rsid w:val="00456354"/>
    <w:rsid w:val="00457A27"/>
    <w:rsid w:val="00457C86"/>
    <w:rsid w:val="0046090A"/>
    <w:rsid w:val="00460E78"/>
    <w:rsid w:val="00463975"/>
    <w:rsid w:val="00465F0D"/>
    <w:rsid w:val="004666E6"/>
    <w:rsid w:val="00466D52"/>
    <w:rsid w:val="00467C7D"/>
    <w:rsid w:val="00471C9C"/>
    <w:rsid w:val="00474102"/>
    <w:rsid w:val="00476FC3"/>
    <w:rsid w:val="004812F7"/>
    <w:rsid w:val="004813D5"/>
    <w:rsid w:val="004824A4"/>
    <w:rsid w:val="0048349F"/>
    <w:rsid w:val="0048613E"/>
    <w:rsid w:val="0049024D"/>
    <w:rsid w:val="00494830"/>
    <w:rsid w:val="00495D73"/>
    <w:rsid w:val="00496DCB"/>
    <w:rsid w:val="00497DAD"/>
    <w:rsid w:val="004A12ED"/>
    <w:rsid w:val="004A355A"/>
    <w:rsid w:val="004A406F"/>
    <w:rsid w:val="004B1D9C"/>
    <w:rsid w:val="004B2ED1"/>
    <w:rsid w:val="004B4B92"/>
    <w:rsid w:val="004B5335"/>
    <w:rsid w:val="004B5E59"/>
    <w:rsid w:val="004B61FA"/>
    <w:rsid w:val="004B65FB"/>
    <w:rsid w:val="004B66B6"/>
    <w:rsid w:val="004C0188"/>
    <w:rsid w:val="004C12AA"/>
    <w:rsid w:val="004C2BE4"/>
    <w:rsid w:val="004C3189"/>
    <w:rsid w:val="004C3B1B"/>
    <w:rsid w:val="004C57DB"/>
    <w:rsid w:val="004C5932"/>
    <w:rsid w:val="004C59BC"/>
    <w:rsid w:val="004C5D14"/>
    <w:rsid w:val="004D0A92"/>
    <w:rsid w:val="004D17BB"/>
    <w:rsid w:val="004D1CB4"/>
    <w:rsid w:val="004D2ABA"/>
    <w:rsid w:val="004D388C"/>
    <w:rsid w:val="004D3ABF"/>
    <w:rsid w:val="004D4539"/>
    <w:rsid w:val="004D4B92"/>
    <w:rsid w:val="004D5C5D"/>
    <w:rsid w:val="004D5F90"/>
    <w:rsid w:val="004D79B2"/>
    <w:rsid w:val="004E2816"/>
    <w:rsid w:val="004E475C"/>
    <w:rsid w:val="004E66A6"/>
    <w:rsid w:val="004E7163"/>
    <w:rsid w:val="004E7214"/>
    <w:rsid w:val="004E7F98"/>
    <w:rsid w:val="004F3905"/>
    <w:rsid w:val="004F5389"/>
    <w:rsid w:val="004F5A5B"/>
    <w:rsid w:val="004F5E35"/>
    <w:rsid w:val="004F5F91"/>
    <w:rsid w:val="00501799"/>
    <w:rsid w:val="00503626"/>
    <w:rsid w:val="00503683"/>
    <w:rsid w:val="00506799"/>
    <w:rsid w:val="005102D7"/>
    <w:rsid w:val="005112F8"/>
    <w:rsid w:val="00511920"/>
    <w:rsid w:val="00511CF2"/>
    <w:rsid w:val="00512B25"/>
    <w:rsid w:val="00512F29"/>
    <w:rsid w:val="005135D0"/>
    <w:rsid w:val="00513D6C"/>
    <w:rsid w:val="0051401F"/>
    <w:rsid w:val="005154BB"/>
    <w:rsid w:val="005157F9"/>
    <w:rsid w:val="00515ADD"/>
    <w:rsid w:val="00515D75"/>
    <w:rsid w:val="00516CA5"/>
    <w:rsid w:val="00517021"/>
    <w:rsid w:val="00517692"/>
    <w:rsid w:val="00517D11"/>
    <w:rsid w:val="0052013A"/>
    <w:rsid w:val="005206FE"/>
    <w:rsid w:val="00521B91"/>
    <w:rsid w:val="005221A8"/>
    <w:rsid w:val="005239DD"/>
    <w:rsid w:val="00523F32"/>
    <w:rsid w:val="005267B1"/>
    <w:rsid w:val="0053063D"/>
    <w:rsid w:val="00530AD2"/>
    <w:rsid w:val="005310D1"/>
    <w:rsid w:val="005334F5"/>
    <w:rsid w:val="00534126"/>
    <w:rsid w:val="00535119"/>
    <w:rsid w:val="00535F74"/>
    <w:rsid w:val="00543C66"/>
    <w:rsid w:val="00543F8E"/>
    <w:rsid w:val="00544D2A"/>
    <w:rsid w:val="00545E3A"/>
    <w:rsid w:val="00545FD6"/>
    <w:rsid w:val="005502DA"/>
    <w:rsid w:val="005511A4"/>
    <w:rsid w:val="00551590"/>
    <w:rsid w:val="00554F5D"/>
    <w:rsid w:val="00554FEA"/>
    <w:rsid w:val="0055523B"/>
    <w:rsid w:val="00556446"/>
    <w:rsid w:val="0055671E"/>
    <w:rsid w:val="00557787"/>
    <w:rsid w:val="00557FBA"/>
    <w:rsid w:val="00561776"/>
    <w:rsid w:val="005651F7"/>
    <w:rsid w:val="005668D5"/>
    <w:rsid w:val="00566A3B"/>
    <w:rsid w:val="005671A6"/>
    <w:rsid w:val="005677B7"/>
    <w:rsid w:val="00570950"/>
    <w:rsid w:val="005746DF"/>
    <w:rsid w:val="005761C2"/>
    <w:rsid w:val="00576307"/>
    <w:rsid w:val="0057730E"/>
    <w:rsid w:val="005802AE"/>
    <w:rsid w:val="00582944"/>
    <w:rsid w:val="00583CAB"/>
    <w:rsid w:val="00585CB1"/>
    <w:rsid w:val="00585CC0"/>
    <w:rsid w:val="005860C5"/>
    <w:rsid w:val="00590644"/>
    <w:rsid w:val="00590A10"/>
    <w:rsid w:val="00592774"/>
    <w:rsid w:val="005937A7"/>
    <w:rsid w:val="00594DC5"/>
    <w:rsid w:val="00595DA5"/>
    <w:rsid w:val="00596689"/>
    <w:rsid w:val="005A07F2"/>
    <w:rsid w:val="005A1F4A"/>
    <w:rsid w:val="005A2B6B"/>
    <w:rsid w:val="005A3174"/>
    <w:rsid w:val="005A7244"/>
    <w:rsid w:val="005A7848"/>
    <w:rsid w:val="005A7BAD"/>
    <w:rsid w:val="005B0508"/>
    <w:rsid w:val="005B0563"/>
    <w:rsid w:val="005B0603"/>
    <w:rsid w:val="005B0719"/>
    <w:rsid w:val="005B0CA4"/>
    <w:rsid w:val="005B3D43"/>
    <w:rsid w:val="005B438A"/>
    <w:rsid w:val="005B4C15"/>
    <w:rsid w:val="005B5062"/>
    <w:rsid w:val="005B7389"/>
    <w:rsid w:val="005B7738"/>
    <w:rsid w:val="005B7A82"/>
    <w:rsid w:val="005C0381"/>
    <w:rsid w:val="005C0894"/>
    <w:rsid w:val="005C25D9"/>
    <w:rsid w:val="005C2A1C"/>
    <w:rsid w:val="005C2D5F"/>
    <w:rsid w:val="005C61B1"/>
    <w:rsid w:val="005C6442"/>
    <w:rsid w:val="005C7543"/>
    <w:rsid w:val="005D1136"/>
    <w:rsid w:val="005D1385"/>
    <w:rsid w:val="005D2EB4"/>
    <w:rsid w:val="005D2ECE"/>
    <w:rsid w:val="005D420A"/>
    <w:rsid w:val="005D4AA5"/>
    <w:rsid w:val="005D741B"/>
    <w:rsid w:val="005D7A53"/>
    <w:rsid w:val="005E07F7"/>
    <w:rsid w:val="005E2509"/>
    <w:rsid w:val="005E2EB5"/>
    <w:rsid w:val="005E5847"/>
    <w:rsid w:val="005E5DD7"/>
    <w:rsid w:val="005E630B"/>
    <w:rsid w:val="005E698F"/>
    <w:rsid w:val="005E7A80"/>
    <w:rsid w:val="005F067D"/>
    <w:rsid w:val="005F15A9"/>
    <w:rsid w:val="005F3E11"/>
    <w:rsid w:val="005F3F40"/>
    <w:rsid w:val="005F4A47"/>
    <w:rsid w:val="005F4B1E"/>
    <w:rsid w:val="005F540C"/>
    <w:rsid w:val="005F5661"/>
    <w:rsid w:val="005F6040"/>
    <w:rsid w:val="005F7B8B"/>
    <w:rsid w:val="00602D7A"/>
    <w:rsid w:val="00603C2A"/>
    <w:rsid w:val="00603C4F"/>
    <w:rsid w:val="00605395"/>
    <w:rsid w:val="00605702"/>
    <w:rsid w:val="00607475"/>
    <w:rsid w:val="006117A3"/>
    <w:rsid w:val="0061227E"/>
    <w:rsid w:val="00613367"/>
    <w:rsid w:val="00613AA3"/>
    <w:rsid w:val="00613EBB"/>
    <w:rsid w:val="006156B9"/>
    <w:rsid w:val="00615716"/>
    <w:rsid w:val="00615B1E"/>
    <w:rsid w:val="006161FD"/>
    <w:rsid w:val="0062024F"/>
    <w:rsid w:val="00621CE3"/>
    <w:rsid w:val="00623DB3"/>
    <w:rsid w:val="0062577B"/>
    <w:rsid w:val="00626248"/>
    <w:rsid w:val="006264AA"/>
    <w:rsid w:val="006269E2"/>
    <w:rsid w:val="00626E45"/>
    <w:rsid w:val="00627882"/>
    <w:rsid w:val="00627E08"/>
    <w:rsid w:val="00630012"/>
    <w:rsid w:val="00630097"/>
    <w:rsid w:val="006317FD"/>
    <w:rsid w:val="00632436"/>
    <w:rsid w:val="006329B7"/>
    <w:rsid w:val="006330F3"/>
    <w:rsid w:val="00633603"/>
    <w:rsid w:val="00633653"/>
    <w:rsid w:val="00633C53"/>
    <w:rsid w:val="00634B06"/>
    <w:rsid w:val="00636DF3"/>
    <w:rsid w:val="00637477"/>
    <w:rsid w:val="0064108B"/>
    <w:rsid w:val="006415C7"/>
    <w:rsid w:val="00641D0D"/>
    <w:rsid w:val="006425EB"/>
    <w:rsid w:val="00643397"/>
    <w:rsid w:val="00643C90"/>
    <w:rsid w:val="00644A3A"/>
    <w:rsid w:val="00646F4B"/>
    <w:rsid w:val="00647DC7"/>
    <w:rsid w:val="00647FAE"/>
    <w:rsid w:val="00653635"/>
    <w:rsid w:val="00654440"/>
    <w:rsid w:val="00654915"/>
    <w:rsid w:val="00654ED9"/>
    <w:rsid w:val="006554C1"/>
    <w:rsid w:val="006558D9"/>
    <w:rsid w:val="00655BED"/>
    <w:rsid w:val="00656085"/>
    <w:rsid w:val="006563D5"/>
    <w:rsid w:val="00656524"/>
    <w:rsid w:val="00660A60"/>
    <w:rsid w:val="006613DC"/>
    <w:rsid w:val="0066284F"/>
    <w:rsid w:val="00662B1A"/>
    <w:rsid w:val="00662DAD"/>
    <w:rsid w:val="00663FB8"/>
    <w:rsid w:val="00665438"/>
    <w:rsid w:val="00665713"/>
    <w:rsid w:val="006667F0"/>
    <w:rsid w:val="00666EAE"/>
    <w:rsid w:val="0067175A"/>
    <w:rsid w:val="006722E2"/>
    <w:rsid w:val="00672641"/>
    <w:rsid w:val="0067583F"/>
    <w:rsid w:val="00675F89"/>
    <w:rsid w:val="006760B9"/>
    <w:rsid w:val="006779DB"/>
    <w:rsid w:val="00681D8D"/>
    <w:rsid w:val="006821CA"/>
    <w:rsid w:val="00682C93"/>
    <w:rsid w:val="006846C9"/>
    <w:rsid w:val="00684701"/>
    <w:rsid w:val="0068473F"/>
    <w:rsid w:val="00684BC5"/>
    <w:rsid w:val="00686B87"/>
    <w:rsid w:val="00687585"/>
    <w:rsid w:val="00687DEF"/>
    <w:rsid w:val="0068897D"/>
    <w:rsid w:val="0069018F"/>
    <w:rsid w:val="00690496"/>
    <w:rsid w:val="0069155B"/>
    <w:rsid w:val="00692414"/>
    <w:rsid w:val="0069680E"/>
    <w:rsid w:val="00696C39"/>
    <w:rsid w:val="006A1607"/>
    <w:rsid w:val="006A3440"/>
    <w:rsid w:val="006A3E92"/>
    <w:rsid w:val="006A53CD"/>
    <w:rsid w:val="006A59C4"/>
    <w:rsid w:val="006A6226"/>
    <w:rsid w:val="006A674B"/>
    <w:rsid w:val="006B0D2B"/>
    <w:rsid w:val="006B13D3"/>
    <w:rsid w:val="006B1445"/>
    <w:rsid w:val="006B1997"/>
    <w:rsid w:val="006B1A77"/>
    <w:rsid w:val="006B211B"/>
    <w:rsid w:val="006B3AC3"/>
    <w:rsid w:val="006B4E07"/>
    <w:rsid w:val="006B4F04"/>
    <w:rsid w:val="006B5093"/>
    <w:rsid w:val="006B519B"/>
    <w:rsid w:val="006B5793"/>
    <w:rsid w:val="006B58CC"/>
    <w:rsid w:val="006B6CF4"/>
    <w:rsid w:val="006C1858"/>
    <w:rsid w:val="006C1BE5"/>
    <w:rsid w:val="006C2839"/>
    <w:rsid w:val="006C303E"/>
    <w:rsid w:val="006C5FE2"/>
    <w:rsid w:val="006C68C3"/>
    <w:rsid w:val="006C7A9A"/>
    <w:rsid w:val="006D038A"/>
    <w:rsid w:val="006D08AA"/>
    <w:rsid w:val="006D11B7"/>
    <w:rsid w:val="006D2320"/>
    <w:rsid w:val="006D2365"/>
    <w:rsid w:val="006D2DB9"/>
    <w:rsid w:val="006D3288"/>
    <w:rsid w:val="006D3548"/>
    <w:rsid w:val="006D35DC"/>
    <w:rsid w:val="006D435E"/>
    <w:rsid w:val="006D5284"/>
    <w:rsid w:val="006D6928"/>
    <w:rsid w:val="006D6DED"/>
    <w:rsid w:val="006D7258"/>
    <w:rsid w:val="006E003A"/>
    <w:rsid w:val="006E08C6"/>
    <w:rsid w:val="006E2DA5"/>
    <w:rsid w:val="006E4387"/>
    <w:rsid w:val="006E4C06"/>
    <w:rsid w:val="006E56B2"/>
    <w:rsid w:val="006E640F"/>
    <w:rsid w:val="006E7442"/>
    <w:rsid w:val="006F07B8"/>
    <w:rsid w:val="006F1FB2"/>
    <w:rsid w:val="006F220C"/>
    <w:rsid w:val="006F44EE"/>
    <w:rsid w:val="006F48DC"/>
    <w:rsid w:val="006F4F56"/>
    <w:rsid w:val="006F55AC"/>
    <w:rsid w:val="006F60CC"/>
    <w:rsid w:val="006F742C"/>
    <w:rsid w:val="006F7C85"/>
    <w:rsid w:val="00700C00"/>
    <w:rsid w:val="00701526"/>
    <w:rsid w:val="00702961"/>
    <w:rsid w:val="00704DB9"/>
    <w:rsid w:val="00704F27"/>
    <w:rsid w:val="00705AC9"/>
    <w:rsid w:val="00707471"/>
    <w:rsid w:val="0070757B"/>
    <w:rsid w:val="00707F59"/>
    <w:rsid w:val="00712852"/>
    <w:rsid w:val="00712ABA"/>
    <w:rsid w:val="00712CF9"/>
    <w:rsid w:val="007143C1"/>
    <w:rsid w:val="00715ED8"/>
    <w:rsid w:val="00715FEA"/>
    <w:rsid w:val="00716F52"/>
    <w:rsid w:val="007175FF"/>
    <w:rsid w:val="00722922"/>
    <w:rsid w:val="007236F7"/>
    <w:rsid w:val="00724B1A"/>
    <w:rsid w:val="00724EE0"/>
    <w:rsid w:val="00725C6B"/>
    <w:rsid w:val="00727281"/>
    <w:rsid w:val="00727627"/>
    <w:rsid w:val="007276F4"/>
    <w:rsid w:val="00727F0B"/>
    <w:rsid w:val="00730038"/>
    <w:rsid w:val="00731281"/>
    <w:rsid w:val="00731EC8"/>
    <w:rsid w:val="0073232A"/>
    <w:rsid w:val="00732817"/>
    <w:rsid w:val="00733AD5"/>
    <w:rsid w:val="00734DBC"/>
    <w:rsid w:val="00735458"/>
    <w:rsid w:val="007373CE"/>
    <w:rsid w:val="00740893"/>
    <w:rsid w:val="00742986"/>
    <w:rsid w:val="0074591C"/>
    <w:rsid w:val="00745F78"/>
    <w:rsid w:val="007473F1"/>
    <w:rsid w:val="0075002B"/>
    <w:rsid w:val="0075170D"/>
    <w:rsid w:val="00751A21"/>
    <w:rsid w:val="00753953"/>
    <w:rsid w:val="00753E8F"/>
    <w:rsid w:val="0075446B"/>
    <w:rsid w:val="00754B6A"/>
    <w:rsid w:val="007562AA"/>
    <w:rsid w:val="0075674D"/>
    <w:rsid w:val="00760040"/>
    <w:rsid w:val="0076125B"/>
    <w:rsid w:val="007614AA"/>
    <w:rsid w:val="007616C5"/>
    <w:rsid w:val="00766CFC"/>
    <w:rsid w:val="00767C6E"/>
    <w:rsid w:val="0077101C"/>
    <w:rsid w:val="00772326"/>
    <w:rsid w:val="007727FA"/>
    <w:rsid w:val="00772ABA"/>
    <w:rsid w:val="0077333A"/>
    <w:rsid w:val="00773426"/>
    <w:rsid w:val="0077394F"/>
    <w:rsid w:val="00773BB2"/>
    <w:rsid w:val="00774B0C"/>
    <w:rsid w:val="00775137"/>
    <w:rsid w:val="00780DAD"/>
    <w:rsid w:val="007837F8"/>
    <w:rsid w:val="007858F0"/>
    <w:rsid w:val="00787692"/>
    <w:rsid w:val="00787C1A"/>
    <w:rsid w:val="00791492"/>
    <w:rsid w:val="00792B09"/>
    <w:rsid w:val="0079396C"/>
    <w:rsid w:val="00795150"/>
    <w:rsid w:val="00795436"/>
    <w:rsid w:val="00795D30"/>
    <w:rsid w:val="007A1760"/>
    <w:rsid w:val="007A23CC"/>
    <w:rsid w:val="007A3C8E"/>
    <w:rsid w:val="007A4171"/>
    <w:rsid w:val="007A5C52"/>
    <w:rsid w:val="007A701B"/>
    <w:rsid w:val="007B169D"/>
    <w:rsid w:val="007B3BEF"/>
    <w:rsid w:val="007B4489"/>
    <w:rsid w:val="007B5B35"/>
    <w:rsid w:val="007B5E83"/>
    <w:rsid w:val="007B68F6"/>
    <w:rsid w:val="007B6D92"/>
    <w:rsid w:val="007B713B"/>
    <w:rsid w:val="007B7689"/>
    <w:rsid w:val="007B7789"/>
    <w:rsid w:val="007B7DF3"/>
    <w:rsid w:val="007C0D74"/>
    <w:rsid w:val="007C0FF8"/>
    <w:rsid w:val="007C1819"/>
    <w:rsid w:val="007C20C2"/>
    <w:rsid w:val="007C3243"/>
    <w:rsid w:val="007C3352"/>
    <w:rsid w:val="007C744A"/>
    <w:rsid w:val="007C7731"/>
    <w:rsid w:val="007D0DDA"/>
    <w:rsid w:val="007D0F41"/>
    <w:rsid w:val="007D39CD"/>
    <w:rsid w:val="007D41D2"/>
    <w:rsid w:val="007D46CE"/>
    <w:rsid w:val="007D4F07"/>
    <w:rsid w:val="007D5125"/>
    <w:rsid w:val="007D5153"/>
    <w:rsid w:val="007D566A"/>
    <w:rsid w:val="007D7964"/>
    <w:rsid w:val="007E072E"/>
    <w:rsid w:val="007E16F2"/>
    <w:rsid w:val="007E1C1C"/>
    <w:rsid w:val="007E3638"/>
    <w:rsid w:val="007E3AF3"/>
    <w:rsid w:val="007E56A5"/>
    <w:rsid w:val="007E647D"/>
    <w:rsid w:val="007E6A8F"/>
    <w:rsid w:val="007F1C6A"/>
    <w:rsid w:val="007F30AF"/>
    <w:rsid w:val="007F3143"/>
    <w:rsid w:val="007F391B"/>
    <w:rsid w:val="007F399B"/>
    <w:rsid w:val="007F3A42"/>
    <w:rsid w:val="007F3F1F"/>
    <w:rsid w:val="007F6204"/>
    <w:rsid w:val="007F695C"/>
    <w:rsid w:val="007F69E3"/>
    <w:rsid w:val="007F6A42"/>
    <w:rsid w:val="007F6C30"/>
    <w:rsid w:val="007F7ACB"/>
    <w:rsid w:val="007F7B8F"/>
    <w:rsid w:val="00801F02"/>
    <w:rsid w:val="008028F8"/>
    <w:rsid w:val="0080543C"/>
    <w:rsid w:val="008074B9"/>
    <w:rsid w:val="0080793F"/>
    <w:rsid w:val="00810C82"/>
    <w:rsid w:val="00812904"/>
    <w:rsid w:val="00813039"/>
    <w:rsid w:val="0081342F"/>
    <w:rsid w:val="008135D3"/>
    <w:rsid w:val="00814124"/>
    <w:rsid w:val="008149C2"/>
    <w:rsid w:val="00815837"/>
    <w:rsid w:val="0081607F"/>
    <w:rsid w:val="008160D7"/>
    <w:rsid w:val="0081634E"/>
    <w:rsid w:val="00820176"/>
    <w:rsid w:val="0082248B"/>
    <w:rsid w:val="008225CF"/>
    <w:rsid w:val="00822C1C"/>
    <w:rsid w:val="008243C4"/>
    <w:rsid w:val="00824E0D"/>
    <w:rsid w:val="00826D54"/>
    <w:rsid w:val="00831641"/>
    <w:rsid w:val="00831B40"/>
    <w:rsid w:val="0083260F"/>
    <w:rsid w:val="00832B61"/>
    <w:rsid w:val="0083367F"/>
    <w:rsid w:val="0083483D"/>
    <w:rsid w:val="008349FC"/>
    <w:rsid w:val="00836CB5"/>
    <w:rsid w:val="00836FC1"/>
    <w:rsid w:val="00840022"/>
    <w:rsid w:val="00840DC0"/>
    <w:rsid w:val="00843B91"/>
    <w:rsid w:val="00843E86"/>
    <w:rsid w:val="00843F25"/>
    <w:rsid w:val="00844233"/>
    <w:rsid w:val="00844725"/>
    <w:rsid w:val="00850CFB"/>
    <w:rsid w:val="00852750"/>
    <w:rsid w:val="008537C8"/>
    <w:rsid w:val="00853AF4"/>
    <w:rsid w:val="00853CAA"/>
    <w:rsid w:val="00854567"/>
    <w:rsid w:val="00855715"/>
    <w:rsid w:val="00856285"/>
    <w:rsid w:val="008570B8"/>
    <w:rsid w:val="00857700"/>
    <w:rsid w:val="00857D2F"/>
    <w:rsid w:val="008607D1"/>
    <w:rsid w:val="00860B41"/>
    <w:rsid w:val="00862472"/>
    <w:rsid w:val="00866AB3"/>
    <w:rsid w:val="0087096D"/>
    <w:rsid w:val="008711C9"/>
    <w:rsid w:val="00871846"/>
    <w:rsid w:val="00873081"/>
    <w:rsid w:val="00873900"/>
    <w:rsid w:val="008753EB"/>
    <w:rsid w:val="00877763"/>
    <w:rsid w:val="00877DEA"/>
    <w:rsid w:val="008808ED"/>
    <w:rsid w:val="00880CC4"/>
    <w:rsid w:val="00880EA1"/>
    <w:rsid w:val="00882BBF"/>
    <w:rsid w:val="008854A1"/>
    <w:rsid w:val="00886D94"/>
    <w:rsid w:val="00887475"/>
    <w:rsid w:val="008905F3"/>
    <w:rsid w:val="0089230C"/>
    <w:rsid w:val="0089278C"/>
    <w:rsid w:val="0089307E"/>
    <w:rsid w:val="00893C5E"/>
    <w:rsid w:val="00893C81"/>
    <w:rsid w:val="00895003"/>
    <w:rsid w:val="0089534A"/>
    <w:rsid w:val="00895889"/>
    <w:rsid w:val="008960E0"/>
    <w:rsid w:val="00896417"/>
    <w:rsid w:val="0089670B"/>
    <w:rsid w:val="008968FD"/>
    <w:rsid w:val="00896FCB"/>
    <w:rsid w:val="008973D8"/>
    <w:rsid w:val="00897BA9"/>
    <w:rsid w:val="008A156C"/>
    <w:rsid w:val="008A1A6C"/>
    <w:rsid w:val="008A27E0"/>
    <w:rsid w:val="008A40AD"/>
    <w:rsid w:val="008A4200"/>
    <w:rsid w:val="008A57D5"/>
    <w:rsid w:val="008A6EFD"/>
    <w:rsid w:val="008B0B20"/>
    <w:rsid w:val="008B33E4"/>
    <w:rsid w:val="008B4170"/>
    <w:rsid w:val="008B586E"/>
    <w:rsid w:val="008C1057"/>
    <w:rsid w:val="008C232C"/>
    <w:rsid w:val="008C3B4D"/>
    <w:rsid w:val="008C3FE2"/>
    <w:rsid w:val="008C447D"/>
    <w:rsid w:val="008C48EC"/>
    <w:rsid w:val="008C5E15"/>
    <w:rsid w:val="008C6207"/>
    <w:rsid w:val="008C638C"/>
    <w:rsid w:val="008C640D"/>
    <w:rsid w:val="008D0255"/>
    <w:rsid w:val="008D10B2"/>
    <w:rsid w:val="008D20D4"/>
    <w:rsid w:val="008D27D1"/>
    <w:rsid w:val="008D3699"/>
    <w:rsid w:val="008D4E5A"/>
    <w:rsid w:val="008D7A00"/>
    <w:rsid w:val="008D7FE1"/>
    <w:rsid w:val="008E0839"/>
    <w:rsid w:val="008E0F05"/>
    <w:rsid w:val="008E1B40"/>
    <w:rsid w:val="008E272C"/>
    <w:rsid w:val="008E37FD"/>
    <w:rsid w:val="008E6ADA"/>
    <w:rsid w:val="008E7977"/>
    <w:rsid w:val="008F2C49"/>
    <w:rsid w:val="008F2CE7"/>
    <w:rsid w:val="008F318A"/>
    <w:rsid w:val="008F498A"/>
    <w:rsid w:val="008F546E"/>
    <w:rsid w:val="008F6F42"/>
    <w:rsid w:val="00900C67"/>
    <w:rsid w:val="00901F98"/>
    <w:rsid w:val="00902680"/>
    <w:rsid w:val="00903A83"/>
    <w:rsid w:val="009045E2"/>
    <w:rsid w:val="00906081"/>
    <w:rsid w:val="009068D5"/>
    <w:rsid w:val="00907A15"/>
    <w:rsid w:val="00911AD0"/>
    <w:rsid w:val="00912319"/>
    <w:rsid w:val="00914D54"/>
    <w:rsid w:val="00917975"/>
    <w:rsid w:val="00920756"/>
    <w:rsid w:val="00921E4B"/>
    <w:rsid w:val="00922AA9"/>
    <w:rsid w:val="00924036"/>
    <w:rsid w:val="009245E4"/>
    <w:rsid w:val="009279E9"/>
    <w:rsid w:val="00930073"/>
    <w:rsid w:val="00930FCA"/>
    <w:rsid w:val="009312D5"/>
    <w:rsid w:val="00932308"/>
    <w:rsid w:val="0093442A"/>
    <w:rsid w:val="0093507B"/>
    <w:rsid w:val="00935289"/>
    <w:rsid w:val="0093688B"/>
    <w:rsid w:val="00936CD8"/>
    <w:rsid w:val="009370E5"/>
    <w:rsid w:val="0093778C"/>
    <w:rsid w:val="00940951"/>
    <w:rsid w:val="00941671"/>
    <w:rsid w:val="00941D05"/>
    <w:rsid w:val="00944882"/>
    <w:rsid w:val="00944A1A"/>
    <w:rsid w:val="009460B8"/>
    <w:rsid w:val="0094663E"/>
    <w:rsid w:val="009468E5"/>
    <w:rsid w:val="009477F2"/>
    <w:rsid w:val="009513E9"/>
    <w:rsid w:val="009529FE"/>
    <w:rsid w:val="00952E1C"/>
    <w:rsid w:val="00955028"/>
    <w:rsid w:val="0095506A"/>
    <w:rsid w:val="009560F3"/>
    <w:rsid w:val="009566C9"/>
    <w:rsid w:val="00956E87"/>
    <w:rsid w:val="0096029E"/>
    <w:rsid w:val="009602CE"/>
    <w:rsid w:val="0096036C"/>
    <w:rsid w:val="009609A6"/>
    <w:rsid w:val="00961751"/>
    <w:rsid w:val="00961986"/>
    <w:rsid w:val="009624FD"/>
    <w:rsid w:val="00962675"/>
    <w:rsid w:val="00962C84"/>
    <w:rsid w:val="009648CC"/>
    <w:rsid w:val="00966A15"/>
    <w:rsid w:val="00966EF8"/>
    <w:rsid w:val="00967F86"/>
    <w:rsid w:val="009706AE"/>
    <w:rsid w:val="0097545F"/>
    <w:rsid w:val="009760E9"/>
    <w:rsid w:val="009769FE"/>
    <w:rsid w:val="00976E19"/>
    <w:rsid w:val="009801F7"/>
    <w:rsid w:val="0098075C"/>
    <w:rsid w:val="009826B8"/>
    <w:rsid w:val="00985B28"/>
    <w:rsid w:val="00985BD3"/>
    <w:rsid w:val="009869CB"/>
    <w:rsid w:val="00986BEB"/>
    <w:rsid w:val="00987E16"/>
    <w:rsid w:val="00991B38"/>
    <w:rsid w:val="00991FF0"/>
    <w:rsid w:val="009925A1"/>
    <w:rsid w:val="00992720"/>
    <w:rsid w:val="00993CF1"/>
    <w:rsid w:val="00993F00"/>
    <w:rsid w:val="009942C4"/>
    <w:rsid w:val="00995C4D"/>
    <w:rsid w:val="00995F23"/>
    <w:rsid w:val="00996015"/>
    <w:rsid w:val="009967F0"/>
    <w:rsid w:val="009A060A"/>
    <w:rsid w:val="009A0F38"/>
    <w:rsid w:val="009A1DD8"/>
    <w:rsid w:val="009A2F1E"/>
    <w:rsid w:val="009A3237"/>
    <w:rsid w:val="009A480E"/>
    <w:rsid w:val="009A4B41"/>
    <w:rsid w:val="009A4DAF"/>
    <w:rsid w:val="009A53C5"/>
    <w:rsid w:val="009A653E"/>
    <w:rsid w:val="009A7FC6"/>
    <w:rsid w:val="009B1465"/>
    <w:rsid w:val="009B1683"/>
    <w:rsid w:val="009B1745"/>
    <w:rsid w:val="009B23A2"/>
    <w:rsid w:val="009B2AAE"/>
    <w:rsid w:val="009B40D0"/>
    <w:rsid w:val="009B5192"/>
    <w:rsid w:val="009B54CA"/>
    <w:rsid w:val="009B558A"/>
    <w:rsid w:val="009B57F2"/>
    <w:rsid w:val="009C0041"/>
    <w:rsid w:val="009C11F7"/>
    <w:rsid w:val="009C139F"/>
    <w:rsid w:val="009C1A5D"/>
    <w:rsid w:val="009C2502"/>
    <w:rsid w:val="009C2588"/>
    <w:rsid w:val="009C2D23"/>
    <w:rsid w:val="009C3056"/>
    <w:rsid w:val="009C33E7"/>
    <w:rsid w:val="009D15F6"/>
    <w:rsid w:val="009E041E"/>
    <w:rsid w:val="009E082F"/>
    <w:rsid w:val="009E25F3"/>
    <w:rsid w:val="009E2EFB"/>
    <w:rsid w:val="009F018E"/>
    <w:rsid w:val="009F038E"/>
    <w:rsid w:val="009F28C9"/>
    <w:rsid w:val="009F58A0"/>
    <w:rsid w:val="009F59D9"/>
    <w:rsid w:val="009F64DC"/>
    <w:rsid w:val="009F67FB"/>
    <w:rsid w:val="00A00C28"/>
    <w:rsid w:val="00A01729"/>
    <w:rsid w:val="00A01AF5"/>
    <w:rsid w:val="00A021E3"/>
    <w:rsid w:val="00A027DB"/>
    <w:rsid w:val="00A06270"/>
    <w:rsid w:val="00A06DC0"/>
    <w:rsid w:val="00A074B6"/>
    <w:rsid w:val="00A07633"/>
    <w:rsid w:val="00A10558"/>
    <w:rsid w:val="00A10D7F"/>
    <w:rsid w:val="00A11491"/>
    <w:rsid w:val="00A11E87"/>
    <w:rsid w:val="00A13253"/>
    <w:rsid w:val="00A1401F"/>
    <w:rsid w:val="00A14D28"/>
    <w:rsid w:val="00A16333"/>
    <w:rsid w:val="00A179DA"/>
    <w:rsid w:val="00A17F44"/>
    <w:rsid w:val="00A212E4"/>
    <w:rsid w:val="00A22688"/>
    <w:rsid w:val="00A22B73"/>
    <w:rsid w:val="00A237E3"/>
    <w:rsid w:val="00A24641"/>
    <w:rsid w:val="00A24986"/>
    <w:rsid w:val="00A26B95"/>
    <w:rsid w:val="00A27B4D"/>
    <w:rsid w:val="00A3073F"/>
    <w:rsid w:val="00A30A4E"/>
    <w:rsid w:val="00A31B84"/>
    <w:rsid w:val="00A32C5E"/>
    <w:rsid w:val="00A34492"/>
    <w:rsid w:val="00A358E0"/>
    <w:rsid w:val="00A36375"/>
    <w:rsid w:val="00A37946"/>
    <w:rsid w:val="00A37D80"/>
    <w:rsid w:val="00A37DF6"/>
    <w:rsid w:val="00A40A10"/>
    <w:rsid w:val="00A4229E"/>
    <w:rsid w:val="00A4296A"/>
    <w:rsid w:val="00A42C92"/>
    <w:rsid w:val="00A449D3"/>
    <w:rsid w:val="00A46AD4"/>
    <w:rsid w:val="00A504FE"/>
    <w:rsid w:val="00A50B99"/>
    <w:rsid w:val="00A542B6"/>
    <w:rsid w:val="00A559A7"/>
    <w:rsid w:val="00A55B12"/>
    <w:rsid w:val="00A5784C"/>
    <w:rsid w:val="00A6023B"/>
    <w:rsid w:val="00A6132E"/>
    <w:rsid w:val="00A62784"/>
    <w:rsid w:val="00A6353F"/>
    <w:rsid w:val="00A6440F"/>
    <w:rsid w:val="00A64958"/>
    <w:rsid w:val="00A661E1"/>
    <w:rsid w:val="00A66B8D"/>
    <w:rsid w:val="00A705EA"/>
    <w:rsid w:val="00A71783"/>
    <w:rsid w:val="00A72729"/>
    <w:rsid w:val="00A7480E"/>
    <w:rsid w:val="00A74FA5"/>
    <w:rsid w:val="00A755A5"/>
    <w:rsid w:val="00A767A3"/>
    <w:rsid w:val="00A768C4"/>
    <w:rsid w:val="00A76BB5"/>
    <w:rsid w:val="00A776FF"/>
    <w:rsid w:val="00A80A80"/>
    <w:rsid w:val="00A80AC6"/>
    <w:rsid w:val="00A8220E"/>
    <w:rsid w:val="00A823B9"/>
    <w:rsid w:val="00A82A78"/>
    <w:rsid w:val="00A83B7E"/>
    <w:rsid w:val="00A841E6"/>
    <w:rsid w:val="00A85B67"/>
    <w:rsid w:val="00A907CC"/>
    <w:rsid w:val="00A90906"/>
    <w:rsid w:val="00A90B3B"/>
    <w:rsid w:val="00A91092"/>
    <w:rsid w:val="00A93E9C"/>
    <w:rsid w:val="00A94243"/>
    <w:rsid w:val="00A9473D"/>
    <w:rsid w:val="00A947AC"/>
    <w:rsid w:val="00A94A00"/>
    <w:rsid w:val="00A94CBE"/>
    <w:rsid w:val="00A95883"/>
    <w:rsid w:val="00A960A0"/>
    <w:rsid w:val="00A96568"/>
    <w:rsid w:val="00AA13BE"/>
    <w:rsid w:val="00AA1EC7"/>
    <w:rsid w:val="00AA2D2A"/>
    <w:rsid w:val="00AA3A85"/>
    <w:rsid w:val="00AA512E"/>
    <w:rsid w:val="00AA572F"/>
    <w:rsid w:val="00AA7944"/>
    <w:rsid w:val="00AA7CC7"/>
    <w:rsid w:val="00AB1AE2"/>
    <w:rsid w:val="00AB2803"/>
    <w:rsid w:val="00AB2F65"/>
    <w:rsid w:val="00AB58BA"/>
    <w:rsid w:val="00AC3CEB"/>
    <w:rsid w:val="00AC4D9F"/>
    <w:rsid w:val="00AC5391"/>
    <w:rsid w:val="00AC5AC7"/>
    <w:rsid w:val="00AC5FA7"/>
    <w:rsid w:val="00AC6818"/>
    <w:rsid w:val="00AC771B"/>
    <w:rsid w:val="00AD00DB"/>
    <w:rsid w:val="00AD3CB1"/>
    <w:rsid w:val="00AD4624"/>
    <w:rsid w:val="00AD5900"/>
    <w:rsid w:val="00AD715C"/>
    <w:rsid w:val="00AD7CC1"/>
    <w:rsid w:val="00AE04B4"/>
    <w:rsid w:val="00AE106F"/>
    <w:rsid w:val="00AE326E"/>
    <w:rsid w:val="00AE3B85"/>
    <w:rsid w:val="00AE3BEF"/>
    <w:rsid w:val="00AE5F25"/>
    <w:rsid w:val="00AF1F3F"/>
    <w:rsid w:val="00AF278E"/>
    <w:rsid w:val="00AF2FD4"/>
    <w:rsid w:val="00AF4556"/>
    <w:rsid w:val="00AF4A51"/>
    <w:rsid w:val="00AF5033"/>
    <w:rsid w:val="00AF5E90"/>
    <w:rsid w:val="00AF7982"/>
    <w:rsid w:val="00AF7C26"/>
    <w:rsid w:val="00B00731"/>
    <w:rsid w:val="00B00BA2"/>
    <w:rsid w:val="00B018A0"/>
    <w:rsid w:val="00B01B32"/>
    <w:rsid w:val="00B024DF"/>
    <w:rsid w:val="00B02509"/>
    <w:rsid w:val="00B028D7"/>
    <w:rsid w:val="00B02C98"/>
    <w:rsid w:val="00B05056"/>
    <w:rsid w:val="00B05234"/>
    <w:rsid w:val="00B05416"/>
    <w:rsid w:val="00B05AAF"/>
    <w:rsid w:val="00B074F8"/>
    <w:rsid w:val="00B1022C"/>
    <w:rsid w:val="00B10B45"/>
    <w:rsid w:val="00B110F6"/>
    <w:rsid w:val="00B11E11"/>
    <w:rsid w:val="00B12A8A"/>
    <w:rsid w:val="00B13974"/>
    <w:rsid w:val="00B14FBD"/>
    <w:rsid w:val="00B1588F"/>
    <w:rsid w:val="00B16049"/>
    <w:rsid w:val="00B17E7D"/>
    <w:rsid w:val="00B20479"/>
    <w:rsid w:val="00B20482"/>
    <w:rsid w:val="00B2111B"/>
    <w:rsid w:val="00B21532"/>
    <w:rsid w:val="00B21C9C"/>
    <w:rsid w:val="00B2220A"/>
    <w:rsid w:val="00B25723"/>
    <w:rsid w:val="00B25F34"/>
    <w:rsid w:val="00B277CA"/>
    <w:rsid w:val="00B32797"/>
    <w:rsid w:val="00B3279C"/>
    <w:rsid w:val="00B32962"/>
    <w:rsid w:val="00B32D89"/>
    <w:rsid w:val="00B33885"/>
    <w:rsid w:val="00B33F81"/>
    <w:rsid w:val="00B34601"/>
    <w:rsid w:val="00B35546"/>
    <w:rsid w:val="00B35AB3"/>
    <w:rsid w:val="00B40C36"/>
    <w:rsid w:val="00B4151A"/>
    <w:rsid w:val="00B41EFF"/>
    <w:rsid w:val="00B42496"/>
    <w:rsid w:val="00B430FF"/>
    <w:rsid w:val="00B456B5"/>
    <w:rsid w:val="00B45ABF"/>
    <w:rsid w:val="00B47D4B"/>
    <w:rsid w:val="00B47FEA"/>
    <w:rsid w:val="00B50486"/>
    <w:rsid w:val="00B50C74"/>
    <w:rsid w:val="00B5219B"/>
    <w:rsid w:val="00B52F2C"/>
    <w:rsid w:val="00B5311E"/>
    <w:rsid w:val="00B5471D"/>
    <w:rsid w:val="00B54EB9"/>
    <w:rsid w:val="00B572AB"/>
    <w:rsid w:val="00B612B6"/>
    <w:rsid w:val="00B61AF6"/>
    <w:rsid w:val="00B61DF6"/>
    <w:rsid w:val="00B622F7"/>
    <w:rsid w:val="00B6251C"/>
    <w:rsid w:val="00B63E67"/>
    <w:rsid w:val="00B64ADA"/>
    <w:rsid w:val="00B64D86"/>
    <w:rsid w:val="00B6537A"/>
    <w:rsid w:val="00B662E0"/>
    <w:rsid w:val="00B669EB"/>
    <w:rsid w:val="00B707E6"/>
    <w:rsid w:val="00B708F1"/>
    <w:rsid w:val="00B722EF"/>
    <w:rsid w:val="00B7330F"/>
    <w:rsid w:val="00B73838"/>
    <w:rsid w:val="00B73FB3"/>
    <w:rsid w:val="00B7470F"/>
    <w:rsid w:val="00B76C4A"/>
    <w:rsid w:val="00B800F2"/>
    <w:rsid w:val="00B80853"/>
    <w:rsid w:val="00B81CD5"/>
    <w:rsid w:val="00B82D14"/>
    <w:rsid w:val="00B83431"/>
    <w:rsid w:val="00B840E5"/>
    <w:rsid w:val="00B847DF"/>
    <w:rsid w:val="00B92BCF"/>
    <w:rsid w:val="00B92CDF"/>
    <w:rsid w:val="00B92E18"/>
    <w:rsid w:val="00B93641"/>
    <w:rsid w:val="00B94754"/>
    <w:rsid w:val="00B95EA1"/>
    <w:rsid w:val="00B960CB"/>
    <w:rsid w:val="00BA0FD6"/>
    <w:rsid w:val="00BA1BFA"/>
    <w:rsid w:val="00BA1C2D"/>
    <w:rsid w:val="00BA496E"/>
    <w:rsid w:val="00BA4D39"/>
    <w:rsid w:val="00BA5738"/>
    <w:rsid w:val="00BA5F4A"/>
    <w:rsid w:val="00BA6E08"/>
    <w:rsid w:val="00BA7120"/>
    <w:rsid w:val="00BA7668"/>
    <w:rsid w:val="00BA7B38"/>
    <w:rsid w:val="00BB0349"/>
    <w:rsid w:val="00BB13CE"/>
    <w:rsid w:val="00BB16F6"/>
    <w:rsid w:val="00BB23FC"/>
    <w:rsid w:val="00BB3155"/>
    <w:rsid w:val="00BB46FA"/>
    <w:rsid w:val="00BB5C68"/>
    <w:rsid w:val="00BB5FC6"/>
    <w:rsid w:val="00BB6648"/>
    <w:rsid w:val="00BB6F4B"/>
    <w:rsid w:val="00BC1152"/>
    <w:rsid w:val="00BC159B"/>
    <w:rsid w:val="00BC19DC"/>
    <w:rsid w:val="00BC2FCF"/>
    <w:rsid w:val="00BC33FD"/>
    <w:rsid w:val="00BC3F81"/>
    <w:rsid w:val="00BC4177"/>
    <w:rsid w:val="00BC4EFE"/>
    <w:rsid w:val="00BC50FD"/>
    <w:rsid w:val="00BC539F"/>
    <w:rsid w:val="00BC541C"/>
    <w:rsid w:val="00BC6AB0"/>
    <w:rsid w:val="00BD0086"/>
    <w:rsid w:val="00BD10B0"/>
    <w:rsid w:val="00BD22FA"/>
    <w:rsid w:val="00BD260A"/>
    <w:rsid w:val="00BD443E"/>
    <w:rsid w:val="00BD454D"/>
    <w:rsid w:val="00BD482D"/>
    <w:rsid w:val="00BD63BB"/>
    <w:rsid w:val="00BD6A11"/>
    <w:rsid w:val="00BE0238"/>
    <w:rsid w:val="00BE0946"/>
    <w:rsid w:val="00BE1320"/>
    <w:rsid w:val="00BE163D"/>
    <w:rsid w:val="00BE239A"/>
    <w:rsid w:val="00BE270B"/>
    <w:rsid w:val="00BE39DC"/>
    <w:rsid w:val="00BE4749"/>
    <w:rsid w:val="00BE47A5"/>
    <w:rsid w:val="00BE688F"/>
    <w:rsid w:val="00BE74F3"/>
    <w:rsid w:val="00BF04EF"/>
    <w:rsid w:val="00BF0678"/>
    <w:rsid w:val="00BF0C8E"/>
    <w:rsid w:val="00BF2991"/>
    <w:rsid w:val="00BF5315"/>
    <w:rsid w:val="00BF5320"/>
    <w:rsid w:val="00BF546A"/>
    <w:rsid w:val="00BF6BAB"/>
    <w:rsid w:val="00C0163D"/>
    <w:rsid w:val="00C02CE5"/>
    <w:rsid w:val="00C046DA"/>
    <w:rsid w:val="00C04750"/>
    <w:rsid w:val="00C059E4"/>
    <w:rsid w:val="00C1135F"/>
    <w:rsid w:val="00C114C6"/>
    <w:rsid w:val="00C11AA9"/>
    <w:rsid w:val="00C12ABF"/>
    <w:rsid w:val="00C12DC7"/>
    <w:rsid w:val="00C143FE"/>
    <w:rsid w:val="00C144A1"/>
    <w:rsid w:val="00C151DB"/>
    <w:rsid w:val="00C163DF"/>
    <w:rsid w:val="00C172EE"/>
    <w:rsid w:val="00C1758A"/>
    <w:rsid w:val="00C17B53"/>
    <w:rsid w:val="00C17FF5"/>
    <w:rsid w:val="00C20697"/>
    <w:rsid w:val="00C21B2E"/>
    <w:rsid w:val="00C221E2"/>
    <w:rsid w:val="00C2340F"/>
    <w:rsid w:val="00C236DD"/>
    <w:rsid w:val="00C24B9F"/>
    <w:rsid w:val="00C25249"/>
    <w:rsid w:val="00C30DF0"/>
    <w:rsid w:val="00C32385"/>
    <w:rsid w:val="00C338DA"/>
    <w:rsid w:val="00C33956"/>
    <w:rsid w:val="00C3483D"/>
    <w:rsid w:val="00C34AB2"/>
    <w:rsid w:val="00C366D8"/>
    <w:rsid w:val="00C36E8A"/>
    <w:rsid w:val="00C371A8"/>
    <w:rsid w:val="00C40E46"/>
    <w:rsid w:val="00C40F8D"/>
    <w:rsid w:val="00C410D5"/>
    <w:rsid w:val="00C41318"/>
    <w:rsid w:val="00C41D85"/>
    <w:rsid w:val="00C434C5"/>
    <w:rsid w:val="00C434E6"/>
    <w:rsid w:val="00C435DD"/>
    <w:rsid w:val="00C436F0"/>
    <w:rsid w:val="00C43F82"/>
    <w:rsid w:val="00C443D4"/>
    <w:rsid w:val="00C44423"/>
    <w:rsid w:val="00C45751"/>
    <w:rsid w:val="00C4585A"/>
    <w:rsid w:val="00C45A07"/>
    <w:rsid w:val="00C50197"/>
    <w:rsid w:val="00C5137C"/>
    <w:rsid w:val="00C514FB"/>
    <w:rsid w:val="00C518C8"/>
    <w:rsid w:val="00C51ED2"/>
    <w:rsid w:val="00C52EDB"/>
    <w:rsid w:val="00C53304"/>
    <w:rsid w:val="00C53FF9"/>
    <w:rsid w:val="00C55070"/>
    <w:rsid w:val="00C5589A"/>
    <w:rsid w:val="00C60049"/>
    <w:rsid w:val="00C611F1"/>
    <w:rsid w:val="00C612D0"/>
    <w:rsid w:val="00C61B4B"/>
    <w:rsid w:val="00C61D4D"/>
    <w:rsid w:val="00C62E78"/>
    <w:rsid w:val="00C631A2"/>
    <w:rsid w:val="00C654E4"/>
    <w:rsid w:val="00C66D01"/>
    <w:rsid w:val="00C70A72"/>
    <w:rsid w:val="00C72515"/>
    <w:rsid w:val="00C72D52"/>
    <w:rsid w:val="00C735C5"/>
    <w:rsid w:val="00C7420D"/>
    <w:rsid w:val="00C778AA"/>
    <w:rsid w:val="00C80EBC"/>
    <w:rsid w:val="00C82527"/>
    <w:rsid w:val="00C8274A"/>
    <w:rsid w:val="00C82E64"/>
    <w:rsid w:val="00C82FF6"/>
    <w:rsid w:val="00C8332A"/>
    <w:rsid w:val="00C84552"/>
    <w:rsid w:val="00C84D7C"/>
    <w:rsid w:val="00C852D9"/>
    <w:rsid w:val="00C87B3B"/>
    <w:rsid w:val="00C900D7"/>
    <w:rsid w:val="00C90CAA"/>
    <w:rsid w:val="00C921EE"/>
    <w:rsid w:val="00C93CBE"/>
    <w:rsid w:val="00C95AB2"/>
    <w:rsid w:val="00C960C2"/>
    <w:rsid w:val="00C971A0"/>
    <w:rsid w:val="00C97BE7"/>
    <w:rsid w:val="00CA0092"/>
    <w:rsid w:val="00CA07C5"/>
    <w:rsid w:val="00CA1A65"/>
    <w:rsid w:val="00CA3962"/>
    <w:rsid w:val="00CA3F95"/>
    <w:rsid w:val="00CA4417"/>
    <w:rsid w:val="00CA59E8"/>
    <w:rsid w:val="00CA5C60"/>
    <w:rsid w:val="00CA6722"/>
    <w:rsid w:val="00CA7138"/>
    <w:rsid w:val="00CB064F"/>
    <w:rsid w:val="00CB1AD4"/>
    <w:rsid w:val="00CB2285"/>
    <w:rsid w:val="00CB4112"/>
    <w:rsid w:val="00CB447F"/>
    <w:rsid w:val="00CB5184"/>
    <w:rsid w:val="00CB5E0E"/>
    <w:rsid w:val="00CC0247"/>
    <w:rsid w:val="00CC0D4E"/>
    <w:rsid w:val="00CC22DA"/>
    <w:rsid w:val="00CC23F6"/>
    <w:rsid w:val="00CC33B9"/>
    <w:rsid w:val="00CC390E"/>
    <w:rsid w:val="00CC40C1"/>
    <w:rsid w:val="00CC4A99"/>
    <w:rsid w:val="00CC4B00"/>
    <w:rsid w:val="00CC66AB"/>
    <w:rsid w:val="00CC6E81"/>
    <w:rsid w:val="00CC71D4"/>
    <w:rsid w:val="00CC7DA9"/>
    <w:rsid w:val="00CC7F93"/>
    <w:rsid w:val="00CD023A"/>
    <w:rsid w:val="00CD0496"/>
    <w:rsid w:val="00CD11D6"/>
    <w:rsid w:val="00CD307C"/>
    <w:rsid w:val="00CD498C"/>
    <w:rsid w:val="00CD6A16"/>
    <w:rsid w:val="00CD6BB2"/>
    <w:rsid w:val="00CD7828"/>
    <w:rsid w:val="00CD78E6"/>
    <w:rsid w:val="00CD7D95"/>
    <w:rsid w:val="00CE037D"/>
    <w:rsid w:val="00CE08FA"/>
    <w:rsid w:val="00CE2BB3"/>
    <w:rsid w:val="00CE2C98"/>
    <w:rsid w:val="00CE46DC"/>
    <w:rsid w:val="00CE4FF8"/>
    <w:rsid w:val="00CE7282"/>
    <w:rsid w:val="00CE74D4"/>
    <w:rsid w:val="00CF0871"/>
    <w:rsid w:val="00CF14CA"/>
    <w:rsid w:val="00CF209B"/>
    <w:rsid w:val="00CF3C5D"/>
    <w:rsid w:val="00CF4524"/>
    <w:rsid w:val="00CF4A5D"/>
    <w:rsid w:val="00CF50C8"/>
    <w:rsid w:val="00CF55F9"/>
    <w:rsid w:val="00CF6655"/>
    <w:rsid w:val="00D00E97"/>
    <w:rsid w:val="00D020AB"/>
    <w:rsid w:val="00D04326"/>
    <w:rsid w:val="00D04AAF"/>
    <w:rsid w:val="00D04D3D"/>
    <w:rsid w:val="00D05D28"/>
    <w:rsid w:val="00D0781B"/>
    <w:rsid w:val="00D1144A"/>
    <w:rsid w:val="00D12236"/>
    <w:rsid w:val="00D12416"/>
    <w:rsid w:val="00D12610"/>
    <w:rsid w:val="00D12759"/>
    <w:rsid w:val="00D14648"/>
    <w:rsid w:val="00D155A9"/>
    <w:rsid w:val="00D212CB"/>
    <w:rsid w:val="00D22595"/>
    <w:rsid w:val="00D246C1"/>
    <w:rsid w:val="00D25DBE"/>
    <w:rsid w:val="00D3309D"/>
    <w:rsid w:val="00D3407F"/>
    <w:rsid w:val="00D340F3"/>
    <w:rsid w:val="00D343DB"/>
    <w:rsid w:val="00D347A0"/>
    <w:rsid w:val="00D34E92"/>
    <w:rsid w:val="00D3556A"/>
    <w:rsid w:val="00D3619D"/>
    <w:rsid w:val="00D36911"/>
    <w:rsid w:val="00D372A5"/>
    <w:rsid w:val="00D40941"/>
    <w:rsid w:val="00D40F49"/>
    <w:rsid w:val="00D43CFB"/>
    <w:rsid w:val="00D450BF"/>
    <w:rsid w:val="00D4539C"/>
    <w:rsid w:val="00D45728"/>
    <w:rsid w:val="00D471A6"/>
    <w:rsid w:val="00D4766D"/>
    <w:rsid w:val="00D47D8A"/>
    <w:rsid w:val="00D50CBD"/>
    <w:rsid w:val="00D516F4"/>
    <w:rsid w:val="00D52218"/>
    <w:rsid w:val="00D55DD3"/>
    <w:rsid w:val="00D562F8"/>
    <w:rsid w:val="00D613BC"/>
    <w:rsid w:val="00D62C90"/>
    <w:rsid w:val="00D62E1D"/>
    <w:rsid w:val="00D63C02"/>
    <w:rsid w:val="00D63EF9"/>
    <w:rsid w:val="00D65413"/>
    <w:rsid w:val="00D65C3C"/>
    <w:rsid w:val="00D65CCD"/>
    <w:rsid w:val="00D66923"/>
    <w:rsid w:val="00D67924"/>
    <w:rsid w:val="00D71CFA"/>
    <w:rsid w:val="00D729B7"/>
    <w:rsid w:val="00D72CF1"/>
    <w:rsid w:val="00D747E1"/>
    <w:rsid w:val="00D758BA"/>
    <w:rsid w:val="00D77446"/>
    <w:rsid w:val="00D77602"/>
    <w:rsid w:val="00D777FD"/>
    <w:rsid w:val="00D81CDD"/>
    <w:rsid w:val="00D82035"/>
    <w:rsid w:val="00D82BC6"/>
    <w:rsid w:val="00D83090"/>
    <w:rsid w:val="00D834B4"/>
    <w:rsid w:val="00D845CE"/>
    <w:rsid w:val="00D84867"/>
    <w:rsid w:val="00D85223"/>
    <w:rsid w:val="00D85882"/>
    <w:rsid w:val="00D86A4F"/>
    <w:rsid w:val="00D877A7"/>
    <w:rsid w:val="00D9003C"/>
    <w:rsid w:val="00D92E9E"/>
    <w:rsid w:val="00D935C1"/>
    <w:rsid w:val="00D97F7B"/>
    <w:rsid w:val="00DA1218"/>
    <w:rsid w:val="00DA1D65"/>
    <w:rsid w:val="00DA3054"/>
    <w:rsid w:val="00DA37BA"/>
    <w:rsid w:val="00DA3A29"/>
    <w:rsid w:val="00DA4BF9"/>
    <w:rsid w:val="00DB0481"/>
    <w:rsid w:val="00DB05C4"/>
    <w:rsid w:val="00DB0D3E"/>
    <w:rsid w:val="00DB0FF2"/>
    <w:rsid w:val="00DB27C1"/>
    <w:rsid w:val="00DB29EA"/>
    <w:rsid w:val="00DB349C"/>
    <w:rsid w:val="00DB4D90"/>
    <w:rsid w:val="00DB7805"/>
    <w:rsid w:val="00DB7A29"/>
    <w:rsid w:val="00DC043A"/>
    <w:rsid w:val="00DC31B4"/>
    <w:rsid w:val="00DC397C"/>
    <w:rsid w:val="00DC406B"/>
    <w:rsid w:val="00DC4479"/>
    <w:rsid w:val="00DC645C"/>
    <w:rsid w:val="00DC76B4"/>
    <w:rsid w:val="00DD08DD"/>
    <w:rsid w:val="00DD20E4"/>
    <w:rsid w:val="00DD2224"/>
    <w:rsid w:val="00DD3739"/>
    <w:rsid w:val="00DD5C9B"/>
    <w:rsid w:val="00DE329E"/>
    <w:rsid w:val="00DE3C06"/>
    <w:rsid w:val="00DE417C"/>
    <w:rsid w:val="00DE47D1"/>
    <w:rsid w:val="00DE5E3D"/>
    <w:rsid w:val="00DE6F12"/>
    <w:rsid w:val="00DE7900"/>
    <w:rsid w:val="00DE7F01"/>
    <w:rsid w:val="00DF2F44"/>
    <w:rsid w:val="00DF3080"/>
    <w:rsid w:val="00DF3338"/>
    <w:rsid w:val="00DF3E67"/>
    <w:rsid w:val="00DF5677"/>
    <w:rsid w:val="00DF60A8"/>
    <w:rsid w:val="00DF67E5"/>
    <w:rsid w:val="00DF7DD5"/>
    <w:rsid w:val="00E02E48"/>
    <w:rsid w:val="00E038A3"/>
    <w:rsid w:val="00E04BDD"/>
    <w:rsid w:val="00E04CD0"/>
    <w:rsid w:val="00E05694"/>
    <w:rsid w:val="00E07652"/>
    <w:rsid w:val="00E1012D"/>
    <w:rsid w:val="00E11100"/>
    <w:rsid w:val="00E11769"/>
    <w:rsid w:val="00E16559"/>
    <w:rsid w:val="00E17CDD"/>
    <w:rsid w:val="00E20E0D"/>
    <w:rsid w:val="00E214E4"/>
    <w:rsid w:val="00E2218C"/>
    <w:rsid w:val="00E226BA"/>
    <w:rsid w:val="00E229DD"/>
    <w:rsid w:val="00E2677F"/>
    <w:rsid w:val="00E26DED"/>
    <w:rsid w:val="00E30CC4"/>
    <w:rsid w:val="00E3104D"/>
    <w:rsid w:val="00E3155F"/>
    <w:rsid w:val="00E3288B"/>
    <w:rsid w:val="00E3344C"/>
    <w:rsid w:val="00E33AA9"/>
    <w:rsid w:val="00E362FB"/>
    <w:rsid w:val="00E36A6A"/>
    <w:rsid w:val="00E36D94"/>
    <w:rsid w:val="00E40134"/>
    <w:rsid w:val="00E402EA"/>
    <w:rsid w:val="00E40871"/>
    <w:rsid w:val="00E42E63"/>
    <w:rsid w:val="00E43BB8"/>
    <w:rsid w:val="00E44336"/>
    <w:rsid w:val="00E44B17"/>
    <w:rsid w:val="00E44EDE"/>
    <w:rsid w:val="00E45078"/>
    <w:rsid w:val="00E45088"/>
    <w:rsid w:val="00E45292"/>
    <w:rsid w:val="00E45851"/>
    <w:rsid w:val="00E469D4"/>
    <w:rsid w:val="00E501A8"/>
    <w:rsid w:val="00E526F1"/>
    <w:rsid w:val="00E53DB6"/>
    <w:rsid w:val="00E546FF"/>
    <w:rsid w:val="00E55714"/>
    <w:rsid w:val="00E570FD"/>
    <w:rsid w:val="00E57217"/>
    <w:rsid w:val="00E608F6"/>
    <w:rsid w:val="00E60FAD"/>
    <w:rsid w:val="00E619D8"/>
    <w:rsid w:val="00E61B29"/>
    <w:rsid w:val="00E62C5B"/>
    <w:rsid w:val="00E6431D"/>
    <w:rsid w:val="00E64DBF"/>
    <w:rsid w:val="00E651F9"/>
    <w:rsid w:val="00E671E2"/>
    <w:rsid w:val="00E71337"/>
    <w:rsid w:val="00E719F3"/>
    <w:rsid w:val="00E75C1A"/>
    <w:rsid w:val="00E7611C"/>
    <w:rsid w:val="00E7662C"/>
    <w:rsid w:val="00E76F3F"/>
    <w:rsid w:val="00E80012"/>
    <w:rsid w:val="00E82257"/>
    <w:rsid w:val="00E83A49"/>
    <w:rsid w:val="00E84FD5"/>
    <w:rsid w:val="00E860B3"/>
    <w:rsid w:val="00E86620"/>
    <w:rsid w:val="00E86D4F"/>
    <w:rsid w:val="00E90010"/>
    <w:rsid w:val="00E903C0"/>
    <w:rsid w:val="00E93129"/>
    <w:rsid w:val="00E938A5"/>
    <w:rsid w:val="00E955AB"/>
    <w:rsid w:val="00E958CB"/>
    <w:rsid w:val="00E96595"/>
    <w:rsid w:val="00EA0438"/>
    <w:rsid w:val="00EA102D"/>
    <w:rsid w:val="00EA10DC"/>
    <w:rsid w:val="00EA1CC7"/>
    <w:rsid w:val="00EA3557"/>
    <w:rsid w:val="00EA3B2C"/>
    <w:rsid w:val="00EA611B"/>
    <w:rsid w:val="00EA716E"/>
    <w:rsid w:val="00EB2FDC"/>
    <w:rsid w:val="00EB3A99"/>
    <w:rsid w:val="00EB3E85"/>
    <w:rsid w:val="00EB3F7F"/>
    <w:rsid w:val="00EB4013"/>
    <w:rsid w:val="00EB4571"/>
    <w:rsid w:val="00EB4CE2"/>
    <w:rsid w:val="00EB567F"/>
    <w:rsid w:val="00EB599E"/>
    <w:rsid w:val="00EB5A5B"/>
    <w:rsid w:val="00EB5FBB"/>
    <w:rsid w:val="00EB73C1"/>
    <w:rsid w:val="00EC10BF"/>
    <w:rsid w:val="00EC158B"/>
    <w:rsid w:val="00EC1DC0"/>
    <w:rsid w:val="00EC2016"/>
    <w:rsid w:val="00EC245A"/>
    <w:rsid w:val="00EC3092"/>
    <w:rsid w:val="00EC485B"/>
    <w:rsid w:val="00EC5399"/>
    <w:rsid w:val="00EC5CFE"/>
    <w:rsid w:val="00EC5F92"/>
    <w:rsid w:val="00EC7868"/>
    <w:rsid w:val="00ED0359"/>
    <w:rsid w:val="00ED0BE7"/>
    <w:rsid w:val="00ED12C0"/>
    <w:rsid w:val="00ED184F"/>
    <w:rsid w:val="00ED19D2"/>
    <w:rsid w:val="00ED1CB9"/>
    <w:rsid w:val="00ED1D82"/>
    <w:rsid w:val="00ED204D"/>
    <w:rsid w:val="00ED3E08"/>
    <w:rsid w:val="00ED4065"/>
    <w:rsid w:val="00ED4126"/>
    <w:rsid w:val="00ED4EC3"/>
    <w:rsid w:val="00ED532F"/>
    <w:rsid w:val="00ED6D8A"/>
    <w:rsid w:val="00ED7DF8"/>
    <w:rsid w:val="00EE0DFA"/>
    <w:rsid w:val="00EE4E53"/>
    <w:rsid w:val="00EE63B5"/>
    <w:rsid w:val="00EF057D"/>
    <w:rsid w:val="00EF10AE"/>
    <w:rsid w:val="00EF4249"/>
    <w:rsid w:val="00EF52A7"/>
    <w:rsid w:val="00EF6918"/>
    <w:rsid w:val="00EF6C0F"/>
    <w:rsid w:val="00EF78B9"/>
    <w:rsid w:val="00F00017"/>
    <w:rsid w:val="00F007A6"/>
    <w:rsid w:val="00F00A68"/>
    <w:rsid w:val="00F01655"/>
    <w:rsid w:val="00F0300A"/>
    <w:rsid w:val="00F032AC"/>
    <w:rsid w:val="00F04C61"/>
    <w:rsid w:val="00F04FC9"/>
    <w:rsid w:val="00F051C7"/>
    <w:rsid w:val="00F059FB"/>
    <w:rsid w:val="00F06BF4"/>
    <w:rsid w:val="00F06DF4"/>
    <w:rsid w:val="00F10F00"/>
    <w:rsid w:val="00F128A1"/>
    <w:rsid w:val="00F12DAA"/>
    <w:rsid w:val="00F12E39"/>
    <w:rsid w:val="00F131E0"/>
    <w:rsid w:val="00F14C98"/>
    <w:rsid w:val="00F1575A"/>
    <w:rsid w:val="00F17CF7"/>
    <w:rsid w:val="00F17E37"/>
    <w:rsid w:val="00F22D2C"/>
    <w:rsid w:val="00F2584B"/>
    <w:rsid w:val="00F25E3F"/>
    <w:rsid w:val="00F30F73"/>
    <w:rsid w:val="00F32588"/>
    <w:rsid w:val="00F32E81"/>
    <w:rsid w:val="00F32FF4"/>
    <w:rsid w:val="00F34867"/>
    <w:rsid w:val="00F34BF4"/>
    <w:rsid w:val="00F35D9A"/>
    <w:rsid w:val="00F36A1B"/>
    <w:rsid w:val="00F37D8E"/>
    <w:rsid w:val="00F37DCC"/>
    <w:rsid w:val="00F40CE1"/>
    <w:rsid w:val="00F42953"/>
    <w:rsid w:val="00F42DF6"/>
    <w:rsid w:val="00F43ECD"/>
    <w:rsid w:val="00F44B9F"/>
    <w:rsid w:val="00F45C47"/>
    <w:rsid w:val="00F45CB9"/>
    <w:rsid w:val="00F46407"/>
    <w:rsid w:val="00F472AB"/>
    <w:rsid w:val="00F47939"/>
    <w:rsid w:val="00F50346"/>
    <w:rsid w:val="00F51ABF"/>
    <w:rsid w:val="00F527CF"/>
    <w:rsid w:val="00F53E68"/>
    <w:rsid w:val="00F54697"/>
    <w:rsid w:val="00F55849"/>
    <w:rsid w:val="00F563AA"/>
    <w:rsid w:val="00F56AFD"/>
    <w:rsid w:val="00F60815"/>
    <w:rsid w:val="00F61E0D"/>
    <w:rsid w:val="00F624CD"/>
    <w:rsid w:val="00F648C5"/>
    <w:rsid w:val="00F65CB1"/>
    <w:rsid w:val="00F65F05"/>
    <w:rsid w:val="00F661B5"/>
    <w:rsid w:val="00F67B7E"/>
    <w:rsid w:val="00F71131"/>
    <w:rsid w:val="00F71D5B"/>
    <w:rsid w:val="00F72186"/>
    <w:rsid w:val="00F72784"/>
    <w:rsid w:val="00F730C4"/>
    <w:rsid w:val="00F7312B"/>
    <w:rsid w:val="00F743EC"/>
    <w:rsid w:val="00F74927"/>
    <w:rsid w:val="00F7500D"/>
    <w:rsid w:val="00F77510"/>
    <w:rsid w:val="00F8004C"/>
    <w:rsid w:val="00F820DE"/>
    <w:rsid w:val="00F82B5C"/>
    <w:rsid w:val="00F8386D"/>
    <w:rsid w:val="00F838E8"/>
    <w:rsid w:val="00F83903"/>
    <w:rsid w:val="00F83C77"/>
    <w:rsid w:val="00F842C3"/>
    <w:rsid w:val="00F84872"/>
    <w:rsid w:val="00F8489D"/>
    <w:rsid w:val="00F85AD9"/>
    <w:rsid w:val="00F85D78"/>
    <w:rsid w:val="00F8799C"/>
    <w:rsid w:val="00F87AB0"/>
    <w:rsid w:val="00F90E91"/>
    <w:rsid w:val="00F9252D"/>
    <w:rsid w:val="00F939DD"/>
    <w:rsid w:val="00F942BA"/>
    <w:rsid w:val="00F947CE"/>
    <w:rsid w:val="00F97A85"/>
    <w:rsid w:val="00FA05BE"/>
    <w:rsid w:val="00FA0966"/>
    <w:rsid w:val="00FA0E62"/>
    <w:rsid w:val="00FA17AD"/>
    <w:rsid w:val="00FA2264"/>
    <w:rsid w:val="00FA339D"/>
    <w:rsid w:val="00FA3500"/>
    <w:rsid w:val="00FA4041"/>
    <w:rsid w:val="00FA4FC1"/>
    <w:rsid w:val="00FA5BFC"/>
    <w:rsid w:val="00FA5C7D"/>
    <w:rsid w:val="00FA6EA2"/>
    <w:rsid w:val="00FA7EC5"/>
    <w:rsid w:val="00FB3878"/>
    <w:rsid w:val="00FB3E11"/>
    <w:rsid w:val="00FB44C7"/>
    <w:rsid w:val="00FB5226"/>
    <w:rsid w:val="00FB537E"/>
    <w:rsid w:val="00FB6331"/>
    <w:rsid w:val="00FB6A79"/>
    <w:rsid w:val="00FC0470"/>
    <w:rsid w:val="00FC08A1"/>
    <w:rsid w:val="00FC1535"/>
    <w:rsid w:val="00FC1C7D"/>
    <w:rsid w:val="00FC2DF3"/>
    <w:rsid w:val="00FC4AD6"/>
    <w:rsid w:val="00FC4CB6"/>
    <w:rsid w:val="00FC5AD9"/>
    <w:rsid w:val="00FC6CEC"/>
    <w:rsid w:val="00FC70E8"/>
    <w:rsid w:val="00FC71D4"/>
    <w:rsid w:val="00FC72BF"/>
    <w:rsid w:val="00FD2149"/>
    <w:rsid w:val="00FD4A74"/>
    <w:rsid w:val="00FD4DA9"/>
    <w:rsid w:val="00FD4DB2"/>
    <w:rsid w:val="00FD55A6"/>
    <w:rsid w:val="00FD577A"/>
    <w:rsid w:val="00FD5859"/>
    <w:rsid w:val="00FD6E00"/>
    <w:rsid w:val="00FE0699"/>
    <w:rsid w:val="00FE090E"/>
    <w:rsid w:val="00FE1B54"/>
    <w:rsid w:val="00FE291D"/>
    <w:rsid w:val="00FE2B5D"/>
    <w:rsid w:val="00FE3EDC"/>
    <w:rsid w:val="00FE7284"/>
    <w:rsid w:val="00FE7A56"/>
    <w:rsid w:val="00FF0506"/>
    <w:rsid w:val="00FF13DC"/>
    <w:rsid w:val="00FF1F15"/>
    <w:rsid w:val="00FF1F1E"/>
    <w:rsid w:val="00FF208B"/>
    <w:rsid w:val="00FF3A99"/>
    <w:rsid w:val="00FF51CC"/>
    <w:rsid w:val="00FF5DBA"/>
    <w:rsid w:val="00FF6F81"/>
    <w:rsid w:val="00FF7C6F"/>
    <w:rsid w:val="01798D37"/>
    <w:rsid w:val="026DDE40"/>
    <w:rsid w:val="029372A2"/>
    <w:rsid w:val="02C5377F"/>
    <w:rsid w:val="0409AEA1"/>
    <w:rsid w:val="041913D0"/>
    <w:rsid w:val="04F085AB"/>
    <w:rsid w:val="0500023C"/>
    <w:rsid w:val="054ADD47"/>
    <w:rsid w:val="05CE9AE2"/>
    <w:rsid w:val="06B79B43"/>
    <w:rsid w:val="071FA2DE"/>
    <w:rsid w:val="078AD5E9"/>
    <w:rsid w:val="08309419"/>
    <w:rsid w:val="08D4754D"/>
    <w:rsid w:val="092264D1"/>
    <w:rsid w:val="092409DD"/>
    <w:rsid w:val="0A2BA2FE"/>
    <w:rsid w:val="0A634AF6"/>
    <w:rsid w:val="0B32849D"/>
    <w:rsid w:val="0C68891D"/>
    <w:rsid w:val="0D71E4C0"/>
    <w:rsid w:val="0D88C8FC"/>
    <w:rsid w:val="0E96D531"/>
    <w:rsid w:val="0EA8BED3"/>
    <w:rsid w:val="0EC6FB0D"/>
    <w:rsid w:val="0F10F656"/>
    <w:rsid w:val="0F181D6E"/>
    <w:rsid w:val="0F6455D8"/>
    <w:rsid w:val="0F9FFCDD"/>
    <w:rsid w:val="10D1679F"/>
    <w:rsid w:val="125E3696"/>
    <w:rsid w:val="12DF4229"/>
    <w:rsid w:val="1309D733"/>
    <w:rsid w:val="13515340"/>
    <w:rsid w:val="13684918"/>
    <w:rsid w:val="136BFEF0"/>
    <w:rsid w:val="13A38AD6"/>
    <w:rsid w:val="141D4DAC"/>
    <w:rsid w:val="1446D61E"/>
    <w:rsid w:val="14F7946A"/>
    <w:rsid w:val="15B79ABB"/>
    <w:rsid w:val="1844E7BE"/>
    <w:rsid w:val="18A92989"/>
    <w:rsid w:val="18CF8157"/>
    <w:rsid w:val="18D2E309"/>
    <w:rsid w:val="18FB5C6F"/>
    <w:rsid w:val="1982B1EB"/>
    <w:rsid w:val="1A0A7DB1"/>
    <w:rsid w:val="1A6D3AF7"/>
    <w:rsid w:val="1AE7120A"/>
    <w:rsid w:val="1B62A9AB"/>
    <w:rsid w:val="1C47BDA8"/>
    <w:rsid w:val="1C5CBF1C"/>
    <w:rsid w:val="1CCA6DBB"/>
    <w:rsid w:val="1CFF094C"/>
    <w:rsid w:val="1DB0A17C"/>
    <w:rsid w:val="1E59A20C"/>
    <w:rsid w:val="1EF6679B"/>
    <w:rsid w:val="1F055C65"/>
    <w:rsid w:val="1F6A9DF3"/>
    <w:rsid w:val="1F6D58D2"/>
    <w:rsid w:val="1F715C89"/>
    <w:rsid w:val="1F989E0F"/>
    <w:rsid w:val="1FC0B1C7"/>
    <w:rsid w:val="201F5599"/>
    <w:rsid w:val="204B665F"/>
    <w:rsid w:val="204F971F"/>
    <w:rsid w:val="20B7929C"/>
    <w:rsid w:val="20ED1A9C"/>
    <w:rsid w:val="20F61055"/>
    <w:rsid w:val="22105612"/>
    <w:rsid w:val="2219BFBB"/>
    <w:rsid w:val="2330A929"/>
    <w:rsid w:val="238039C5"/>
    <w:rsid w:val="23FF658D"/>
    <w:rsid w:val="254B83D4"/>
    <w:rsid w:val="25B6D827"/>
    <w:rsid w:val="266F18EE"/>
    <w:rsid w:val="2733E453"/>
    <w:rsid w:val="2770A191"/>
    <w:rsid w:val="27DFF78C"/>
    <w:rsid w:val="28025551"/>
    <w:rsid w:val="280D10F6"/>
    <w:rsid w:val="2926AE65"/>
    <w:rsid w:val="29DDE3FF"/>
    <w:rsid w:val="2A136A1E"/>
    <w:rsid w:val="2AA72DF3"/>
    <w:rsid w:val="2B462A55"/>
    <w:rsid w:val="2C06AAAD"/>
    <w:rsid w:val="2D6A73B1"/>
    <w:rsid w:val="2E9AB447"/>
    <w:rsid w:val="2EAFE4B2"/>
    <w:rsid w:val="2F1B3FE5"/>
    <w:rsid w:val="2F8314CD"/>
    <w:rsid w:val="2FD6CA43"/>
    <w:rsid w:val="2FDBF7CB"/>
    <w:rsid w:val="30089B21"/>
    <w:rsid w:val="3061A47A"/>
    <w:rsid w:val="30F2EC71"/>
    <w:rsid w:val="313482DF"/>
    <w:rsid w:val="317A4417"/>
    <w:rsid w:val="318395BD"/>
    <w:rsid w:val="32DF00A9"/>
    <w:rsid w:val="32EE5021"/>
    <w:rsid w:val="33161478"/>
    <w:rsid w:val="3358F914"/>
    <w:rsid w:val="3392D1BA"/>
    <w:rsid w:val="33A737DC"/>
    <w:rsid w:val="33AD82BA"/>
    <w:rsid w:val="348D05EE"/>
    <w:rsid w:val="34AE0F3E"/>
    <w:rsid w:val="353054CA"/>
    <w:rsid w:val="3628091E"/>
    <w:rsid w:val="3651F780"/>
    <w:rsid w:val="37669437"/>
    <w:rsid w:val="377B45B9"/>
    <w:rsid w:val="379AC8D3"/>
    <w:rsid w:val="37EC7BFB"/>
    <w:rsid w:val="39559850"/>
    <w:rsid w:val="39FC5128"/>
    <w:rsid w:val="3AF0E4AB"/>
    <w:rsid w:val="3B12E6FD"/>
    <w:rsid w:val="3B2D8AED"/>
    <w:rsid w:val="3C482021"/>
    <w:rsid w:val="3C889F81"/>
    <w:rsid w:val="3CB1FE9A"/>
    <w:rsid w:val="3D655E1E"/>
    <w:rsid w:val="3D8C6078"/>
    <w:rsid w:val="3DFD6694"/>
    <w:rsid w:val="3E47EA3E"/>
    <w:rsid w:val="3E814AD9"/>
    <w:rsid w:val="3F441ED3"/>
    <w:rsid w:val="3F5E2E2B"/>
    <w:rsid w:val="3F6C5D6C"/>
    <w:rsid w:val="3F8304CF"/>
    <w:rsid w:val="3FA0AA88"/>
    <w:rsid w:val="401D1B3A"/>
    <w:rsid w:val="4027CDD2"/>
    <w:rsid w:val="403622A3"/>
    <w:rsid w:val="40C67024"/>
    <w:rsid w:val="410EA639"/>
    <w:rsid w:val="414DA745"/>
    <w:rsid w:val="415BF688"/>
    <w:rsid w:val="418768F6"/>
    <w:rsid w:val="41B8EB9B"/>
    <w:rsid w:val="41F06659"/>
    <w:rsid w:val="422B5098"/>
    <w:rsid w:val="426472A6"/>
    <w:rsid w:val="42D9C43D"/>
    <w:rsid w:val="4300003C"/>
    <w:rsid w:val="43DD4649"/>
    <w:rsid w:val="441395DE"/>
    <w:rsid w:val="4435B285"/>
    <w:rsid w:val="451B7B1B"/>
    <w:rsid w:val="4590843C"/>
    <w:rsid w:val="46040FE3"/>
    <w:rsid w:val="462DA23E"/>
    <w:rsid w:val="4699EE54"/>
    <w:rsid w:val="46E38C51"/>
    <w:rsid w:val="46FCE9EE"/>
    <w:rsid w:val="477768DD"/>
    <w:rsid w:val="4777F472"/>
    <w:rsid w:val="477D3E1E"/>
    <w:rsid w:val="47C1D5B3"/>
    <w:rsid w:val="482A7142"/>
    <w:rsid w:val="48847F88"/>
    <w:rsid w:val="496334BF"/>
    <w:rsid w:val="496B675F"/>
    <w:rsid w:val="496D4C6F"/>
    <w:rsid w:val="497B7024"/>
    <w:rsid w:val="49DB75E7"/>
    <w:rsid w:val="49EAAA2C"/>
    <w:rsid w:val="4A84E3D4"/>
    <w:rsid w:val="4AB3DA8F"/>
    <w:rsid w:val="4AE355B9"/>
    <w:rsid w:val="4AE78DE5"/>
    <w:rsid w:val="4B5E0F1C"/>
    <w:rsid w:val="4C27EAAA"/>
    <w:rsid w:val="4C328EC2"/>
    <w:rsid w:val="4C4BAF1D"/>
    <w:rsid w:val="4C7138BC"/>
    <w:rsid w:val="4D303B17"/>
    <w:rsid w:val="4D480392"/>
    <w:rsid w:val="4D91956C"/>
    <w:rsid w:val="4E09B61B"/>
    <w:rsid w:val="4E3ED882"/>
    <w:rsid w:val="4E8C5AC0"/>
    <w:rsid w:val="4F2AD145"/>
    <w:rsid w:val="4FD1BC1C"/>
    <w:rsid w:val="50FEA6A4"/>
    <w:rsid w:val="519FD1C5"/>
    <w:rsid w:val="53D4CAA2"/>
    <w:rsid w:val="54310DBF"/>
    <w:rsid w:val="54419478"/>
    <w:rsid w:val="5479A551"/>
    <w:rsid w:val="54AA90F3"/>
    <w:rsid w:val="54B45422"/>
    <w:rsid w:val="564C7820"/>
    <w:rsid w:val="5680A252"/>
    <w:rsid w:val="56885658"/>
    <w:rsid w:val="56A5675C"/>
    <w:rsid w:val="56EA0610"/>
    <w:rsid w:val="570296EB"/>
    <w:rsid w:val="571C3FB7"/>
    <w:rsid w:val="57B90EBF"/>
    <w:rsid w:val="57DCCE01"/>
    <w:rsid w:val="582EC979"/>
    <w:rsid w:val="58BD5342"/>
    <w:rsid w:val="59EF3A72"/>
    <w:rsid w:val="5A3F5436"/>
    <w:rsid w:val="5B729F48"/>
    <w:rsid w:val="5C38AE66"/>
    <w:rsid w:val="5C622B44"/>
    <w:rsid w:val="5CA6293E"/>
    <w:rsid w:val="5DB63724"/>
    <w:rsid w:val="5E3907CB"/>
    <w:rsid w:val="5EDBFB27"/>
    <w:rsid w:val="5EF00427"/>
    <w:rsid w:val="5FDAB588"/>
    <w:rsid w:val="6019EAD3"/>
    <w:rsid w:val="60A7679C"/>
    <w:rsid w:val="61BC20F5"/>
    <w:rsid w:val="631C202E"/>
    <w:rsid w:val="63D5B023"/>
    <w:rsid w:val="642B0AB5"/>
    <w:rsid w:val="648D97A2"/>
    <w:rsid w:val="64B7F08F"/>
    <w:rsid w:val="66069EBF"/>
    <w:rsid w:val="6796012B"/>
    <w:rsid w:val="67D6CAC3"/>
    <w:rsid w:val="6896656A"/>
    <w:rsid w:val="6936FCCF"/>
    <w:rsid w:val="69D1012C"/>
    <w:rsid w:val="69F1B829"/>
    <w:rsid w:val="6A4AA9C1"/>
    <w:rsid w:val="6ADCB63B"/>
    <w:rsid w:val="6AE07F4E"/>
    <w:rsid w:val="6B3E1E82"/>
    <w:rsid w:val="6B6CD18D"/>
    <w:rsid w:val="6BA1B25E"/>
    <w:rsid w:val="6C000F2D"/>
    <w:rsid w:val="6EE96E17"/>
    <w:rsid w:val="6F3CCDE5"/>
    <w:rsid w:val="6FF01004"/>
    <w:rsid w:val="7047BEB0"/>
    <w:rsid w:val="706A93EF"/>
    <w:rsid w:val="70F3A29C"/>
    <w:rsid w:val="723E976E"/>
    <w:rsid w:val="724C3682"/>
    <w:rsid w:val="72746EA7"/>
    <w:rsid w:val="72BEBCE9"/>
    <w:rsid w:val="72D2157D"/>
    <w:rsid w:val="7345D077"/>
    <w:rsid w:val="73A5FD92"/>
    <w:rsid w:val="73BC7DFA"/>
    <w:rsid w:val="73BD4A79"/>
    <w:rsid w:val="73D98911"/>
    <w:rsid w:val="74492141"/>
    <w:rsid w:val="7490F45B"/>
    <w:rsid w:val="74EACEA5"/>
    <w:rsid w:val="75085C36"/>
    <w:rsid w:val="75244735"/>
    <w:rsid w:val="7563D634"/>
    <w:rsid w:val="75D710E1"/>
    <w:rsid w:val="75F8D947"/>
    <w:rsid w:val="766CD7CE"/>
    <w:rsid w:val="77AAAC39"/>
    <w:rsid w:val="78013B08"/>
    <w:rsid w:val="78B77F83"/>
    <w:rsid w:val="7942F0BC"/>
    <w:rsid w:val="795CC8EC"/>
    <w:rsid w:val="7A971FEA"/>
    <w:rsid w:val="7ABD2DCC"/>
    <w:rsid w:val="7B041490"/>
    <w:rsid w:val="7C901E3B"/>
    <w:rsid w:val="7D67836D"/>
    <w:rsid w:val="7DC9F24F"/>
    <w:rsid w:val="7E315167"/>
    <w:rsid w:val="7E96C52D"/>
    <w:rsid w:val="7F27FAEB"/>
    <w:rsid w:val="7F699F86"/>
    <w:rsid w:val="7F8AD2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F4813"/>
  <w15:chartTrackingRefBased/>
  <w15:docId w15:val="{7EC46CE0-3BF1-43C4-8E68-C22763EE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F7F"/>
  </w:style>
  <w:style w:type="paragraph" w:styleId="Heading1">
    <w:name w:val="heading 1"/>
    <w:basedOn w:val="Normal"/>
    <w:next w:val="Normal"/>
    <w:link w:val="Heading1Char"/>
    <w:uiPriority w:val="9"/>
    <w:qFormat/>
    <w:rsid w:val="00365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3">
    <w:name w:val="A3"/>
    <w:uiPriority w:val="99"/>
    <w:rsid w:val="00365F7F"/>
    <w:rPr>
      <w:rFonts w:cs="MetaPro-Bold"/>
      <w:b/>
      <w:bCs/>
      <w:color w:val="000000"/>
      <w:sz w:val="22"/>
      <w:szCs w:val="22"/>
    </w:rPr>
  </w:style>
  <w:style w:type="character" w:customStyle="1" w:styleId="Heading1Char">
    <w:name w:val="Heading 1 Char"/>
    <w:basedOn w:val="DefaultParagraphFont"/>
    <w:link w:val="Heading1"/>
    <w:uiPriority w:val="9"/>
    <w:rsid w:val="00365F7F"/>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365F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5F7F"/>
    <w:rPr>
      <w:sz w:val="20"/>
      <w:szCs w:val="20"/>
    </w:rPr>
  </w:style>
  <w:style w:type="character" w:styleId="FootnoteReference">
    <w:name w:val="footnote reference"/>
    <w:basedOn w:val="DefaultParagraphFont"/>
    <w:uiPriority w:val="99"/>
    <w:semiHidden/>
    <w:unhideWhenUsed/>
    <w:rsid w:val="00365F7F"/>
    <w:rPr>
      <w:vertAlign w:val="superscript"/>
    </w:rPr>
  </w:style>
  <w:style w:type="paragraph" w:styleId="ListParagraph">
    <w:name w:val="List Paragraph"/>
    <w:basedOn w:val="Normal"/>
    <w:uiPriority w:val="34"/>
    <w:qFormat/>
    <w:rsid w:val="00365F7F"/>
    <w:pPr>
      <w:ind w:left="720"/>
      <w:contextualSpacing/>
    </w:pPr>
  </w:style>
  <w:style w:type="character" w:customStyle="1" w:styleId="normaltextrun">
    <w:name w:val="normaltextrun"/>
    <w:basedOn w:val="DefaultParagraphFont"/>
    <w:rsid w:val="00365F7F"/>
  </w:style>
  <w:style w:type="character" w:styleId="Hyperlink">
    <w:name w:val="Hyperlink"/>
    <w:basedOn w:val="DefaultParagraphFont"/>
    <w:uiPriority w:val="99"/>
    <w:unhideWhenUsed/>
    <w:rsid w:val="00365F7F"/>
    <w:rPr>
      <w:color w:val="0563C1" w:themeColor="hyperlink"/>
      <w:u w:val="single"/>
    </w:rPr>
  </w:style>
  <w:style w:type="character" w:styleId="CommentReference">
    <w:name w:val="annotation reference"/>
    <w:basedOn w:val="DefaultParagraphFont"/>
    <w:uiPriority w:val="99"/>
    <w:semiHidden/>
    <w:unhideWhenUsed/>
    <w:rsid w:val="00365F7F"/>
    <w:rPr>
      <w:sz w:val="16"/>
      <w:szCs w:val="16"/>
    </w:rPr>
  </w:style>
  <w:style w:type="paragraph" w:styleId="CommentText">
    <w:name w:val="annotation text"/>
    <w:basedOn w:val="Normal"/>
    <w:link w:val="CommentTextChar"/>
    <w:uiPriority w:val="99"/>
    <w:unhideWhenUsed/>
    <w:rsid w:val="00365F7F"/>
    <w:pPr>
      <w:spacing w:line="240" w:lineRule="auto"/>
    </w:pPr>
    <w:rPr>
      <w:sz w:val="20"/>
      <w:szCs w:val="20"/>
    </w:rPr>
  </w:style>
  <w:style w:type="character" w:customStyle="1" w:styleId="CommentTextChar">
    <w:name w:val="Comment Text Char"/>
    <w:basedOn w:val="DefaultParagraphFont"/>
    <w:link w:val="CommentText"/>
    <w:uiPriority w:val="99"/>
    <w:rsid w:val="00365F7F"/>
    <w:rPr>
      <w:sz w:val="20"/>
      <w:szCs w:val="20"/>
    </w:rPr>
  </w:style>
  <w:style w:type="table" w:styleId="TableGrid">
    <w:name w:val="Table Grid"/>
    <w:basedOn w:val="TableNormal"/>
    <w:uiPriority w:val="39"/>
    <w:rsid w:val="00365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F7F"/>
    <w:pPr>
      <w:autoSpaceDE w:val="0"/>
      <w:autoSpaceDN w:val="0"/>
      <w:adjustRightInd w:val="0"/>
      <w:spacing w:after="0" w:line="240" w:lineRule="auto"/>
    </w:pPr>
    <w:rPr>
      <w:rFonts w:ascii="MetaPro-Bold" w:hAnsi="MetaPro-Bold" w:cs="MetaPro-Bold"/>
      <w:color w:val="000000"/>
      <w:sz w:val="24"/>
      <w:szCs w:val="24"/>
    </w:rPr>
  </w:style>
  <w:style w:type="character" w:customStyle="1" w:styleId="A4">
    <w:name w:val="A4"/>
    <w:uiPriority w:val="99"/>
    <w:rsid w:val="00365F7F"/>
    <w:rPr>
      <w:rFonts w:cs="MetaPro-Bold"/>
      <w:b/>
      <w:bCs/>
      <w:color w:val="000000"/>
      <w:sz w:val="30"/>
      <w:szCs w:val="30"/>
    </w:rPr>
  </w:style>
  <w:style w:type="paragraph" w:customStyle="1" w:styleId="Pa8">
    <w:name w:val="Pa8"/>
    <w:basedOn w:val="Default"/>
    <w:next w:val="Default"/>
    <w:uiPriority w:val="99"/>
    <w:rsid w:val="00365F7F"/>
    <w:pPr>
      <w:spacing w:line="261" w:lineRule="atLeast"/>
    </w:pPr>
    <w:rPr>
      <w:rFonts w:cstheme="minorBidi"/>
      <w:color w:val="auto"/>
    </w:rPr>
  </w:style>
  <w:style w:type="character" w:customStyle="1" w:styleId="A5">
    <w:name w:val="A5"/>
    <w:uiPriority w:val="99"/>
    <w:rsid w:val="00365F7F"/>
    <w:rPr>
      <w:rFonts w:ascii="MetaPro-NormIta" w:hAnsi="MetaPro-NormIta" w:cs="MetaPro-NormIta"/>
      <w:color w:val="000000"/>
      <w:sz w:val="17"/>
      <w:szCs w:val="17"/>
    </w:rPr>
  </w:style>
  <w:style w:type="paragraph" w:customStyle="1" w:styleId="Pa4">
    <w:name w:val="Pa4"/>
    <w:basedOn w:val="Default"/>
    <w:next w:val="Default"/>
    <w:uiPriority w:val="99"/>
    <w:rsid w:val="00365F7F"/>
    <w:pPr>
      <w:spacing w:line="521" w:lineRule="atLeast"/>
    </w:pPr>
    <w:rPr>
      <w:rFonts w:cstheme="minorBidi"/>
      <w:color w:val="auto"/>
    </w:rPr>
  </w:style>
  <w:style w:type="paragraph" w:customStyle="1" w:styleId="Pa5">
    <w:name w:val="Pa5"/>
    <w:basedOn w:val="Default"/>
    <w:next w:val="Default"/>
    <w:uiPriority w:val="99"/>
    <w:rsid w:val="00365F7F"/>
    <w:pPr>
      <w:spacing w:line="261" w:lineRule="atLeast"/>
    </w:pPr>
    <w:rPr>
      <w:rFonts w:cstheme="minorBidi"/>
      <w:color w:val="auto"/>
    </w:rPr>
  </w:style>
  <w:style w:type="paragraph" w:styleId="Header">
    <w:name w:val="header"/>
    <w:basedOn w:val="Normal"/>
    <w:link w:val="HeaderChar"/>
    <w:uiPriority w:val="99"/>
    <w:unhideWhenUsed/>
    <w:rsid w:val="00365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F7F"/>
  </w:style>
  <w:style w:type="paragraph" w:styleId="Footer">
    <w:name w:val="footer"/>
    <w:basedOn w:val="Normal"/>
    <w:link w:val="FooterChar"/>
    <w:uiPriority w:val="99"/>
    <w:unhideWhenUsed/>
    <w:rsid w:val="00365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F7F"/>
  </w:style>
  <w:style w:type="paragraph" w:styleId="CommentSubject">
    <w:name w:val="annotation subject"/>
    <w:basedOn w:val="CommentText"/>
    <w:next w:val="CommentText"/>
    <w:link w:val="CommentSubjectChar"/>
    <w:uiPriority w:val="99"/>
    <w:semiHidden/>
    <w:unhideWhenUsed/>
    <w:rsid w:val="00A82A78"/>
    <w:rPr>
      <w:b/>
      <w:bCs/>
    </w:rPr>
  </w:style>
  <w:style w:type="character" w:customStyle="1" w:styleId="CommentSubjectChar">
    <w:name w:val="Comment Subject Char"/>
    <w:basedOn w:val="CommentTextChar"/>
    <w:link w:val="CommentSubject"/>
    <w:uiPriority w:val="99"/>
    <w:semiHidden/>
    <w:rsid w:val="00A82A78"/>
    <w:rPr>
      <w:b/>
      <w:bCs/>
      <w:sz w:val="20"/>
      <w:szCs w:val="20"/>
    </w:rPr>
  </w:style>
  <w:style w:type="paragraph" w:styleId="Revision">
    <w:name w:val="Revision"/>
    <w:hidden/>
    <w:uiPriority w:val="99"/>
    <w:semiHidden/>
    <w:rsid w:val="009560F3"/>
    <w:pPr>
      <w:spacing w:after="0" w:line="240" w:lineRule="auto"/>
    </w:pPr>
  </w:style>
  <w:style w:type="character" w:customStyle="1" w:styleId="cf01">
    <w:name w:val="cf01"/>
    <w:basedOn w:val="DefaultParagraphFont"/>
    <w:rsid w:val="002620DE"/>
    <w:rPr>
      <w:rFonts w:ascii="Segoe UI" w:hAnsi="Segoe UI" w:cs="Segoe UI" w:hint="default"/>
      <w:sz w:val="18"/>
      <w:szCs w:val="18"/>
    </w:rPr>
  </w:style>
  <w:style w:type="character" w:styleId="FollowedHyperlink">
    <w:name w:val="FollowedHyperlink"/>
    <w:basedOn w:val="DefaultParagraphFont"/>
    <w:uiPriority w:val="99"/>
    <w:semiHidden/>
    <w:unhideWhenUsed/>
    <w:rsid w:val="00DF7DD5"/>
    <w:rPr>
      <w:color w:val="954F72" w:themeColor="followedHyperlink"/>
      <w:u w:val="single"/>
    </w:rPr>
  </w:style>
  <w:style w:type="paragraph" w:styleId="NoSpacing">
    <w:name w:val="No Spacing"/>
    <w:uiPriority w:val="1"/>
    <w:qFormat/>
    <w:rsid w:val="00190D92"/>
    <w:pPr>
      <w:spacing w:after="0" w:line="240" w:lineRule="auto"/>
    </w:pPr>
  </w:style>
  <w:style w:type="character" w:styleId="Mention">
    <w:name w:val="Mention"/>
    <w:basedOn w:val="DefaultParagraphFont"/>
    <w:uiPriority w:val="99"/>
    <w:unhideWhenUsed/>
    <w:rsid w:val="00AD00DB"/>
    <w:rPr>
      <w:color w:val="2B579A"/>
      <w:shd w:val="clear" w:color="auto" w:fill="E1DFDD"/>
    </w:rPr>
  </w:style>
  <w:style w:type="paragraph" w:customStyle="1" w:styleId="paragraph">
    <w:name w:val="paragraph"/>
    <w:basedOn w:val="Normal"/>
    <w:rsid w:val="00930FC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abchar">
    <w:name w:val="tabchar"/>
    <w:basedOn w:val="DefaultParagraphFont"/>
    <w:rsid w:val="00930FCA"/>
  </w:style>
  <w:style w:type="character" w:customStyle="1" w:styleId="eop">
    <w:name w:val="eop"/>
    <w:basedOn w:val="DefaultParagraphFont"/>
    <w:rsid w:val="00930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3117">
      <w:bodyDiv w:val="1"/>
      <w:marLeft w:val="0"/>
      <w:marRight w:val="0"/>
      <w:marTop w:val="0"/>
      <w:marBottom w:val="0"/>
      <w:divBdr>
        <w:top w:val="none" w:sz="0" w:space="0" w:color="auto"/>
        <w:left w:val="none" w:sz="0" w:space="0" w:color="auto"/>
        <w:bottom w:val="none" w:sz="0" w:space="0" w:color="auto"/>
        <w:right w:val="none" w:sz="0" w:space="0" w:color="auto"/>
      </w:divBdr>
    </w:div>
    <w:div w:id="30082172">
      <w:bodyDiv w:val="1"/>
      <w:marLeft w:val="0"/>
      <w:marRight w:val="0"/>
      <w:marTop w:val="0"/>
      <w:marBottom w:val="0"/>
      <w:divBdr>
        <w:top w:val="none" w:sz="0" w:space="0" w:color="auto"/>
        <w:left w:val="none" w:sz="0" w:space="0" w:color="auto"/>
        <w:bottom w:val="none" w:sz="0" w:space="0" w:color="auto"/>
        <w:right w:val="none" w:sz="0" w:space="0" w:color="auto"/>
      </w:divBdr>
    </w:div>
    <w:div w:id="32930651">
      <w:bodyDiv w:val="1"/>
      <w:marLeft w:val="0"/>
      <w:marRight w:val="0"/>
      <w:marTop w:val="0"/>
      <w:marBottom w:val="0"/>
      <w:divBdr>
        <w:top w:val="none" w:sz="0" w:space="0" w:color="auto"/>
        <w:left w:val="none" w:sz="0" w:space="0" w:color="auto"/>
        <w:bottom w:val="none" w:sz="0" w:space="0" w:color="auto"/>
        <w:right w:val="none" w:sz="0" w:space="0" w:color="auto"/>
      </w:divBdr>
    </w:div>
    <w:div w:id="36122846">
      <w:bodyDiv w:val="1"/>
      <w:marLeft w:val="0"/>
      <w:marRight w:val="0"/>
      <w:marTop w:val="0"/>
      <w:marBottom w:val="0"/>
      <w:divBdr>
        <w:top w:val="none" w:sz="0" w:space="0" w:color="auto"/>
        <w:left w:val="none" w:sz="0" w:space="0" w:color="auto"/>
        <w:bottom w:val="none" w:sz="0" w:space="0" w:color="auto"/>
        <w:right w:val="none" w:sz="0" w:space="0" w:color="auto"/>
      </w:divBdr>
    </w:div>
    <w:div w:id="67923105">
      <w:bodyDiv w:val="1"/>
      <w:marLeft w:val="0"/>
      <w:marRight w:val="0"/>
      <w:marTop w:val="0"/>
      <w:marBottom w:val="0"/>
      <w:divBdr>
        <w:top w:val="none" w:sz="0" w:space="0" w:color="auto"/>
        <w:left w:val="none" w:sz="0" w:space="0" w:color="auto"/>
        <w:bottom w:val="none" w:sz="0" w:space="0" w:color="auto"/>
        <w:right w:val="none" w:sz="0" w:space="0" w:color="auto"/>
      </w:divBdr>
    </w:div>
    <w:div w:id="93015317">
      <w:bodyDiv w:val="1"/>
      <w:marLeft w:val="0"/>
      <w:marRight w:val="0"/>
      <w:marTop w:val="0"/>
      <w:marBottom w:val="0"/>
      <w:divBdr>
        <w:top w:val="none" w:sz="0" w:space="0" w:color="auto"/>
        <w:left w:val="none" w:sz="0" w:space="0" w:color="auto"/>
        <w:bottom w:val="none" w:sz="0" w:space="0" w:color="auto"/>
        <w:right w:val="none" w:sz="0" w:space="0" w:color="auto"/>
      </w:divBdr>
    </w:div>
    <w:div w:id="142507524">
      <w:bodyDiv w:val="1"/>
      <w:marLeft w:val="0"/>
      <w:marRight w:val="0"/>
      <w:marTop w:val="0"/>
      <w:marBottom w:val="0"/>
      <w:divBdr>
        <w:top w:val="none" w:sz="0" w:space="0" w:color="auto"/>
        <w:left w:val="none" w:sz="0" w:space="0" w:color="auto"/>
        <w:bottom w:val="none" w:sz="0" w:space="0" w:color="auto"/>
        <w:right w:val="none" w:sz="0" w:space="0" w:color="auto"/>
      </w:divBdr>
    </w:div>
    <w:div w:id="153692105">
      <w:bodyDiv w:val="1"/>
      <w:marLeft w:val="0"/>
      <w:marRight w:val="0"/>
      <w:marTop w:val="0"/>
      <w:marBottom w:val="0"/>
      <w:divBdr>
        <w:top w:val="none" w:sz="0" w:space="0" w:color="auto"/>
        <w:left w:val="none" w:sz="0" w:space="0" w:color="auto"/>
        <w:bottom w:val="none" w:sz="0" w:space="0" w:color="auto"/>
        <w:right w:val="none" w:sz="0" w:space="0" w:color="auto"/>
      </w:divBdr>
    </w:div>
    <w:div w:id="196049281">
      <w:bodyDiv w:val="1"/>
      <w:marLeft w:val="0"/>
      <w:marRight w:val="0"/>
      <w:marTop w:val="0"/>
      <w:marBottom w:val="0"/>
      <w:divBdr>
        <w:top w:val="none" w:sz="0" w:space="0" w:color="auto"/>
        <w:left w:val="none" w:sz="0" w:space="0" w:color="auto"/>
        <w:bottom w:val="none" w:sz="0" w:space="0" w:color="auto"/>
        <w:right w:val="none" w:sz="0" w:space="0" w:color="auto"/>
      </w:divBdr>
    </w:div>
    <w:div w:id="200362706">
      <w:bodyDiv w:val="1"/>
      <w:marLeft w:val="0"/>
      <w:marRight w:val="0"/>
      <w:marTop w:val="0"/>
      <w:marBottom w:val="0"/>
      <w:divBdr>
        <w:top w:val="none" w:sz="0" w:space="0" w:color="auto"/>
        <w:left w:val="none" w:sz="0" w:space="0" w:color="auto"/>
        <w:bottom w:val="none" w:sz="0" w:space="0" w:color="auto"/>
        <w:right w:val="none" w:sz="0" w:space="0" w:color="auto"/>
      </w:divBdr>
    </w:div>
    <w:div w:id="211502169">
      <w:bodyDiv w:val="1"/>
      <w:marLeft w:val="0"/>
      <w:marRight w:val="0"/>
      <w:marTop w:val="0"/>
      <w:marBottom w:val="0"/>
      <w:divBdr>
        <w:top w:val="none" w:sz="0" w:space="0" w:color="auto"/>
        <w:left w:val="none" w:sz="0" w:space="0" w:color="auto"/>
        <w:bottom w:val="none" w:sz="0" w:space="0" w:color="auto"/>
        <w:right w:val="none" w:sz="0" w:space="0" w:color="auto"/>
      </w:divBdr>
    </w:div>
    <w:div w:id="223570588">
      <w:bodyDiv w:val="1"/>
      <w:marLeft w:val="0"/>
      <w:marRight w:val="0"/>
      <w:marTop w:val="0"/>
      <w:marBottom w:val="0"/>
      <w:divBdr>
        <w:top w:val="none" w:sz="0" w:space="0" w:color="auto"/>
        <w:left w:val="none" w:sz="0" w:space="0" w:color="auto"/>
        <w:bottom w:val="none" w:sz="0" w:space="0" w:color="auto"/>
        <w:right w:val="none" w:sz="0" w:space="0" w:color="auto"/>
      </w:divBdr>
    </w:div>
    <w:div w:id="249393611">
      <w:bodyDiv w:val="1"/>
      <w:marLeft w:val="0"/>
      <w:marRight w:val="0"/>
      <w:marTop w:val="0"/>
      <w:marBottom w:val="0"/>
      <w:divBdr>
        <w:top w:val="none" w:sz="0" w:space="0" w:color="auto"/>
        <w:left w:val="none" w:sz="0" w:space="0" w:color="auto"/>
        <w:bottom w:val="none" w:sz="0" w:space="0" w:color="auto"/>
        <w:right w:val="none" w:sz="0" w:space="0" w:color="auto"/>
      </w:divBdr>
    </w:div>
    <w:div w:id="251738582">
      <w:bodyDiv w:val="1"/>
      <w:marLeft w:val="0"/>
      <w:marRight w:val="0"/>
      <w:marTop w:val="0"/>
      <w:marBottom w:val="0"/>
      <w:divBdr>
        <w:top w:val="none" w:sz="0" w:space="0" w:color="auto"/>
        <w:left w:val="none" w:sz="0" w:space="0" w:color="auto"/>
        <w:bottom w:val="none" w:sz="0" w:space="0" w:color="auto"/>
        <w:right w:val="none" w:sz="0" w:space="0" w:color="auto"/>
      </w:divBdr>
    </w:div>
    <w:div w:id="291523481">
      <w:bodyDiv w:val="1"/>
      <w:marLeft w:val="0"/>
      <w:marRight w:val="0"/>
      <w:marTop w:val="0"/>
      <w:marBottom w:val="0"/>
      <w:divBdr>
        <w:top w:val="none" w:sz="0" w:space="0" w:color="auto"/>
        <w:left w:val="none" w:sz="0" w:space="0" w:color="auto"/>
        <w:bottom w:val="none" w:sz="0" w:space="0" w:color="auto"/>
        <w:right w:val="none" w:sz="0" w:space="0" w:color="auto"/>
      </w:divBdr>
    </w:div>
    <w:div w:id="311906297">
      <w:bodyDiv w:val="1"/>
      <w:marLeft w:val="0"/>
      <w:marRight w:val="0"/>
      <w:marTop w:val="0"/>
      <w:marBottom w:val="0"/>
      <w:divBdr>
        <w:top w:val="none" w:sz="0" w:space="0" w:color="auto"/>
        <w:left w:val="none" w:sz="0" w:space="0" w:color="auto"/>
        <w:bottom w:val="none" w:sz="0" w:space="0" w:color="auto"/>
        <w:right w:val="none" w:sz="0" w:space="0" w:color="auto"/>
      </w:divBdr>
    </w:div>
    <w:div w:id="328143576">
      <w:bodyDiv w:val="1"/>
      <w:marLeft w:val="0"/>
      <w:marRight w:val="0"/>
      <w:marTop w:val="0"/>
      <w:marBottom w:val="0"/>
      <w:divBdr>
        <w:top w:val="none" w:sz="0" w:space="0" w:color="auto"/>
        <w:left w:val="none" w:sz="0" w:space="0" w:color="auto"/>
        <w:bottom w:val="none" w:sz="0" w:space="0" w:color="auto"/>
        <w:right w:val="none" w:sz="0" w:space="0" w:color="auto"/>
      </w:divBdr>
    </w:div>
    <w:div w:id="329909332">
      <w:bodyDiv w:val="1"/>
      <w:marLeft w:val="0"/>
      <w:marRight w:val="0"/>
      <w:marTop w:val="0"/>
      <w:marBottom w:val="0"/>
      <w:divBdr>
        <w:top w:val="none" w:sz="0" w:space="0" w:color="auto"/>
        <w:left w:val="none" w:sz="0" w:space="0" w:color="auto"/>
        <w:bottom w:val="none" w:sz="0" w:space="0" w:color="auto"/>
        <w:right w:val="none" w:sz="0" w:space="0" w:color="auto"/>
      </w:divBdr>
    </w:div>
    <w:div w:id="355278766">
      <w:bodyDiv w:val="1"/>
      <w:marLeft w:val="0"/>
      <w:marRight w:val="0"/>
      <w:marTop w:val="0"/>
      <w:marBottom w:val="0"/>
      <w:divBdr>
        <w:top w:val="none" w:sz="0" w:space="0" w:color="auto"/>
        <w:left w:val="none" w:sz="0" w:space="0" w:color="auto"/>
        <w:bottom w:val="none" w:sz="0" w:space="0" w:color="auto"/>
        <w:right w:val="none" w:sz="0" w:space="0" w:color="auto"/>
      </w:divBdr>
    </w:div>
    <w:div w:id="366296551">
      <w:bodyDiv w:val="1"/>
      <w:marLeft w:val="0"/>
      <w:marRight w:val="0"/>
      <w:marTop w:val="0"/>
      <w:marBottom w:val="0"/>
      <w:divBdr>
        <w:top w:val="none" w:sz="0" w:space="0" w:color="auto"/>
        <w:left w:val="none" w:sz="0" w:space="0" w:color="auto"/>
        <w:bottom w:val="none" w:sz="0" w:space="0" w:color="auto"/>
        <w:right w:val="none" w:sz="0" w:space="0" w:color="auto"/>
      </w:divBdr>
      <w:divsChild>
        <w:div w:id="133838329">
          <w:marLeft w:val="0"/>
          <w:marRight w:val="0"/>
          <w:marTop w:val="0"/>
          <w:marBottom w:val="0"/>
          <w:divBdr>
            <w:top w:val="none" w:sz="0" w:space="0" w:color="auto"/>
            <w:left w:val="none" w:sz="0" w:space="0" w:color="auto"/>
            <w:bottom w:val="none" w:sz="0" w:space="0" w:color="auto"/>
            <w:right w:val="none" w:sz="0" w:space="0" w:color="auto"/>
          </w:divBdr>
        </w:div>
        <w:div w:id="912204433">
          <w:marLeft w:val="0"/>
          <w:marRight w:val="0"/>
          <w:marTop w:val="0"/>
          <w:marBottom w:val="0"/>
          <w:divBdr>
            <w:top w:val="none" w:sz="0" w:space="0" w:color="auto"/>
            <w:left w:val="none" w:sz="0" w:space="0" w:color="auto"/>
            <w:bottom w:val="none" w:sz="0" w:space="0" w:color="auto"/>
            <w:right w:val="none" w:sz="0" w:space="0" w:color="auto"/>
          </w:divBdr>
        </w:div>
        <w:div w:id="1622692129">
          <w:marLeft w:val="0"/>
          <w:marRight w:val="0"/>
          <w:marTop w:val="0"/>
          <w:marBottom w:val="0"/>
          <w:divBdr>
            <w:top w:val="none" w:sz="0" w:space="0" w:color="auto"/>
            <w:left w:val="none" w:sz="0" w:space="0" w:color="auto"/>
            <w:bottom w:val="none" w:sz="0" w:space="0" w:color="auto"/>
            <w:right w:val="none" w:sz="0" w:space="0" w:color="auto"/>
          </w:divBdr>
        </w:div>
      </w:divsChild>
    </w:div>
    <w:div w:id="396393723">
      <w:bodyDiv w:val="1"/>
      <w:marLeft w:val="0"/>
      <w:marRight w:val="0"/>
      <w:marTop w:val="0"/>
      <w:marBottom w:val="0"/>
      <w:divBdr>
        <w:top w:val="none" w:sz="0" w:space="0" w:color="auto"/>
        <w:left w:val="none" w:sz="0" w:space="0" w:color="auto"/>
        <w:bottom w:val="none" w:sz="0" w:space="0" w:color="auto"/>
        <w:right w:val="none" w:sz="0" w:space="0" w:color="auto"/>
      </w:divBdr>
    </w:div>
    <w:div w:id="398748559">
      <w:bodyDiv w:val="1"/>
      <w:marLeft w:val="0"/>
      <w:marRight w:val="0"/>
      <w:marTop w:val="0"/>
      <w:marBottom w:val="0"/>
      <w:divBdr>
        <w:top w:val="none" w:sz="0" w:space="0" w:color="auto"/>
        <w:left w:val="none" w:sz="0" w:space="0" w:color="auto"/>
        <w:bottom w:val="none" w:sz="0" w:space="0" w:color="auto"/>
        <w:right w:val="none" w:sz="0" w:space="0" w:color="auto"/>
      </w:divBdr>
    </w:div>
    <w:div w:id="426002662">
      <w:bodyDiv w:val="1"/>
      <w:marLeft w:val="0"/>
      <w:marRight w:val="0"/>
      <w:marTop w:val="0"/>
      <w:marBottom w:val="0"/>
      <w:divBdr>
        <w:top w:val="none" w:sz="0" w:space="0" w:color="auto"/>
        <w:left w:val="none" w:sz="0" w:space="0" w:color="auto"/>
        <w:bottom w:val="none" w:sz="0" w:space="0" w:color="auto"/>
        <w:right w:val="none" w:sz="0" w:space="0" w:color="auto"/>
      </w:divBdr>
    </w:div>
    <w:div w:id="441077959">
      <w:bodyDiv w:val="1"/>
      <w:marLeft w:val="0"/>
      <w:marRight w:val="0"/>
      <w:marTop w:val="0"/>
      <w:marBottom w:val="0"/>
      <w:divBdr>
        <w:top w:val="none" w:sz="0" w:space="0" w:color="auto"/>
        <w:left w:val="none" w:sz="0" w:space="0" w:color="auto"/>
        <w:bottom w:val="none" w:sz="0" w:space="0" w:color="auto"/>
        <w:right w:val="none" w:sz="0" w:space="0" w:color="auto"/>
      </w:divBdr>
    </w:div>
    <w:div w:id="491680300">
      <w:bodyDiv w:val="1"/>
      <w:marLeft w:val="0"/>
      <w:marRight w:val="0"/>
      <w:marTop w:val="0"/>
      <w:marBottom w:val="0"/>
      <w:divBdr>
        <w:top w:val="none" w:sz="0" w:space="0" w:color="auto"/>
        <w:left w:val="none" w:sz="0" w:space="0" w:color="auto"/>
        <w:bottom w:val="none" w:sz="0" w:space="0" w:color="auto"/>
        <w:right w:val="none" w:sz="0" w:space="0" w:color="auto"/>
      </w:divBdr>
    </w:div>
    <w:div w:id="603420349">
      <w:bodyDiv w:val="1"/>
      <w:marLeft w:val="0"/>
      <w:marRight w:val="0"/>
      <w:marTop w:val="0"/>
      <w:marBottom w:val="0"/>
      <w:divBdr>
        <w:top w:val="none" w:sz="0" w:space="0" w:color="auto"/>
        <w:left w:val="none" w:sz="0" w:space="0" w:color="auto"/>
        <w:bottom w:val="none" w:sz="0" w:space="0" w:color="auto"/>
        <w:right w:val="none" w:sz="0" w:space="0" w:color="auto"/>
      </w:divBdr>
    </w:div>
    <w:div w:id="645553218">
      <w:bodyDiv w:val="1"/>
      <w:marLeft w:val="0"/>
      <w:marRight w:val="0"/>
      <w:marTop w:val="0"/>
      <w:marBottom w:val="0"/>
      <w:divBdr>
        <w:top w:val="none" w:sz="0" w:space="0" w:color="auto"/>
        <w:left w:val="none" w:sz="0" w:space="0" w:color="auto"/>
        <w:bottom w:val="none" w:sz="0" w:space="0" w:color="auto"/>
        <w:right w:val="none" w:sz="0" w:space="0" w:color="auto"/>
      </w:divBdr>
    </w:div>
    <w:div w:id="645821479">
      <w:bodyDiv w:val="1"/>
      <w:marLeft w:val="0"/>
      <w:marRight w:val="0"/>
      <w:marTop w:val="0"/>
      <w:marBottom w:val="0"/>
      <w:divBdr>
        <w:top w:val="none" w:sz="0" w:space="0" w:color="auto"/>
        <w:left w:val="none" w:sz="0" w:space="0" w:color="auto"/>
        <w:bottom w:val="none" w:sz="0" w:space="0" w:color="auto"/>
        <w:right w:val="none" w:sz="0" w:space="0" w:color="auto"/>
      </w:divBdr>
    </w:div>
    <w:div w:id="729306195">
      <w:bodyDiv w:val="1"/>
      <w:marLeft w:val="0"/>
      <w:marRight w:val="0"/>
      <w:marTop w:val="0"/>
      <w:marBottom w:val="0"/>
      <w:divBdr>
        <w:top w:val="none" w:sz="0" w:space="0" w:color="auto"/>
        <w:left w:val="none" w:sz="0" w:space="0" w:color="auto"/>
        <w:bottom w:val="none" w:sz="0" w:space="0" w:color="auto"/>
        <w:right w:val="none" w:sz="0" w:space="0" w:color="auto"/>
      </w:divBdr>
    </w:div>
    <w:div w:id="757553905">
      <w:bodyDiv w:val="1"/>
      <w:marLeft w:val="0"/>
      <w:marRight w:val="0"/>
      <w:marTop w:val="0"/>
      <w:marBottom w:val="0"/>
      <w:divBdr>
        <w:top w:val="none" w:sz="0" w:space="0" w:color="auto"/>
        <w:left w:val="none" w:sz="0" w:space="0" w:color="auto"/>
        <w:bottom w:val="none" w:sz="0" w:space="0" w:color="auto"/>
        <w:right w:val="none" w:sz="0" w:space="0" w:color="auto"/>
      </w:divBdr>
    </w:div>
    <w:div w:id="814757246">
      <w:bodyDiv w:val="1"/>
      <w:marLeft w:val="0"/>
      <w:marRight w:val="0"/>
      <w:marTop w:val="0"/>
      <w:marBottom w:val="0"/>
      <w:divBdr>
        <w:top w:val="none" w:sz="0" w:space="0" w:color="auto"/>
        <w:left w:val="none" w:sz="0" w:space="0" w:color="auto"/>
        <w:bottom w:val="none" w:sz="0" w:space="0" w:color="auto"/>
        <w:right w:val="none" w:sz="0" w:space="0" w:color="auto"/>
      </w:divBdr>
    </w:div>
    <w:div w:id="859704067">
      <w:bodyDiv w:val="1"/>
      <w:marLeft w:val="0"/>
      <w:marRight w:val="0"/>
      <w:marTop w:val="0"/>
      <w:marBottom w:val="0"/>
      <w:divBdr>
        <w:top w:val="none" w:sz="0" w:space="0" w:color="auto"/>
        <w:left w:val="none" w:sz="0" w:space="0" w:color="auto"/>
        <w:bottom w:val="none" w:sz="0" w:space="0" w:color="auto"/>
        <w:right w:val="none" w:sz="0" w:space="0" w:color="auto"/>
      </w:divBdr>
    </w:div>
    <w:div w:id="889148733">
      <w:bodyDiv w:val="1"/>
      <w:marLeft w:val="0"/>
      <w:marRight w:val="0"/>
      <w:marTop w:val="0"/>
      <w:marBottom w:val="0"/>
      <w:divBdr>
        <w:top w:val="none" w:sz="0" w:space="0" w:color="auto"/>
        <w:left w:val="none" w:sz="0" w:space="0" w:color="auto"/>
        <w:bottom w:val="none" w:sz="0" w:space="0" w:color="auto"/>
        <w:right w:val="none" w:sz="0" w:space="0" w:color="auto"/>
      </w:divBdr>
    </w:div>
    <w:div w:id="952707754">
      <w:bodyDiv w:val="1"/>
      <w:marLeft w:val="0"/>
      <w:marRight w:val="0"/>
      <w:marTop w:val="0"/>
      <w:marBottom w:val="0"/>
      <w:divBdr>
        <w:top w:val="none" w:sz="0" w:space="0" w:color="auto"/>
        <w:left w:val="none" w:sz="0" w:space="0" w:color="auto"/>
        <w:bottom w:val="none" w:sz="0" w:space="0" w:color="auto"/>
        <w:right w:val="none" w:sz="0" w:space="0" w:color="auto"/>
      </w:divBdr>
    </w:div>
    <w:div w:id="964774963">
      <w:bodyDiv w:val="1"/>
      <w:marLeft w:val="0"/>
      <w:marRight w:val="0"/>
      <w:marTop w:val="0"/>
      <w:marBottom w:val="0"/>
      <w:divBdr>
        <w:top w:val="none" w:sz="0" w:space="0" w:color="auto"/>
        <w:left w:val="none" w:sz="0" w:space="0" w:color="auto"/>
        <w:bottom w:val="none" w:sz="0" w:space="0" w:color="auto"/>
        <w:right w:val="none" w:sz="0" w:space="0" w:color="auto"/>
      </w:divBdr>
    </w:div>
    <w:div w:id="1053042047">
      <w:bodyDiv w:val="1"/>
      <w:marLeft w:val="0"/>
      <w:marRight w:val="0"/>
      <w:marTop w:val="0"/>
      <w:marBottom w:val="0"/>
      <w:divBdr>
        <w:top w:val="none" w:sz="0" w:space="0" w:color="auto"/>
        <w:left w:val="none" w:sz="0" w:space="0" w:color="auto"/>
        <w:bottom w:val="none" w:sz="0" w:space="0" w:color="auto"/>
        <w:right w:val="none" w:sz="0" w:space="0" w:color="auto"/>
      </w:divBdr>
    </w:div>
    <w:div w:id="1054545048">
      <w:bodyDiv w:val="1"/>
      <w:marLeft w:val="0"/>
      <w:marRight w:val="0"/>
      <w:marTop w:val="0"/>
      <w:marBottom w:val="0"/>
      <w:divBdr>
        <w:top w:val="none" w:sz="0" w:space="0" w:color="auto"/>
        <w:left w:val="none" w:sz="0" w:space="0" w:color="auto"/>
        <w:bottom w:val="none" w:sz="0" w:space="0" w:color="auto"/>
        <w:right w:val="none" w:sz="0" w:space="0" w:color="auto"/>
      </w:divBdr>
    </w:div>
    <w:div w:id="1066487412">
      <w:bodyDiv w:val="1"/>
      <w:marLeft w:val="0"/>
      <w:marRight w:val="0"/>
      <w:marTop w:val="0"/>
      <w:marBottom w:val="0"/>
      <w:divBdr>
        <w:top w:val="none" w:sz="0" w:space="0" w:color="auto"/>
        <w:left w:val="none" w:sz="0" w:space="0" w:color="auto"/>
        <w:bottom w:val="none" w:sz="0" w:space="0" w:color="auto"/>
        <w:right w:val="none" w:sz="0" w:space="0" w:color="auto"/>
      </w:divBdr>
    </w:div>
    <w:div w:id="1124419597">
      <w:bodyDiv w:val="1"/>
      <w:marLeft w:val="0"/>
      <w:marRight w:val="0"/>
      <w:marTop w:val="0"/>
      <w:marBottom w:val="0"/>
      <w:divBdr>
        <w:top w:val="none" w:sz="0" w:space="0" w:color="auto"/>
        <w:left w:val="none" w:sz="0" w:space="0" w:color="auto"/>
        <w:bottom w:val="none" w:sz="0" w:space="0" w:color="auto"/>
        <w:right w:val="none" w:sz="0" w:space="0" w:color="auto"/>
      </w:divBdr>
    </w:div>
    <w:div w:id="1156528160">
      <w:bodyDiv w:val="1"/>
      <w:marLeft w:val="0"/>
      <w:marRight w:val="0"/>
      <w:marTop w:val="0"/>
      <w:marBottom w:val="0"/>
      <w:divBdr>
        <w:top w:val="none" w:sz="0" w:space="0" w:color="auto"/>
        <w:left w:val="none" w:sz="0" w:space="0" w:color="auto"/>
        <w:bottom w:val="none" w:sz="0" w:space="0" w:color="auto"/>
        <w:right w:val="none" w:sz="0" w:space="0" w:color="auto"/>
      </w:divBdr>
    </w:div>
    <w:div w:id="1178541042">
      <w:bodyDiv w:val="1"/>
      <w:marLeft w:val="0"/>
      <w:marRight w:val="0"/>
      <w:marTop w:val="0"/>
      <w:marBottom w:val="0"/>
      <w:divBdr>
        <w:top w:val="none" w:sz="0" w:space="0" w:color="auto"/>
        <w:left w:val="none" w:sz="0" w:space="0" w:color="auto"/>
        <w:bottom w:val="none" w:sz="0" w:space="0" w:color="auto"/>
        <w:right w:val="none" w:sz="0" w:space="0" w:color="auto"/>
      </w:divBdr>
    </w:div>
    <w:div w:id="1228495991">
      <w:bodyDiv w:val="1"/>
      <w:marLeft w:val="0"/>
      <w:marRight w:val="0"/>
      <w:marTop w:val="0"/>
      <w:marBottom w:val="0"/>
      <w:divBdr>
        <w:top w:val="none" w:sz="0" w:space="0" w:color="auto"/>
        <w:left w:val="none" w:sz="0" w:space="0" w:color="auto"/>
        <w:bottom w:val="none" w:sz="0" w:space="0" w:color="auto"/>
        <w:right w:val="none" w:sz="0" w:space="0" w:color="auto"/>
      </w:divBdr>
    </w:div>
    <w:div w:id="1231579341">
      <w:bodyDiv w:val="1"/>
      <w:marLeft w:val="0"/>
      <w:marRight w:val="0"/>
      <w:marTop w:val="0"/>
      <w:marBottom w:val="0"/>
      <w:divBdr>
        <w:top w:val="none" w:sz="0" w:space="0" w:color="auto"/>
        <w:left w:val="none" w:sz="0" w:space="0" w:color="auto"/>
        <w:bottom w:val="none" w:sz="0" w:space="0" w:color="auto"/>
        <w:right w:val="none" w:sz="0" w:space="0" w:color="auto"/>
      </w:divBdr>
    </w:div>
    <w:div w:id="1327706457">
      <w:bodyDiv w:val="1"/>
      <w:marLeft w:val="0"/>
      <w:marRight w:val="0"/>
      <w:marTop w:val="0"/>
      <w:marBottom w:val="0"/>
      <w:divBdr>
        <w:top w:val="none" w:sz="0" w:space="0" w:color="auto"/>
        <w:left w:val="none" w:sz="0" w:space="0" w:color="auto"/>
        <w:bottom w:val="none" w:sz="0" w:space="0" w:color="auto"/>
        <w:right w:val="none" w:sz="0" w:space="0" w:color="auto"/>
      </w:divBdr>
    </w:div>
    <w:div w:id="1333144626">
      <w:bodyDiv w:val="1"/>
      <w:marLeft w:val="0"/>
      <w:marRight w:val="0"/>
      <w:marTop w:val="0"/>
      <w:marBottom w:val="0"/>
      <w:divBdr>
        <w:top w:val="none" w:sz="0" w:space="0" w:color="auto"/>
        <w:left w:val="none" w:sz="0" w:space="0" w:color="auto"/>
        <w:bottom w:val="none" w:sz="0" w:space="0" w:color="auto"/>
        <w:right w:val="none" w:sz="0" w:space="0" w:color="auto"/>
      </w:divBdr>
    </w:div>
    <w:div w:id="1392463030">
      <w:bodyDiv w:val="1"/>
      <w:marLeft w:val="0"/>
      <w:marRight w:val="0"/>
      <w:marTop w:val="0"/>
      <w:marBottom w:val="0"/>
      <w:divBdr>
        <w:top w:val="none" w:sz="0" w:space="0" w:color="auto"/>
        <w:left w:val="none" w:sz="0" w:space="0" w:color="auto"/>
        <w:bottom w:val="none" w:sz="0" w:space="0" w:color="auto"/>
        <w:right w:val="none" w:sz="0" w:space="0" w:color="auto"/>
      </w:divBdr>
    </w:div>
    <w:div w:id="1394697237">
      <w:bodyDiv w:val="1"/>
      <w:marLeft w:val="0"/>
      <w:marRight w:val="0"/>
      <w:marTop w:val="0"/>
      <w:marBottom w:val="0"/>
      <w:divBdr>
        <w:top w:val="none" w:sz="0" w:space="0" w:color="auto"/>
        <w:left w:val="none" w:sz="0" w:space="0" w:color="auto"/>
        <w:bottom w:val="none" w:sz="0" w:space="0" w:color="auto"/>
        <w:right w:val="none" w:sz="0" w:space="0" w:color="auto"/>
      </w:divBdr>
    </w:div>
    <w:div w:id="1419054392">
      <w:bodyDiv w:val="1"/>
      <w:marLeft w:val="0"/>
      <w:marRight w:val="0"/>
      <w:marTop w:val="0"/>
      <w:marBottom w:val="0"/>
      <w:divBdr>
        <w:top w:val="none" w:sz="0" w:space="0" w:color="auto"/>
        <w:left w:val="none" w:sz="0" w:space="0" w:color="auto"/>
        <w:bottom w:val="none" w:sz="0" w:space="0" w:color="auto"/>
        <w:right w:val="none" w:sz="0" w:space="0" w:color="auto"/>
      </w:divBdr>
    </w:div>
    <w:div w:id="1428044430">
      <w:bodyDiv w:val="1"/>
      <w:marLeft w:val="0"/>
      <w:marRight w:val="0"/>
      <w:marTop w:val="0"/>
      <w:marBottom w:val="0"/>
      <w:divBdr>
        <w:top w:val="none" w:sz="0" w:space="0" w:color="auto"/>
        <w:left w:val="none" w:sz="0" w:space="0" w:color="auto"/>
        <w:bottom w:val="none" w:sz="0" w:space="0" w:color="auto"/>
        <w:right w:val="none" w:sz="0" w:space="0" w:color="auto"/>
      </w:divBdr>
    </w:div>
    <w:div w:id="1450012106">
      <w:bodyDiv w:val="1"/>
      <w:marLeft w:val="0"/>
      <w:marRight w:val="0"/>
      <w:marTop w:val="0"/>
      <w:marBottom w:val="0"/>
      <w:divBdr>
        <w:top w:val="none" w:sz="0" w:space="0" w:color="auto"/>
        <w:left w:val="none" w:sz="0" w:space="0" w:color="auto"/>
        <w:bottom w:val="none" w:sz="0" w:space="0" w:color="auto"/>
        <w:right w:val="none" w:sz="0" w:space="0" w:color="auto"/>
      </w:divBdr>
    </w:div>
    <w:div w:id="1485127432">
      <w:bodyDiv w:val="1"/>
      <w:marLeft w:val="0"/>
      <w:marRight w:val="0"/>
      <w:marTop w:val="0"/>
      <w:marBottom w:val="0"/>
      <w:divBdr>
        <w:top w:val="none" w:sz="0" w:space="0" w:color="auto"/>
        <w:left w:val="none" w:sz="0" w:space="0" w:color="auto"/>
        <w:bottom w:val="none" w:sz="0" w:space="0" w:color="auto"/>
        <w:right w:val="none" w:sz="0" w:space="0" w:color="auto"/>
      </w:divBdr>
    </w:div>
    <w:div w:id="1531185956">
      <w:bodyDiv w:val="1"/>
      <w:marLeft w:val="0"/>
      <w:marRight w:val="0"/>
      <w:marTop w:val="0"/>
      <w:marBottom w:val="0"/>
      <w:divBdr>
        <w:top w:val="none" w:sz="0" w:space="0" w:color="auto"/>
        <w:left w:val="none" w:sz="0" w:space="0" w:color="auto"/>
        <w:bottom w:val="none" w:sz="0" w:space="0" w:color="auto"/>
        <w:right w:val="none" w:sz="0" w:space="0" w:color="auto"/>
      </w:divBdr>
    </w:div>
    <w:div w:id="1532257362">
      <w:bodyDiv w:val="1"/>
      <w:marLeft w:val="0"/>
      <w:marRight w:val="0"/>
      <w:marTop w:val="0"/>
      <w:marBottom w:val="0"/>
      <w:divBdr>
        <w:top w:val="none" w:sz="0" w:space="0" w:color="auto"/>
        <w:left w:val="none" w:sz="0" w:space="0" w:color="auto"/>
        <w:bottom w:val="none" w:sz="0" w:space="0" w:color="auto"/>
        <w:right w:val="none" w:sz="0" w:space="0" w:color="auto"/>
      </w:divBdr>
    </w:div>
    <w:div w:id="1554997623">
      <w:bodyDiv w:val="1"/>
      <w:marLeft w:val="0"/>
      <w:marRight w:val="0"/>
      <w:marTop w:val="0"/>
      <w:marBottom w:val="0"/>
      <w:divBdr>
        <w:top w:val="none" w:sz="0" w:space="0" w:color="auto"/>
        <w:left w:val="none" w:sz="0" w:space="0" w:color="auto"/>
        <w:bottom w:val="none" w:sz="0" w:space="0" w:color="auto"/>
        <w:right w:val="none" w:sz="0" w:space="0" w:color="auto"/>
      </w:divBdr>
    </w:div>
    <w:div w:id="1573393091">
      <w:bodyDiv w:val="1"/>
      <w:marLeft w:val="0"/>
      <w:marRight w:val="0"/>
      <w:marTop w:val="0"/>
      <w:marBottom w:val="0"/>
      <w:divBdr>
        <w:top w:val="none" w:sz="0" w:space="0" w:color="auto"/>
        <w:left w:val="none" w:sz="0" w:space="0" w:color="auto"/>
        <w:bottom w:val="none" w:sz="0" w:space="0" w:color="auto"/>
        <w:right w:val="none" w:sz="0" w:space="0" w:color="auto"/>
      </w:divBdr>
    </w:div>
    <w:div w:id="1580865007">
      <w:bodyDiv w:val="1"/>
      <w:marLeft w:val="0"/>
      <w:marRight w:val="0"/>
      <w:marTop w:val="0"/>
      <w:marBottom w:val="0"/>
      <w:divBdr>
        <w:top w:val="none" w:sz="0" w:space="0" w:color="auto"/>
        <w:left w:val="none" w:sz="0" w:space="0" w:color="auto"/>
        <w:bottom w:val="none" w:sz="0" w:space="0" w:color="auto"/>
        <w:right w:val="none" w:sz="0" w:space="0" w:color="auto"/>
      </w:divBdr>
    </w:div>
    <w:div w:id="1619214041">
      <w:bodyDiv w:val="1"/>
      <w:marLeft w:val="0"/>
      <w:marRight w:val="0"/>
      <w:marTop w:val="0"/>
      <w:marBottom w:val="0"/>
      <w:divBdr>
        <w:top w:val="none" w:sz="0" w:space="0" w:color="auto"/>
        <w:left w:val="none" w:sz="0" w:space="0" w:color="auto"/>
        <w:bottom w:val="none" w:sz="0" w:space="0" w:color="auto"/>
        <w:right w:val="none" w:sz="0" w:space="0" w:color="auto"/>
      </w:divBdr>
    </w:div>
    <w:div w:id="1620726228">
      <w:bodyDiv w:val="1"/>
      <w:marLeft w:val="0"/>
      <w:marRight w:val="0"/>
      <w:marTop w:val="0"/>
      <w:marBottom w:val="0"/>
      <w:divBdr>
        <w:top w:val="none" w:sz="0" w:space="0" w:color="auto"/>
        <w:left w:val="none" w:sz="0" w:space="0" w:color="auto"/>
        <w:bottom w:val="none" w:sz="0" w:space="0" w:color="auto"/>
        <w:right w:val="none" w:sz="0" w:space="0" w:color="auto"/>
      </w:divBdr>
    </w:div>
    <w:div w:id="1634630341">
      <w:bodyDiv w:val="1"/>
      <w:marLeft w:val="0"/>
      <w:marRight w:val="0"/>
      <w:marTop w:val="0"/>
      <w:marBottom w:val="0"/>
      <w:divBdr>
        <w:top w:val="none" w:sz="0" w:space="0" w:color="auto"/>
        <w:left w:val="none" w:sz="0" w:space="0" w:color="auto"/>
        <w:bottom w:val="none" w:sz="0" w:space="0" w:color="auto"/>
        <w:right w:val="none" w:sz="0" w:space="0" w:color="auto"/>
      </w:divBdr>
    </w:div>
    <w:div w:id="1655799324">
      <w:bodyDiv w:val="1"/>
      <w:marLeft w:val="0"/>
      <w:marRight w:val="0"/>
      <w:marTop w:val="0"/>
      <w:marBottom w:val="0"/>
      <w:divBdr>
        <w:top w:val="none" w:sz="0" w:space="0" w:color="auto"/>
        <w:left w:val="none" w:sz="0" w:space="0" w:color="auto"/>
        <w:bottom w:val="none" w:sz="0" w:space="0" w:color="auto"/>
        <w:right w:val="none" w:sz="0" w:space="0" w:color="auto"/>
      </w:divBdr>
    </w:div>
    <w:div w:id="1707484156">
      <w:bodyDiv w:val="1"/>
      <w:marLeft w:val="0"/>
      <w:marRight w:val="0"/>
      <w:marTop w:val="0"/>
      <w:marBottom w:val="0"/>
      <w:divBdr>
        <w:top w:val="none" w:sz="0" w:space="0" w:color="auto"/>
        <w:left w:val="none" w:sz="0" w:space="0" w:color="auto"/>
        <w:bottom w:val="none" w:sz="0" w:space="0" w:color="auto"/>
        <w:right w:val="none" w:sz="0" w:space="0" w:color="auto"/>
      </w:divBdr>
    </w:div>
    <w:div w:id="1770465840">
      <w:bodyDiv w:val="1"/>
      <w:marLeft w:val="0"/>
      <w:marRight w:val="0"/>
      <w:marTop w:val="0"/>
      <w:marBottom w:val="0"/>
      <w:divBdr>
        <w:top w:val="none" w:sz="0" w:space="0" w:color="auto"/>
        <w:left w:val="none" w:sz="0" w:space="0" w:color="auto"/>
        <w:bottom w:val="none" w:sz="0" w:space="0" w:color="auto"/>
        <w:right w:val="none" w:sz="0" w:space="0" w:color="auto"/>
      </w:divBdr>
    </w:div>
    <w:div w:id="1777603879">
      <w:bodyDiv w:val="1"/>
      <w:marLeft w:val="0"/>
      <w:marRight w:val="0"/>
      <w:marTop w:val="0"/>
      <w:marBottom w:val="0"/>
      <w:divBdr>
        <w:top w:val="none" w:sz="0" w:space="0" w:color="auto"/>
        <w:left w:val="none" w:sz="0" w:space="0" w:color="auto"/>
        <w:bottom w:val="none" w:sz="0" w:space="0" w:color="auto"/>
        <w:right w:val="none" w:sz="0" w:space="0" w:color="auto"/>
      </w:divBdr>
    </w:div>
    <w:div w:id="1790735275">
      <w:bodyDiv w:val="1"/>
      <w:marLeft w:val="0"/>
      <w:marRight w:val="0"/>
      <w:marTop w:val="0"/>
      <w:marBottom w:val="0"/>
      <w:divBdr>
        <w:top w:val="none" w:sz="0" w:space="0" w:color="auto"/>
        <w:left w:val="none" w:sz="0" w:space="0" w:color="auto"/>
        <w:bottom w:val="none" w:sz="0" w:space="0" w:color="auto"/>
        <w:right w:val="none" w:sz="0" w:space="0" w:color="auto"/>
      </w:divBdr>
    </w:div>
    <w:div w:id="1849905268">
      <w:bodyDiv w:val="1"/>
      <w:marLeft w:val="0"/>
      <w:marRight w:val="0"/>
      <w:marTop w:val="0"/>
      <w:marBottom w:val="0"/>
      <w:divBdr>
        <w:top w:val="none" w:sz="0" w:space="0" w:color="auto"/>
        <w:left w:val="none" w:sz="0" w:space="0" w:color="auto"/>
        <w:bottom w:val="none" w:sz="0" w:space="0" w:color="auto"/>
        <w:right w:val="none" w:sz="0" w:space="0" w:color="auto"/>
      </w:divBdr>
    </w:div>
    <w:div w:id="1857573404">
      <w:bodyDiv w:val="1"/>
      <w:marLeft w:val="0"/>
      <w:marRight w:val="0"/>
      <w:marTop w:val="0"/>
      <w:marBottom w:val="0"/>
      <w:divBdr>
        <w:top w:val="none" w:sz="0" w:space="0" w:color="auto"/>
        <w:left w:val="none" w:sz="0" w:space="0" w:color="auto"/>
        <w:bottom w:val="none" w:sz="0" w:space="0" w:color="auto"/>
        <w:right w:val="none" w:sz="0" w:space="0" w:color="auto"/>
      </w:divBdr>
    </w:div>
    <w:div w:id="1958025657">
      <w:bodyDiv w:val="1"/>
      <w:marLeft w:val="0"/>
      <w:marRight w:val="0"/>
      <w:marTop w:val="0"/>
      <w:marBottom w:val="0"/>
      <w:divBdr>
        <w:top w:val="none" w:sz="0" w:space="0" w:color="auto"/>
        <w:left w:val="none" w:sz="0" w:space="0" w:color="auto"/>
        <w:bottom w:val="none" w:sz="0" w:space="0" w:color="auto"/>
        <w:right w:val="none" w:sz="0" w:space="0" w:color="auto"/>
      </w:divBdr>
    </w:div>
    <w:div w:id="1967462112">
      <w:bodyDiv w:val="1"/>
      <w:marLeft w:val="0"/>
      <w:marRight w:val="0"/>
      <w:marTop w:val="0"/>
      <w:marBottom w:val="0"/>
      <w:divBdr>
        <w:top w:val="none" w:sz="0" w:space="0" w:color="auto"/>
        <w:left w:val="none" w:sz="0" w:space="0" w:color="auto"/>
        <w:bottom w:val="none" w:sz="0" w:space="0" w:color="auto"/>
        <w:right w:val="none" w:sz="0" w:space="0" w:color="auto"/>
      </w:divBdr>
    </w:div>
    <w:div w:id="1969359789">
      <w:bodyDiv w:val="1"/>
      <w:marLeft w:val="0"/>
      <w:marRight w:val="0"/>
      <w:marTop w:val="0"/>
      <w:marBottom w:val="0"/>
      <w:divBdr>
        <w:top w:val="none" w:sz="0" w:space="0" w:color="auto"/>
        <w:left w:val="none" w:sz="0" w:space="0" w:color="auto"/>
        <w:bottom w:val="none" w:sz="0" w:space="0" w:color="auto"/>
        <w:right w:val="none" w:sz="0" w:space="0" w:color="auto"/>
      </w:divBdr>
    </w:div>
    <w:div w:id="1982420645">
      <w:bodyDiv w:val="1"/>
      <w:marLeft w:val="0"/>
      <w:marRight w:val="0"/>
      <w:marTop w:val="0"/>
      <w:marBottom w:val="0"/>
      <w:divBdr>
        <w:top w:val="none" w:sz="0" w:space="0" w:color="auto"/>
        <w:left w:val="none" w:sz="0" w:space="0" w:color="auto"/>
        <w:bottom w:val="none" w:sz="0" w:space="0" w:color="auto"/>
        <w:right w:val="none" w:sz="0" w:space="0" w:color="auto"/>
      </w:divBdr>
    </w:div>
    <w:div w:id="1991597862">
      <w:bodyDiv w:val="1"/>
      <w:marLeft w:val="0"/>
      <w:marRight w:val="0"/>
      <w:marTop w:val="0"/>
      <w:marBottom w:val="0"/>
      <w:divBdr>
        <w:top w:val="none" w:sz="0" w:space="0" w:color="auto"/>
        <w:left w:val="none" w:sz="0" w:space="0" w:color="auto"/>
        <w:bottom w:val="none" w:sz="0" w:space="0" w:color="auto"/>
        <w:right w:val="none" w:sz="0" w:space="0" w:color="auto"/>
      </w:divBdr>
    </w:div>
    <w:div w:id="1996638769">
      <w:bodyDiv w:val="1"/>
      <w:marLeft w:val="0"/>
      <w:marRight w:val="0"/>
      <w:marTop w:val="0"/>
      <w:marBottom w:val="0"/>
      <w:divBdr>
        <w:top w:val="none" w:sz="0" w:space="0" w:color="auto"/>
        <w:left w:val="none" w:sz="0" w:space="0" w:color="auto"/>
        <w:bottom w:val="none" w:sz="0" w:space="0" w:color="auto"/>
        <w:right w:val="none" w:sz="0" w:space="0" w:color="auto"/>
      </w:divBdr>
    </w:div>
    <w:div w:id="2003241976">
      <w:bodyDiv w:val="1"/>
      <w:marLeft w:val="0"/>
      <w:marRight w:val="0"/>
      <w:marTop w:val="0"/>
      <w:marBottom w:val="0"/>
      <w:divBdr>
        <w:top w:val="none" w:sz="0" w:space="0" w:color="auto"/>
        <w:left w:val="none" w:sz="0" w:space="0" w:color="auto"/>
        <w:bottom w:val="none" w:sz="0" w:space="0" w:color="auto"/>
        <w:right w:val="none" w:sz="0" w:space="0" w:color="auto"/>
      </w:divBdr>
    </w:div>
    <w:div w:id="2024548951">
      <w:bodyDiv w:val="1"/>
      <w:marLeft w:val="0"/>
      <w:marRight w:val="0"/>
      <w:marTop w:val="0"/>
      <w:marBottom w:val="0"/>
      <w:divBdr>
        <w:top w:val="none" w:sz="0" w:space="0" w:color="auto"/>
        <w:left w:val="none" w:sz="0" w:space="0" w:color="auto"/>
        <w:bottom w:val="none" w:sz="0" w:space="0" w:color="auto"/>
        <w:right w:val="none" w:sz="0" w:space="0" w:color="auto"/>
      </w:divBdr>
    </w:div>
    <w:div w:id="2086220547">
      <w:bodyDiv w:val="1"/>
      <w:marLeft w:val="0"/>
      <w:marRight w:val="0"/>
      <w:marTop w:val="0"/>
      <w:marBottom w:val="0"/>
      <w:divBdr>
        <w:top w:val="none" w:sz="0" w:space="0" w:color="auto"/>
        <w:left w:val="none" w:sz="0" w:space="0" w:color="auto"/>
        <w:bottom w:val="none" w:sz="0" w:space="0" w:color="auto"/>
        <w:right w:val="none" w:sz="0" w:space="0" w:color="auto"/>
      </w:divBdr>
    </w:div>
    <w:div w:id="2095587507">
      <w:bodyDiv w:val="1"/>
      <w:marLeft w:val="0"/>
      <w:marRight w:val="0"/>
      <w:marTop w:val="0"/>
      <w:marBottom w:val="0"/>
      <w:divBdr>
        <w:top w:val="none" w:sz="0" w:space="0" w:color="auto"/>
        <w:left w:val="none" w:sz="0" w:space="0" w:color="auto"/>
        <w:bottom w:val="none" w:sz="0" w:space="0" w:color="auto"/>
        <w:right w:val="none" w:sz="0" w:space="0" w:color="auto"/>
      </w:divBdr>
    </w:div>
    <w:div w:id="214277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7D145B7493FF4DB295A7AE6AD3D996" ma:contentTypeVersion="17" ma:contentTypeDescription="Create a new document." ma:contentTypeScope="" ma:versionID="c65c7c4b06cc8af29c8eede4389f0b0a">
  <xsd:schema xmlns:xsd="http://www.w3.org/2001/XMLSchema" xmlns:xs="http://www.w3.org/2001/XMLSchema" xmlns:p="http://schemas.microsoft.com/office/2006/metadata/properties" xmlns:ns2="6ec3b2a2-f993-4321-ae43-151bd2a1df53" xmlns:ns3="b8b8b9a0-bbe6-4d14-89d3-e664cf354783" targetNamespace="http://schemas.microsoft.com/office/2006/metadata/properties" ma:root="true" ma:fieldsID="7d243cd965b1d35c90be089b4474c479" ns2:_="" ns3:_="">
    <xsd:import namespace="6ec3b2a2-f993-4321-ae43-151bd2a1df53"/>
    <xsd:import namespace="b8b8b9a0-bbe6-4d14-89d3-e664cf3547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TestColum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3b2a2-f993-4321-ae43-151bd2a1d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estColumn" ma:index="18" nillable="true" ma:displayName="Test Column" ma:format="Dropdown" ma:internalName="TestColumn">
      <xsd:simpleType>
        <xsd:restriction base="dms:Text">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9d4610-2460-48a8-9d86-a508e1e416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b8b9a0-bbe6-4d14-89d3-e664cf35478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5c33e62-258e-4b0f-b840-f1e1bcc5279f}" ma:internalName="TaxCatchAll" ma:showField="CatchAllData" ma:web="b8b8b9a0-bbe6-4d14-89d3-e664cf3547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stColumn xmlns="6ec3b2a2-f993-4321-ae43-151bd2a1df53" xsi:nil="true"/>
    <TaxCatchAll xmlns="b8b8b9a0-bbe6-4d14-89d3-e664cf354783" xsi:nil="true"/>
    <lcf76f155ced4ddcb4097134ff3c332f xmlns="6ec3b2a2-f993-4321-ae43-151bd2a1d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2D28D3-D9ED-4D9D-8756-5B939B8C4F2A}">
  <ds:schemaRefs>
    <ds:schemaRef ds:uri="http://schemas.openxmlformats.org/officeDocument/2006/bibliography"/>
  </ds:schemaRefs>
</ds:datastoreItem>
</file>

<file path=customXml/itemProps2.xml><?xml version="1.0" encoding="utf-8"?>
<ds:datastoreItem xmlns:ds="http://schemas.openxmlformats.org/officeDocument/2006/customXml" ds:itemID="{B48D375F-67EA-4E24-9B4F-BBDFEED286AC}">
  <ds:schemaRefs>
    <ds:schemaRef ds:uri="http://schemas.microsoft.com/sharepoint/v3/contenttype/forms"/>
  </ds:schemaRefs>
</ds:datastoreItem>
</file>

<file path=customXml/itemProps3.xml><?xml version="1.0" encoding="utf-8"?>
<ds:datastoreItem xmlns:ds="http://schemas.openxmlformats.org/officeDocument/2006/customXml" ds:itemID="{D15ED332-C53B-4BA3-B375-976032903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3b2a2-f993-4321-ae43-151bd2a1df53"/>
    <ds:schemaRef ds:uri="b8b8b9a0-bbe6-4d14-89d3-e664cf354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E7A223-C69A-4E56-9F6F-7B2AC72632CF}">
  <ds:schemaRefs>
    <ds:schemaRef ds:uri="http://schemas.microsoft.com/office/2006/metadata/properties"/>
    <ds:schemaRef ds:uri="http://schemas.microsoft.com/office/infopath/2007/PartnerControls"/>
    <ds:schemaRef ds:uri="6ec3b2a2-f993-4321-ae43-151bd2a1df53"/>
    <ds:schemaRef ds:uri="b8b8b9a0-bbe6-4d14-89d3-e664cf354783"/>
  </ds:schemaRefs>
</ds:datastoreItem>
</file>

<file path=docMetadata/LabelInfo.xml><?xml version="1.0" encoding="utf-8"?>
<clbl:labelList xmlns:clbl="http://schemas.microsoft.com/office/2020/mipLabelMetadata">
  <clbl:label id="{608c2150-951d-4bfc-b6e8-617f9314a87a}" enabled="1" method="Privilege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Normal.dotm</Template>
  <TotalTime>142</TotalTime>
  <Pages>5</Pages>
  <Words>1039</Words>
  <Characters>5926</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Reid.PatriceL[PP]</dc:creator>
  <cp:keywords/>
  <dc:description/>
  <cp:lastModifiedBy>Sergiacomi.MarcoN[CCE]</cp:lastModifiedBy>
  <cp:revision>5</cp:revision>
  <cp:lastPrinted>2025-05-11T21:59:00Z</cp:lastPrinted>
  <dcterms:created xsi:type="dcterms:W3CDTF">2025-10-30T22:48:00Z</dcterms:created>
  <dcterms:modified xsi:type="dcterms:W3CDTF">2025-11-06T00:01:00Z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0x0101009C7D145B7493FF4DB295A7AE6AD3D996</vt:lpwstr>
  </property>
  <property fmtid="{D5CDD505-2E9C-101B-9397-08002B2CF9AE}" pid="3" name="MediaServiceImageTags">
    <vt:lpwstr/>
  </property>
</Properties>
</file>