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ink/ink4.xml" ContentType="application/inkml+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39A1" w14:textId="77777777" w:rsidR="00047472" w:rsidRDefault="00676927">
      <w:r>
        <w:rPr>
          <w:noProof/>
        </w:rPr>
        <mc:AlternateContent>
          <mc:Choice Requires="wps">
            <w:drawing>
              <wp:anchor distT="0" distB="0" distL="114300" distR="114300" simplePos="0" relativeHeight="251656192" behindDoc="0" locked="0" layoutInCell="1" allowOverlap="1" wp14:anchorId="0402C844" wp14:editId="79C9837C">
                <wp:simplePos x="0" y="0"/>
                <wp:positionH relativeFrom="page">
                  <wp:posOffset>3459480</wp:posOffset>
                </wp:positionH>
                <wp:positionV relativeFrom="page">
                  <wp:posOffset>886460</wp:posOffset>
                </wp:positionV>
                <wp:extent cx="2793365" cy="3203575"/>
                <wp:effectExtent l="0" t="0" r="0" b="0"/>
                <wp:wrapNone/>
                <wp:docPr id="828614546" name="Rectangle 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793365" cy="3203575"/>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0B3C8CB3" w14:textId="77777777" w:rsidR="001C3A82" w:rsidRPr="006B76DF" w:rsidRDefault="001C3A82" w:rsidP="001C3A82">
                            <w:pPr>
                              <w:pStyle w:val="Header"/>
                              <w:jc w:val="center"/>
                              <w:rPr>
                                <w:b/>
                                <w:noProof/>
                                <w:color w:val="FFFFFF"/>
                                <w:sz w:val="48"/>
                                <w:szCs w:val="48"/>
                                <w:u w:val="single"/>
                                <w:lang w:eastAsia="en-AU"/>
                              </w:rPr>
                            </w:pPr>
                          </w:p>
                          <w:p w14:paraId="2CEE5DDC" w14:textId="77777777" w:rsidR="001C3A82" w:rsidRPr="006B76DF" w:rsidRDefault="001C3A82" w:rsidP="001C3A82">
                            <w:pPr>
                              <w:pStyle w:val="Header"/>
                              <w:jc w:val="center"/>
                              <w:rPr>
                                <w:b/>
                                <w:noProof/>
                                <w:color w:val="FFFFFF"/>
                                <w:sz w:val="48"/>
                                <w:szCs w:val="48"/>
                                <w:u w:val="single"/>
                                <w:lang w:eastAsia="en-AU"/>
                              </w:rPr>
                            </w:pPr>
                            <w:r w:rsidRPr="006B76DF">
                              <w:rPr>
                                <w:b/>
                                <w:noProof/>
                                <w:color w:val="FFFFFF"/>
                                <w:sz w:val="48"/>
                                <w:szCs w:val="48"/>
                                <w:u w:val="single"/>
                                <w:lang w:eastAsia="en-AU"/>
                              </w:rPr>
                              <w:t>INNISFAIL DISTRICT DISASTER MANAGEMENT PLAN</w:t>
                            </w:r>
                          </w:p>
                          <w:p w14:paraId="4F93888D" w14:textId="77777777" w:rsidR="00047472" w:rsidRPr="00047472" w:rsidRDefault="00047472">
                            <w:pPr>
                              <w:spacing w:before="240"/>
                              <w:jc w:val="center"/>
                              <w:rPr>
                                <w:color w:val="FFFFFF"/>
                              </w:rPr>
                            </w:pPr>
                          </w:p>
                        </w:txbxContent>
                      </wps:txbx>
                      <wps:bodyPr rot="0" vert="horz" wrap="square" lIns="182880" tIns="182880" rIns="182880" bIns="365760" anchor="b" anchorCtr="0" upright="1">
                        <a:noAutofit/>
                      </wps:bodyPr>
                    </wps:wsp>
                  </a:graphicData>
                </a:graphic>
                <wp14:sizeRelH relativeFrom="page">
                  <wp14:pctWidth>37000</wp14:pctWidth>
                </wp14:sizeRelH>
                <wp14:sizeRelV relativeFrom="page">
                  <wp14:pctHeight>30000</wp14:pctHeight>
                </wp14:sizeRelV>
              </wp:anchor>
            </w:drawing>
          </mc:Choice>
          <mc:Fallback>
            <w:pict>
              <v:rect w14:anchorId="0402C844" id="Rectangle 467" o:spid="_x0000_s1026" style="position:absolute;margin-left:272.4pt;margin-top:69.8pt;width:219.95pt;height:252.25pt;z-index:251656192;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" fillcolor="#44546a" stroked="f" strokeweight="1pt">
                <v:path arrowok="t"/>
                <o:lock v:ext="edit" aspectratio="t"/>
                <v:textbox inset="14.4pt,14.4pt,14.4pt,28.8pt">
                  <w:txbxContent>
                    <w:p w14:paraId="0B3C8CB3" w14:textId="77777777" w:rsidR="001C3A82" w:rsidRPr="006B76DF" w:rsidRDefault="001C3A82" w:rsidP="001C3A82">
                      <w:pPr>
                        <w:pStyle w:val="Header"/>
                        <w:jc w:val="center"/>
                        <w:rPr>
                          <w:b/>
                          <w:noProof/>
                          <w:color w:val="FFFFFF"/>
                          <w:sz w:val="48"/>
                          <w:szCs w:val="48"/>
                          <w:u w:val="single"/>
                          <w:lang w:eastAsia="en-AU"/>
                        </w:rPr>
                      </w:pPr>
                    </w:p>
                    <w:p w14:paraId="2CEE5DDC" w14:textId="77777777" w:rsidR="001C3A82" w:rsidRPr="006B76DF" w:rsidRDefault="001C3A82" w:rsidP="001C3A82">
                      <w:pPr>
                        <w:pStyle w:val="Header"/>
                        <w:jc w:val="center"/>
                        <w:rPr>
                          <w:b/>
                          <w:noProof/>
                          <w:color w:val="FFFFFF"/>
                          <w:sz w:val="48"/>
                          <w:szCs w:val="48"/>
                          <w:u w:val="single"/>
                          <w:lang w:eastAsia="en-AU"/>
                        </w:rPr>
                      </w:pPr>
                      <w:r w:rsidRPr="006B76DF">
                        <w:rPr>
                          <w:b/>
                          <w:noProof/>
                          <w:color w:val="FFFFFF"/>
                          <w:sz w:val="48"/>
                          <w:szCs w:val="48"/>
                          <w:u w:val="single"/>
                          <w:lang w:eastAsia="en-AU"/>
                        </w:rPr>
                        <w:t>INNISFAIL DISTRICT DISASTER MANAGEMENT PLAN</w:t>
                      </w:r>
                    </w:p>
                    <w:p w14:paraId="4F93888D" w14:textId="77777777" w:rsidR="00047472" w:rsidRPr="00047472" w:rsidRDefault="00047472">
                      <w:pPr>
                        <w:spacing w:before="240"/>
                        <w:jc w:val="center"/>
                        <w:rPr>
                          <w:color w:val="FFFFFF"/>
                        </w:rPr>
                      </w:pPr>
                    </w:p>
                  </w:txbxContent>
                </v:textbox>
                <w10:wrap anchorx="page" anchory="page"/>
              </v:rect>
            </w:pict>
          </mc:Fallback>
        </mc:AlternateContent>
      </w:r>
      <w:r>
        <w:rPr>
          <w:noProof/>
        </w:rPr>
        <mc:AlternateContent>
          <mc:Choice Requires="wps">
            <w:drawing>
              <wp:anchor distT="0" distB="0" distL="114300" distR="114300" simplePos="0" relativeHeight="251655168" behindDoc="0" locked="0" layoutInCell="1" allowOverlap="1" wp14:anchorId="42C62162" wp14:editId="4897F334">
                <wp:simplePos x="0" y="0"/>
                <wp:positionH relativeFrom="page">
                  <wp:posOffset>3352800</wp:posOffset>
                </wp:positionH>
                <wp:positionV relativeFrom="page">
                  <wp:posOffset>723900</wp:posOffset>
                </wp:positionV>
                <wp:extent cx="3006725" cy="7463790"/>
                <wp:effectExtent l="0" t="0" r="0" b="0"/>
                <wp:wrapNone/>
                <wp:docPr id="598846171" name="Rectangl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06725" cy="7463790"/>
                        </a:xfrm>
                        <a:prstGeom prst="rect">
                          <a:avLst/>
                        </a:prstGeom>
                        <a:solidFill>
                          <a:srgbClr val="FFFFFF"/>
                        </a:solidFill>
                        <a:ln w="15875" algn="ctr">
                          <a:solidFill>
                            <a:srgbClr val="767171"/>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w:pict>
              <v:rect w14:anchorId="34760804" id="Rectangle 468" o:spid="_x0000_s1026" alt="&quot;&quot;" style="position:absolute;margin-left:264pt;margin-top:57pt;width:236.75pt;height:587.7pt;z-index:251655168;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" strokecolor="#767171" strokeweight="1.25pt">
                <v:path arrowok="t"/>
                <o:lock v:ext="edit" aspectratio="t"/>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5FF690FA" wp14:editId="1124AB74">
                <wp:simplePos x="0" y="0"/>
                <wp:positionH relativeFrom="page">
                  <wp:posOffset>3440430</wp:posOffset>
                </wp:positionH>
                <wp:positionV relativeFrom="page">
                  <wp:posOffset>7057390</wp:posOffset>
                </wp:positionV>
                <wp:extent cx="2716530" cy="252095"/>
                <wp:effectExtent l="0" t="0" r="0" b="0"/>
                <wp:wrapSquare wrapText="bothSides"/>
                <wp:docPr id="1605021257"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65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A1838C" w14:textId="77777777" w:rsidR="00047472" w:rsidRPr="0019139D" w:rsidRDefault="00EC768E">
                            <w:pPr>
                              <w:pStyle w:val="NoSpacing"/>
                              <w:rPr>
                                <w:b/>
                                <w:bCs/>
                                <w:noProof/>
                                <w:color w:val="44546A"/>
                              </w:rPr>
                            </w:pPr>
                            <w:r>
                              <w:rPr>
                                <w:b/>
                                <w:bCs/>
                                <w:noProof/>
                                <w:color w:val="44546A"/>
                              </w:rPr>
                              <w:t xml:space="preserve">Version </w:t>
                            </w:r>
                            <w:r w:rsidR="00A57DF2">
                              <w:rPr>
                                <w:b/>
                                <w:bCs/>
                                <w:noProof/>
                                <w:color w:val="44546A"/>
                              </w:rPr>
                              <w:t>2</w:t>
                            </w:r>
                            <w:r>
                              <w:rPr>
                                <w:b/>
                                <w:bCs/>
                                <w:noProof/>
                                <w:color w:val="44546A"/>
                              </w:rPr>
                              <w:t xml:space="preserve">.0 </w:t>
                            </w:r>
                            <w:r w:rsidR="00865573">
                              <w:rPr>
                                <w:b/>
                                <w:bCs/>
                                <w:noProof/>
                                <w:color w:val="44546A"/>
                              </w:rPr>
                              <w:t>December</w:t>
                            </w:r>
                            <w:r>
                              <w:rPr>
                                <w:b/>
                                <w:bCs/>
                                <w:noProof/>
                                <w:color w:val="44546A"/>
                              </w:rPr>
                              <w:t xml:space="preserve"> </w:t>
                            </w:r>
                            <w:r w:rsidR="00FC4D7E" w:rsidRPr="0019139D">
                              <w:rPr>
                                <w:b/>
                                <w:bCs/>
                                <w:noProof/>
                                <w:color w:val="44546A"/>
                              </w:rPr>
                              <w:t>202</w:t>
                            </w:r>
                            <w:r w:rsidR="00D311FC">
                              <w:rPr>
                                <w:b/>
                                <w:bCs/>
                                <w:noProof/>
                                <w:color w:val="44546A"/>
                              </w:rPr>
                              <w:t>5</w:t>
                            </w: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type w14:anchorId="5FF690FA" id="_x0000_t202" coordsize="21600,21600" o:spt="202" path="m,l,21600r21600,l21600,xe">
                <v:stroke joinstyle="miter"/>
                <v:path gradientshapeok="t" o:connecttype="rect"/>
              </v:shapetype>
              <v:shape id="Text Box 465" o:spid="_x0000_s1027" type="#_x0000_t202" style="position:absolute;margin-left:270.9pt;margin-top:555.7pt;width:213.9pt;height:19.85pt;z-index:25166028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" filled="f" stroked="f" strokeweight=".5pt">
                <v:path arrowok="t"/>
                <v:textbox style="mso-fit-shape-to-text:t">
                  <w:txbxContent>
                    <w:p w14:paraId="63A1838C" w14:textId="77777777" w:rsidR="00047472" w:rsidRPr="0019139D" w:rsidRDefault="00EC768E">
                      <w:pPr>
                        <w:pStyle w:val="NoSpacing"/>
                        <w:rPr>
                          <w:b/>
                          <w:bCs/>
                          <w:noProof/>
                          <w:color w:val="44546A"/>
                        </w:rPr>
                      </w:pPr>
                      <w:r>
                        <w:rPr>
                          <w:b/>
                          <w:bCs/>
                          <w:noProof/>
                          <w:color w:val="44546A"/>
                        </w:rPr>
                        <w:t xml:space="preserve">Version </w:t>
                      </w:r>
                      <w:r w:rsidR="00A57DF2">
                        <w:rPr>
                          <w:b/>
                          <w:bCs/>
                          <w:noProof/>
                          <w:color w:val="44546A"/>
                        </w:rPr>
                        <w:t>2</w:t>
                      </w:r>
                      <w:r>
                        <w:rPr>
                          <w:b/>
                          <w:bCs/>
                          <w:noProof/>
                          <w:color w:val="44546A"/>
                        </w:rPr>
                        <w:t xml:space="preserve">.0 </w:t>
                      </w:r>
                      <w:r w:rsidR="00865573">
                        <w:rPr>
                          <w:b/>
                          <w:bCs/>
                          <w:noProof/>
                          <w:color w:val="44546A"/>
                        </w:rPr>
                        <w:t>December</w:t>
                      </w:r>
                      <w:r>
                        <w:rPr>
                          <w:b/>
                          <w:bCs/>
                          <w:noProof/>
                          <w:color w:val="44546A"/>
                        </w:rPr>
                        <w:t xml:space="preserve"> </w:t>
                      </w:r>
                      <w:r w:rsidR="00FC4D7E" w:rsidRPr="0019139D">
                        <w:rPr>
                          <w:b/>
                          <w:bCs/>
                          <w:noProof/>
                          <w:color w:val="44546A"/>
                        </w:rPr>
                        <w:t>202</w:t>
                      </w:r>
                      <w:r w:rsidR="00D311FC">
                        <w:rPr>
                          <w:b/>
                          <w:bCs/>
                          <w:noProof/>
                          <w:color w:val="44546A"/>
                        </w:rPr>
                        <w:t>5</w:t>
                      </w:r>
                    </w:p>
                  </w:txbxContent>
                </v:textbox>
                <w10:wrap type="square"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46D23271" wp14:editId="08E606D3">
                <wp:simplePos x="0" y="0"/>
                <wp:positionH relativeFrom="page">
                  <wp:align>center</wp:align>
                </wp:positionH>
                <wp:positionV relativeFrom="page">
                  <wp:align>center</wp:align>
                </wp:positionV>
                <wp:extent cx="7183120" cy="10158095"/>
                <wp:effectExtent l="0" t="0" r="0" b="0"/>
                <wp:wrapNone/>
                <wp:docPr id="9502699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83120" cy="10158095"/>
                        </a:xfrm>
                        <a:prstGeom prst="rect">
                          <a:avLst/>
                        </a:prstGeom>
                        <a:gradFill rotWithShape="1">
                          <a:gsLst>
                            <a:gs pos="0">
                              <a:srgbClr val="4472C4">
                                <a:lumMod val="20000"/>
                                <a:lumOff val="80000"/>
                              </a:srgbClr>
                            </a:gs>
                            <a:gs pos="100000">
                              <a:srgbClr val="4472C4">
                                <a:lumMod val="60000"/>
                                <a:lumOff val="40000"/>
                              </a:srgbClr>
                            </a:gs>
                          </a:gsLst>
                          <a:lin ang="5400000" scaled="0"/>
                        </a:gradFill>
                        <a:ln w="12700" cap="flat" cmpd="sng" algn="ctr">
                          <a:noFill/>
                          <a:prstDash val="solid"/>
                          <a:miter lim="800000"/>
                        </a:ln>
                        <a:effectLst/>
                      </wps:spPr>
                      <wps:txbx>
                        <w:txbxContent>
                          <w:p w14:paraId="324DAE3B" w14:textId="77777777" w:rsidR="00047472" w:rsidRDefault="00047472"/>
                          <w:p w14:paraId="6921ED44" w14:textId="77777777" w:rsidR="00EC768E" w:rsidRDefault="00EC768E"/>
                          <w:p w14:paraId="55982FC1" w14:textId="77777777" w:rsidR="00EC768E" w:rsidRDefault="00EC768E"/>
                          <w:p w14:paraId="4A6CE816" w14:textId="77777777" w:rsidR="00EC768E" w:rsidRDefault="00EC768E"/>
                          <w:p w14:paraId="4F108030" w14:textId="77777777" w:rsidR="00EC768E" w:rsidRDefault="00EC768E"/>
                          <w:p w14:paraId="4712965E" w14:textId="77777777" w:rsidR="00EC768E" w:rsidRDefault="00EC768E"/>
                          <w:p w14:paraId="2F1F6153" w14:textId="77777777" w:rsidR="00EC768E" w:rsidRDefault="00EC768E"/>
                          <w:p w14:paraId="61E58A70" w14:textId="77777777" w:rsidR="00EC768E" w:rsidRDefault="00EC768E"/>
                          <w:p w14:paraId="3DFCC9FF" w14:textId="77777777" w:rsidR="00EC768E" w:rsidRDefault="00EC768E"/>
                          <w:p w14:paraId="25DE1747" w14:textId="77777777" w:rsidR="00EC768E" w:rsidRDefault="00EC768E"/>
                          <w:p w14:paraId="542FB7E3" w14:textId="77777777" w:rsidR="00EC768E" w:rsidRDefault="00676927" w:rsidP="00EC768E">
                            <w:pPr>
                              <w:ind w:left="1440"/>
                              <w:rPr>
                                <w:noProof/>
                                <w:color w:val="0000FF"/>
                              </w:rPr>
                            </w:pPr>
                            <w:r w:rsidRPr="00EC768E">
                              <w:rPr>
                                <w:noProof/>
                              </w:rPr>
                              <w:drawing>
                                <wp:inline distT="0" distB="0" distL="0" distR="0" wp14:anchorId="3FC71E72" wp14:editId="7E177083">
                                  <wp:extent cx="1252220" cy="1607185"/>
                                  <wp:effectExtent l="0" t="0" r="0" b="0"/>
                                  <wp:docPr id="5" name="Picture 1" descr="QP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QPS Logo"/>
                                          <pic:cNvPicPr>
                                            <a:picLocks/>
                                          </pic:cNvPicPr>
                                        </pic:nvPicPr>
                                        <pic:blipFill>
                                          <a:blip r:embed="rId8">
                                            <a:extLst>
                                              <a:ext uri="{28A0092B-C50C-407E-A947-70E740481C1C}">
                                                <a14:useLocalDpi xmlns:a14="http://schemas.microsoft.com/office/drawing/2010/main" val="0"/>
                                              </a:ext>
                                            </a:extLst>
                                          </a:blip>
                                          <a:srcRect l="25700" t="2892" r="26663" b="4956"/>
                                          <a:stretch>
                                            <a:fillRect/>
                                          </a:stretch>
                                        </pic:blipFill>
                                        <pic:spPr bwMode="auto">
                                          <a:xfrm>
                                            <a:off x="0" y="0"/>
                                            <a:ext cx="1252220" cy="1607185"/>
                                          </a:xfrm>
                                          <a:prstGeom prst="rect">
                                            <a:avLst/>
                                          </a:prstGeom>
                                          <a:solidFill>
                                            <a:srgbClr val="B4C6E7"/>
                                          </a:solidFill>
                                          <a:ln>
                                            <a:noFill/>
                                          </a:ln>
                                        </pic:spPr>
                                      </pic:pic>
                                    </a:graphicData>
                                  </a:graphic>
                                </wp:inline>
                              </w:drawing>
                            </w:r>
                          </w:p>
                          <w:p w14:paraId="45AE690A" w14:textId="77777777" w:rsidR="00EC768E" w:rsidRDefault="00EC768E" w:rsidP="00EC768E">
                            <w:pPr>
                              <w:ind w:left="1440"/>
                              <w:rPr>
                                <w:noProof/>
                                <w:color w:val="0000FF"/>
                              </w:rPr>
                            </w:pPr>
                          </w:p>
                          <w:p w14:paraId="4F007BD9" w14:textId="77777777" w:rsidR="00EC768E" w:rsidRDefault="00EC768E" w:rsidP="00EC768E">
                            <w:pPr>
                              <w:ind w:left="1440"/>
                              <w:rPr>
                                <w:noProof/>
                                <w:color w:val="0000FF"/>
                              </w:rPr>
                            </w:pPr>
                          </w:p>
                          <w:p w14:paraId="609C1E27" w14:textId="77777777" w:rsidR="00EC768E" w:rsidRDefault="00EC768E" w:rsidP="00EC768E">
                            <w:pPr>
                              <w:ind w:left="1440"/>
                              <w:rPr>
                                <w:noProof/>
                                <w:color w:val="0000FF"/>
                              </w:rPr>
                            </w:pPr>
                          </w:p>
                          <w:p w14:paraId="603DB4B4" w14:textId="77777777" w:rsidR="00EC768E" w:rsidRDefault="00EC768E" w:rsidP="00EC768E">
                            <w:pPr>
                              <w:ind w:left="1440"/>
                              <w:rPr>
                                <w:noProof/>
                                <w:color w:val="0000FF"/>
                              </w:rPr>
                            </w:pPr>
                          </w:p>
                          <w:p w14:paraId="3A4A44DE" w14:textId="77777777" w:rsidR="00EC768E" w:rsidRDefault="00676927" w:rsidP="00EC768E">
                            <w:pPr>
                              <w:ind w:left="1440"/>
                              <w:rPr>
                                <w:noProof/>
                                <w:color w:val="0000FF"/>
                              </w:rPr>
                            </w:pPr>
                            <w:r w:rsidRPr="00EC768E">
                              <w:rPr>
                                <w:noProof/>
                                <w:color w:val="0000FF"/>
                              </w:rPr>
                              <w:drawing>
                                <wp:inline distT="0" distB="0" distL="0" distR="0" wp14:anchorId="5AE1C7D2" wp14:editId="05A9C308">
                                  <wp:extent cx="1051560" cy="1590675"/>
                                  <wp:effectExtent l="0" t="0" r="0" b="0"/>
                                  <wp:docPr id="6" name="Picture 1" descr="Cassowary Coas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Cassowary Coast logo"/>
                                          <pic:cNvPicPr>
                                            <a:picLocks/>
                                          </pic:cNvPicPr>
                                        </pic:nvPicPr>
                                        <pic:blipFill>
                                          <a:blip r:embed="rId9">
                                            <a:extLst>
                                              <a:ext uri="{28A0092B-C50C-407E-A947-70E740481C1C}">
                                                <a14:useLocalDpi xmlns:a14="http://schemas.microsoft.com/office/drawing/2010/main" val="0"/>
                                              </a:ext>
                                            </a:extLst>
                                          </a:blip>
                                          <a:srcRect l="16917" r="18504" b="2361"/>
                                          <a:stretch>
                                            <a:fillRect/>
                                          </a:stretch>
                                        </pic:blipFill>
                                        <pic:spPr bwMode="auto">
                                          <a:xfrm>
                                            <a:off x="0" y="0"/>
                                            <a:ext cx="1051560" cy="1590675"/>
                                          </a:xfrm>
                                          <a:prstGeom prst="rect">
                                            <a:avLst/>
                                          </a:prstGeom>
                                          <a:noFill/>
                                          <a:ln>
                                            <a:noFill/>
                                          </a:ln>
                                        </pic:spPr>
                                      </pic:pic>
                                    </a:graphicData>
                                  </a:graphic>
                                </wp:inline>
                              </w:drawing>
                            </w:r>
                          </w:p>
                          <w:p w14:paraId="4E40CC91" w14:textId="77777777" w:rsidR="003A47D4" w:rsidRDefault="003A47D4" w:rsidP="00EC768E">
                            <w:pPr>
                              <w:ind w:left="1440"/>
                              <w:rPr>
                                <w:noProof/>
                                <w:color w:val="0000FF"/>
                              </w:rPr>
                            </w:pPr>
                          </w:p>
                          <w:p w14:paraId="26F4C14D" w14:textId="77777777" w:rsidR="003A47D4" w:rsidRDefault="003A47D4" w:rsidP="00EC768E">
                            <w:pPr>
                              <w:ind w:left="1440"/>
                              <w:rPr>
                                <w:noProof/>
                                <w:color w:val="0000FF"/>
                              </w:rPr>
                            </w:pPr>
                          </w:p>
                          <w:p w14:paraId="16A86CA9" w14:textId="77777777" w:rsidR="003A47D4" w:rsidRDefault="003A47D4" w:rsidP="00EC768E">
                            <w:pPr>
                              <w:ind w:left="1440"/>
                              <w:rPr>
                                <w:noProof/>
                                <w:color w:val="0000FF"/>
                              </w:rPr>
                            </w:pPr>
                          </w:p>
                          <w:p w14:paraId="565D4006" w14:textId="77777777" w:rsidR="003A47D4" w:rsidRDefault="003A47D4" w:rsidP="00EC768E">
                            <w:pPr>
                              <w:ind w:left="1440"/>
                              <w:rPr>
                                <w:noProof/>
                                <w:color w:val="0000FF"/>
                              </w:rPr>
                            </w:pPr>
                          </w:p>
                          <w:p w14:paraId="526DFB99" w14:textId="77777777" w:rsidR="003A47D4" w:rsidRDefault="003A47D4" w:rsidP="00EC768E">
                            <w:pPr>
                              <w:ind w:left="1440"/>
                              <w:rPr>
                                <w:noProof/>
                                <w:color w:val="0000FF"/>
                              </w:rPr>
                            </w:pPr>
                          </w:p>
                          <w:p w14:paraId="6059F91E" w14:textId="77777777" w:rsidR="003A47D4" w:rsidRDefault="003A47D4" w:rsidP="00EC768E">
                            <w:pPr>
                              <w:ind w:left="1440"/>
                              <w:rPr>
                                <w:noProof/>
                                <w:color w:val="0000FF"/>
                              </w:rPr>
                            </w:pPr>
                          </w:p>
                          <w:p w14:paraId="76B6DA3F" w14:textId="77777777" w:rsidR="003A47D4" w:rsidRDefault="003A47D4" w:rsidP="00EC768E">
                            <w:pPr>
                              <w:ind w:left="1440"/>
                              <w:rPr>
                                <w:noProof/>
                                <w:color w:val="0000FF"/>
                              </w:rPr>
                            </w:pPr>
                          </w:p>
                          <w:p w14:paraId="5FDFA7BC" w14:textId="77777777" w:rsidR="003A47D4" w:rsidRDefault="003A47D4" w:rsidP="00EC768E">
                            <w:pPr>
                              <w:ind w:left="1440"/>
                              <w:rPr>
                                <w:noProof/>
                                <w:color w:val="0000FF"/>
                              </w:rPr>
                            </w:pPr>
                          </w:p>
                          <w:p w14:paraId="2232B316" w14:textId="77777777" w:rsidR="003A47D4" w:rsidRDefault="003A47D4" w:rsidP="00EC768E">
                            <w:pPr>
                              <w:ind w:left="1440"/>
                              <w:rPr>
                                <w:noProof/>
                                <w:color w:val="0000FF"/>
                              </w:rPr>
                            </w:pPr>
                          </w:p>
                          <w:p w14:paraId="0E0D1A07" w14:textId="77777777" w:rsidR="003A47D4" w:rsidRDefault="003A47D4" w:rsidP="00EC768E">
                            <w:pPr>
                              <w:ind w:left="1440"/>
                              <w:rPr>
                                <w:noProof/>
                                <w:color w:val="0000FF"/>
                              </w:rPr>
                            </w:pPr>
                          </w:p>
                          <w:p w14:paraId="27AC3983" w14:textId="77777777" w:rsidR="003A47D4" w:rsidRDefault="003A47D4" w:rsidP="00EC768E">
                            <w:pPr>
                              <w:ind w:left="1440"/>
                              <w:rPr>
                                <w:noProof/>
                                <w:color w:val="0000FF"/>
                              </w:rPr>
                            </w:pPr>
                          </w:p>
                          <w:p w14:paraId="15272E8F" w14:textId="77777777" w:rsidR="003A47D4" w:rsidRDefault="003A47D4" w:rsidP="00EC768E">
                            <w:pPr>
                              <w:ind w:left="1440"/>
                              <w:rPr>
                                <w:noProof/>
                                <w:color w:val="0000FF"/>
                              </w:rPr>
                            </w:pPr>
                          </w:p>
                          <w:p w14:paraId="1B31E0DE" w14:textId="77777777" w:rsidR="003A47D4" w:rsidRDefault="003A47D4" w:rsidP="00EC768E">
                            <w:pPr>
                              <w:ind w:left="1440"/>
                              <w:rPr>
                                <w:noProof/>
                                <w:color w:val="0000FF"/>
                              </w:rPr>
                            </w:pPr>
                          </w:p>
                          <w:p w14:paraId="638C71F9" w14:textId="77777777" w:rsidR="003A47D4" w:rsidRDefault="003A47D4" w:rsidP="00EC768E">
                            <w:pPr>
                              <w:ind w:left="1440"/>
                              <w:rPr>
                                <w:noProof/>
                                <w:color w:val="0000FF"/>
                              </w:rPr>
                            </w:pPr>
                          </w:p>
                          <w:p w14:paraId="1DFD48AF" w14:textId="77777777" w:rsidR="003A47D4" w:rsidRDefault="003A47D4" w:rsidP="00EC768E">
                            <w:pPr>
                              <w:ind w:left="1440"/>
                              <w:rPr>
                                <w:noProof/>
                                <w:color w:val="0000FF"/>
                              </w:rPr>
                            </w:pPr>
                          </w:p>
                          <w:p w14:paraId="18DA1248" w14:textId="77777777" w:rsidR="003A47D4" w:rsidRDefault="003A47D4" w:rsidP="00EC768E">
                            <w:pPr>
                              <w:ind w:left="1440"/>
                              <w:rPr>
                                <w:noProof/>
                                <w:color w:val="0000FF"/>
                              </w:rPr>
                            </w:pPr>
                          </w:p>
                          <w:p w14:paraId="00FC0A2F" w14:textId="77777777" w:rsidR="003A47D4" w:rsidRDefault="003A47D4" w:rsidP="00EC768E">
                            <w:pPr>
                              <w:ind w:left="1440"/>
                              <w:rPr>
                                <w:noProof/>
                                <w:color w:val="0000FF"/>
                              </w:rPr>
                            </w:pPr>
                          </w:p>
                          <w:p w14:paraId="601F5F20" w14:textId="77777777" w:rsidR="003A47D4" w:rsidRDefault="003A47D4" w:rsidP="00EC768E">
                            <w:pPr>
                              <w:ind w:left="1440"/>
                              <w:rPr>
                                <w:noProof/>
                                <w:color w:val="0000FF"/>
                              </w:rPr>
                            </w:pPr>
                          </w:p>
                          <w:p w14:paraId="2E91355B" w14:textId="77777777" w:rsidR="003A47D4" w:rsidRDefault="00676927" w:rsidP="004C53C1">
                            <w:pPr>
                              <w:jc w:val="both"/>
                            </w:pPr>
                            <w:r w:rsidRPr="003A47D4">
                              <w:rPr>
                                <w:noProof/>
                              </w:rPr>
                              <w:drawing>
                                <wp:inline distT="0" distB="0" distL="0" distR="0" wp14:anchorId="15A128F8" wp14:editId="5CABC493">
                                  <wp:extent cx="6648450" cy="1151890"/>
                                  <wp:effectExtent l="0" t="0" r="0" b="0"/>
                                  <wp:docPr id="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a:extLst>
                                              <a:ext uri="{C183D7F6-B498-43B3-948B-1728B52AA6E4}">
                                                <adec:decorative xmlns:adec="http://schemas.microsoft.com/office/drawing/2017/decorative" val="1"/>
                                              </a:ext>
                                            </a:extLst>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1151890"/>
                                          </a:xfrm>
                                          <a:prstGeom prst="rect">
                                            <a:avLst/>
                                          </a:prstGeom>
                                          <a:noFill/>
                                          <a:ln>
                                            <a:noFill/>
                                          </a:ln>
                                        </pic:spPr>
                                      </pic:pic>
                                    </a:graphicData>
                                  </a:graphic>
                                </wp:inline>
                              </w:drawing>
                            </w:r>
                          </w:p>
                          <w:p w14:paraId="13B8A420" w14:textId="77777777" w:rsidR="004C53C1" w:rsidRDefault="004C53C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6D23271" id="Rectangle 4" o:spid="_x0000_s1028" style="position:absolute;margin-left:0;margin-top:0;width:565.6pt;height:799.85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" fillcolor="#dae3f3" stroked="f" strokeweight="1pt">
                <v:fill color2="#8faadc" rotate="t" focus="100%" type="gradient">
                  <o:fill v:ext="view" type="gradientUnscaled"/>
                </v:fill>
                <o:lock v:ext="edit" aspectratio="t"/>
                <v:textbox inset="21.6pt,,21.6pt">
                  <w:txbxContent>
                    <w:p w14:paraId="324DAE3B" w14:textId="77777777" w:rsidR="00047472" w:rsidRDefault="00047472"/>
                    <w:p w14:paraId="6921ED44" w14:textId="77777777" w:rsidR="00EC768E" w:rsidRDefault="00EC768E"/>
                    <w:p w14:paraId="55982FC1" w14:textId="77777777" w:rsidR="00EC768E" w:rsidRDefault="00EC768E"/>
                    <w:p w14:paraId="4A6CE816" w14:textId="77777777" w:rsidR="00EC768E" w:rsidRDefault="00EC768E"/>
                    <w:p w14:paraId="4F108030" w14:textId="77777777" w:rsidR="00EC768E" w:rsidRDefault="00EC768E"/>
                    <w:p w14:paraId="4712965E" w14:textId="77777777" w:rsidR="00EC768E" w:rsidRDefault="00EC768E"/>
                    <w:p w14:paraId="2F1F6153" w14:textId="77777777" w:rsidR="00EC768E" w:rsidRDefault="00EC768E"/>
                    <w:p w14:paraId="61E58A70" w14:textId="77777777" w:rsidR="00EC768E" w:rsidRDefault="00EC768E"/>
                    <w:p w14:paraId="3DFCC9FF" w14:textId="77777777" w:rsidR="00EC768E" w:rsidRDefault="00EC768E"/>
                    <w:p w14:paraId="25DE1747" w14:textId="77777777" w:rsidR="00EC768E" w:rsidRDefault="00EC768E"/>
                    <w:p w14:paraId="542FB7E3" w14:textId="77777777" w:rsidR="00EC768E" w:rsidRDefault="00676927" w:rsidP="00EC768E">
                      <w:pPr>
                        <w:ind w:left="1440"/>
                        <w:rPr>
                          <w:noProof/>
                          <w:color w:val="0000FF"/>
                        </w:rPr>
                      </w:pPr>
                      <w:r w:rsidRPr="00EC768E">
                        <w:rPr>
                          <w:noProof/>
                        </w:rPr>
                        <w:drawing>
                          <wp:inline distT="0" distB="0" distL="0" distR="0" wp14:anchorId="3FC71E72" wp14:editId="7E177083">
                            <wp:extent cx="1252220" cy="1607185"/>
                            <wp:effectExtent l="0" t="0" r="0" b="0"/>
                            <wp:docPr id="5" name="Picture 1" descr="QP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QPS Logo"/>
                                    <pic:cNvPicPr>
                                      <a:picLocks/>
                                    </pic:cNvPicPr>
                                  </pic:nvPicPr>
                                  <pic:blipFill>
                                    <a:blip r:embed="rId8">
                                      <a:extLst>
                                        <a:ext uri="{28A0092B-C50C-407E-A947-70E740481C1C}">
                                          <a14:useLocalDpi xmlns:a14="http://schemas.microsoft.com/office/drawing/2010/main" val="0"/>
                                        </a:ext>
                                      </a:extLst>
                                    </a:blip>
                                    <a:srcRect l="25700" t="2892" r="26663" b="4956"/>
                                    <a:stretch>
                                      <a:fillRect/>
                                    </a:stretch>
                                  </pic:blipFill>
                                  <pic:spPr bwMode="auto">
                                    <a:xfrm>
                                      <a:off x="0" y="0"/>
                                      <a:ext cx="1252220" cy="1607185"/>
                                    </a:xfrm>
                                    <a:prstGeom prst="rect">
                                      <a:avLst/>
                                    </a:prstGeom>
                                    <a:solidFill>
                                      <a:srgbClr val="B4C6E7"/>
                                    </a:solidFill>
                                    <a:ln>
                                      <a:noFill/>
                                    </a:ln>
                                  </pic:spPr>
                                </pic:pic>
                              </a:graphicData>
                            </a:graphic>
                          </wp:inline>
                        </w:drawing>
                      </w:r>
                    </w:p>
                    <w:p w14:paraId="45AE690A" w14:textId="77777777" w:rsidR="00EC768E" w:rsidRDefault="00EC768E" w:rsidP="00EC768E">
                      <w:pPr>
                        <w:ind w:left="1440"/>
                        <w:rPr>
                          <w:noProof/>
                          <w:color w:val="0000FF"/>
                        </w:rPr>
                      </w:pPr>
                    </w:p>
                    <w:p w14:paraId="4F007BD9" w14:textId="77777777" w:rsidR="00EC768E" w:rsidRDefault="00EC768E" w:rsidP="00EC768E">
                      <w:pPr>
                        <w:ind w:left="1440"/>
                        <w:rPr>
                          <w:noProof/>
                          <w:color w:val="0000FF"/>
                        </w:rPr>
                      </w:pPr>
                    </w:p>
                    <w:p w14:paraId="609C1E27" w14:textId="77777777" w:rsidR="00EC768E" w:rsidRDefault="00EC768E" w:rsidP="00EC768E">
                      <w:pPr>
                        <w:ind w:left="1440"/>
                        <w:rPr>
                          <w:noProof/>
                          <w:color w:val="0000FF"/>
                        </w:rPr>
                      </w:pPr>
                    </w:p>
                    <w:p w14:paraId="603DB4B4" w14:textId="77777777" w:rsidR="00EC768E" w:rsidRDefault="00EC768E" w:rsidP="00EC768E">
                      <w:pPr>
                        <w:ind w:left="1440"/>
                        <w:rPr>
                          <w:noProof/>
                          <w:color w:val="0000FF"/>
                        </w:rPr>
                      </w:pPr>
                    </w:p>
                    <w:p w14:paraId="3A4A44DE" w14:textId="77777777" w:rsidR="00EC768E" w:rsidRDefault="00676927" w:rsidP="00EC768E">
                      <w:pPr>
                        <w:ind w:left="1440"/>
                        <w:rPr>
                          <w:noProof/>
                          <w:color w:val="0000FF"/>
                        </w:rPr>
                      </w:pPr>
                      <w:r w:rsidRPr="00EC768E">
                        <w:rPr>
                          <w:noProof/>
                          <w:color w:val="0000FF"/>
                        </w:rPr>
                        <w:drawing>
                          <wp:inline distT="0" distB="0" distL="0" distR="0" wp14:anchorId="5AE1C7D2" wp14:editId="05A9C308">
                            <wp:extent cx="1051560" cy="1590675"/>
                            <wp:effectExtent l="0" t="0" r="0" b="0"/>
                            <wp:docPr id="6" name="Picture 1" descr="Cassowary Coas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Cassowary Coast logo"/>
                                    <pic:cNvPicPr>
                                      <a:picLocks/>
                                    </pic:cNvPicPr>
                                  </pic:nvPicPr>
                                  <pic:blipFill>
                                    <a:blip r:embed="rId9">
                                      <a:extLst>
                                        <a:ext uri="{28A0092B-C50C-407E-A947-70E740481C1C}">
                                          <a14:useLocalDpi xmlns:a14="http://schemas.microsoft.com/office/drawing/2010/main" val="0"/>
                                        </a:ext>
                                      </a:extLst>
                                    </a:blip>
                                    <a:srcRect l="16917" r="18504" b="2361"/>
                                    <a:stretch>
                                      <a:fillRect/>
                                    </a:stretch>
                                  </pic:blipFill>
                                  <pic:spPr bwMode="auto">
                                    <a:xfrm>
                                      <a:off x="0" y="0"/>
                                      <a:ext cx="1051560" cy="1590675"/>
                                    </a:xfrm>
                                    <a:prstGeom prst="rect">
                                      <a:avLst/>
                                    </a:prstGeom>
                                    <a:noFill/>
                                    <a:ln>
                                      <a:noFill/>
                                    </a:ln>
                                  </pic:spPr>
                                </pic:pic>
                              </a:graphicData>
                            </a:graphic>
                          </wp:inline>
                        </w:drawing>
                      </w:r>
                    </w:p>
                    <w:p w14:paraId="4E40CC91" w14:textId="77777777" w:rsidR="003A47D4" w:rsidRDefault="003A47D4" w:rsidP="00EC768E">
                      <w:pPr>
                        <w:ind w:left="1440"/>
                        <w:rPr>
                          <w:noProof/>
                          <w:color w:val="0000FF"/>
                        </w:rPr>
                      </w:pPr>
                    </w:p>
                    <w:p w14:paraId="26F4C14D" w14:textId="77777777" w:rsidR="003A47D4" w:rsidRDefault="003A47D4" w:rsidP="00EC768E">
                      <w:pPr>
                        <w:ind w:left="1440"/>
                        <w:rPr>
                          <w:noProof/>
                          <w:color w:val="0000FF"/>
                        </w:rPr>
                      </w:pPr>
                    </w:p>
                    <w:p w14:paraId="16A86CA9" w14:textId="77777777" w:rsidR="003A47D4" w:rsidRDefault="003A47D4" w:rsidP="00EC768E">
                      <w:pPr>
                        <w:ind w:left="1440"/>
                        <w:rPr>
                          <w:noProof/>
                          <w:color w:val="0000FF"/>
                        </w:rPr>
                      </w:pPr>
                    </w:p>
                    <w:p w14:paraId="565D4006" w14:textId="77777777" w:rsidR="003A47D4" w:rsidRDefault="003A47D4" w:rsidP="00EC768E">
                      <w:pPr>
                        <w:ind w:left="1440"/>
                        <w:rPr>
                          <w:noProof/>
                          <w:color w:val="0000FF"/>
                        </w:rPr>
                      </w:pPr>
                    </w:p>
                    <w:p w14:paraId="526DFB99" w14:textId="77777777" w:rsidR="003A47D4" w:rsidRDefault="003A47D4" w:rsidP="00EC768E">
                      <w:pPr>
                        <w:ind w:left="1440"/>
                        <w:rPr>
                          <w:noProof/>
                          <w:color w:val="0000FF"/>
                        </w:rPr>
                      </w:pPr>
                    </w:p>
                    <w:p w14:paraId="6059F91E" w14:textId="77777777" w:rsidR="003A47D4" w:rsidRDefault="003A47D4" w:rsidP="00EC768E">
                      <w:pPr>
                        <w:ind w:left="1440"/>
                        <w:rPr>
                          <w:noProof/>
                          <w:color w:val="0000FF"/>
                        </w:rPr>
                      </w:pPr>
                    </w:p>
                    <w:p w14:paraId="76B6DA3F" w14:textId="77777777" w:rsidR="003A47D4" w:rsidRDefault="003A47D4" w:rsidP="00EC768E">
                      <w:pPr>
                        <w:ind w:left="1440"/>
                        <w:rPr>
                          <w:noProof/>
                          <w:color w:val="0000FF"/>
                        </w:rPr>
                      </w:pPr>
                    </w:p>
                    <w:p w14:paraId="5FDFA7BC" w14:textId="77777777" w:rsidR="003A47D4" w:rsidRDefault="003A47D4" w:rsidP="00EC768E">
                      <w:pPr>
                        <w:ind w:left="1440"/>
                        <w:rPr>
                          <w:noProof/>
                          <w:color w:val="0000FF"/>
                        </w:rPr>
                      </w:pPr>
                    </w:p>
                    <w:p w14:paraId="2232B316" w14:textId="77777777" w:rsidR="003A47D4" w:rsidRDefault="003A47D4" w:rsidP="00EC768E">
                      <w:pPr>
                        <w:ind w:left="1440"/>
                        <w:rPr>
                          <w:noProof/>
                          <w:color w:val="0000FF"/>
                        </w:rPr>
                      </w:pPr>
                    </w:p>
                    <w:p w14:paraId="0E0D1A07" w14:textId="77777777" w:rsidR="003A47D4" w:rsidRDefault="003A47D4" w:rsidP="00EC768E">
                      <w:pPr>
                        <w:ind w:left="1440"/>
                        <w:rPr>
                          <w:noProof/>
                          <w:color w:val="0000FF"/>
                        </w:rPr>
                      </w:pPr>
                    </w:p>
                    <w:p w14:paraId="27AC3983" w14:textId="77777777" w:rsidR="003A47D4" w:rsidRDefault="003A47D4" w:rsidP="00EC768E">
                      <w:pPr>
                        <w:ind w:left="1440"/>
                        <w:rPr>
                          <w:noProof/>
                          <w:color w:val="0000FF"/>
                        </w:rPr>
                      </w:pPr>
                    </w:p>
                    <w:p w14:paraId="15272E8F" w14:textId="77777777" w:rsidR="003A47D4" w:rsidRDefault="003A47D4" w:rsidP="00EC768E">
                      <w:pPr>
                        <w:ind w:left="1440"/>
                        <w:rPr>
                          <w:noProof/>
                          <w:color w:val="0000FF"/>
                        </w:rPr>
                      </w:pPr>
                    </w:p>
                    <w:p w14:paraId="1B31E0DE" w14:textId="77777777" w:rsidR="003A47D4" w:rsidRDefault="003A47D4" w:rsidP="00EC768E">
                      <w:pPr>
                        <w:ind w:left="1440"/>
                        <w:rPr>
                          <w:noProof/>
                          <w:color w:val="0000FF"/>
                        </w:rPr>
                      </w:pPr>
                    </w:p>
                    <w:p w14:paraId="638C71F9" w14:textId="77777777" w:rsidR="003A47D4" w:rsidRDefault="003A47D4" w:rsidP="00EC768E">
                      <w:pPr>
                        <w:ind w:left="1440"/>
                        <w:rPr>
                          <w:noProof/>
                          <w:color w:val="0000FF"/>
                        </w:rPr>
                      </w:pPr>
                    </w:p>
                    <w:p w14:paraId="1DFD48AF" w14:textId="77777777" w:rsidR="003A47D4" w:rsidRDefault="003A47D4" w:rsidP="00EC768E">
                      <w:pPr>
                        <w:ind w:left="1440"/>
                        <w:rPr>
                          <w:noProof/>
                          <w:color w:val="0000FF"/>
                        </w:rPr>
                      </w:pPr>
                    </w:p>
                    <w:p w14:paraId="18DA1248" w14:textId="77777777" w:rsidR="003A47D4" w:rsidRDefault="003A47D4" w:rsidP="00EC768E">
                      <w:pPr>
                        <w:ind w:left="1440"/>
                        <w:rPr>
                          <w:noProof/>
                          <w:color w:val="0000FF"/>
                        </w:rPr>
                      </w:pPr>
                    </w:p>
                    <w:p w14:paraId="00FC0A2F" w14:textId="77777777" w:rsidR="003A47D4" w:rsidRDefault="003A47D4" w:rsidP="00EC768E">
                      <w:pPr>
                        <w:ind w:left="1440"/>
                        <w:rPr>
                          <w:noProof/>
                          <w:color w:val="0000FF"/>
                        </w:rPr>
                      </w:pPr>
                    </w:p>
                    <w:p w14:paraId="601F5F20" w14:textId="77777777" w:rsidR="003A47D4" w:rsidRDefault="003A47D4" w:rsidP="00EC768E">
                      <w:pPr>
                        <w:ind w:left="1440"/>
                        <w:rPr>
                          <w:noProof/>
                          <w:color w:val="0000FF"/>
                        </w:rPr>
                      </w:pPr>
                    </w:p>
                    <w:p w14:paraId="2E91355B" w14:textId="77777777" w:rsidR="003A47D4" w:rsidRDefault="00676927" w:rsidP="004C53C1">
                      <w:pPr>
                        <w:jc w:val="both"/>
                      </w:pPr>
                      <w:r w:rsidRPr="003A47D4">
                        <w:rPr>
                          <w:noProof/>
                        </w:rPr>
                        <w:drawing>
                          <wp:inline distT="0" distB="0" distL="0" distR="0" wp14:anchorId="15A128F8" wp14:editId="5CABC493">
                            <wp:extent cx="6648450" cy="1151890"/>
                            <wp:effectExtent l="0" t="0" r="0" b="0"/>
                            <wp:docPr id="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a:extLst>
                                        <a:ext uri="{C183D7F6-B498-43B3-948B-1728B52AA6E4}">
                                          <adec:decorative xmlns:adec="http://schemas.microsoft.com/office/drawing/2017/decorative" val="1"/>
                                        </a:ext>
                                      </a:extLst>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1151890"/>
                                    </a:xfrm>
                                    <a:prstGeom prst="rect">
                                      <a:avLst/>
                                    </a:prstGeom>
                                    <a:noFill/>
                                    <a:ln>
                                      <a:noFill/>
                                    </a:ln>
                                  </pic:spPr>
                                </pic:pic>
                              </a:graphicData>
                            </a:graphic>
                          </wp:inline>
                        </w:drawing>
                      </w:r>
                    </w:p>
                    <w:p w14:paraId="13B8A420" w14:textId="77777777" w:rsidR="004C53C1" w:rsidRDefault="004C53C1"/>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7BA08419" wp14:editId="44A11DDC">
                <wp:simplePos x="0" y="0"/>
                <wp:positionH relativeFrom="page">
                  <wp:posOffset>3440430</wp:posOffset>
                </wp:positionH>
                <wp:positionV relativeFrom="page">
                  <wp:posOffset>7378065</wp:posOffset>
                </wp:positionV>
                <wp:extent cx="2793365" cy="118745"/>
                <wp:effectExtent l="0" t="0" r="0" b="0"/>
                <wp:wrapNone/>
                <wp:docPr id="1822498708" name="Rectangl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793365" cy="118745"/>
                        </a:xfrm>
                        <a:prstGeom prst="rect">
                          <a:avLst/>
                        </a:prstGeom>
                        <a:solidFill>
                          <a:srgbClr val="4472C4"/>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w14:anchorId="349E0F75" id="Rectangle 469" o:spid="_x0000_s1026" alt="&quot;&quot;" style="position:absolute;margin-left:270.9pt;margin-top:580.95pt;width:219.95pt;height:9.35pt;z-index:251659264;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" fillcolor="#4472c4" stroked="f" strokeweight="1pt">
                <v:path arrowok="t"/>
                <o:lock v:ext="edit" aspectratio="t"/>
                <w10:wrap anchorx="page" anchory="page"/>
              </v:rect>
            </w:pict>
          </mc:Fallback>
        </mc:AlternateContent>
      </w:r>
    </w:p>
    <w:p w14:paraId="74F3C68D" w14:textId="77777777" w:rsidR="00131AE5" w:rsidRPr="001C3A82" w:rsidRDefault="00676927" w:rsidP="001C3A82">
      <w:r>
        <w:rPr>
          <w:noProof/>
        </w:rPr>
        <mc:AlternateContent>
          <mc:Choice Requires="wps">
            <w:drawing>
              <wp:anchor distT="0" distB="0" distL="114300" distR="114300" simplePos="0" relativeHeight="251657216" behindDoc="0" locked="0" layoutInCell="1" allowOverlap="1" wp14:anchorId="77A47010" wp14:editId="7A6BFEDC">
                <wp:simplePos x="0" y="0"/>
                <wp:positionH relativeFrom="page">
                  <wp:posOffset>3440430</wp:posOffset>
                </wp:positionH>
                <wp:positionV relativeFrom="page">
                  <wp:posOffset>4952365</wp:posOffset>
                </wp:positionV>
                <wp:extent cx="2716530" cy="2028825"/>
                <wp:effectExtent l="0" t="0" r="0" b="0"/>
                <wp:wrapSquare wrapText="bothSides"/>
                <wp:docPr id="9951186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653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102A13" w14:textId="77777777" w:rsidR="00047472" w:rsidRPr="00047472" w:rsidRDefault="00047472" w:rsidP="00047472">
                            <w:pPr>
                              <w:pStyle w:val="Header"/>
                              <w:jc w:val="center"/>
                              <w:rPr>
                                <w:b/>
                                <w:noProof/>
                                <w:color w:val="0070C0"/>
                                <w:sz w:val="44"/>
                                <w:szCs w:val="44"/>
                                <w:u w:val="single"/>
                                <w:lang w:eastAsia="en-AU"/>
                              </w:rPr>
                            </w:pPr>
                          </w:p>
                          <w:p w14:paraId="6B2ADB57" w14:textId="77777777" w:rsidR="00047472" w:rsidRPr="00047472" w:rsidRDefault="00047472">
                            <w:pPr>
                              <w:rPr>
                                <w:rFonts w:ascii="Calibri Light" w:hAnsi="Calibri Light"/>
                                <w:noProof/>
                                <w:color w:val="44546A"/>
                                <w:sz w:val="32"/>
                                <w:szCs w:val="32"/>
                              </w:rPr>
                            </w:pPr>
                            <w:r w:rsidRPr="00047472">
                              <w:rPr>
                                <w:rFonts w:ascii="Georgia" w:hAnsi="Georgia"/>
                                <w:b/>
                                <w:iCs/>
                                <w:color w:val="339966"/>
                                <w:sz w:val="32"/>
                                <w:szCs w:val="32"/>
                                <w:u w:color="808080"/>
                              </w:rPr>
                              <w:t>Produced by the Innisfail District Disaster Management Group incorporating the Local Government Area of the Cassowary Coast</w:t>
                            </w: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 w14:anchorId="77A47010" id="Text Box 470" o:spid="_x0000_s1029" type="#_x0000_t202" style="position:absolute;margin-left:270.9pt;margin-top:389.95pt;width:213.9pt;height:159.75pt;z-index:251657216;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" filled="f" stroked="f" strokeweight=".5pt">
                <v:path arrowok="t"/>
                <v:textbox style="mso-fit-shape-to-text:t">
                  <w:txbxContent>
                    <w:p w14:paraId="34102A13" w14:textId="77777777" w:rsidR="00047472" w:rsidRPr="00047472" w:rsidRDefault="00047472" w:rsidP="00047472">
                      <w:pPr>
                        <w:pStyle w:val="Header"/>
                        <w:jc w:val="center"/>
                        <w:rPr>
                          <w:b/>
                          <w:noProof/>
                          <w:color w:val="0070C0"/>
                          <w:sz w:val="44"/>
                          <w:szCs w:val="44"/>
                          <w:u w:val="single"/>
                          <w:lang w:eastAsia="en-AU"/>
                        </w:rPr>
                      </w:pPr>
                    </w:p>
                    <w:p w14:paraId="6B2ADB57" w14:textId="77777777" w:rsidR="00047472" w:rsidRPr="00047472" w:rsidRDefault="00047472">
                      <w:pPr>
                        <w:rPr>
                          <w:rFonts w:ascii="Calibri Light" w:hAnsi="Calibri Light"/>
                          <w:noProof/>
                          <w:color w:val="44546A"/>
                          <w:sz w:val="32"/>
                          <w:szCs w:val="32"/>
                        </w:rPr>
                      </w:pPr>
                      <w:r w:rsidRPr="00047472">
                        <w:rPr>
                          <w:rFonts w:ascii="Georgia" w:hAnsi="Georgia"/>
                          <w:b/>
                          <w:iCs/>
                          <w:color w:val="339966"/>
                          <w:sz w:val="32"/>
                          <w:szCs w:val="32"/>
                          <w:u w:color="808080"/>
                        </w:rPr>
                        <w:t>Produced by the Innisfail District Disaster Management Group incorporating the Local Government Area of the Cassowary Coast</w:t>
                      </w:r>
                    </w:p>
                  </w:txbxContent>
                </v:textbox>
                <w10:wrap type="square" anchorx="page" anchory="page"/>
              </v:shape>
            </w:pict>
          </mc:Fallback>
        </mc:AlternateContent>
      </w:r>
      <w:r w:rsidR="00047472">
        <w:rPr>
          <w:b/>
          <w:noProof/>
          <w:color w:val="0070C0"/>
          <w:sz w:val="48"/>
          <w:szCs w:val="48"/>
          <w:u w:val="single"/>
          <w:lang w:eastAsia="en-AU"/>
        </w:rPr>
        <w:br w:type="page"/>
      </w:r>
    </w:p>
    <w:p w14:paraId="4715132C" w14:textId="77777777" w:rsidR="00C83DCF" w:rsidRPr="00977FC5" w:rsidRDefault="00351B1A" w:rsidP="00C83DCF">
      <w:pPr>
        <w:pStyle w:val="Heading1"/>
        <w:jc w:val="center"/>
        <w:rPr>
          <w:rFonts w:ascii="Times New Roman" w:hAnsi="Times New Roman"/>
          <w:color w:val="1F497D"/>
        </w:rPr>
      </w:pPr>
      <w:bookmarkStart w:id="0" w:name="_Toc456251442"/>
      <w:bookmarkStart w:id="1" w:name="_Toc280106567"/>
      <w:r w:rsidRPr="00977FC5">
        <w:rPr>
          <w:rFonts w:ascii="Times New Roman" w:hAnsi="Times New Roman"/>
          <w:color w:val="1F497D"/>
        </w:rPr>
        <w:lastRenderedPageBreak/>
        <w:t>Business</w:t>
      </w:r>
      <w:bookmarkEnd w:id="0"/>
    </w:p>
    <w:p w14:paraId="0E8D53E2" w14:textId="77777777" w:rsidR="00C83DCF" w:rsidRPr="00977FC5" w:rsidRDefault="00C83DCF" w:rsidP="00C83DCF">
      <w:pPr>
        <w:pStyle w:val="Heading1"/>
        <w:spacing w:before="360"/>
        <w:rPr>
          <w:rFonts w:ascii="Times New Roman" w:hAnsi="Times New Roman"/>
          <w:color w:val="1F497D"/>
        </w:rPr>
      </w:pPr>
      <w:r w:rsidRPr="00977FC5">
        <w:rPr>
          <w:rFonts w:ascii="Times New Roman" w:hAnsi="Times New Roman"/>
          <w:color w:val="1F497D"/>
        </w:rPr>
        <w:t>Commander’s Intent</w:t>
      </w:r>
    </w:p>
    <w:p w14:paraId="5ED7B0DC" w14:textId="77777777" w:rsidR="00C83DCF" w:rsidRPr="00977FC5" w:rsidRDefault="00C83DCF" w:rsidP="00C83DCF">
      <w:pPr>
        <w:rPr>
          <w:color w:val="339966"/>
        </w:rPr>
      </w:pPr>
    </w:p>
    <w:p w14:paraId="13A8C4C3" w14:textId="77777777" w:rsidR="00C83DCF" w:rsidRPr="00977FC5" w:rsidRDefault="00C83DCF" w:rsidP="00C83DCF">
      <w:pPr>
        <w:jc w:val="both"/>
        <w:rPr>
          <w:sz w:val="20"/>
          <w:szCs w:val="20"/>
        </w:rPr>
      </w:pPr>
      <w:r w:rsidRPr="00977FC5">
        <w:rPr>
          <w:sz w:val="20"/>
          <w:szCs w:val="20"/>
        </w:rPr>
        <w:t xml:space="preserve">As Chairperson of the Innisfail District Disaster Management Group, I consider the key objective in Disaster Management is for the protection of life, property, and the environment as a consequence of disaster events.  This plan is primarily intended to provide strategic direction to the Group.  The secondary intent is to demonstrate legislative and social accountability to our community with a publicly available document for information and consideration.  </w:t>
      </w:r>
    </w:p>
    <w:p w14:paraId="4C912257" w14:textId="77777777" w:rsidR="00C83DCF" w:rsidRPr="00977FC5" w:rsidRDefault="00C83DCF" w:rsidP="00C83DCF">
      <w:pPr>
        <w:jc w:val="both"/>
        <w:rPr>
          <w:sz w:val="20"/>
          <w:szCs w:val="20"/>
        </w:rPr>
      </w:pPr>
    </w:p>
    <w:p w14:paraId="76DF319A" w14:textId="77777777" w:rsidR="00C83DCF" w:rsidRPr="00977FC5" w:rsidRDefault="00C83DCF" w:rsidP="00C83DCF">
      <w:pPr>
        <w:jc w:val="both"/>
        <w:rPr>
          <w:sz w:val="20"/>
          <w:szCs w:val="20"/>
        </w:rPr>
      </w:pPr>
      <w:r w:rsidRPr="00977FC5">
        <w:rPr>
          <w:sz w:val="20"/>
          <w:szCs w:val="20"/>
        </w:rPr>
        <w:t>Certain matters that relate to process and operational plans detail methodologies and are documented in appendices as reference for practitioners within the Group.</w:t>
      </w:r>
    </w:p>
    <w:p w14:paraId="6B7EE484" w14:textId="77777777" w:rsidR="00C83DCF" w:rsidRPr="00977FC5" w:rsidRDefault="00C83DCF" w:rsidP="00C83DCF"/>
    <w:p w14:paraId="7E119AA7" w14:textId="77777777" w:rsidR="00351B1A" w:rsidRPr="00977FC5" w:rsidRDefault="00351B1A" w:rsidP="00CE1BA3">
      <w:pPr>
        <w:pStyle w:val="Heading1"/>
        <w:rPr>
          <w:rFonts w:ascii="Times New Roman" w:hAnsi="Times New Roman"/>
          <w:color w:val="1F497D"/>
        </w:rPr>
      </w:pPr>
    </w:p>
    <w:p w14:paraId="0466FEDE" w14:textId="77777777" w:rsidR="00CF76BA" w:rsidRPr="00977FC5" w:rsidRDefault="00CF76BA" w:rsidP="00CE1BA3">
      <w:pPr>
        <w:pStyle w:val="Heading1"/>
        <w:rPr>
          <w:rFonts w:ascii="Times New Roman" w:hAnsi="Times New Roman"/>
          <w:color w:val="1F497D"/>
        </w:rPr>
      </w:pPr>
      <w:bookmarkStart w:id="2" w:name="_Toc456251443"/>
      <w:r w:rsidRPr="00977FC5">
        <w:rPr>
          <w:rFonts w:ascii="Times New Roman" w:hAnsi="Times New Roman"/>
          <w:color w:val="1F497D"/>
        </w:rPr>
        <w:t>Endorsement</w:t>
      </w:r>
      <w:bookmarkEnd w:id="1"/>
      <w:r w:rsidR="001B320F" w:rsidRPr="00977FC5">
        <w:rPr>
          <w:rFonts w:ascii="Times New Roman" w:hAnsi="Times New Roman"/>
          <w:color w:val="1F497D"/>
        </w:rPr>
        <w:t xml:space="preserve"> and Authorisation</w:t>
      </w:r>
      <w:bookmarkEnd w:id="2"/>
    </w:p>
    <w:p w14:paraId="7E4C4A69" w14:textId="77777777" w:rsidR="00CF76BA" w:rsidRPr="00977FC5" w:rsidRDefault="00CF76BA" w:rsidP="00CF76BA">
      <w:pPr>
        <w:rPr>
          <w:color w:val="339966"/>
        </w:rPr>
      </w:pPr>
    </w:p>
    <w:p w14:paraId="4FCF8E16" w14:textId="77777777" w:rsidR="001B320F" w:rsidRPr="00977FC5" w:rsidRDefault="001B320F" w:rsidP="001B320F">
      <w:pPr>
        <w:jc w:val="both"/>
        <w:rPr>
          <w:sz w:val="20"/>
          <w:szCs w:val="20"/>
        </w:rPr>
      </w:pPr>
      <w:r w:rsidRPr="00977FC5">
        <w:rPr>
          <w:sz w:val="20"/>
          <w:szCs w:val="20"/>
        </w:rPr>
        <w:t xml:space="preserve">The </w:t>
      </w:r>
      <w:r w:rsidR="00C100A8" w:rsidRPr="00977FC5">
        <w:rPr>
          <w:sz w:val="20"/>
          <w:szCs w:val="20"/>
        </w:rPr>
        <w:t>Innisfail</w:t>
      </w:r>
      <w:r w:rsidRPr="00977FC5">
        <w:rPr>
          <w:sz w:val="20"/>
          <w:szCs w:val="20"/>
        </w:rPr>
        <w:t xml:space="preserve"> District Disaster Management Plan is endorsed under the authority of the District Disaster Management Group.</w:t>
      </w:r>
    </w:p>
    <w:p w14:paraId="688ACA11" w14:textId="77777777" w:rsidR="001B320F" w:rsidRPr="00977FC5" w:rsidRDefault="001B320F" w:rsidP="00C55387">
      <w:pPr>
        <w:autoSpaceDE w:val="0"/>
        <w:autoSpaceDN w:val="0"/>
        <w:adjustRightInd w:val="0"/>
        <w:jc w:val="both"/>
        <w:rPr>
          <w:rFonts w:eastAsia="SimSun"/>
          <w:sz w:val="20"/>
          <w:szCs w:val="20"/>
          <w:lang w:eastAsia="zh-CN"/>
        </w:rPr>
      </w:pPr>
    </w:p>
    <w:p w14:paraId="2F76D37B" w14:textId="77777777" w:rsidR="00C55387" w:rsidRPr="00977FC5" w:rsidRDefault="00351B1A" w:rsidP="00C55387">
      <w:pPr>
        <w:autoSpaceDE w:val="0"/>
        <w:autoSpaceDN w:val="0"/>
        <w:adjustRightInd w:val="0"/>
        <w:jc w:val="both"/>
        <w:rPr>
          <w:rFonts w:eastAsia="SimSun"/>
          <w:sz w:val="20"/>
          <w:szCs w:val="20"/>
          <w:lang w:eastAsia="zh-CN"/>
        </w:rPr>
      </w:pPr>
      <w:r w:rsidRPr="00977FC5">
        <w:rPr>
          <w:rFonts w:eastAsia="SimSun"/>
          <w:sz w:val="20"/>
          <w:szCs w:val="20"/>
          <w:lang w:eastAsia="zh-CN"/>
        </w:rPr>
        <w:t>This plan has been developed in</w:t>
      </w:r>
      <w:r w:rsidR="00C55387" w:rsidRPr="00977FC5">
        <w:rPr>
          <w:rFonts w:eastAsia="SimSun"/>
          <w:sz w:val="20"/>
          <w:szCs w:val="20"/>
          <w:lang w:eastAsia="zh-CN"/>
        </w:rPr>
        <w:t xml:space="preserve"> accordance with the </w:t>
      </w:r>
      <w:r w:rsidR="00C55387" w:rsidRPr="00977FC5">
        <w:rPr>
          <w:rFonts w:eastAsia="SimSun"/>
          <w:i/>
          <w:iCs/>
          <w:sz w:val="20"/>
          <w:szCs w:val="20"/>
          <w:lang w:eastAsia="zh-CN"/>
        </w:rPr>
        <w:t>Disaster Management Act 2003 (DM Act)</w:t>
      </w:r>
      <w:r w:rsidRPr="00977FC5">
        <w:rPr>
          <w:rFonts w:eastAsia="SimSun"/>
          <w:sz w:val="20"/>
          <w:szCs w:val="20"/>
          <w:lang w:eastAsia="zh-CN"/>
        </w:rPr>
        <w:t xml:space="preserve"> and the following documents</w:t>
      </w:r>
      <w:r w:rsidR="00C55387" w:rsidRPr="00977FC5">
        <w:rPr>
          <w:rFonts w:eastAsia="SimSun"/>
          <w:sz w:val="20"/>
          <w:szCs w:val="20"/>
          <w:lang w:eastAsia="zh-CN"/>
        </w:rPr>
        <w:t xml:space="preserve"> to provide for effective disaster management in the </w:t>
      </w:r>
      <w:r w:rsidR="00C100A8" w:rsidRPr="00977FC5">
        <w:rPr>
          <w:rFonts w:eastAsia="SimSun"/>
          <w:sz w:val="20"/>
          <w:szCs w:val="20"/>
          <w:lang w:eastAsia="zh-CN"/>
        </w:rPr>
        <w:t>Innisfail</w:t>
      </w:r>
      <w:r w:rsidR="00252899" w:rsidRPr="00977FC5">
        <w:rPr>
          <w:rFonts w:eastAsia="SimSun"/>
          <w:sz w:val="20"/>
          <w:szCs w:val="20"/>
          <w:lang w:eastAsia="zh-CN"/>
        </w:rPr>
        <w:t xml:space="preserve"> </w:t>
      </w:r>
      <w:r w:rsidR="00C55387" w:rsidRPr="00977FC5">
        <w:rPr>
          <w:rFonts w:eastAsia="SimSun"/>
          <w:sz w:val="20"/>
          <w:szCs w:val="20"/>
          <w:lang w:eastAsia="zh-CN"/>
        </w:rPr>
        <w:t>Disaster D</w:t>
      </w:r>
      <w:r w:rsidRPr="00977FC5">
        <w:rPr>
          <w:rFonts w:eastAsia="SimSun"/>
          <w:sz w:val="20"/>
          <w:szCs w:val="20"/>
          <w:lang w:eastAsia="zh-CN"/>
        </w:rPr>
        <w:t>istrict:</w:t>
      </w:r>
    </w:p>
    <w:p w14:paraId="7C9BDF56" w14:textId="77777777" w:rsidR="00C83DCF" w:rsidRPr="00977FC5" w:rsidRDefault="00C83DCF" w:rsidP="00C55387">
      <w:pPr>
        <w:autoSpaceDE w:val="0"/>
        <w:autoSpaceDN w:val="0"/>
        <w:adjustRightInd w:val="0"/>
        <w:jc w:val="both"/>
        <w:rPr>
          <w:rFonts w:eastAsia="SimSun"/>
          <w:sz w:val="20"/>
          <w:szCs w:val="20"/>
          <w:lang w:eastAsia="zh-CN"/>
        </w:rPr>
      </w:pPr>
    </w:p>
    <w:p w14:paraId="02D3D54A" w14:textId="77777777" w:rsidR="00C83DCF" w:rsidRPr="00977FC5" w:rsidRDefault="00C83DCF">
      <w:pPr>
        <w:numPr>
          <w:ilvl w:val="0"/>
          <w:numId w:val="5"/>
        </w:numPr>
        <w:autoSpaceDE w:val="0"/>
        <w:autoSpaceDN w:val="0"/>
        <w:adjustRightInd w:val="0"/>
        <w:jc w:val="both"/>
        <w:rPr>
          <w:rFonts w:eastAsia="SimSun"/>
          <w:sz w:val="20"/>
          <w:szCs w:val="20"/>
          <w:lang w:eastAsia="zh-CN"/>
        </w:rPr>
      </w:pPr>
      <w:r w:rsidRPr="00977FC5">
        <w:rPr>
          <w:rFonts w:eastAsia="SimSun"/>
          <w:sz w:val="20"/>
          <w:szCs w:val="20"/>
          <w:lang w:eastAsia="zh-CN"/>
        </w:rPr>
        <w:t>Disaster Management Regulation 2014</w:t>
      </w:r>
    </w:p>
    <w:p w14:paraId="13AA32B4" w14:textId="77777777" w:rsidR="00374730" w:rsidRPr="00977FC5" w:rsidRDefault="00C83DCF">
      <w:pPr>
        <w:numPr>
          <w:ilvl w:val="0"/>
          <w:numId w:val="5"/>
        </w:numPr>
        <w:autoSpaceDE w:val="0"/>
        <w:autoSpaceDN w:val="0"/>
        <w:adjustRightInd w:val="0"/>
        <w:jc w:val="both"/>
        <w:rPr>
          <w:rFonts w:eastAsia="SimSun"/>
          <w:sz w:val="20"/>
          <w:szCs w:val="20"/>
          <w:lang w:eastAsia="zh-CN"/>
        </w:rPr>
      </w:pPr>
      <w:r w:rsidRPr="00977FC5">
        <w:rPr>
          <w:rFonts w:eastAsia="SimSun"/>
          <w:sz w:val="20"/>
          <w:szCs w:val="20"/>
          <w:lang w:eastAsia="zh-CN"/>
        </w:rPr>
        <w:t>Queensland</w:t>
      </w:r>
      <w:r w:rsidR="00351B1A" w:rsidRPr="00977FC5">
        <w:rPr>
          <w:rFonts w:eastAsia="SimSun"/>
          <w:sz w:val="20"/>
          <w:szCs w:val="20"/>
          <w:lang w:eastAsia="zh-CN"/>
        </w:rPr>
        <w:t xml:space="preserve"> State Disaster Management Plan </w:t>
      </w:r>
    </w:p>
    <w:p w14:paraId="0367ED6D" w14:textId="77777777" w:rsidR="00351B1A" w:rsidRPr="00977FC5" w:rsidRDefault="00CE62FD">
      <w:pPr>
        <w:numPr>
          <w:ilvl w:val="0"/>
          <w:numId w:val="5"/>
        </w:numPr>
        <w:autoSpaceDE w:val="0"/>
        <w:autoSpaceDN w:val="0"/>
        <w:adjustRightInd w:val="0"/>
        <w:jc w:val="both"/>
        <w:rPr>
          <w:rFonts w:eastAsia="SimSun"/>
          <w:sz w:val="20"/>
          <w:szCs w:val="20"/>
          <w:lang w:eastAsia="zh-CN"/>
        </w:rPr>
      </w:pPr>
      <w:r w:rsidRPr="00977FC5">
        <w:rPr>
          <w:rFonts w:eastAsia="SimSun"/>
          <w:sz w:val="20"/>
          <w:szCs w:val="20"/>
          <w:lang w:eastAsia="zh-CN"/>
        </w:rPr>
        <w:t>Queensland Emergency Management Assurance Framework</w:t>
      </w:r>
    </w:p>
    <w:p w14:paraId="450C2465" w14:textId="77777777" w:rsidR="00374730" w:rsidRPr="00977FC5" w:rsidRDefault="00374730">
      <w:pPr>
        <w:numPr>
          <w:ilvl w:val="0"/>
          <w:numId w:val="5"/>
        </w:numPr>
        <w:autoSpaceDE w:val="0"/>
        <w:autoSpaceDN w:val="0"/>
        <w:adjustRightInd w:val="0"/>
        <w:jc w:val="both"/>
        <w:rPr>
          <w:rFonts w:eastAsia="SimSun"/>
          <w:sz w:val="20"/>
          <w:szCs w:val="20"/>
          <w:lang w:eastAsia="zh-CN"/>
        </w:rPr>
      </w:pPr>
      <w:r w:rsidRPr="00977FC5">
        <w:rPr>
          <w:rFonts w:eastAsia="SimSun"/>
          <w:sz w:val="20"/>
          <w:szCs w:val="20"/>
          <w:lang w:eastAsia="zh-CN"/>
        </w:rPr>
        <w:t>Guidelines for District Disaster Management Groups</w:t>
      </w:r>
    </w:p>
    <w:p w14:paraId="7DDD2090" w14:textId="77777777" w:rsidR="00B61910" w:rsidRPr="00977FC5" w:rsidRDefault="00B61910">
      <w:pPr>
        <w:numPr>
          <w:ilvl w:val="0"/>
          <w:numId w:val="5"/>
        </w:numPr>
        <w:autoSpaceDE w:val="0"/>
        <w:autoSpaceDN w:val="0"/>
        <w:adjustRightInd w:val="0"/>
        <w:jc w:val="both"/>
        <w:rPr>
          <w:rFonts w:eastAsia="SimSun"/>
          <w:sz w:val="20"/>
          <w:szCs w:val="20"/>
          <w:lang w:eastAsia="zh-CN"/>
        </w:rPr>
      </w:pPr>
      <w:r w:rsidRPr="00977FC5">
        <w:rPr>
          <w:rFonts w:eastAsia="SimSun"/>
          <w:sz w:val="20"/>
          <w:szCs w:val="20"/>
          <w:lang w:eastAsia="zh-CN"/>
        </w:rPr>
        <w:t>Strategic Policy Framework</w:t>
      </w:r>
    </w:p>
    <w:p w14:paraId="27372767" w14:textId="77777777" w:rsidR="00C55387" w:rsidRPr="00977FC5" w:rsidRDefault="00C55387" w:rsidP="00C55387">
      <w:pPr>
        <w:autoSpaceDE w:val="0"/>
        <w:autoSpaceDN w:val="0"/>
        <w:adjustRightInd w:val="0"/>
        <w:rPr>
          <w:rFonts w:eastAsia="SimSun"/>
          <w:sz w:val="20"/>
          <w:szCs w:val="20"/>
          <w:lang w:eastAsia="zh-CN"/>
        </w:rPr>
      </w:pPr>
    </w:p>
    <w:p w14:paraId="09EF7443" w14:textId="77777777" w:rsidR="00602B1B" w:rsidRPr="00977FC5" w:rsidRDefault="00C55387" w:rsidP="00C55387">
      <w:pPr>
        <w:jc w:val="both"/>
        <w:rPr>
          <w:rFonts w:eastAsia="SimSun"/>
          <w:sz w:val="20"/>
          <w:szCs w:val="20"/>
          <w:lang w:eastAsia="zh-CN"/>
        </w:rPr>
      </w:pPr>
      <w:r w:rsidRPr="00977FC5">
        <w:rPr>
          <w:rFonts w:eastAsia="SimSun"/>
          <w:sz w:val="20"/>
          <w:szCs w:val="20"/>
          <w:lang w:eastAsia="zh-CN"/>
        </w:rPr>
        <w:t xml:space="preserve">The plan </w:t>
      </w:r>
      <w:r w:rsidR="00602B1B" w:rsidRPr="00977FC5">
        <w:rPr>
          <w:rFonts w:eastAsia="SimSun"/>
          <w:sz w:val="20"/>
          <w:szCs w:val="20"/>
          <w:lang w:eastAsia="zh-CN"/>
        </w:rPr>
        <w:t xml:space="preserve">will be maintained by the </w:t>
      </w:r>
      <w:r w:rsidR="00351B1A" w:rsidRPr="00977FC5">
        <w:rPr>
          <w:rFonts w:eastAsia="SimSun"/>
          <w:sz w:val="20"/>
          <w:szCs w:val="20"/>
          <w:lang w:eastAsia="zh-CN"/>
        </w:rPr>
        <w:t>District Disaster Coordinator</w:t>
      </w:r>
      <w:r w:rsidR="00602B1B" w:rsidRPr="00977FC5">
        <w:rPr>
          <w:rFonts w:eastAsia="SimSun"/>
          <w:sz w:val="20"/>
          <w:szCs w:val="20"/>
          <w:lang w:eastAsia="zh-CN"/>
        </w:rPr>
        <w:t xml:space="preserve"> and will be reviewed annually</w:t>
      </w:r>
      <w:r w:rsidR="00C64DEA" w:rsidRPr="00977FC5">
        <w:rPr>
          <w:rFonts w:eastAsia="SimSun"/>
          <w:sz w:val="20"/>
          <w:szCs w:val="20"/>
          <w:lang w:eastAsia="zh-CN"/>
        </w:rPr>
        <w:t xml:space="preserve"> unless otherwise required</w:t>
      </w:r>
      <w:r w:rsidR="00602B1B" w:rsidRPr="00977FC5">
        <w:rPr>
          <w:rFonts w:eastAsia="SimSun"/>
          <w:sz w:val="20"/>
          <w:szCs w:val="20"/>
          <w:lang w:eastAsia="zh-CN"/>
        </w:rPr>
        <w:t>.</w:t>
      </w:r>
    </w:p>
    <w:p w14:paraId="424BD9A6" w14:textId="77777777" w:rsidR="007B7473" w:rsidRPr="00977FC5" w:rsidRDefault="007B7473" w:rsidP="00C55387">
      <w:pPr>
        <w:jc w:val="both"/>
        <w:rPr>
          <w:rFonts w:eastAsia="SimSun"/>
          <w:sz w:val="20"/>
          <w:szCs w:val="20"/>
          <w:lang w:eastAsia="zh-CN"/>
        </w:rPr>
      </w:pPr>
    </w:p>
    <w:p w14:paraId="72E98EB1" w14:textId="77777777" w:rsidR="007B7473" w:rsidRPr="00977FC5" w:rsidRDefault="007B7473" w:rsidP="00C55387">
      <w:pPr>
        <w:jc w:val="both"/>
        <w:rPr>
          <w:rFonts w:eastAsia="SimSun"/>
          <w:sz w:val="20"/>
          <w:szCs w:val="20"/>
          <w:lang w:eastAsia="zh-CN"/>
        </w:rPr>
      </w:pPr>
    </w:p>
    <w:p w14:paraId="051410E5" w14:textId="77777777" w:rsidR="007B7473" w:rsidRPr="00977FC5" w:rsidRDefault="007B7473" w:rsidP="00C55387">
      <w:pPr>
        <w:jc w:val="both"/>
        <w:rPr>
          <w:rFonts w:eastAsia="SimSun"/>
          <w:sz w:val="20"/>
          <w:szCs w:val="20"/>
          <w:lang w:eastAsia="zh-CN"/>
        </w:rPr>
      </w:pPr>
    </w:p>
    <w:p w14:paraId="6DD8C694" w14:textId="77777777" w:rsidR="007B7473" w:rsidRPr="00977FC5" w:rsidRDefault="007B7473" w:rsidP="00C55387">
      <w:pPr>
        <w:jc w:val="both"/>
        <w:rPr>
          <w:rFonts w:eastAsia="SimSun"/>
          <w:sz w:val="20"/>
          <w:szCs w:val="20"/>
          <w:lang w:eastAsia="zh-CN"/>
        </w:rPr>
      </w:pPr>
    </w:p>
    <w:p w14:paraId="30470E1C" w14:textId="5F216324" w:rsidR="00C55387" w:rsidRPr="00977FC5" w:rsidRDefault="00211DC9" w:rsidP="00C55387">
      <w:pPr>
        <w:rPr>
          <w:sz w:val="20"/>
          <w:szCs w:val="20"/>
        </w:rPr>
      </w:pPr>
      <w:r>
        <w:rPr>
          <w:noProof/>
          <w:sz w:val="20"/>
          <w:szCs w:val="20"/>
        </w:rPr>
        <mc:AlternateContent>
          <mc:Choice Requires="wpi">
            <w:drawing>
              <wp:anchor distT="0" distB="0" distL="114300" distR="114300" simplePos="0" relativeHeight="251665408" behindDoc="0" locked="0" layoutInCell="1" allowOverlap="1" wp14:anchorId="05743E45" wp14:editId="74034E52">
                <wp:simplePos x="0" y="0"/>
                <wp:positionH relativeFrom="column">
                  <wp:posOffset>2874010</wp:posOffset>
                </wp:positionH>
                <wp:positionV relativeFrom="paragraph">
                  <wp:posOffset>-31750</wp:posOffset>
                </wp:positionV>
                <wp:extent cx="918975" cy="305905"/>
                <wp:effectExtent l="38100" t="38100" r="0" b="37465"/>
                <wp:wrapNone/>
                <wp:docPr id="1621420079" name="Ink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1">
                      <w14:nvContentPartPr>
                        <w14:cNvContentPartPr/>
                      </w14:nvContentPartPr>
                      <w14:xfrm>
                        <a:off x="0" y="0"/>
                        <a:ext cx="918975" cy="305905"/>
                      </w14:xfrm>
                    </w14:contentPart>
                  </a:graphicData>
                </a:graphic>
              </wp:anchor>
            </w:drawing>
          </mc:Choice>
          <mc:Fallback>
            <w:pict>
              <v:shapetype w14:anchorId="3BBF12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alt="&quot;&quot;" style="position:absolute;margin-left:225.45pt;margin-top:-3.35pt;width:74.05pt;height:25.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">
                <v:imagedata r:id="rId12" o:title=""/>
              </v:shape>
            </w:pict>
          </mc:Fallback>
        </mc:AlternateContent>
      </w:r>
      <w:r>
        <w:rPr>
          <w:noProof/>
          <w:sz w:val="20"/>
          <w:szCs w:val="20"/>
        </w:rPr>
        <mc:AlternateContent>
          <mc:Choice Requires="wpi">
            <w:drawing>
              <wp:anchor distT="0" distB="0" distL="114300" distR="114300" simplePos="0" relativeHeight="251662336" behindDoc="0" locked="0" layoutInCell="1" allowOverlap="1" wp14:anchorId="37B4D449" wp14:editId="3DE091FB">
                <wp:simplePos x="0" y="0"/>
                <wp:positionH relativeFrom="column">
                  <wp:posOffset>2453865</wp:posOffset>
                </wp:positionH>
                <wp:positionV relativeFrom="paragraph">
                  <wp:posOffset>41066</wp:posOffset>
                </wp:positionV>
                <wp:extent cx="407160" cy="123480"/>
                <wp:effectExtent l="38100" t="38100" r="0" b="41910"/>
                <wp:wrapNone/>
                <wp:docPr id="1389591205" name="Ink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3">
                      <w14:nvContentPartPr>
                        <w14:cNvContentPartPr/>
                      </w14:nvContentPartPr>
                      <w14:xfrm>
                        <a:off x="0" y="0"/>
                        <a:ext cx="407160" cy="123480"/>
                      </w14:xfrm>
                    </w14:contentPart>
                  </a:graphicData>
                </a:graphic>
              </wp:anchor>
            </w:drawing>
          </mc:Choice>
          <mc:Fallback>
            <w:pict>
              <v:shape w14:anchorId="6A00BCF1" id="Ink 19" o:spid="_x0000_s1026" type="#_x0000_t75" alt="&quot;&quot;" style="position:absolute;margin-left:192.35pt;margin-top:2.4pt;width:33.75pt;height:11.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">
                <v:imagedata r:id="rId14" o:title=""/>
              </v:shape>
            </w:pict>
          </mc:Fallback>
        </mc:AlternateContent>
      </w:r>
      <w:r>
        <w:rPr>
          <w:noProof/>
          <w:sz w:val="20"/>
          <w:szCs w:val="20"/>
        </w:rPr>
        <mc:AlternateContent>
          <mc:Choice Requires="wpi">
            <w:drawing>
              <wp:anchor distT="0" distB="0" distL="114300" distR="114300" simplePos="0" relativeHeight="251661312" behindDoc="0" locked="0" layoutInCell="1" allowOverlap="1" wp14:anchorId="6CCCFD63" wp14:editId="6B4D1D20">
                <wp:simplePos x="0" y="0"/>
                <wp:positionH relativeFrom="column">
                  <wp:posOffset>1782465</wp:posOffset>
                </wp:positionH>
                <wp:positionV relativeFrom="paragraph">
                  <wp:posOffset>-240814</wp:posOffset>
                </wp:positionV>
                <wp:extent cx="525960" cy="531360"/>
                <wp:effectExtent l="38100" t="38100" r="33020" b="40640"/>
                <wp:wrapNone/>
                <wp:docPr id="676480848" name="Ink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5">
                      <w14:nvContentPartPr>
                        <w14:cNvContentPartPr/>
                      </w14:nvContentPartPr>
                      <w14:xfrm>
                        <a:off x="0" y="0"/>
                        <a:ext cx="525960" cy="531360"/>
                      </w14:xfrm>
                    </w14:contentPart>
                  </a:graphicData>
                </a:graphic>
              </wp:anchor>
            </w:drawing>
          </mc:Choice>
          <mc:Fallback>
            <w:pict>
              <v:shape w14:anchorId="24CA0A1D" id="Ink 18" o:spid="_x0000_s1026" type="#_x0000_t75" alt="&quot;&quot;" style="position:absolute;margin-left:139.5pt;margin-top:-19.8pt;width:43.1pt;height:43.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">
                <v:imagedata r:id="rId16" o:title=""/>
              </v:shape>
            </w:pict>
          </mc:Fallback>
        </mc:AlternateContent>
      </w:r>
    </w:p>
    <w:p w14:paraId="30F502B1" w14:textId="77777777" w:rsidR="00C55387" w:rsidRPr="00977FC5" w:rsidRDefault="00C55387" w:rsidP="00C55387">
      <w:pPr>
        <w:rPr>
          <w:sz w:val="20"/>
          <w:szCs w:val="20"/>
        </w:rPr>
      </w:pPr>
      <w:r w:rsidRPr="00977FC5">
        <w:rPr>
          <w:sz w:val="20"/>
          <w:szCs w:val="20"/>
        </w:rPr>
        <w:tab/>
      </w:r>
      <w:r w:rsidRPr="00977FC5">
        <w:rPr>
          <w:sz w:val="20"/>
          <w:szCs w:val="20"/>
        </w:rPr>
        <w:tab/>
      </w:r>
      <w:r w:rsidRPr="00977FC5">
        <w:rPr>
          <w:sz w:val="20"/>
          <w:szCs w:val="20"/>
        </w:rPr>
        <w:tab/>
      </w:r>
      <w:r w:rsidRPr="00977FC5">
        <w:rPr>
          <w:sz w:val="20"/>
          <w:szCs w:val="20"/>
        </w:rPr>
        <w:tab/>
        <w:t>……………………………………………</w:t>
      </w:r>
    </w:p>
    <w:p w14:paraId="427514D2" w14:textId="77777777" w:rsidR="00C55387" w:rsidRPr="00977FC5" w:rsidRDefault="00C55387" w:rsidP="00C55387">
      <w:pPr>
        <w:rPr>
          <w:sz w:val="20"/>
          <w:szCs w:val="20"/>
        </w:rPr>
      </w:pPr>
      <w:r w:rsidRPr="00977FC5">
        <w:rPr>
          <w:sz w:val="20"/>
          <w:szCs w:val="20"/>
        </w:rPr>
        <w:tab/>
      </w:r>
      <w:r w:rsidRPr="00977FC5">
        <w:rPr>
          <w:sz w:val="20"/>
          <w:szCs w:val="20"/>
        </w:rPr>
        <w:tab/>
      </w:r>
      <w:r w:rsidRPr="00977FC5">
        <w:rPr>
          <w:sz w:val="20"/>
          <w:szCs w:val="20"/>
        </w:rPr>
        <w:tab/>
      </w:r>
      <w:r w:rsidRPr="00977FC5">
        <w:rPr>
          <w:sz w:val="20"/>
          <w:szCs w:val="20"/>
        </w:rPr>
        <w:tab/>
      </w:r>
      <w:r w:rsidR="00563488" w:rsidRPr="00977FC5">
        <w:rPr>
          <w:sz w:val="20"/>
          <w:szCs w:val="20"/>
        </w:rPr>
        <w:t>Nathan Blain</w:t>
      </w:r>
      <w:r w:rsidR="00297BFE">
        <w:rPr>
          <w:sz w:val="20"/>
          <w:szCs w:val="20"/>
        </w:rPr>
        <w:t xml:space="preserve"> BM</w:t>
      </w:r>
    </w:p>
    <w:p w14:paraId="20AC91EF" w14:textId="77777777" w:rsidR="00C55387" w:rsidRPr="00977FC5" w:rsidRDefault="00C55387" w:rsidP="00C55387">
      <w:pPr>
        <w:rPr>
          <w:sz w:val="20"/>
          <w:szCs w:val="20"/>
        </w:rPr>
      </w:pPr>
      <w:r w:rsidRPr="00977FC5">
        <w:rPr>
          <w:sz w:val="20"/>
          <w:szCs w:val="20"/>
        </w:rPr>
        <w:tab/>
      </w:r>
      <w:r w:rsidRPr="00977FC5">
        <w:rPr>
          <w:sz w:val="20"/>
          <w:szCs w:val="20"/>
        </w:rPr>
        <w:tab/>
      </w:r>
      <w:r w:rsidRPr="00977FC5">
        <w:rPr>
          <w:sz w:val="20"/>
          <w:szCs w:val="20"/>
        </w:rPr>
        <w:tab/>
      </w:r>
      <w:r w:rsidRPr="00977FC5">
        <w:rPr>
          <w:sz w:val="20"/>
          <w:szCs w:val="20"/>
        </w:rPr>
        <w:tab/>
        <w:t>District Disaster Coordinator</w:t>
      </w:r>
    </w:p>
    <w:p w14:paraId="176748E8" w14:textId="77777777" w:rsidR="00252899" w:rsidRPr="00977FC5" w:rsidRDefault="00C55387" w:rsidP="00252899">
      <w:pPr>
        <w:rPr>
          <w:sz w:val="20"/>
          <w:szCs w:val="20"/>
        </w:rPr>
      </w:pPr>
      <w:r w:rsidRPr="00977FC5">
        <w:rPr>
          <w:sz w:val="20"/>
          <w:szCs w:val="20"/>
        </w:rPr>
        <w:tab/>
      </w:r>
      <w:r w:rsidRPr="00977FC5">
        <w:rPr>
          <w:sz w:val="20"/>
          <w:szCs w:val="20"/>
        </w:rPr>
        <w:tab/>
      </w:r>
      <w:r w:rsidRPr="00977FC5">
        <w:rPr>
          <w:sz w:val="20"/>
          <w:szCs w:val="20"/>
        </w:rPr>
        <w:tab/>
      </w:r>
      <w:r w:rsidRPr="00977FC5">
        <w:rPr>
          <w:sz w:val="20"/>
          <w:szCs w:val="20"/>
        </w:rPr>
        <w:tab/>
      </w:r>
      <w:r w:rsidR="00C100A8" w:rsidRPr="00977FC5">
        <w:rPr>
          <w:sz w:val="20"/>
          <w:szCs w:val="20"/>
        </w:rPr>
        <w:t>Innisfail</w:t>
      </w:r>
      <w:r w:rsidR="00252899" w:rsidRPr="00977FC5">
        <w:rPr>
          <w:sz w:val="20"/>
          <w:szCs w:val="20"/>
        </w:rPr>
        <w:t xml:space="preserve"> </w:t>
      </w:r>
      <w:r w:rsidRPr="00977FC5">
        <w:rPr>
          <w:sz w:val="20"/>
          <w:szCs w:val="20"/>
        </w:rPr>
        <w:t>District Disaster Management Group</w:t>
      </w:r>
    </w:p>
    <w:p w14:paraId="70649FE7" w14:textId="77777777" w:rsidR="00252899" w:rsidRPr="00977FC5" w:rsidRDefault="00252899" w:rsidP="00252899">
      <w:pPr>
        <w:ind w:left="2160" w:firstLine="720"/>
        <w:rPr>
          <w:sz w:val="20"/>
          <w:szCs w:val="20"/>
        </w:rPr>
      </w:pPr>
    </w:p>
    <w:p w14:paraId="5F5766E3" w14:textId="77777777" w:rsidR="00C83DCF" w:rsidRPr="00977FC5" w:rsidRDefault="00C55387" w:rsidP="00C83DCF">
      <w:pPr>
        <w:ind w:left="2160" w:firstLine="720"/>
        <w:rPr>
          <w:sz w:val="20"/>
          <w:szCs w:val="20"/>
        </w:rPr>
      </w:pPr>
      <w:r w:rsidRPr="00977FC5">
        <w:rPr>
          <w:sz w:val="20"/>
          <w:szCs w:val="20"/>
        </w:rPr>
        <w:t>Dated</w:t>
      </w:r>
      <w:r w:rsidR="00C60EBE" w:rsidRPr="00977FC5">
        <w:rPr>
          <w:sz w:val="20"/>
          <w:szCs w:val="20"/>
        </w:rPr>
        <w:t>:</w:t>
      </w:r>
      <w:r w:rsidRPr="00977FC5">
        <w:rPr>
          <w:sz w:val="20"/>
          <w:szCs w:val="20"/>
        </w:rPr>
        <w:t xml:space="preserve"> </w:t>
      </w:r>
      <w:r w:rsidR="00F927FD" w:rsidRPr="00977FC5">
        <w:rPr>
          <w:sz w:val="20"/>
          <w:szCs w:val="20"/>
        </w:rPr>
        <w:t xml:space="preserve"> </w:t>
      </w:r>
      <w:r w:rsidR="007C6560">
        <w:rPr>
          <w:sz w:val="20"/>
          <w:szCs w:val="20"/>
        </w:rPr>
        <w:t xml:space="preserve">10 </w:t>
      </w:r>
      <w:r w:rsidR="007E3754" w:rsidRPr="00977FC5">
        <w:rPr>
          <w:sz w:val="20"/>
          <w:szCs w:val="20"/>
        </w:rPr>
        <w:t>December</w:t>
      </w:r>
      <w:r w:rsidR="00F927FD" w:rsidRPr="00977FC5">
        <w:rPr>
          <w:sz w:val="20"/>
          <w:szCs w:val="20"/>
        </w:rPr>
        <w:t xml:space="preserve"> 202</w:t>
      </w:r>
      <w:r w:rsidR="007E3754" w:rsidRPr="00977FC5">
        <w:rPr>
          <w:sz w:val="20"/>
          <w:szCs w:val="20"/>
        </w:rPr>
        <w:t>5</w:t>
      </w:r>
    </w:p>
    <w:p w14:paraId="371309FA" w14:textId="77777777" w:rsidR="00C83DCF" w:rsidRPr="00977FC5" w:rsidRDefault="00C83DCF" w:rsidP="00C83DCF">
      <w:pPr>
        <w:rPr>
          <w:sz w:val="20"/>
          <w:szCs w:val="20"/>
        </w:rPr>
      </w:pPr>
    </w:p>
    <w:p w14:paraId="70728ACB" w14:textId="77777777" w:rsidR="00C83DCF" w:rsidRPr="00977FC5" w:rsidRDefault="00C83DCF" w:rsidP="00C83DCF">
      <w:pPr>
        <w:rPr>
          <w:sz w:val="20"/>
          <w:szCs w:val="20"/>
        </w:rPr>
      </w:pPr>
    </w:p>
    <w:p w14:paraId="754378D1" w14:textId="77777777" w:rsidR="00C83DCF" w:rsidRPr="00977FC5" w:rsidRDefault="00C83DCF" w:rsidP="00C83DCF">
      <w:pPr>
        <w:rPr>
          <w:sz w:val="20"/>
          <w:szCs w:val="20"/>
        </w:rPr>
      </w:pPr>
    </w:p>
    <w:p w14:paraId="387ED97F" w14:textId="77777777" w:rsidR="00C83DCF" w:rsidRDefault="00C83DCF" w:rsidP="00C83DCF">
      <w:pPr>
        <w:rPr>
          <w:rFonts w:ascii="Verdana" w:hAnsi="Verdana"/>
          <w:sz w:val="20"/>
          <w:szCs w:val="20"/>
        </w:rPr>
      </w:pPr>
    </w:p>
    <w:p w14:paraId="756AA271" w14:textId="77777777" w:rsidR="00C83DCF" w:rsidRPr="009F17D1" w:rsidRDefault="00C83DCF" w:rsidP="00C83DCF">
      <w:pPr>
        <w:rPr>
          <w:rFonts w:ascii="Verdana" w:hAnsi="Verdana"/>
          <w:sz w:val="20"/>
          <w:szCs w:val="20"/>
        </w:rPr>
      </w:pPr>
    </w:p>
    <w:p w14:paraId="16E6C9EE" w14:textId="77777777" w:rsidR="00CE1BA3" w:rsidRPr="00977FC5" w:rsidRDefault="00374730" w:rsidP="00CE1BA3">
      <w:pPr>
        <w:pStyle w:val="Heading1"/>
        <w:rPr>
          <w:rFonts w:ascii="Times New Roman" w:hAnsi="Times New Roman"/>
          <w:color w:val="1F497D"/>
        </w:rPr>
      </w:pPr>
      <w:r>
        <w:br w:type="page"/>
      </w:r>
      <w:bookmarkStart w:id="3" w:name="_Toc456251444"/>
      <w:r w:rsidR="00CE1BA3" w:rsidRPr="00977FC5">
        <w:rPr>
          <w:rFonts w:ascii="Times New Roman" w:hAnsi="Times New Roman"/>
          <w:color w:val="1F497D"/>
        </w:rPr>
        <w:lastRenderedPageBreak/>
        <w:t>Amendments</w:t>
      </w:r>
      <w:bookmarkEnd w:id="3"/>
    </w:p>
    <w:p w14:paraId="2EDD731F" w14:textId="77777777" w:rsidR="00CE1BA3" w:rsidRPr="00977FC5" w:rsidRDefault="00CE1BA3" w:rsidP="00CE1BA3">
      <w:pPr>
        <w:pStyle w:val="Heading2"/>
        <w:rPr>
          <w:rFonts w:ascii="Times New Roman" w:hAnsi="Times New Roman"/>
          <w:b w:val="0"/>
          <w:bCs w:val="0"/>
          <w:iCs w:val="0"/>
          <w:color w:val="auto"/>
          <w:sz w:val="22"/>
        </w:rPr>
      </w:pPr>
      <w:bookmarkStart w:id="4" w:name="_Toc280106570"/>
    </w:p>
    <w:bookmarkEnd w:id="4"/>
    <w:p w14:paraId="009646EE" w14:textId="77777777" w:rsidR="00CE1BA3" w:rsidRPr="00977FC5" w:rsidRDefault="00CE1BA3" w:rsidP="00CE1BA3">
      <w:pPr>
        <w:autoSpaceDE w:val="0"/>
        <w:autoSpaceDN w:val="0"/>
        <w:adjustRightInd w:val="0"/>
        <w:spacing w:before="120"/>
        <w:jc w:val="both"/>
        <w:rPr>
          <w:rFonts w:eastAsia="SimSun"/>
          <w:color w:val="000000"/>
          <w:sz w:val="20"/>
          <w:szCs w:val="20"/>
          <w:lang w:eastAsia="zh-CN"/>
        </w:rPr>
      </w:pPr>
      <w:r w:rsidRPr="00977FC5">
        <w:rPr>
          <w:rFonts w:eastAsia="SimSun"/>
          <w:color w:val="000000"/>
          <w:sz w:val="20"/>
          <w:szCs w:val="20"/>
          <w:lang w:eastAsia="zh-CN"/>
        </w:rPr>
        <w:t>This District plan is a controlled document. The controller of the document is the Distr</w:t>
      </w:r>
      <w:r w:rsidR="00C60EBE" w:rsidRPr="00977FC5">
        <w:rPr>
          <w:rFonts w:eastAsia="SimSun"/>
          <w:color w:val="000000"/>
          <w:sz w:val="20"/>
          <w:szCs w:val="20"/>
          <w:lang w:eastAsia="zh-CN"/>
        </w:rPr>
        <w:t xml:space="preserve">ict Disaster Coordinator (DDC). </w:t>
      </w:r>
      <w:r w:rsidRPr="00977FC5">
        <w:rPr>
          <w:rFonts w:eastAsia="SimSun"/>
          <w:color w:val="000000"/>
          <w:sz w:val="20"/>
          <w:szCs w:val="20"/>
          <w:lang w:eastAsia="zh-CN"/>
        </w:rPr>
        <w:t>Any proposed amendments to this plan should be forwarded in writing to:</w:t>
      </w:r>
    </w:p>
    <w:p w14:paraId="202BC3B2" w14:textId="77777777" w:rsidR="00CE1BA3" w:rsidRPr="00977FC5" w:rsidRDefault="00CE62FD" w:rsidP="00CE62FD">
      <w:pPr>
        <w:spacing w:before="120"/>
        <w:ind w:left="1440"/>
        <w:rPr>
          <w:sz w:val="20"/>
          <w:szCs w:val="20"/>
        </w:rPr>
      </w:pPr>
      <w:r w:rsidRPr="00977FC5">
        <w:rPr>
          <w:sz w:val="20"/>
          <w:szCs w:val="20"/>
        </w:rPr>
        <w:br/>
      </w:r>
      <w:r w:rsidR="00754131" w:rsidRPr="00977FC5">
        <w:rPr>
          <w:sz w:val="20"/>
          <w:szCs w:val="20"/>
        </w:rPr>
        <w:t>Executive Officer</w:t>
      </w:r>
      <w:r w:rsidRPr="00977FC5">
        <w:rPr>
          <w:sz w:val="20"/>
          <w:szCs w:val="20"/>
        </w:rPr>
        <w:br/>
      </w:r>
      <w:r w:rsidR="00C100A8" w:rsidRPr="00977FC5">
        <w:rPr>
          <w:sz w:val="20"/>
          <w:szCs w:val="20"/>
        </w:rPr>
        <w:t>Innisfail</w:t>
      </w:r>
      <w:r w:rsidR="00CE1BA3" w:rsidRPr="00977FC5">
        <w:rPr>
          <w:sz w:val="20"/>
          <w:szCs w:val="20"/>
        </w:rPr>
        <w:t xml:space="preserve"> District Disaster Management Group</w:t>
      </w:r>
      <w:r w:rsidRPr="00977FC5">
        <w:rPr>
          <w:sz w:val="20"/>
          <w:szCs w:val="20"/>
        </w:rPr>
        <w:br/>
      </w:r>
      <w:r w:rsidR="00CE1BA3" w:rsidRPr="00977FC5">
        <w:rPr>
          <w:sz w:val="20"/>
          <w:szCs w:val="20"/>
        </w:rPr>
        <w:t xml:space="preserve">PO Box </w:t>
      </w:r>
      <w:r w:rsidR="00C100A8" w:rsidRPr="00977FC5">
        <w:rPr>
          <w:sz w:val="20"/>
          <w:szCs w:val="20"/>
        </w:rPr>
        <w:t>8 Innisfail QLD 4860</w:t>
      </w:r>
    </w:p>
    <w:p w14:paraId="49FF5616" w14:textId="77777777" w:rsidR="00C83DCF" w:rsidRPr="00977FC5" w:rsidRDefault="00C83DCF" w:rsidP="00CE62FD">
      <w:pPr>
        <w:spacing w:before="120"/>
        <w:ind w:left="1440"/>
        <w:rPr>
          <w:sz w:val="20"/>
          <w:szCs w:val="20"/>
        </w:rPr>
      </w:pPr>
      <w:r w:rsidRPr="00977FC5">
        <w:rPr>
          <w:sz w:val="20"/>
          <w:szCs w:val="20"/>
        </w:rPr>
        <w:t>or</w:t>
      </w:r>
    </w:p>
    <w:p w14:paraId="639667D7" w14:textId="77777777" w:rsidR="003D59A8" w:rsidRPr="00977FC5" w:rsidRDefault="00FE24D9" w:rsidP="00CE62FD">
      <w:pPr>
        <w:spacing w:before="120"/>
        <w:ind w:left="1440"/>
        <w:rPr>
          <w:sz w:val="20"/>
          <w:szCs w:val="20"/>
        </w:rPr>
      </w:pPr>
      <w:hyperlink r:id="rId17" w:history="1">
        <w:r w:rsidRPr="00977FC5">
          <w:rPr>
            <w:rStyle w:val="Hyperlink"/>
            <w:sz w:val="20"/>
            <w:szCs w:val="20"/>
          </w:rPr>
          <w:t>DDC.Innisfail@police.qld.gov.au</w:t>
        </w:r>
      </w:hyperlink>
    </w:p>
    <w:p w14:paraId="1C1A7D2C" w14:textId="77777777" w:rsidR="00FE24D9" w:rsidRPr="00977FC5" w:rsidRDefault="00FE24D9" w:rsidP="00FE24D9">
      <w:pPr>
        <w:spacing w:before="120"/>
        <w:rPr>
          <w:sz w:val="20"/>
          <w:szCs w:val="20"/>
        </w:rPr>
      </w:pPr>
    </w:p>
    <w:p w14:paraId="3F40C133" w14:textId="77777777" w:rsidR="00FE24D9" w:rsidRPr="00977FC5" w:rsidRDefault="00FE24D9" w:rsidP="00FE24D9">
      <w:pPr>
        <w:spacing w:before="120"/>
        <w:rPr>
          <w:sz w:val="20"/>
          <w:szCs w:val="20"/>
        </w:rPr>
      </w:pPr>
      <w:r w:rsidRPr="00977FC5">
        <w:rPr>
          <w:sz w:val="20"/>
          <w:szCs w:val="20"/>
        </w:rPr>
        <w:t xml:space="preserve">In compliance with s56 of the </w:t>
      </w:r>
      <w:r w:rsidRPr="00977FC5">
        <w:rPr>
          <w:i/>
          <w:iCs/>
          <w:sz w:val="20"/>
          <w:szCs w:val="20"/>
        </w:rPr>
        <w:t>Disaster Management Act 2003,</w:t>
      </w:r>
      <w:r w:rsidRPr="00977FC5">
        <w:rPr>
          <w:sz w:val="20"/>
          <w:szCs w:val="20"/>
        </w:rPr>
        <w:t xml:space="preserve"> a copy of the plan is available on the Queensland Police Service website:  </w:t>
      </w:r>
      <w:hyperlink r:id="rId18" w:history="1">
        <w:r w:rsidRPr="00977FC5">
          <w:rPr>
            <w:rStyle w:val="Hyperlink"/>
            <w:sz w:val="20"/>
            <w:szCs w:val="20"/>
          </w:rPr>
          <w:t>www.police.qld.gov.au</w:t>
        </w:r>
      </w:hyperlink>
      <w:r w:rsidRPr="00977FC5">
        <w:rPr>
          <w:sz w:val="20"/>
          <w:szCs w:val="20"/>
        </w:rPr>
        <w:t xml:space="preserve"> </w:t>
      </w:r>
    </w:p>
    <w:p w14:paraId="32408E8E" w14:textId="77777777" w:rsidR="00CE1BA3" w:rsidRPr="00977FC5" w:rsidRDefault="00CE1BA3" w:rsidP="00CE1BA3">
      <w:pPr>
        <w:autoSpaceDE w:val="0"/>
        <w:autoSpaceDN w:val="0"/>
        <w:adjustRightInd w:val="0"/>
        <w:rPr>
          <w:rFonts w:eastAsia="SimSun"/>
          <w:color w:val="000000"/>
          <w:sz w:val="20"/>
          <w:szCs w:val="20"/>
          <w:lang w:eastAsia="zh-CN"/>
        </w:rPr>
      </w:pPr>
    </w:p>
    <w:p w14:paraId="71A9ACEF" w14:textId="77777777" w:rsidR="003E2638" w:rsidRPr="00977FC5" w:rsidRDefault="00CE1BA3" w:rsidP="00CE1BA3">
      <w:pPr>
        <w:autoSpaceDE w:val="0"/>
        <w:autoSpaceDN w:val="0"/>
        <w:adjustRightInd w:val="0"/>
        <w:jc w:val="both"/>
        <w:rPr>
          <w:rFonts w:eastAsia="SimSun"/>
          <w:color w:val="000000"/>
          <w:sz w:val="20"/>
          <w:szCs w:val="20"/>
          <w:lang w:eastAsia="zh-CN"/>
        </w:rPr>
      </w:pPr>
      <w:r w:rsidRPr="00977FC5">
        <w:rPr>
          <w:rFonts w:eastAsia="SimSun"/>
          <w:color w:val="000000"/>
          <w:sz w:val="20"/>
          <w:szCs w:val="20"/>
          <w:lang w:eastAsia="zh-CN"/>
        </w:rPr>
        <w:t xml:space="preserve">Any changes to the intent of the document must be endorsed by the </w:t>
      </w:r>
      <w:r w:rsidR="00C100A8" w:rsidRPr="00977FC5">
        <w:rPr>
          <w:rFonts w:eastAsia="SimSun"/>
          <w:color w:val="000000"/>
          <w:sz w:val="20"/>
          <w:szCs w:val="20"/>
          <w:lang w:eastAsia="zh-CN"/>
        </w:rPr>
        <w:t xml:space="preserve">Innisfail </w:t>
      </w:r>
      <w:r w:rsidRPr="00977FC5">
        <w:rPr>
          <w:rFonts w:eastAsia="SimSun"/>
          <w:color w:val="000000"/>
          <w:sz w:val="20"/>
          <w:szCs w:val="20"/>
          <w:lang w:eastAsia="zh-CN"/>
        </w:rPr>
        <w:t>District Disaster Management Group (DDMG).</w:t>
      </w:r>
      <w:r w:rsidR="00351B1A" w:rsidRPr="00977FC5">
        <w:rPr>
          <w:rFonts w:eastAsia="SimSun"/>
          <w:color w:val="000000"/>
          <w:sz w:val="20"/>
          <w:szCs w:val="20"/>
          <w:lang w:eastAsia="zh-CN"/>
        </w:rPr>
        <w:t xml:space="preserve"> </w:t>
      </w:r>
    </w:p>
    <w:p w14:paraId="155C3461" w14:textId="77777777" w:rsidR="003E2638" w:rsidRPr="00977FC5" w:rsidRDefault="003E2638" w:rsidP="00CE1BA3">
      <w:pPr>
        <w:autoSpaceDE w:val="0"/>
        <w:autoSpaceDN w:val="0"/>
        <w:adjustRightInd w:val="0"/>
        <w:jc w:val="both"/>
        <w:rPr>
          <w:rFonts w:eastAsia="SimSun"/>
          <w:color w:val="000000"/>
          <w:sz w:val="20"/>
          <w:szCs w:val="20"/>
          <w:lang w:eastAsia="zh-CN"/>
        </w:rPr>
      </w:pPr>
    </w:p>
    <w:p w14:paraId="0D5221C4" w14:textId="77777777" w:rsidR="00CE1BA3" w:rsidRPr="00977FC5" w:rsidRDefault="00CE1BA3" w:rsidP="00CE1BA3">
      <w:pPr>
        <w:autoSpaceDE w:val="0"/>
        <w:autoSpaceDN w:val="0"/>
        <w:adjustRightInd w:val="0"/>
        <w:jc w:val="both"/>
        <w:rPr>
          <w:rFonts w:eastAsia="SimSun"/>
          <w:color w:val="000000"/>
          <w:sz w:val="20"/>
          <w:szCs w:val="20"/>
          <w:lang w:eastAsia="zh-CN"/>
        </w:rPr>
      </w:pPr>
      <w:r w:rsidRPr="00977FC5">
        <w:rPr>
          <w:rFonts w:eastAsia="SimSun"/>
          <w:color w:val="000000"/>
          <w:sz w:val="20"/>
          <w:szCs w:val="20"/>
          <w:lang w:eastAsia="zh-CN"/>
        </w:rPr>
        <w:t>A copy of each amendment is to be forwarded to those identified in the distribution list. On receipt, the amendment is to be inserted into the document and the Amendment Register updated and signed.</w:t>
      </w:r>
    </w:p>
    <w:p w14:paraId="22E61C58" w14:textId="77777777" w:rsidR="00CE1BA3" w:rsidRPr="00977FC5" w:rsidRDefault="00CE1BA3" w:rsidP="00CE1BA3">
      <w:pPr>
        <w:rPr>
          <w:rFonts w:eastAsia="SimSun"/>
          <w:b/>
          <w:bCs/>
          <w:sz w:val="20"/>
          <w:szCs w:val="20"/>
          <w:lang w:eastAsia="zh-CN"/>
        </w:rPr>
      </w:pPr>
    </w:p>
    <w:p w14:paraId="70DA2206" w14:textId="77777777" w:rsidR="00CE1BA3" w:rsidRPr="00977FC5" w:rsidRDefault="00CE1BA3" w:rsidP="00CE1BA3">
      <w:pPr>
        <w:rPr>
          <w:color w:val="1F497D"/>
          <w:sz w:val="20"/>
          <w:szCs w:val="20"/>
        </w:rPr>
      </w:pPr>
      <w:r w:rsidRPr="00977FC5">
        <w:rPr>
          <w:rFonts w:eastAsia="SimSun"/>
          <w:b/>
          <w:bCs/>
          <w:color w:val="1F497D"/>
          <w:sz w:val="25"/>
          <w:szCs w:val="25"/>
          <w:lang w:eastAsia="zh-CN"/>
        </w:rPr>
        <w:t>Amendment Register</w:t>
      </w:r>
    </w:p>
    <w:p w14:paraId="7B583A03" w14:textId="77777777" w:rsidR="00CE1BA3" w:rsidRPr="00977FC5" w:rsidRDefault="00CE1BA3" w:rsidP="00CE1BA3">
      <w:pPr>
        <w:rPr>
          <w:sz w:val="20"/>
          <w:szCs w:val="20"/>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415"/>
        <w:gridCol w:w="2534"/>
        <w:gridCol w:w="1587"/>
        <w:gridCol w:w="1433"/>
      </w:tblGrid>
      <w:tr w:rsidR="00CE1BA3" w:rsidRPr="00977FC5" w14:paraId="5DD8F890" w14:textId="77777777" w:rsidTr="00AE556E">
        <w:tc>
          <w:tcPr>
            <w:tcW w:w="1069" w:type="dxa"/>
            <w:shd w:val="clear" w:color="auto" w:fill="1F497D"/>
          </w:tcPr>
          <w:p w14:paraId="02B66C45" w14:textId="77777777" w:rsidR="00CE1BA3" w:rsidRPr="00977FC5" w:rsidRDefault="00CE1BA3" w:rsidP="004D72FB">
            <w:pPr>
              <w:spacing w:before="40"/>
              <w:jc w:val="center"/>
              <w:rPr>
                <w:color w:val="FFFFFF"/>
                <w:sz w:val="20"/>
                <w:szCs w:val="20"/>
              </w:rPr>
            </w:pPr>
            <w:r w:rsidRPr="00977FC5">
              <w:rPr>
                <w:color w:val="FFFFFF"/>
                <w:sz w:val="20"/>
                <w:szCs w:val="20"/>
              </w:rPr>
              <w:t>No / Ref</w:t>
            </w:r>
          </w:p>
        </w:tc>
        <w:tc>
          <w:tcPr>
            <w:tcW w:w="1415" w:type="dxa"/>
            <w:shd w:val="clear" w:color="auto" w:fill="1F497D"/>
          </w:tcPr>
          <w:p w14:paraId="2B644B30" w14:textId="77777777" w:rsidR="00CE1BA3" w:rsidRPr="00977FC5" w:rsidRDefault="00CE1BA3" w:rsidP="004D72FB">
            <w:pPr>
              <w:spacing w:before="40"/>
              <w:jc w:val="center"/>
              <w:rPr>
                <w:color w:val="FFFFFF"/>
                <w:sz w:val="20"/>
                <w:szCs w:val="20"/>
              </w:rPr>
            </w:pPr>
            <w:r w:rsidRPr="00977FC5">
              <w:rPr>
                <w:color w:val="FFFFFF"/>
                <w:sz w:val="20"/>
                <w:szCs w:val="20"/>
              </w:rPr>
              <w:t>Issue Date</w:t>
            </w:r>
          </w:p>
        </w:tc>
        <w:tc>
          <w:tcPr>
            <w:tcW w:w="2534" w:type="dxa"/>
            <w:shd w:val="clear" w:color="auto" w:fill="1F497D"/>
          </w:tcPr>
          <w:p w14:paraId="41A54C27" w14:textId="77777777" w:rsidR="00CE1BA3" w:rsidRPr="00977FC5" w:rsidRDefault="00CE1BA3" w:rsidP="004D72FB">
            <w:pPr>
              <w:spacing w:before="40"/>
              <w:jc w:val="center"/>
              <w:rPr>
                <w:color w:val="FFFFFF"/>
                <w:sz w:val="20"/>
                <w:szCs w:val="20"/>
              </w:rPr>
            </w:pPr>
            <w:r w:rsidRPr="00977FC5">
              <w:rPr>
                <w:color w:val="FFFFFF"/>
                <w:sz w:val="20"/>
                <w:szCs w:val="20"/>
              </w:rPr>
              <w:t>Comment</w:t>
            </w:r>
          </w:p>
        </w:tc>
        <w:tc>
          <w:tcPr>
            <w:tcW w:w="1587" w:type="dxa"/>
            <w:shd w:val="clear" w:color="auto" w:fill="1F497D"/>
          </w:tcPr>
          <w:p w14:paraId="7D674B3B" w14:textId="77777777" w:rsidR="00CE1BA3" w:rsidRPr="00977FC5" w:rsidRDefault="00CE1BA3" w:rsidP="004D72FB">
            <w:pPr>
              <w:spacing w:before="40"/>
              <w:jc w:val="center"/>
              <w:rPr>
                <w:color w:val="FFFFFF"/>
                <w:sz w:val="20"/>
                <w:szCs w:val="20"/>
              </w:rPr>
            </w:pPr>
            <w:r w:rsidRPr="00977FC5">
              <w:rPr>
                <w:color w:val="FFFFFF"/>
                <w:sz w:val="20"/>
                <w:szCs w:val="20"/>
              </w:rPr>
              <w:t>Inserted by</w:t>
            </w:r>
          </w:p>
        </w:tc>
        <w:tc>
          <w:tcPr>
            <w:tcW w:w="1433" w:type="dxa"/>
            <w:shd w:val="clear" w:color="auto" w:fill="1F497D"/>
          </w:tcPr>
          <w:p w14:paraId="7EBE192E" w14:textId="77777777" w:rsidR="00CE1BA3" w:rsidRPr="00977FC5" w:rsidRDefault="00CE1BA3" w:rsidP="004D72FB">
            <w:pPr>
              <w:spacing w:before="40"/>
              <w:jc w:val="center"/>
              <w:rPr>
                <w:color w:val="FFFFFF"/>
                <w:sz w:val="20"/>
                <w:szCs w:val="20"/>
              </w:rPr>
            </w:pPr>
            <w:r w:rsidRPr="00977FC5">
              <w:rPr>
                <w:color w:val="FFFFFF"/>
                <w:sz w:val="20"/>
                <w:szCs w:val="20"/>
              </w:rPr>
              <w:t>Date</w:t>
            </w:r>
          </w:p>
        </w:tc>
      </w:tr>
      <w:tr w:rsidR="00CE1BA3" w:rsidRPr="00977FC5" w14:paraId="7EDABA1C" w14:textId="77777777" w:rsidTr="004D72FB">
        <w:tc>
          <w:tcPr>
            <w:tcW w:w="1069" w:type="dxa"/>
          </w:tcPr>
          <w:p w14:paraId="67C49A15" w14:textId="77777777" w:rsidR="00CE1BA3" w:rsidRPr="00977FC5" w:rsidRDefault="00A57DF2" w:rsidP="00A57DF2">
            <w:pPr>
              <w:jc w:val="center"/>
              <w:rPr>
                <w:sz w:val="20"/>
                <w:szCs w:val="20"/>
              </w:rPr>
            </w:pPr>
            <w:r>
              <w:rPr>
                <w:sz w:val="20"/>
                <w:szCs w:val="20"/>
              </w:rPr>
              <w:t>1</w:t>
            </w:r>
          </w:p>
        </w:tc>
        <w:tc>
          <w:tcPr>
            <w:tcW w:w="1415" w:type="dxa"/>
          </w:tcPr>
          <w:p w14:paraId="7C57F570" w14:textId="77777777" w:rsidR="00CE1BA3" w:rsidRPr="00977FC5" w:rsidRDefault="00A57DF2" w:rsidP="00A57DF2">
            <w:pPr>
              <w:jc w:val="center"/>
              <w:rPr>
                <w:sz w:val="20"/>
                <w:szCs w:val="20"/>
              </w:rPr>
            </w:pPr>
            <w:r>
              <w:rPr>
                <w:sz w:val="20"/>
                <w:szCs w:val="20"/>
              </w:rPr>
              <w:t>2017</w:t>
            </w:r>
          </w:p>
        </w:tc>
        <w:tc>
          <w:tcPr>
            <w:tcW w:w="2534" w:type="dxa"/>
          </w:tcPr>
          <w:p w14:paraId="556FB369" w14:textId="77777777" w:rsidR="00CE1BA3" w:rsidRPr="00977FC5" w:rsidRDefault="00A57DF2" w:rsidP="004D72FB">
            <w:pPr>
              <w:rPr>
                <w:sz w:val="20"/>
                <w:szCs w:val="20"/>
              </w:rPr>
            </w:pPr>
            <w:r>
              <w:rPr>
                <w:sz w:val="20"/>
                <w:szCs w:val="20"/>
              </w:rPr>
              <w:t xml:space="preserve">Previous version of </w:t>
            </w:r>
            <w:hyperlink r:id="rId19" w:history="1">
              <w:r w:rsidRPr="00A57DF2">
                <w:rPr>
                  <w:rStyle w:val="Hyperlink"/>
                  <w:sz w:val="20"/>
                  <w:szCs w:val="20"/>
                </w:rPr>
                <w:t>DDMP</w:t>
              </w:r>
            </w:hyperlink>
          </w:p>
        </w:tc>
        <w:tc>
          <w:tcPr>
            <w:tcW w:w="1587" w:type="dxa"/>
          </w:tcPr>
          <w:p w14:paraId="3942A860" w14:textId="77777777" w:rsidR="00CE1BA3" w:rsidRPr="00977FC5" w:rsidRDefault="00A57DF2" w:rsidP="00A57DF2">
            <w:pPr>
              <w:jc w:val="center"/>
              <w:rPr>
                <w:sz w:val="20"/>
                <w:szCs w:val="20"/>
              </w:rPr>
            </w:pPr>
            <w:r>
              <w:rPr>
                <w:sz w:val="20"/>
                <w:szCs w:val="20"/>
              </w:rPr>
              <w:t>Sgt Wade</w:t>
            </w:r>
          </w:p>
        </w:tc>
        <w:tc>
          <w:tcPr>
            <w:tcW w:w="1433" w:type="dxa"/>
          </w:tcPr>
          <w:p w14:paraId="4D422D90" w14:textId="77777777" w:rsidR="00CE1BA3" w:rsidRPr="00977FC5" w:rsidRDefault="00A57DF2" w:rsidP="00A57DF2">
            <w:pPr>
              <w:jc w:val="center"/>
              <w:rPr>
                <w:sz w:val="20"/>
                <w:szCs w:val="20"/>
              </w:rPr>
            </w:pPr>
            <w:r>
              <w:rPr>
                <w:sz w:val="20"/>
                <w:szCs w:val="20"/>
              </w:rPr>
              <w:t>2017</w:t>
            </w:r>
          </w:p>
        </w:tc>
      </w:tr>
      <w:tr w:rsidR="00CE1BA3" w:rsidRPr="00977FC5" w14:paraId="342B700D" w14:textId="77777777" w:rsidTr="004D72FB">
        <w:tc>
          <w:tcPr>
            <w:tcW w:w="1069" w:type="dxa"/>
          </w:tcPr>
          <w:p w14:paraId="2822CB58" w14:textId="77777777" w:rsidR="00CE1BA3" w:rsidRPr="00977FC5" w:rsidRDefault="00CE1BA3" w:rsidP="004D72FB">
            <w:pPr>
              <w:rPr>
                <w:sz w:val="20"/>
                <w:szCs w:val="20"/>
              </w:rPr>
            </w:pPr>
          </w:p>
        </w:tc>
        <w:tc>
          <w:tcPr>
            <w:tcW w:w="1415" w:type="dxa"/>
          </w:tcPr>
          <w:p w14:paraId="59DFBC85" w14:textId="77777777" w:rsidR="00CE1BA3" w:rsidRPr="00977FC5" w:rsidRDefault="00CE1BA3" w:rsidP="004D72FB">
            <w:pPr>
              <w:rPr>
                <w:sz w:val="20"/>
                <w:szCs w:val="20"/>
              </w:rPr>
            </w:pPr>
          </w:p>
        </w:tc>
        <w:tc>
          <w:tcPr>
            <w:tcW w:w="2534" w:type="dxa"/>
          </w:tcPr>
          <w:p w14:paraId="77501414" w14:textId="77777777" w:rsidR="00CE1BA3" w:rsidRPr="00977FC5" w:rsidRDefault="00CE1BA3" w:rsidP="004D72FB">
            <w:pPr>
              <w:rPr>
                <w:sz w:val="20"/>
                <w:szCs w:val="20"/>
              </w:rPr>
            </w:pPr>
          </w:p>
        </w:tc>
        <w:tc>
          <w:tcPr>
            <w:tcW w:w="1587" w:type="dxa"/>
          </w:tcPr>
          <w:p w14:paraId="561F3455" w14:textId="77777777" w:rsidR="00CE1BA3" w:rsidRPr="00977FC5" w:rsidRDefault="00CE1BA3" w:rsidP="004D72FB">
            <w:pPr>
              <w:rPr>
                <w:sz w:val="20"/>
                <w:szCs w:val="20"/>
              </w:rPr>
            </w:pPr>
          </w:p>
        </w:tc>
        <w:tc>
          <w:tcPr>
            <w:tcW w:w="1433" w:type="dxa"/>
          </w:tcPr>
          <w:p w14:paraId="06277E78" w14:textId="77777777" w:rsidR="00CE1BA3" w:rsidRPr="00977FC5" w:rsidRDefault="00CE1BA3" w:rsidP="004D72FB">
            <w:pPr>
              <w:rPr>
                <w:sz w:val="20"/>
                <w:szCs w:val="20"/>
              </w:rPr>
            </w:pPr>
          </w:p>
        </w:tc>
      </w:tr>
      <w:tr w:rsidR="00CE1BA3" w:rsidRPr="00977FC5" w14:paraId="6F3115EC" w14:textId="77777777" w:rsidTr="004D72FB">
        <w:tc>
          <w:tcPr>
            <w:tcW w:w="1069" w:type="dxa"/>
          </w:tcPr>
          <w:p w14:paraId="01766DE1" w14:textId="77777777" w:rsidR="00CE1BA3" w:rsidRPr="00977FC5" w:rsidRDefault="00CE1BA3" w:rsidP="004D72FB">
            <w:pPr>
              <w:rPr>
                <w:sz w:val="20"/>
                <w:szCs w:val="20"/>
              </w:rPr>
            </w:pPr>
          </w:p>
        </w:tc>
        <w:tc>
          <w:tcPr>
            <w:tcW w:w="1415" w:type="dxa"/>
          </w:tcPr>
          <w:p w14:paraId="37620B55" w14:textId="77777777" w:rsidR="00CE1BA3" w:rsidRPr="00977FC5" w:rsidRDefault="00CE1BA3" w:rsidP="004D72FB">
            <w:pPr>
              <w:rPr>
                <w:sz w:val="20"/>
                <w:szCs w:val="20"/>
              </w:rPr>
            </w:pPr>
          </w:p>
        </w:tc>
        <w:tc>
          <w:tcPr>
            <w:tcW w:w="2534" w:type="dxa"/>
          </w:tcPr>
          <w:p w14:paraId="4759975E" w14:textId="77777777" w:rsidR="00CE1BA3" w:rsidRPr="00977FC5" w:rsidRDefault="00CE1BA3" w:rsidP="004D72FB">
            <w:pPr>
              <w:rPr>
                <w:sz w:val="20"/>
                <w:szCs w:val="20"/>
              </w:rPr>
            </w:pPr>
          </w:p>
        </w:tc>
        <w:tc>
          <w:tcPr>
            <w:tcW w:w="1587" w:type="dxa"/>
          </w:tcPr>
          <w:p w14:paraId="5310CE22" w14:textId="77777777" w:rsidR="00CE1BA3" w:rsidRPr="00977FC5" w:rsidRDefault="00CE1BA3" w:rsidP="004D72FB">
            <w:pPr>
              <w:rPr>
                <w:sz w:val="20"/>
                <w:szCs w:val="20"/>
              </w:rPr>
            </w:pPr>
          </w:p>
        </w:tc>
        <w:tc>
          <w:tcPr>
            <w:tcW w:w="1433" w:type="dxa"/>
          </w:tcPr>
          <w:p w14:paraId="46C0D826" w14:textId="77777777" w:rsidR="00CE1BA3" w:rsidRPr="00977FC5" w:rsidRDefault="00CE1BA3" w:rsidP="004D72FB">
            <w:pPr>
              <w:rPr>
                <w:sz w:val="20"/>
                <w:szCs w:val="20"/>
              </w:rPr>
            </w:pPr>
          </w:p>
        </w:tc>
      </w:tr>
    </w:tbl>
    <w:p w14:paraId="4923030F" w14:textId="77777777" w:rsidR="00CE1BA3" w:rsidRPr="00977FC5" w:rsidRDefault="00CE1BA3" w:rsidP="00CE1BA3">
      <w:pPr>
        <w:rPr>
          <w:sz w:val="20"/>
          <w:szCs w:val="20"/>
        </w:rPr>
      </w:pPr>
    </w:p>
    <w:p w14:paraId="5F3927BF" w14:textId="77777777" w:rsidR="00CE1BA3" w:rsidRPr="00977FC5" w:rsidRDefault="00CE1BA3" w:rsidP="00CE1BA3">
      <w:pPr>
        <w:autoSpaceDE w:val="0"/>
        <w:autoSpaceDN w:val="0"/>
        <w:adjustRightInd w:val="0"/>
        <w:rPr>
          <w:rFonts w:eastAsia="SimSun"/>
          <w:b/>
          <w:bCs/>
          <w:color w:val="1F497D"/>
          <w:sz w:val="25"/>
          <w:szCs w:val="25"/>
          <w:lang w:eastAsia="zh-CN"/>
        </w:rPr>
      </w:pPr>
      <w:r w:rsidRPr="00977FC5">
        <w:rPr>
          <w:rFonts w:eastAsia="SimSun"/>
          <w:b/>
          <w:bCs/>
          <w:color w:val="1F497D"/>
          <w:sz w:val="25"/>
          <w:szCs w:val="25"/>
          <w:lang w:eastAsia="zh-CN"/>
        </w:rPr>
        <w:t>Distribution</w:t>
      </w:r>
    </w:p>
    <w:p w14:paraId="2EB6A74D" w14:textId="77777777" w:rsidR="003E2638" w:rsidRPr="00977FC5" w:rsidRDefault="003E2638" w:rsidP="00CE1BA3">
      <w:pPr>
        <w:rPr>
          <w:rFonts w:eastAsia="SimSun"/>
          <w:color w:val="000000"/>
          <w:sz w:val="19"/>
          <w:szCs w:val="19"/>
          <w:lang w:eastAsia="zh-CN"/>
        </w:rPr>
      </w:pPr>
    </w:p>
    <w:p w14:paraId="303CF171" w14:textId="77777777" w:rsidR="00CE1BA3" w:rsidRPr="00977FC5" w:rsidRDefault="00CE1BA3" w:rsidP="00CE1BA3">
      <w:pPr>
        <w:rPr>
          <w:rFonts w:eastAsia="SimSun"/>
          <w:color w:val="000000"/>
          <w:sz w:val="19"/>
          <w:szCs w:val="19"/>
          <w:lang w:eastAsia="zh-CN"/>
        </w:rPr>
      </w:pPr>
      <w:r w:rsidRPr="00977FC5">
        <w:rPr>
          <w:rFonts w:eastAsia="SimSun"/>
          <w:color w:val="000000"/>
          <w:sz w:val="19"/>
          <w:szCs w:val="19"/>
          <w:lang w:eastAsia="zh-CN"/>
        </w:rPr>
        <w:t>This plan has been distributed in accordance with the distribution list at Annexure A.</w:t>
      </w:r>
    </w:p>
    <w:p w14:paraId="2D0745EE" w14:textId="77777777" w:rsidR="003E2638" w:rsidRPr="00977FC5" w:rsidRDefault="003E2638" w:rsidP="00CE1BA3">
      <w:pPr>
        <w:rPr>
          <w:rFonts w:eastAsia="SimSun"/>
          <w:color w:val="000000"/>
          <w:sz w:val="19"/>
          <w:szCs w:val="19"/>
          <w:lang w:eastAsia="zh-CN"/>
        </w:rPr>
      </w:pPr>
    </w:p>
    <w:p w14:paraId="0B12990D" w14:textId="77777777" w:rsidR="003E2638" w:rsidRPr="00977FC5" w:rsidRDefault="003E2638" w:rsidP="00CE1BA3">
      <w:pPr>
        <w:rPr>
          <w:rFonts w:eastAsia="SimSun"/>
          <w:color w:val="000000"/>
          <w:sz w:val="19"/>
          <w:szCs w:val="19"/>
          <w:lang w:eastAsia="zh-CN"/>
        </w:rPr>
      </w:pPr>
      <w:r w:rsidRPr="00977FC5">
        <w:rPr>
          <w:rFonts w:eastAsia="SimSun"/>
          <w:color w:val="000000"/>
          <w:sz w:val="19"/>
          <w:szCs w:val="19"/>
          <w:lang w:eastAsia="zh-CN"/>
        </w:rPr>
        <w:t xml:space="preserve">In compliance with section 56 of the DM Act, A copy of the plan is available on the Queensland Police Service website: </w:t>
      </w:r>
      <w:hyperlink r:id="rId20" w:history="1">
        <w:r w:rsidRPr="00977FC5">
          <w:rPr>
            <w:rStyle w:val="Hyperlink"/>
            <w:rFonts w:eastAsia="SimSun"/>
            <w:sz w:val="19"/>
            <w:szCs w:val="19"/>
            <w:lang w:eastAsia="zh-CN"/>
          </w:rPr>
          <w:t>www.police.qld.gov.au</w:t>
        </w:r>
      </w:hyperlink>
    </w:p>
    <w:p w14:paraId="6386362D" w14:textId="77777777" w:rsidR="003E2638" w:rsidRPr="00977FC5" w:rsidRDefault="003E2638" w:rsidP="00CE1BA3">
      <w:pPr>
        <w:rPr>
          <w:rFonts w:eastAsia="SimSun"/>
          <w:color w:val="000000"/>
          <w:sz w:val="19"/>
          <w:szCs w:val="19"/>
          <w:lang w:eastAsia="zh-CN"/>
        </w:rPr>
      </w:pPr>
    </w:p>
    <w:p w14:paraId="2ED94DDE" w14:textId="77777777" w:rsidR="003E2638" w:rsidRPr="00977FC5" w:rsidRDefault="003E2638" w:rsidP="00CE1BA3">
      <w:pPr>
        <w:rPr>
          <w:rFonts w:eastAsia="SimSun"/>
          <w:color w:val="000000"/>
          <w:sz w:val="19"/>
          <w:szCs w:val="19"/>
          <w:lang w:eastAsia="zh-CN"/>
        </w:rPr>
      </w:pPr>
      <w:r w:rsidRPr="00977FC5">
        <w:rPr>
          <w:rFonts w:eastAsia="SimSun"/>
          <w:color w:val="000000"/>
          <w:sz w:val="19"/>
          <w:szCs w:val="19"/>
          <w:lang w:eastAsia="zh-CN"/>
        </w:rPr>
        <w:t xml:space="preserve">This plan is also available for inspection free of charge to members of the public. All applications are to be made to the Executive Officer via address above or email to </w:t>
      </w:r>
      <w:hyperlink r:id="rId21" w:history="1">
        <w:r w:rsidR="00C100A8" w:rsidRPr="00977FC5">
          <w:rPr>
            <w:rStyle w:val="Hyperlink"/>
            <w:rFonts w:eastAsia="SimSun"/>
            <w:sz w:val="19"/>
            <w:szCs w:val="19"/>
            <w:lang w:eastAsia="zh-CN"/>
          </w:rPr>
          <w:t>DDC.Innisfail@police.qld.gov.au</w:t>
        </w:r>
      </w:hyperlink>
      <w:r w:rsidRPr="00977FC5">
        <w:rPr>
          <w:rFonts w:eastAsia="SimSun"/>
          <w:color w:val="000000"/>
          <w:sz w:val="19"/>
          <w:szCs w:val="19"/>
          <w:lang w:eastAsia="zh-CN"/>
        </w:rPr>
        <w:t>.</w:t>
      </w:r>
    </w:p>
    <w:p w14:paraId="618CF83E" w14:textId="77777777" w:rsidR="008879E0" w:rsidRPr="00977FC5" w:rsidRDefault="008879E0" w:rsidP="00CE1BA3">
      <w:pPr>
        <w:rPr>
          <w:rFonts w:eastAsia="SimSun"/>
          <w:color w:val="000000"/>
          <w:sz w:val="19"/>
          <w:szCs w:val="19"/>
          <w:lang w:eastAsia="zh-CN"/>
        </w:rPr>
      </w:pPr>
    </w:p>
    <w:p w14:paraId="781C3E02" w14:textId="77777777" w:rsidR="003E2638" w:rsidRPr="00977FC5" w:rsidRDefault="003E2638" w:rsidP="00CE1BA3">
      <w:pPr>
        <w:rPr>
          <w:rFonts w:eastAsia="SimSun"/>
          <w:color w:val="000000"/>
          <w:sz w:val="19"/>
          <w:szCs w:val="19"/>
          <w:lang w:eastAsia="zh-CN"/>
        </w:rPr>
      </w:pPr>
    </w:p>
    <w:p w14:paraId="6E83CA9C" w14:textId="77777777" w:rsidR="00226F57" w:rsidRPr="003C1390" w:rsidRDefault="001803B9" w:rsidP="003C1390">
      <w:pPr>
        <w:pStyle w:val="Heading1"/>
        <w:rPr>
          <w:rFonts w:ascii="Times New Roman" w:hAnsi="Times New Roman"/>
          <w:color w:val="1F497D"/>
        </w:rPr>
      </w:pPr>
      <w:r w:rsidRPr="00977FC5">
        <w:rPr>
          <w:rFonts w:ascii="Times New Roman" w:hAnsi="Times New Roman"/>
          <w:b w:val="0"/>
          <w:i/>
          <w:sz w:val="50"/>
          <w:szCs w:val="32"/>
        </w:rPr>
        <w:br w:type="page"/>
      </w:r>
      <w:bookmarkStart w:id="5" w:name="_Toc280106568"/>
      <w:bookmarkStart w:id="6" w:name="_Toc456251445"/>
      <w:r w:rsidR="00461FCF" w:rsidRPr="00AE556E">
        <w:rPr>
          <w:rFonts w:ascii="Times New Roman" w:hAnsi="Times New Roman"/>
          <w:color w:val="1F497D"/>
        </w:rPr>
        <w:lastRenderedPageBreak/>
        <w:t>Contents</w:t>
      </w:r>
      <w:bookmarkEnd w:id="5"/>
      <w:bookmarkEnd w:id="6"/>
      <w:r w:rsidR="00F2223C">
        <w:rPr>
          <w:rFonts w:ascii="Verdana" w:eastAsia="SimSun" w:hAnsi="Verdana" w:cs="Georgia"/>
          <w:b w:val="0"/>
          <w:color w:val="000000"/>
          <w:sz w:val="20"/>
          <w:szCs w:val="20"/>
          <w:lang w:eastAsia="zh-CN"/>
        </w:rPr>
        <w:tab/>
      </w:r>
    </w:p>
    <w:p w14:paraId="5100B47D" w14:textId="77777777" w:rsidR="00F2223C" w:rsidRPr="002674E0" w:rsidRDefault="00F2223C" w:rsidP="00226F57">
      <w:pPr>
        <w:autoSpaceDE w:val="0"/>
        <w:autoSpaceDN w:val="0"/>
        <w:adjustRightInd w:val="0"/>
        <w:rPr>
          <w:rFonts w:ascii="Verdana" w:eastAsia="SimSun" w:hAnsi="Verdana" w:cs="Georgia"/>
          <w:b/>
          <w:color w:val="000000"/>
          <w:sz w:val="20"/>
          <w:szCs w:val="20"/>
          <w:u w:val="single"/>
          <w:lang w:eastAsia="zh-CN"/>
        </w:rPr>
      </w:pPr>
      <w:r w:rsidRPr="002674E0">
        <w:rPr>
          <w:rFonts w:ascii="Verdana" w:eastAsia="SimSun" w:hAnsi="Verdana" w:cs="Georgia"/>
          <w:b/>
          <w:color w:val="000000"/>
          <w:sz w:val="20"/>
          <w:szCs w:val="20"/>
          <w:u w:val="single"/>
          <w:lang w:eastAsia="zh-CN"/>
        </w:rPr>
        <w:t>BUSINESS</w:t>
      </w:r>
    </w:p>
    <w:p w14:paraId="2318F5F4" w14:textId="77777777" w:rsidR="00F2223C" w:rsidRPr="00826214" w:rsidRDefault="00351B1A" w:rsidP="008A1754">
      <w:pPr>
        <w:pStyle w:val="Caption"/>
        <w:rPr>
          <w:rFonts w:ascii="Verdana" w:eastAsia="SimSun" w:hAnsi="Verdana"/>
          <w:b w:val="0"/>
          <w:bCs w:val="0"/>
        </w:rPr>
      </w:pPr>
      <w:r w:rsidRPr="008A1754">
        <w:rPr>
          <w:rFonts w:ascii="Verdana" w:eastAsia="SimSun" w:hAnsi="Verdana"/>
        </w:rPr>
        <w:t>Endorsement and Authorisation</w:t>
      </w:r>
      <w:r w:rsidR="00F2223C" w:rsidRPr="008A1754">
        <w:rPr>
          <w:rFonts w:ascii="Verdana" w:eastAsia="SimSun" w:hAnsi="Verdana"/>
        </w:rPr>
        <w:tab/>
      </w:r>
      <w:r w:rsidR="00826214">
        <w:rPr>
          <w:rFonts w:ascii="Verdana" w:eastAsia="SimSun" w:hAnsi="Verdana"/>
          <w:b w:val="0"/>
          <w:bCs w:val="0"/>
        </w:rPr>
        <w:t>………………………………………………………………</w:t>
      </w:r>
      <w:r w:rsidR="00E608FF">
        <w:rPr>
          <w:rFonts w:ascii="Verdana" w:eastAsia="SimSun" w:hAnsi="Verdana"/>
          <w:b w:val="0"/>
          <w:bCs w:val="0"/>
        </w:rPr>
        <w:t>.</w:t>
      </w:r>
      <w:r w:rsidR="00826214">
        <w:rPr>
          <w:rFonts w:ascii="Verdana" w:eastAsia="SimSun" w:hAnsi="Verdana"/>
          <w:b w:val="0"/>
          <w:bCs w:val="0"/>
        </w:rPr>
        <w:t>….</w:t>
      </w:r>
      <w:r w:rsidR="000340B5">
        <w:rPr>
          <w:rFonts w:ascii="Verdana" w:eastAsia="SimSun" w:hAnsi="Verdana"/>
          <w:b w:val="0"/>
          <w:bCs w:val="0"/>
        </w:rPr>
        <w:t>1</w:t>
      </w:r>
    </w:p>
    <w:p w14:paraId="0FA0639E" w14:textId="77777777" w:rsidR="00F2223C"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692170">
        <w:rPr>
          <w:rFonts w:ascii="Verdana" w:eastAsia="SimSun" w:hAnsi="Verdana" w:cs="Georgia"/>
          <w:b/>
          <w:color w:val="000000"/>
          <w:sz w:val="20"/>
          <w:szCs w:val="20"/>
          <w:lang w:eastAsia="zh-CN"/>
        </w:rPr>
        <w:t>Document Control</w:t>
      </w:r>
      <w:r>
        <w:rPr>
          <w:rFonts w:ascii="Verdana" w:eastAsia="SimSun" w:hAnsi="Verdana" w:cs="Georgia"/>
          <w:color w:val="000000"/>
          <w:sz w:val="20"/>
          <w:szCs w:val="20"/>
          <w:lang w:eastAsia="zh-CN"/>
        </w:rPr>
        <w:tab/>
      </w:r>
      <w:r w:rsidR="000340B5">
        <w:rPr>
          <w:rFonts w:ascii="Verdana" w:eastAsia="SimSun" w:hAnsi="Verdana" w:cs="Georgia"/>
          <w:color w:val="000000"/>
          <w:sz w:val="20"/>
          <w:szCs w:val="20"/>
          <w:lang w:eastAsia="zh-CN"/>
        </w:rPr>
        <w:t>2</w:t>
      </w:r>
    </w:p>
    <w:p w14:paraId="171A4CF0"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 xml:space="preserve">Amendment Control </w:t>
      </w:r>
      <w:r>
        <w:rPr>
          <w:rFonts w:ascii="Verdana" w:eastAsia="SimSun" w:hAnsi="Verdana" w:cs="Georgia"/>
          <w:color w:val="000000"/>
          <w:sz w:val="20"/>
          <w:szCs w:val="20"/>
          <w:lang w:eastAsia="zh-CN"/>
        </w:rPr>
        <w:tab/>
      </w:r>
      <w:r w:rsidR="000340B5">
        <w:rPr>
          <w:rFonts w:ascii="Verdana" w:eastAsia="SimSun" w:hAnsi="Verdana" w:cs="Georgia"/>
          <w:color w:val="000000"/>
          <w:sz w:val="20"/>
          <w:szCs w:val="20"/>
          <w:lang w:eastAsia="zh-CN"/>
        </w:rPr>
        <w:t>2</w:t>
      </w:r>
    </w:p>
    <w:p w14:paraId="670650ED"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 xml:space="preserve">Amendment Register </w:t>
      </w:r>
      <w:r>
        <w:rPr>
          <w:rFonts w:ascii="Verdana" w:eastAsia="SimSun" w:hAnsi="Verdana" w:cs="Georgia"/>
          <w:color w:val="000000"/>
          <w:sz w:val="20"/>
          <w:szCs w:val="20"/>
          <w:lang w:eastAsia="zh-CN"/>
        </w:rPr>
        <w:tab/>
      </w:r>
      <w:r w:rsidR="000340B5">
        <w:rPr>
          <w:rFonts w:ascii="Verdana" w:eastAsia="SimSun" w:hAnsi="Verdana" w:cs="Georgia"/>
          <w:color w:val="000000"/>
          <w:sz w:val="20"/>
          <w:szCs w:val="20"/>
          <w:lang w:eastAsia="zh-CN"/>
        </w:rPr>
        <w:t>2</w:t>
      </w:r>
    </w:p>
    <w:p w14:paraId="785B87B5"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Distribution</w:t>
      </w:r>
      <w:r>
        <w:rPr>
          <w:rFonts w:ascii="Verdana" w:eastAsia="SimSun" w:hAnsi="Verdana" w:cs="Georgia"/>
          <w:color w:val="000000"/>
          <w:sz w:val="20"/>
          <w:szCs w:val="20"/>
          <w:lang w:eastAsia="zh-CN"/>
        </w:rPr>
        <w:tab/>
      </w:r>
      <w:r w:rsidR="000340B5">
        <w:rPr>
          <w:rFonts w:ascii="Verdana" w:eastAsia="SimSun" w:hAnsi="Verdana" w:cs="Georgia"/>
          <w:color w:val="000000"/>
          <w:sz w:val="20"/>
          <w:szCs w:val="20"/>
          <w:lang w:eastAsia="zh-CN"/>
        </w:rPr>
        <w:t>2</w:t>
      </w:r>
    </w:p>
    <w:p w14:paraId="6A72355E" w14:textId="77777777" w:rsidR="00351B1A" w:rsidRDefault="00351B1A" w:rsidP="00351B1A">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692170">
        <w:rPr>
          <w:rFonts w:ascii="Verdana" w:eastAsia="SimSun" w:hAnsi="Verdana" w:cs="Georgia"/>
          <w:b/>
          <w:color w:val="000000"/>
          <w:sz w:val="20"/>
          <w:szCs w:val="20"/>
          <w:lang w:eastAsia="zh-CN"/>
        </w:rPr>
        <w:t>Contents</w:t>
      </w:r>
      <w:r>
        <w:rPr>
          <w:rFonts w:ascii="Verdana" w:eastAsia="SimSun" w:hAnsi="Verdana" w:cs="Georgia"/>
          <w:color w:val="000000"/>
          <w:sz w:val="20"/>
          <w:szCs w:val="20"/>
          <w:lang w:eastAsia="zh-CN"/>
        </w:rPr>
        <w:tab/>
      </w:r>
      <w:r w:rsidR="000340B5">
        <w:rPr>
          <w:rFonts w:ascii="Verdana" w:eastAsia="SimSun" w:hAnsi="Verdana" w:cs="Georgia"/>
          <w:color w:val="000000"/>
          <w:sz w:val="20"/>
          <w:szCs w:val="20"/>
          <w:lang w:eastAsia="zh-CN"/>
        </w:rPr>
        <w:t>3</w:t>
      </w:r>
    </w:p>
    <w:p w14:paraId="3A7658B3" w14:textId="77777777" w:rsidR="00F2223C"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58161C">
        <w:rPr>
          <w:rFonts w:ascii="Verdana" w:eastAsia="SimSun" w:hAnsi="Verdana" w:cs="Georgia"/>
          <w:b/>
          <w:color w:val="000000"/>
          <w:sz w:val="20"/>
          <w:szCs w:val="20"/>
          <w:lang w:eastAsia="zh-CN"/>
        </w:rPr>
        <w:t>Abbreviations and Acronyms</w:t>
      </w:r>
      <w:r w:rsidRPr="0058161C">
        <w:rPr>
          <w:rFonts w:ascii="Verdana" w:eastAsia="SimSun" w:hAnsi="Verdana" w:cs="Georgia"/>
          <w:color w:val="000000"/>
          <w:sz w:val="20"/>
          <w:szCs w:val="20"/>
          <w:lang w:eastAsia="zh-CN"/>
        </w:rPr>
        <w:tab/>
      </w:r>
      <w:r w:rsidR="00CE62FD" w:rsidRPr="0058161C">
        <w:rPr>
          <w:rFonts w:ascii="Verdana" w:eastAsia="SimSun" w:hAnsi="Verdana" w:cs="Georgia"/>
          <w:color w:val="000000"/>
          <w:sz w:val="20"/>
          <w:szCs w:val="20"/>
          <w:lang w:eastAsia="zh-CN"/>
        </w:rPr>
        <w:t>see Annexure</w:t>
      </w:r>
      <w:r w:rsidR="00C91782" w:rsidRPr="0058161C">
        <w:rPr>
          <w:rFonts w:ascii="Verdana" w:eastAsia="SimSun" w:hAnsi="Verdana" w:cs="Georgia"/>
          <w:color w:val="000000"/>
          <w:sz w:val="20"/>
          <w:szCs w:val="20"/>
          <w:lang w:eastAsia="zh-CN"/>
        </w:rPr>
        <w:t xml:space="preserve"> </w:t>
      </w:r>
      <w:r w:rsidR="000340B5">
        <w:rPr>
          <w:rFonts w:ascii="Verdana" w:eastAsia="SimSun" w:hAnsi="Verdana" w:cs="Georgia"/>
          <w:color w:val="000000"/>
          <w:sz w:val="20"/>
          <w:szCs w:val="20"/>
          <w:lang w:eastAsia="zh-CN"/>
        </w:rPr>
        <w:t>C</w:t>
      </w:r>
      <w:r w:rsidR="00CE62FD">
        <w:rPr>
          <w:rFonts w:ascii="Verdana" w:eastAsia="SimSun" w:hAnsi="Verdana" w:cs="Georgia"/>
          <w:color w:val="000000"/>
          <w:sz w:val="20"/>
          <w:szCs w:val="20"/>
          <w:lang w:eastAsia="zh-CN"/>
        </w:rPr>
        <w:t xml:space="preserve"> </w:t>
      </w:r>
    </w:p>
    <w:p w14:paraId="6935A709" w14:textId="77777777" w:rsidR="001B0C52" w:rsidRPr="0058161C" w:rsidRDefault="001B0C52" w:rsidP="001B0C52">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58161C">
        <w:rPr>
          <w:rFonts w:ascii="Verdana" w:eastAsia="SimSun" w:hAnsi="Verdana" w:cs="Georgia"/>
          <w:b/>
          <w:color w:val="000000"/>
          <w:sz w:val="20"/>
          <w:szCs w:val="20"/>
          <w:lang w:eastAsia="zh-CN"/>
        </w:rPr>
        <w:t>Definitions</w:t>
      </w:r>
      <w:r w:rsidRPr="0058161C">
        <w:rPr>
          <w:rFonts w:ascii="Verdana" w:eastAsia="SimSun" w:hAnsi="Verdana" w:cs="Georgia"/>
          <w:color w:val="000000"/>
          <w:sz w:val="20"/>
          <w:szCs w:val="20"/>
          <w:lang w:eastAsia="zh-CN"/>
        </w:rPr>
        <w:tab/>
        <w:t xml:space="preserve">see Annexure </w:t>
      </w:r>
      <w:r>
        <w:rPr>
          <w:rFonts w:ascii="Verdana" w:eastAsia="SimSun" w:hAnsi="Verdana" w:cs="Georgia"/>
          <w:color w:val="000000"/>
          <w:sz w:val="20"/>
          <w:szCs w:val="20"/>
          <w:lang w:eastAsia="zh-CN"/>
        </w:rPr>
        <w:t>D</w:t>
      </w:r>
      <w:r w:rsidRPr="0058161C">
        <w:rPr>
          <w:rFonts w:ascii="Verdana" w:eastAsia="SimSun" w:hAnsi="Verdana" w:cs="Georgia"/>
          <w:color w:val="000000"/>
          <w:sz w:val="20"/>
          <w:szCs w:val="20"/>
          <w:lang w:eastAsia="zh-CN"/>
        </w:rPr>
        <w:t xml:space="preserve"> </w:t>
      </w:r>
    </w:p>
    <w:p w14:paraId="4A560692" w14:textId="77777777" w:rsidR="00F2223C"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1410FB">
        <w:rPr>
          <w:rFonts w:ascii="Verdana" w:eastAsia="SimSun" w:hAnsi="Verdana" w:cs="Georgia"/>
          <w:b/>
          <w:color w:val="000000"/>
          <w:sz w:val="20"/>
          <w:szCs w:val="20"/>
          <w:lang w:eastAsia="zh-CN"/>
        </w:rPr>
        <w:t>Governance</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5</w:t>
      </w:r>
    </w:p>
    <w:p w14:paraId="6146E402"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Authority to Plan</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5</w:t>
      </w:r>
    </w:p>
    <w:p w14:paraId="77A5F9D0"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Purpose</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5</w:t>
      </w:r>
    </w:p>
    <w:p w14:paraId="356D9FA4"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Objectives</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5</w:t>
      </w:r>
    </w:p>
    <w:p w14:paraId="499232D1"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Strategic Policy Framework</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5</w:t>
      </w:r>
    </w:p>
    <w:p w14:paraId="08B44669"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Scope</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5</w:t>
      </w:r>
    </w:p>
    <w:p w14:paraId="06FDCC64" w14:textId="77777777" w:rsidR="00F2223C" w:rsidRDefault="00F2223C" w:rsidP="00507116">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Disaster Management Priorities</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6</w:t>
      </w:r>
    </w:p>
    <w:p w14:paraId="5196CC2E" w14:textId="77777777" w:rsidR="00507116" w:rsidRDefault="00507116" w:rsidP="00507116">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External Assessment</w:t>
      </w:r>
      <w:r>
        <w:rPr>
          <w:rFonts w:ascii="Verdana" w:eastAsia="SimSun" w:hAnsi="Verdana" w:cs="Georgia"/>
          <w:color w:val="000000"/>
          <w:sz w:val="20"/>
          <w:szCs w:val="20"/>
          <w:lang w:eastAsia="zh-CN"/>
        </w:rPr>
        <w:tab/>
        <w:t>6</w:t>
      </w:r>
    </w:p>
    <w:p w14:paraId="2123CEDD" w14:textId="77777777" w:rsidR="00507116" w:rsidRDefault="00507116" w:rsidP="00507116">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 xml:space="preserve">Review of District </w:t>
      </w:r>
      <w:r w:rsidRPr="00FA6A5B">
        <w:rPr>
          <w:rFonts w:ascii="Verdana" w:eastAsia="SimSun" w:hAnsi="Verdana" w:cs="Georgia"/>
          <w:color w:val="000000"/>
          <w:sz w:val="20"/>
          <w:szCs w:val="20"/>
          <w:lang w:eastAsia="zh-CN"/>
        </w:rPr>
        <w:t xml:space="preserve">Disaster Management </w:t>
      </w:r>
      <w:r>
        <w:rPr>
          <w:rFonts w:ascii="Verdana" w:eastAsia="SimSun" w:hAnsi="Verdana" w:cs="Georgia"/>
          <w:color w:val="000000"/>
          <w:sz w:val="20"/>
          <w:szCs w:val="20"/>
          <w:lang w:eastAsia="zh-CN"/>
        </w:rPr>
        <w:t>Arrangements</w:t>
      </w:r>
      <w:r>
        <w:rPr>
          <w:rFonts w:ascii="Verdana" w:eastAsia="SimSun" w:hAnsi="Verdana" w:cs="Georgia"/>
          <w:color w:val="000000"/>
          <w:sz w:val="20"/>
          <w:szCs w:val="20"/>
          <w:lang w:eastAsia="zh-CN"/>
        </w:rPr>
        <w:tab/>
        <w:t>7</w:t>
      </w:r>
    </w:p>
    <w:p w14:paraId="75C3B911" w14:textId="77777777" w:rsidR="00507116" w:rsidRDefault="00507116" w:rsidP="00507116">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 xml:space="preserve">Review of Local </w:t>
      </w:r>
      <w:r w:rsidRPr="00FA6A5B">
        <w:rPr>
          <w:rFonts w:ascii="Verdana" w:eastAsia="SimSun" w:hAnsi="Verdana" w:cs="Georgia"/>
          <w:color w:val="000000"/>
          <w:sz w:val="20"/>
          <w:szCs w:val="20"/>
          <w:lang w:eastAsia="zh-CN"/>
        </w:rPr>
        <w:t xml:space="preserve">Disaster Management </w:t>
      </w:r>
      <w:r>
        <w:rPr>
          <w:rFonts w:ascii="Verdana" w:eastAsia="SimSun" w:hAnsi="Verdana" w:cs="Georgia"/>
          <w:color w:val="000000"/>
          <w:sz w:val="20"/>
          <w:szCs w:val="20"/>
          <w:lang w:eastAsia="zh-CN"/>
        </w:rPr>
        <w:t>Arrangements</w:t>
      </w:r>
      <w:r>
        <w:rPr>
          <w:rFonts w:ascii="Verdana" w:eastAsia="SimSun" w:hAnsi="Verdana" w:cs="Georgia"/>
          <w:color w:val="000000"/>
          <w:sz w:val="20"/>
          <w:szCs w:val="20"/>
          <w:lang w:eastAsia="zh-CN"/>
        </w:rPr>
        <w:tab/>
        <w:t>7</w:t>
      </w:r>
    </w:p>
    <w:p w14:paraId="709FB7A3" w14:textId="77777777" w:rsidR="00F2223C" w:rsidRPr="00B17C43"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B17C43">
        <w:rPr>
          <w:rFonts w:ascii="Verdana" w:eastAsia="SimSun" w:hAnsi="Verdana" w:cs="Georgia"/>
          <w:b/>
          <w:color w:val="000000"/>
          <w:sz w:val="20"/>
          <w:szCs w:val="20"/>
          <w:lang w:eastAsia="zh-CN"/>
        </w:rPr>
        <w:t>District Disaster Management Group</w:t>
      </w:r>
      <w:r w:rsidRPr="00B17C43">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8</w:t>
      </w:r>
    </w:p>
    <w:p w14:paraId="3A54C8CC"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Establishment</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8</w:t>
      </w:r>
    </w:p>
    <w:p w14:paraId="61A81931" w14:textId="77777777" w:rsidR="00CF3E79" w:rsidRDefault="00CF3E79"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Role</w:t>
      </w:r>
      <w:r w:rsidR="00F77530" w:rsidRPr="00F77530">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8</w:t>
      </w:r>
    </w:p>
    <w:p w14:paraId="08DB59E6" w14:textId="77777777" w:rsidR="00CF3E79" w:rsidRDefault="00CF3E79"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Functions</w:t>
      </w:r>
      <w:r w:rsidR="00F77530" w:rsidRPr="00F77530">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8</w:t>
      </w:r>
    </w:p>
    <w:p w14:paraId="62149203" w14:textId="77777777" w:rsidR="00507116" w:rsidRDefault="00507116" w:rsidP="00507116">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Disaster Management Principals</w:t>
      </w:r>
      <w:r w:rsidRPr="00F77530">
        <w:rPr>
          <w:rFonts w:ascii="Verdana" w:eastAsia="SimSun" w:hAnsi="Verdana" w:cs="Georgia"/>
          <w:color w:val="000000"/>
          <w:sz w:val="20"/>
          <w:szCs w:val="20"/>
          <w:lang w:eastAsia="zh-CN"/>
        </w:rPr>
        <w:tab/>
      </w:r>
      <w:r>
        <w:rPr>
          <w:rFonts w:ascii="Verdana" w:eastAsia="SimSun" w:hAnsi="Verdana" w:cs="Georgia"/>
          <w:color w:val="000000"/>
          <w:sz w:val="20"/>
          <w:szCs w:val="20"/>
          <w:lang w:eastAsia="zh-CN"/>
        </w:rPr>
        <w:t>9</w:t>
      </w:r>
    </w:p>
    <w:p w14:paraId="4A32658A"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Me</w:t>
      </w:r>
      <w:r>
        <w:rPr>
          <w:rFonts w:ascii="Verdana" w:eastAsia="SimSun" w:hAnsi="Verdana" w:cs="Georgia"/>
          <w:color w:val="000000"/>
          <w:sz w:val="20"/>
          <w:szCs w:val="20"/>
          <w:lang w:eastAsia="zh-CN"/>
        </w:rPr>
        <w:t>mbership</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10</w:t>
      </w:r>
    </w:p>
    <w:p w14:paraId="0A6E40EB"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Roles and Responsibilities</w:t>
      </w:r>
      <w:r>
        <w:rPr>
          <w:rFonts w:ascii="Verdana" w:eastAsia="SimSun" w:hAnsi="Verdana" w:cs="Georgia"/>
          <w:color w:val="000000"/>
          <w:sz w:val="20"/>
          <w:szCs w:val="20"/>
          <w:lang w:eastAsia="zh-CN"/>
        </w:rPr>
        <w:tab/>
      </w:r>
      <w:r w:rsidR="00507116">
        <w:rPr>
          <w:rFonts w:ascii="Verdana" w:eastAsia="SimSun" w:hAnsi="Verdana" w:cs="Georgia"/>
          <w:color w:val="000000"/>
          <w:sz w:val="20"/>
          <w:szCs w:val="20"/>
          <w:lang w:eastAsia="zh-CN"/>
        </w:rPr>
        <w:t>11</w:t>
      </w:r>
    </w:p>
    <w:p w14:paraId="42BD2C6C" w14:textId="77777777" w:rsidR="00F2223C" w:rsidRDefault="00F77530"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Meetings</w:t>
      </w:r>
      <w:r>
        <w:rPr>
          <w:rFonts w:ascii="Verdana" w:eastAsia="SimSun" w:hAnsi="Verdana" w:cs="Georgia"/>
          <w:color w:val="000000"/>
          <w:sz w:val="20"/>
          <w:szCs w:val="20"/>
          <w:lang w:eastAsia="zh-CN"/>
        </w:rPr>
        <w:tab/>
      </w:r>
      <w:r w:rsidR="005E561C">
        <w:rPr>
          <w:rFonts w:ascii="Verdana" w:eastAsia="SimSun" w:hAnsi="Verdana" w:cs="Georgia"/>
          <w:color w:val="000000"/>
          <w:sz w:val="20"/>
          <w:szCs w:val="20"/>
          <w:lang w:eastAsia="zh-CN"/>
        </w:rPr>
        <w:t>11</w:t>
      </w:r>
    </w:p>
    <w:p w14:paraId="6E5DF5C9" w14:textId="77777777" w:rsidR="00003753" w:rsidRDefault="00003753" w:rsidP="00003753">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01A66">
        <w:rPr>
          <w:rFonts w:ascii="Verdana" w:eastAsia="SimSun" w:hAnsi="Verdana" w:cs="Georgia"/>
          <w:b/>
          <w:color w:val="000000"/>
          <w:sz w:val="20"/>
          <w:szCs w:val="20"/>
          <w:lang w:eastAsia="zh-CN"/>
        </w:rPr>
        <w:t>Capacity Building</w:t>
      </w:r>
      <w:r>
        <w:rPr>
          <w:rFonts w:ascii="Verdana" w:eastAsia="SimSun" w:hAnsi="Verdana" w:cs="Georgia"/>
          <w:color w:val="000000"/>
          <w:sz w:val="20"/>
          <w:szCs w:val="20"/>
          <w:lang w:eastAsia="zh-CN"/>
        </w:rPr>
        <w:tab/>
      </w:r>
      <w:r w:rsidR="00836032">
        <w:rPr>
          <w:rFonts w:ascii="Verdana" w:eastAsia="SimSun" w:hAnsi="Verdana" w:cs="Georgia"/>
          <w:color w:val="000000"/>
          <w:sz w:val="20"/>
          <w:szCs w:val="20"/>
          <w:lang w:eastAsia="zh-CN"/>
        </w:rPr>
        <w:t>12</w:t>
      </w:r>
    </w:p>
    <w:p w14:paraId="25AB15F5" w14:textId="77777777" w:rsidR="00003753"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Training</w:t>
      </w:r>
      <w:r>
        <w:rPr>
          <w:rFonts w:ascii="Verdana" w:eastAsia="SimSun" w:hAnsi="Verdana" w:cs="Georgia"/>
          <w:color w:val="000000"/>
          <w:sz w:val="20"/>
          <w:szCs w:val="20"/>
          <w:lang w:eastAsia="zh-CN"/>
        </w:rPr>
        <w:tab/>
      </w:r>
      <w:r w:rsidR="00836032">
        <w:rPr>
          <w:rFonts w:ascii="Verdana" w:eastAsia="SimSun" w:hAnsi="Verdana" w:cs="Georgia"/>
          <w:color w:val="000000"/>
          <w:sz w:val="20"/>
          <w:szCs w:val="20"/>
          <w:lang w:eastAsia="zh-CN"/>
        </w:rPr>
        <w:t>12</w:t>
      </w:r>
    </w:p>
    <w:p w14:paraId="2F762E19" w14:textId="77777777" w:rsidR="00003753"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Exercises</w:t>
      </w:r>
      <w:r>
        <w:rPr>
          <w:rFonts w:ascii="Verdana" w:eastAsia="SimSun" w:hAnsi="Verdana" w:cs="Georgia"/>
          <w:color w:val="000000"/>
          <w:sz w:val="20"/>
          <w:szCs w:val="20"/>
          <w:lang w:eastAsia="zh-CN"/>
        </w:rPr>
        <w:tab/>
      </w:r>
      <w:r w:rsidR="00836032">
        <w:rPr>
          <w:rFonts w:ascii="Verdana" w:eastAsia="SimSun" w:hAnsi="Verdana" w:cs="Georgia"/>
          <w:color w:val="000000"/>
          <w:sz w:val="20"/>
          <w:szCs w:val="20"/>
          <w:lang w:eastAsia="zh-CN"/>
        </w:rPr>
        <w:t>12</w:t>
      </w:r>
    </w:p>
    <w:p w14:paraId="63D3439B" w14:textId="77777777" w:rsidR="00003753"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 xml:space="preserve">Post Disaster </w:t>
      </w:r>
      <w:r>
        <w:rPr>
          <w:rFonts w:ascii="Verdana" w:eastAsia="SimSun" w:hAnsi="Verdana" w:cs="Georgia"/>
          <w:color w:val="000000"/>
          <w:sz w:val="20"/>
          <w:szCs w:val="20"/>
          <w:lang w:eastAsia="zh-CN"/>
        </w:rPr>
        <w:t>Assessment</w:t>
      </w:r>
      <w:r>
        <w:rPr>
          <w:rFonts w:ascii="Verdana" w:eastAsia="SimSun" w:hAnsi="Verdana" w:cs="Georgia"/>
          <w:color w:val="000000"/>
          <w:sz w:val="20"/>
          <w:szCs w:val="20"/>
          <w:lang w:eastAsia="zh-CN"/>
        </w:rPr>
        <w:tab/>
      </w:r>
      <w:r w:rsidR="00836032">
        <w:rPr>
          <w:rFonts w:ascii="Verdana" w:eastAsia="SimSun" w:hAnsi="Verdana" w:cs="Georgia"/>
          <w:color w:val="000000"/>
          <w:sz w:val="20"/>
          <w:szCs w:val="20"/>
          <w:lang w:eastAsia="zh-CN"/>
        </w:rPr>
        <w:t>13</w:t>
      </w:r>
    </w:p>
    <w:p w14:paraId="3AD578EF" w14:textId="77777777" w:rsidR="00F2223C"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01A66">
        <w:rPr>
          <w:rFonts w:ascii="Verdana" w:eastAsia="SimSun" w:hAnsi="Verdana" w:cs="Georgia"/>
          <w:b/>
          <w:color w:val="000000"/>
          <w:sz w:val="20"/>
          <w:szCs w:val="20"/>
          <w:lang w:eastAsia="zh-CN"/>
        </w:rPr>
        <w:t>Disaster</w:t>
      </w:r>
      <w:r w:rsidR="001B0C52">
        <w:rPr>
          <w:rFonts w:ascii="Verdana" w:eastAsia="SimSun" w:hAnsi="Verdana" w:cs="Georgia"/>
          <w:b/>
          <w:color w:val="000000"/>
          <w:sz w:val="20"/>
          <w:szCs w:val="20"/>
          <w:lang w:eastAsia="zh-CN"/>
        </w:rPr>
        <w:t xml:space="preserve"> District Profile</w:t>
      </w:r>
      <w:r>
        <w:rPr>
          <w:rFonts w:ascii="Verdana" w:eastAsia="SimSun" w:hAnsi="Verdana" w:cs="Georgia"/>
          <w:color w:val="000000"/>
          <w:sz w:val="20"/>
          <w:szCs w:val="20"/>
          <w:lang w:eastAsia="zh-CN"/>
        </w:rPr>
        <w:tab/>
      </w:r>
      <w:r w:rsidR="00836032">
        <w:rPr>
          <w:rFonts w:ascii="Verdana" w:eastAsia="SimSun" w:hAnsi="Verdana" w:cs="Georgia"/>
          <w:color w:val="000000"/>
          <w:sz w:val="20"/>
          <w:szCs w:val="20"/>
          <w:lang w:eastAsia="zh-CN"/>
        </w:rPr>
        <w:t>14</w:t>
      </w:r>
    </w:p>
    <w:p w14:paraId="2A8D4AAF"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Communi</w:t>
      </w:r>
      <w:r>
        <w:rPr>
          <w:rFonts w:ascii="Verdana" w:eastAsia="SimSun" w:hAnsi="Verdana" w:cs="Georgia"/>
          <w:color w:val="000000"/>
          <w:sz w:val="20"/>
          <w:szCs w:val="20"/>
          <w:lang w:eastAsia="zh-CN"/>
        </w:rPr>
        <w:t>ty Context</w:t>
      </w:r>
      <w:r>
        <w:rPr>
          <w:rFonts w:ascii="Verdana" w:eastAsia="SimSun" w:hAnsi="Verdana" w:cs="Georgia"/>
          <w:color w:val="000000"/>
          <w:sz w:val="20"/>
          <w:szCs w:val="20"/>
          <w:lang w:eastAsia="zh-CN"/>
        </w:rPr>
        <w:tab/>
      </w:r>
      <w:r w:rsidR="00836032">
        <w:rPr>
          <w:rFonts w:ascii="Verdana" w:eastAsia="SimSun" w:hAnsi="Verdana" w:cs="Georgia"/>
          <w:color w:val="000000"/>
          <w:sz w:val="20"/>
          <w:szCs w:val="20"/>
          <w:lang w:eastAsia="zh-CN"/>
        </w:rPr>
        <w:t>14</w:t>
      </w:r>
    </w:p>
    <w:p w14:paraId="0976D798" w14:textId="77777777" w:rsidR="00003753" w:rsidRDefault="00836032"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Environment</w:t>
      </w:r>
      <w:r w:rsidR="00F77530">
        <w:rPr>
          <w:rFonts w:ascii="Verdana" w:eastAsia="SimSun" w:hAnsi="Verdana" w:cs="Georgia"/>
          <w:color w:val="000000"/>
          <w:sz w:val="20"/>
          <w:szCs w:val="20"/>
          <w:lang w:eastAsia="zh-CN"/>
        </w:rPr>
        <w:tab/>
      </w:r>
      <w:r>
        <w:rPr>
          <w:rFonts w:ascii="Verdana" w:eastAsia="SimSun" w:hAnsi="Verdana" w:cs="Georgia"/>
          <w:color w:val="000000"/>
          <w:sz w:val="20"/>
          <w:szCs w:val="20"/>
          <w:lang w:eastAsia="zh-CN"/>
        </w:rPr>
        <w:t>14</w:t>
      </w:r>
    </w:p>
    <w:p w14:paraId="2F39A8A7" w14:textId="77777777" w:rsidR="00003753"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Climate and Weather</w:t>
      </w:r>
      <w:r w:rsidR="00F77530">
        <w:rPr>
          <w:rFonts w:ascii="Verdana" w:eastAsia="SimSun" w:hAnsi="Verdana" w:cs="Georgia"/>
          <w:color w:val="000000"/>
          <w:sz w:val="20"/>
          <w:szCs w:val="20"/>
          <w:lang w:eastAsia="zh-CN"/>
        </w:rPr>
        <w:tab/>
      </w:r>
      <w:r w:rsidR="00836032">
        <w:rPr>
          <w:rFonts w:ascii="Verdana" w:eastAsia="SimSun" w:hAnsi="Verdana" w:cs="Georgia"/>
          <w:color w:val="000000"/>
          <w:sz w:val="20"/>
          <w:szCs w:val="20"/>
          <w:lang w:eastAsia="zh-CN"/>
        </w:rPr>
        <w:t>14</w:t>
      </w:r>
    </w:p>
    <w:p w14:paraId="5207DE9E" w14:textId="77777777" w:rsidR="00003753"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Demography</w:t>
      </w:r>
      <w:r w:rsidR="00F77530">
        <w:rPr>
          <w:rFonts w:ascii="Verdana" w:eastAsia="SimSun" w:hAnsi="Verdana" w:cs="Georgia"/>
          <w:color w:val="000000"/>
          <w:sz w:val="20"/>
          <w:szCs w:val="20"/>
          <w:lang w:eastAsia="zh-CN"/>
        </w:rPr>
        <w:tab/>
      </w:r>
      <w:r w:rsidR="00836032">
        <w:rPr>
          <w:rFonts w:ascii="Verdana" w:eastAsia="SimSun" w:hAnsi="Verdana" w:cs="Georgia"/>
          <w:color w:val="000000"/>
          <w:sz w:val="20"/>
          <w:szCs w:val="20"/>
          <w:lang w:eastAsia="zh-CN"/>
        </w:rPr>
        <w:t>14</w:t>
      </w:r>
    </w:p>
    <w:p w14:paraId="12F425F9" w14:textId="77777777" w:rsidR="00003753"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Critical Infrastructure</w:t>
      </w:r>
      <w:r w:rsidR="00F77530">
        <w:rPr>
          <w:rFonts w:ascii="Verdana" w:eastAsia="SimSun" w:hAnsi="Verdana" w:cs="Georgia"/>
          <w:color w:val="000000"/>
          <w:sz w:val="20"/>
          <w:szCs w:val="20"/>
          <w:lang w:eastAsia="zh-CN"/>
        </w:rPr>
        <w:tab/>
      </w:r>
      <w:r w:rsidR="00DD1C62">
        <w:rPr>
          <w:rFonts w:ascii="Verdana" w:eastAsia="SimSun" w:hAnsi="Verdana" w:cs="Georgia"/>
          <w:color w:val="000000"/>
          <w:sz w:val="20"/>
          <w:szCs w:val="20"/>
          <w:lang w:eastAsia="zh-CN"/>
        </w:rPr>
        <w:t>15</w:t>
      </w:r>
    </w:p>
    <w:p w14:paraId="3B617B61"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Hazards</w:t>
      </w:r>
      <w:r>
        <w:rPr>
          <w:rFonts w:ascii="Verdana" w:eastAsia="SimSun" w:hAnsi="Verdana" w:cs="Georgia"/>
          <w:color w:val="000000"/>
          <w:sz w:val="20"/>
          <w:szCs w:val="20"/>
          <w:lang w:eastAsia="zh-CN"/>
        </w:rPr>
        <w:tab/>
      </w:r>
      <w:r w:rsidR="00DD1C62">
        <w:rPr>
          <w:rFonts w:ascii="Verdana" w:eastAsia="SimSun" w:hAnsi="Verdana" w:cs="Georgia"/>
          <w:color w:val="000000"/>
          <w:sz w:val="20"/>
          <w:szCs w:val="20"/>
          <w:lang w:eastAsia="zh-CN"/>
        </w:rPr>
        <w:t>18</w:t>
      </w:r>
    </w:p>
    <w:p w14:paraId="25C6FB60" w14:textId="77777777" w:rsidR="00F2223C"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Risk Assessment</w:t>
      </w:r>
      <w:r>
        <w:rPr>
          <w:rFonts w:ascii="Verdana" w:eastAsia="SimSun" w:hAnsi="Verdana" w:cs="Georgia"/>
          <w:color w:val="000000"/>
          <w:sz w:val="20"/>
          <w:szCs w:val="20"/>
          <w:lang w:eastAsia="zh-CN"/>
        </w:rPr>
        <w:tab/>
      </w:r>
      <w:r w:rsidR="00DD1C62">
        <w:rPr>
          <w:rFonts w:ascii="Verdana" w:eastAsia="SimSun" w:hAnsi="Verdana" w:cs="Georgia"/>
          <w:color w:val="000000"/>
          <w:sz w:val="20"/>
          <w:szCs w:val="20"/>
          <w:lang w:eastAsia="zh-CN"/>
        </w:rPr>
        <w:t>20</w:t>
      </w:r>
    </w:p>
    <w:p w14:paraId="5DA6621F" w14:textId="77777777" w:rsidR="00003753" w:rsidRDefault="00F2223C" w:rsidP="003C139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Risk Treatment</w:t>
      </w:r>
      <w:r>
        <w:rPr>
          <w:rFonts w:ascii="Verdana" w:eastAsia="SimSun" w:hAnsi="Verdana" w:cs="Georgia"/>
          <w:color w:val="000000"/>
          <w:sz w:val="20"/>
          <w:szCs w:val="20"/>
          <w:lang w:eastAsia="zh-CN"/>
        </w:rPr>
        <w:tab/>
      </w:r>
      <w:r w:rsidR="00DD1C62">
        <w:rPr>
          <w:rFonts w:ascii="Verdana" w:eastAsia="SimSun" w:hAnsi="Verdana" w:cs="Georgia"/>
          <w:color w:val="000000"/>
          <w:sz w:val="20"/>
          <w:szCs w:val="20"/>
          <w:lang w:eastAsia="zh-CN"/>
        </w:rPr>
        <w:t>20</w:t>
      </w:r>
    </w:p>
    <w:p w14:paraId="530F2DB5" w14:textId="77777777" w:rsidR="00821BF8" w:rsidRDefault="00821BF8" w:rsidP="003C139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p>
    <w:p w14:paraId="0859488E" w14:textId="77777777" w:rsidR="00821BF8" w:rsidRDefault="00821BF8" w:rsidP="003C139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p>
    <w:p w14:paraId="64413438" w14:textId="77777777" w:rsidR="00821BF8" w:rsidRDefault="00821BF8" w:rsidP="003C139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p>
    <w:p w14:paraId="347D30DF" w14:textId="77777777" w:rsidR="001B0C52" w:rsidRPr="003C1390" w:rsidRDefault="001B0C52" w:rsidP="003C139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p>
    <w:p w14:paraId="41C89D66" w14:textId="77777777" w:rsidR="00327821" w:rsidRPr="002B43D2" w:rsidRDefault="00003753" w:rsidP="00226F57">
      <w:pPr>
        <w:tabs>
          <w:tab w:val="left" w:pos="7860"/>
          <w:tab w:val="right" w:leader="dot" w:pos="7956"/>
        </w:tabs>
        <w:autoSpaceDE w:val="0"/>
        <w:autoSpaceDN w:val="0"/>
        <w:adjustRightInd w:val="0"/>
        <w:spacing w:before="60"/>
        <w:rPr>
          <w:rFonts w:ascii="Verdana" w:eastAsia="SimSun" w:hAnsi="Verdana" w:cs="Georgia"/>
          <w:b/>
          <w:sz w:val="20"/>
          <w:szCs w:val="20"/>
          <w:u w:val="single"/>
          <w:lang w:eastAsia="zh-CN"/>
        </w:rPr>
      </w:pPr>
      <w:r w:rsidRPr="002674E0">
        <w:rPr>
          <w:rFonts w:ascii="Verdana" w:eastAsia="SimSun" w:hAnsi="Verdana" w:cs="Georgia"/>
          <w:b/>
          <w:sz w:val="20"/>
          <w:szCs w:val="20"/>
          <w:u w:val="single"/>
          <w:lang w:eastAsia="zh-CN"/>
        </w:rPr>
        <w:lastRenderedPageBreak/>
        <w:t>OPERATIONS</w:t>
      </w:r>
    </w:p>
    <w:p w14:paraId="484B2959" w14:textId="77777777" w:rsidR="00F2223C" w:rsidRDefault="00F2223C" w:rsidP="00F2223C">
      <w:pPr>
        <w:tabs>
          <w:tab w:val="left" w:pos="7860"/>
          <w:tab w:val="right" w:leader="dot" w:pos="7956"/>
        </w:tabs>
        <w:autoSpaceDE w:val="0"/>
        <w:autoSpaceDN w:val="0"/>
        <w:adjustRightInd w:val="0"/>
        <w:spacing w:before="60"/>
        <w:rPr>
          <w:rFonts w:ascii="Verdana" w:eastAsia="SimSun" w:hAnsi="Verdana" w:cs="Georgia"/>
          <w:color w:val="000000"/>
          <w:sz w:val="20"/>
          <w:szCs w:val="20"/>
          <w:lang w:eastAsia="zh-CN"/>
        </w:rPr>
      </w:pPr>
      <w:r w:rsidRPr="00A01A66">
        <w:rPr>
          <w:rFonts w:ascii="Verdana" w:eastAsia="SimSun" w:hAnsi="Verdana" w:cs="Georgia"/>
          <w:b/>
          <w:color w:val="000000"/>
          <w:sz w:val="20"/>
          <w:szCs w:val="20"/>
          <w:lang w:eastAsia="zh-CN"/>
        </w:rPr>
        <w:t>Response Strategy</w:t>
      </w:r>
      <w:r>
        <w:rPr>
          <w:rFonts w:ascii="Verdana" w:eastAsia="SimSun" w:hAnsi="Verdana" w:cs="Georgia"/>
          <w:b/>
          <w:color w:val="000000"/>
          <w:sz w:val="20"/>
          <w:szCs w:val="20"/>
          <w:lang w:eastAsia="zh-CN"/>
        </w:rPr>
        <w:t xml:space="preserve">                                                                                  </w:t>
      </w:r>
    </w:p>
    <w:p w14:paraId="067E0644" w14:textId="77777777" w:rsidR="00E97A5B" w:rsidRDefault="00E97A5B" w:rsidP="00E97A5B">
      <w:pPr>
        <w:tabs>
          <w:tab w:val="right" w:leader="dot" w:pos="7956"/>
        </w:tabs>
        <w:spacing w:before="60"/>
        <w:ind w:left="720"/>
        <w:rPr>
          <w:rFonts w:ascii="Verdana" w:eastAsia="SimSun" w:hAnsi="Verdana" w:cs="Georgia"/>
          <w:sz w:val="20"/>
          <w:szCs w:val="20"/>
          <w:lang w:eastAsia="zh-CN"/>
        </w:rPr>
      </w:pPr>
      <w:r w:rsidRPr="00D90BCB">
        <w:rPr>
          <w:rFonts w:ascii="Verdana" w:eastAsia="SimSun" w:hAnsi="Verdana" w:cs="Georgia"/>
          <w:sz w:val="20"/>
          <w:szCs w:val="20"/>
          <w:lang w:eastAsia="zh-CN"/>
        </w:rPr>
        <w:t>Disaster Declaration</w:t>
      </w:r>
      <w:r w:rsidRPr="00D90BCB">
        <w:rPr>
          <w:rFonts w:ascii="Verdana" w:eastAsia="SimSun" w:hAnsi="Verdana" w:cs="Georgia"/>
          <w:sz w:val="20"/>
          <w:szCs w:val="20"/>
          <w:lang w:eastAsia="zh-CN"/>
        </w:rPr>
        <w:tab/>
      </w:r>
      <w:r>
        <w:rPr>
          <w:rFonts w:ascii="Verdana" w:eastAsia="SimSun" w:hAnsi="Verdana" w:cs="Georgia"/>
          <w:sz w:val="20"/>
          <w:szCs w:val="20"/>
          <w:lang w:eastAsia="zh-CN"/>
        </w:rPr>
        <w:t>21</w:t>
      </w:r>
    </w:p>
    <w:p w14:paraId="2BC30465" w14:textId="77777777" w:rsidR="00E97A5B" w:rsidRDefault="00E97A5B" w:rsidP="00E97A5B">
      <w:pPr>
        <w:tabs>
          <w:tab w:val="right" w:leader="dot" w:pos="7956"/>
        </w:tabs>
        <w:spacing w:before="60"/>
        <w:ind w:left="720"/>
        <w:rPr>
          <w:rFonts w:ascii="Verdana" w:eastAsia="SimSun" w:hAnsi="Verdana" w:cs="Georgia"/>
          <w:color w:val="000000"/>
          <w:sz w:val="20"/>
          <w:szCs w:val="20"/>
          <w:lang w:eastAsia="zh-CN"/>
        </w:rPr>
      </w:pPr>
      <w:r w:rsidRPr="00FA6A5B">
        <w:rPr>
          <w:rFonts w:ascii="Verdana" w:eastAsia="SimSun" w:hAnsi="Verdana" w:cs="Georgia"/>
          <w:color w:val="000000"/>
          <w:sz w:val="20"/>
          <w:szCs w:val="20"/>
          <w:lang w:eastAsia="zh-CN"/>
        </w:rPr>
        <w:t>Warning</w:t>
      </w:r>
      <w:r>
        <w:rPr>
          <w:rFonts w:ascii="Verdana" w:eastAsia="SimSun" w:hAnsi="Verdana" w:cs="Georgia"/>
          <w:color w:val="000000"/>
          <w:sz w:val="20"/>
          <w:szCs w:val="20"/>
          <w:lang w:eastAsia="zh-CN"/>
        </w:rPr>
        <w:t xml:space="preserve"> Notification and Dissemination</w:t>
      </w:r>
      <w:r>
        <w:rPr>
          <w:rFonts w:ascii="Verdana" w:eastAsia="SimSun" w:hAnsi="Verdana" w:cs="Georgia"/>
          <w:color w:val="000000"/>
          <w:sz w:val="20"/>
          <w:szCs w:val="20"/>
          <w:lang w:eastAsia="zh-CN"/>
        </w:rPr>
        <w:tab/>
        <w:t>21</w:t>
      </w:r>
    </w:p>
    <w:p w14:paraId="738C582D" w14:textId="77777777" w:rsidR="00F2223C" w:rsidRDefault="00F2223C"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Activation</w:t>
      </w:r>
      <w:r>
        <w:rPr>
          <w:rFonts w:ascii="Verdana" w:eastAsia="SimSun" w:hAnsi="Verdana" w:cs="Georgia"/>
          <w:sz w:val="20"/>
          <w:szCs w:val="20"/>
          <w:lang w:eastAsia="zh-CN"/>
        </w:rPr>
        <w:tab/>
      </w:r>
      <w:r w:rsidR="00E97A5B">
        <w:rPr>
          <w:rFonts w:ascii="Verdana" w:eastAsia="SimSun" w:hAnsi="Verdana" w:cs="Georgia"/>
          <w:sz w:val="20"/>
          <w:szCs w:val="20"/>
          <w:lang w:eastAsia="zh-CN"/>
        </w:rPr>
        <w:t>23</w:t>
      </w:r>
    </w:p>
    <w:p w14:paraId="6A1FAD1B" w14:textId="77777777" w:rsidR="00F2223C" w:rsidRDefault="00F2223C" w:rsidP="00F77530">
      <w:pPr>
        <w:tabs>
          <w:tab w:val="right" w:leader="dot" w:pos="7956"/>
        </w:tabs>
        <w:spacing w:before="60"/>
        <w:ind w:left="720"/>
        <w:rPr>
          <w:rFonts w:ascii="Verdana" w:eastAsia="SimSun" w:hAnsi="Verdana" w:cs="Georgia"/>
          <w:sz w:val="20"/>
          <w:szCs w:val="20"/>
          <w:lang w:eastAsia="zh-CN"/>
        </w:rPr>
      </w:pPr>
      <w:r w:rsidRPr="00FA6A5B">
        <w:rPr>
          <w:rFonts w:ascii="Verdana" w:eastAsia="SimSun" w:hAnsi="Verdana" w:cs="Georgia"/>
          <w:sz w:val="20"/>
          <w:szCs w:val="20"/>
          <w:lang w:eastAsia="zh-CN"/>
        </w:rPr>
        <w:t>District Disaster Coordination Centre</w:t>
      </w:r>
      <w:r>
        <w:rPr>
          <w:rFonts w:ascii="Verdana" w:eastAsia="SimSun" w:hAnsi="Verdana" w:cs="Georgia"/>
          <w:sz w:val="20"/>
          <w:szCs w:val="20"/>
          <w:lang w:eastAsia="zh-CN"/>
        </w:rPr>
        <w:tab/>
      </w:r>
      <w:r w:rsidR="006351C8">
        <w:rPr>
          <w:rFonts w:ascii="Verdana" w:eastAsia="SimSun" w:hAnsi="Verdana" w:cs="Georgia"/>
          <w:sz w:val="20"/>
          <w:szCs w:val="20"/>
          <w:lang w:eastAsia="zh-CN"/>
        </w:rPr>
        <w:t>24</w:t>
      </w:r>
    </w:p>
    <w:p w14:paraId="5C40E143" w14:textId="77777777" w:rsidR="00F2223C" w:rsidRDefault="00E97A5B"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District Disaster Coordination Centre and Staffing</w:t>
      </w:r>
      <w:r w:rsidR="00F2223C">
        <w:rPr>
          <w:rFonts w:ascii="Verdana" w:eastAsia="SimSun" w:hAnsi="Verdana" w:cs="Georgia"/>
          <w:sz w:val="20"/>
          <w:szCs w:val="20"/>
          <w:lang w:eastAsia="zh-CN"/>
        </w:rPr>
        <w:tab/>
      </w:r>
      <w:r>
        <w:rPr>
          <w:rFonts w:ascii="Verdana" w:eastAsia="SimSun" w:hAnsi="Verdana" w:cs="Georgia"/>
          <w:sz w:val="20"/>
          <w:szCs w:val="20"/>
          <w:lang w:eastAsia="zh-CN"/>
        </w:rPr>
        <w:t>24</w:t>
      </w:r>
    </w:p>
    <w:p w14:paraId="400EBC3A" w14:textId="77777777" w:rsidR="00E97A5B" w:rsidRDefault="00E97A5B" w:rsidP="00E97A5B">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Operational Reporting</w:t>
      </w:r>
      <w:r>
        <w:rPr>
          <w:rFonts w:ascii="Verdana" w:eastAsia="SimSun" w:hAnsi="Verdana" w:cs="Georgia"/>
          <w:sz w:val="20"/>
          <w:szCs w:val="20"/>
          <w:lang w:eastAsia="zh-CN"/>
        </w:rPr>
        <w:tab/>
        <w:t>25</w:t>
      </w:r>
    </w:p>
    <w:p w14:paraId="1057E4B3" w14:textId="77777777" w:rsidR="00D90BCB" w:rsidRDefault="00D90BCB" w:rsidP="00F77530">
      <w:pPr>
        <w:tabs>
          <w:tab w:val="right" w:leader="dot" w:pos="7956"/>
        </w:tabs>
        <w:spacing w:before="60"/>
        <w:ind w:left="330"/>
        <w:rPr>
          <w:rFonts w:ascii="Verdana" w:eastAsia="SimSun" w:hAnsi="Verdana" w:cs="Georgia"/>
          <w:sz w:val="20"/>
          <w:szCs w:val="20"/>
          <w:lang w:eastAsia="zh-CN"/>
        </w:rPr>
      </w:pPr>
      <w:r>
        <w:rPr>
          <w:rFonts w:ascii="Verdana" w:eastAsia="SimSun" w:hAnsi="Verdana" w:cs="Georgia"/>
          <w:sz w:val="20"/>
          <w:szCs w:val="20"/>
          <w:lang w:eastAsia="zh-CN"/>
        </w:rPr>
        <w:t>Functional Plans</w:t>
      </w:r>
      <w:r>
        <w:rPr>
          <w:rFonts w:ascii="Verdana" w:eastAsia="SimSun" w:hAnsi="Verdana" w:cs="Georgia"/>
          <w:sz w:val="20"/>
          <w:szCs w:val="20"/>
          <w:lang w:eastAsia="zh-CN"/>
        </w:rPr>
        <w:tab/>
      </w:r>
      <w:r w:rsidR="00AC073C">
        <w:rPr>
          <w:rFonts w:ascii="Verdana" w:eastAsia="SimSun" w:hAnsi="Verdana" w:cs="Georgia"/>
          <w:sz w:val="20"/>
          <w:szCs w:val="20"/>
          <w:lang w:eastAsia="zh-CN"/>
        </w:rPr>
        <w:t>25</w:t>
      </w:r>
    </w:p>
    <w:p w14:paraId="16ED6286" w14:textId="77777777" w:rsidR="00D90BCB" w:rsidRPr="00D90BCB" w:rsidRDefault="00D90BCB" w:rsidP="00F77530">
      <w:pPr>
        <w:tabs>
          <w:tab w:val="right" w:leader="dot" w:pos="7956"/>
        </w:tabs>
        <w:spacing w:before="60"/>
        <w:ind w:left="330"/>
        <w:rPr>
          <w:rFonts w:ascii="Verdana" w:eastAsia="SimSun" w:hAnsi="Verdana" w:cs="Georgia"/>
          <w:sz w:val="20"/>
          <w:szCs w:val="20"/>
          <w:lang w:eastAsia="zh-CN"/>
        </w:rPr>
      </w:pPr>
      <w:r>
        <w:rPr>
          <w:rFonts w:ascii="Verdana" w:eastAsia="SimSun" w:hAnsi="Verdana" w:cs="Georgia"/>
          <w:sz w:val="20"/>
          <w:szCs w:val="20"/>
          <w:lang w:eastAsia="zh-CN"/>
        </w:rPr>
        <w:t>Hazard Specific Arrangements</w:t>
      </w:r>
      <w:r>
        <w:rPr>
          <w:rFonts w:ascii="Verdana" w:eastAsia="SimSun" w:hAnsi="Verdana" w:cs="Georgia"/>
          <w:sz w:val="20"/>
          <w:szCs w:val="20"/>
          <w:lang w:eastAsia="zh-CN"/>
        </w:rPr>
        <w:tab/>
      </w:r>
      <w:r w:rsidR="00AC073C">
        <w:rPr>
          <w:rFonts w:ascii="Verdana" w:eastAsia="SimSun" w:hAnsi="Verdana" w:cs="Georgia"/>
          <w:sz w:val="20"/>
          <w:szCs w:val="20"/>
          <w:lang w:eastAsia="zh-CN"/>
        </w:rPr>
        <w:t>26</w:t>
      </w:r>
    </w:p>
    <w:p w14:paraId="2BE96AB3" w14:textId="77777777" w:rsidR="00F2223C" w:rsidRDefault="00F2223C" w:rsidP="00AC073C">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Request for Assistance</w:t>
      </w:r>
      <w:r>
        <w:rPr>
          <w:rFonts w:ascii="Verdana" w:eastAsia="SimSun" w:hAnsi="Verdana" w:cs="Georgia"/>
          <w:sz w:val="20"/>
          <w:szCs w:val="20"/>
          <w:lang w:eastAsia="zh-CN"/>
        </w:rPr>
        <w:tab/>
      </w:r>
      <w:r w:rsidR="00AC073C">
        <w:rPr>
          <w:rFonts w:ascii="Verdana" w:eastAsia="SimSun" w:hAnsi="Verdana" w:cs="Georgia"/>
          <w:sz w:val="20"/>
          <w:szCs w:val="20"/>
          <w:lang w:eastAsia="zh-CN"/>
        </w:rPr>
        <w:t>28</w:t>
      </w:r>
    </w:p>
    <w:p w14:paraId="34AF1B76" w14:textId="77777777" w:rsidR="00F2223C" w:rsidRDefault="00F2223C"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Request for Supplies and Equipment</w:t>
      </w:r>
      <w:r>
        <w:rPr>
          <w:rFonts w:ascii="Verdana" w:eastAsia="SimSun" w:hAnsi="Verdana" w:cs="Georgia"/>
          <w:sz w:val="20"/>
          <w:szCs w:val="20"/>
          <w:lang w:eastAsia="zh-CN"/>
        </w:rPr>
        <w:tab/>
      </w:r>
      <w:r w:rsidR="00AC073C">
        <w:rPr>
          <w:rFonts w:ascii="Verdana" w:eastAsia="SimSun" w:hAnsi="Verdana" w:cs="Georgia"/>
          <w:sz w:val="20"/>
          <w:szCs w:val="20"/>
          <w:lang w:eastAsia="zh-CN"/>
        </w:rPr>
        <w:t>29</w:t>
      </w:r>
    </w:p>
    <w:p w14:paraId="3CBD4DD1" w14:textId="77777777" w:rsidR="00815D71" w:rsidRDefault="00815D71"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Resupply</w:t>
      </w:r>
      <w:r>
        <w:rPr>
          <w:rFonts w:ascii="Verdana" w:eastAsia="SimSun" w:hAnsi="Verdana" w:cs="Georgia"/>
          <w:sz w:val="20"/>
          <w:szCs w:val="20"/>
          <w:lang w:eastAsia="zh-CN"/>
        </w:rPr>
        <w:tab/>
        <w:t>29</w:t>
      </w:r>
    </w:p>
    <w:p w14:paraId="455F1D7F" w14:textId="77777777" w:rsidR="00F2223C" w:rsidRDefault="00F2223C" w:rsidP="00F77530">
      <w:pPr>
        <w:tabs>
          <w:tab w:val="right" w:leader="dot" w:pos="7956"/>
        </w:tabs>
        <w:spacing w:before="60"/>
        <w:ind w:left="720"/>
        <w:rPr>
          <w:rFonts w:ascii="Verdana" w:eastAsia="SimSun" w:hAnsi="Verdana" w:cs="Georgia"/>
          <w:sz w:val="20"/>
          <w:szCs w:val="20"/>
          <w:lang w:eastAsia="zh-CN"/>
        </w:rPr>
      </w:pPr>
      <w:r w:rsidRPr="00D90BCB">
        <w:rPr>
          <w:rFonts w:ascii="Verdana" w:eastAsia="SimSun" w:hAnsi="Verdana" w:cs="Georgia"/>
          <w:sz w:val="20"/>
          <w:szCs w:val="20"/>
          <w:lang w:eastAsia="zh-CN"/>
        </w:rPr>
        <w:t>Financial Management</w:t>
      </w:r>
      <w:r w:rsidRPr="00D90BCB">
        <w:rPr>
          <w:rFonts w:ascii="Verdana" w:eastAsia="SimSun" w:hAnsi="Verdana" w:cs="Georgia"/>
          <w:sz w:val="20"/>
          <w:szCs w:val="20"/>
          <w:lang w:eastAsia="zh-CN"/>
        </w:rPr>
        <w:tab/>
      </w:r>
      <w:r w:rsidR="00AC073C">
        <w:rPr>
          <w:rFonts w:ascii="Verdana" w:eastAsia="SimSun" w:hAnsi="Verdana" w:cs="Georgia"/>
          <w:sz w:val="20"/>
          <w:szCs w:val="20"/>
          <w:lang w:eastAsia="zh-CN"/>
        </w:rPr>
        <w:t>30</w:t>
      </w:r>
    </w:p>
    <w:p w14:paraId="6CFB716B" w14:textId="77777777" w:rsidR="00AC073C" w:rsidRDefault="00AC073C" w:rsidP="00AC073C">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Operational Plans</w:t>
      </w:r>
      <w:r w:rsidRPr="00D90BCB">
        <w:rPr>
          <w:rFonts w:ascii="Verdana" w:eastAsia="SimSun" w:hAnsi="Verdana" w:cs="Georgia"/>
          <w:sz w:val="20"/>
          <w:szCs w:val="20"/>
          <w:lang w:eastAsia="zh-CN"/>
        </w:rPr>
        <w:tab/>
      </w:r>
      <w:r>
        <w:rPr>
          <w:rFonts w:ascii="Verdana" w:eastAsia="SimSun" w:hAnsi="Verdana" w:cs="Georgia"/>
          <w:sz w:val="20"/>
          <w:szCs w:val="20"/>
          <w:lang w:eastAsia="zh-CN"/>
        </w:rPr>
        <w:t>30</w:t>
      </w:r>
    </w:p>
    <w:p w14:paraId="053AFF60" w14:textId="77777777" w:rsidR="00F2223C" w:rsidRPr="004B1F7F" w:rsidRDefault="00F2223C" w:rsidP="00F2223C">
      <w:pPr>
        <w:tabs>
          <w:tab w:val="right" w:leader="dot" w:pos="7956"/>
        </w:tabs>
        <w:spacing w:before="60"/>
        <w:rPr>
          <w:rFonts w:ascii="Verdana" w:eastAsia="SimSun" w:hAnsi="Verdana" w:cs="Georgia"/>
          <w:sz w:val="20"/>
          <w:szCs w:val="20"/>
          <w:lang w:eastAsia="zh-CN"/>
        </w:rPr>
      </w:pPr>
      <w:r w:rsidRPr="00DF4F01">
        <w:rPr>
          <w:rFonts w:ascii="Verdana" w:eastAsia="SimSun" w:hAnsi="Verdana" w:cs="Georgia"/>
          <w:b/>
          <w:sz w:val="20"/>
          <w:szCs w:val="20"/>
          <w:lang w:eastAsia="zh-CN"/>
        </w:rPr>
        <w:t>Recovery Strategy</w:t>
      </w:r>
    </w:p>
    <w:p w14:paraId="4363AFC3" w14:textId="77777777" w:rsidR="00D90BCB" w:rsidRDefault="00D90BCB" w:rsidP="00F2223C">
      <w:pPr>
        <w:tabs>
          <w:tab w:val="right" w:leader="dot" w:pos="7956"/>
        </w:tabs>
        <w:spacing w:before="60"/>
        <w:ind w:left="390"/>
        <w:rPr>
          <w:rFonts w:ascii="Verdana" w:eastAsia="SimSun" w:hAnsi="Verdana" w:cs="Georgia"/>
          <w:sz w:val="20"/>
          <w:szCs w:val="20"/>
          <w:lang w:eastAsia="zh-CN"/>
        </w:rPr>
      </w:pPr>
      <w:r>
        <w:rPr>
          <w:rFonts w:ascii="Verdana" w:eastAsia="SimSun" w:hAnsi="Verdana" w:cs="Georgia"/>
          <w:sz w:val="20"/>
          <w:szCs w:val="20"/>
          <w:lang w:eastAsia="zh-CN"/>
        </w:rPr>
        <w:t>Transition Triggers</w:t>
      </w:r>
      <w:r w:rsidR="000019DD">
        <w:rPr>
          <w:rFonts w:ascii="Verdana" w:eastAsia="SimSun" w:hAnsi="Verdana" w:cs="Georgia"/>
          <w:sz w:val="20"/>
          <w:szCs w:val="20"/>
          <w:lang w:eastAsia="zh-CN"/>
        </w:rPr>
        <w:tab/>
      </w:r>
      <w:r w:rsidR="00843C31">
        <w:rPr>
          <w:rFonts w:ascii="Verdana" w:eastAsia="SimSun" w:hAnsi="Verdana" w:cs="Georgia"/>
          <w:sz w:val="20"/>
          <w:szCs w:val="20"/>
          <w:lang w:eastAsia="zh-CN"/>
        </w:rPr>
        <w:t>33</w:t>
      </w:r>
    </w:p>
    <w:p w14:paraId="625A93EB" w14:textId="77777777" w:rsidR="00F2223C" w:rsidRDefault="00D90BCB" w:rsidP="00F2223C">
      <w:pPr>
        <w:tabs>
          <w:tab w:val="right" w:leader="dot" w:pos="7956"/>
        </w:tabs>
        <w:spacing w:before="60"/>
        <w:ind w:left="390"/>
        <w:rPr>
          <w:rFonts w:ascii="Verdana" w:eastAsia="SimSun" w:hAnsi="Verdana" w:cs="Georgia"/>
          <w:sz w:val="20"/>
          <w:szCs w:val="20"/>
          <w:lang w:eastAsia="zh-CN"/>
        </w:rPr>
      </w:pPr>
      <w:r>
        <w:rPr>
          <w:rFonts w:ascii="Verdana" w:eastAsia="SimSun" w:hAnsi="Verdana" w:cs="Georgia"/>
          <w:sz w:val="20"/>
          <w:szCs w:val="20"/>
          <w:lang w:eastAsia="zh-CN"/>
        </w:rPr>
        <w:t>Immediate/Short Term</w:t>
      </w:r>
      <w:r w:rsidR="00F2223C">
        <w:rPr>
          <w:rFonts w:ascii="Verdana" w:eastAsia="SimSun" w:hAnsi="Verdana" w:cs="Georgia"/>
          <w:sz w:val="20"/>
          <w:szCs w:val="20"/>
          <w:lang w:eastAsia="zh-CN"/>
        </w:rPr>
        <w:tab/>
      </w:r>
      <w:r w:rsidR="00843C31">
        <w:rPr>
          <w:rFonts w:ascii="Verdana" w:eastAsia="SimSun" w:hAnsi="Verdana" w:cs="Georgia"/>
          <w:sz w:val="20"/>
          <w:szCs w:val="20"/>
          <w:lang w:eastAsia="zh-CN"/>
        </w:rPr>
        <w:t>34</w:t>
      </w:r>
    </w:p>
    <w:p w14:paraId="47E99488" w14:textId="77777777" w:rsidR="00F2223C" w:rsidRDefault="00D90BCB" w:rsidP="00F2223C">
      <w:pPr>
        <w:tabs>
          <w:tab w:val="right" w:leader="dot" w:pos="7956"/>
        </w:tabs>
        <w:spacing w:before="60"/>
        <w:ind w:left="390"/>
        <w:rPr>
          <w:rFonts w:ascii="Verdana" w:eastAsia="SimSun" w:hAnsi="Verdana" w:cs="Georgia"/>
          <w:sz w:val="20"/>
          <w:szCs w:val="20"/>
          <w:lang w:eastAsia="zh-CN"/>
        </w:rPr>
      </w:pPr>
      <w:r>
        <w:rPr>
          <w:rFonts w:ascii="Verdana" w:eastAsia="SimSun" w:hAnsi="Verdana" w:cs="Georgia"/>
          <w:sz w:val="20"/>
          <w:szCs w:val="20"/>
          <w:lang w:eastAsia="zh-CN"/>
        </w:rPr>
        <w:t>Medium/Long Term</w:t>
      </w:r>
      <w:r w:rsidR="00F2223C">
        <w:rPr>
          <w:rFonts w:ascii="Verdana" w:eastAsia="SimSun" w:hAnsi="Verdana" w:cs="Georgia"/>
          <w:sz w:val="20"/>
          <w:szCs w:val="20"/>
          <w:lang w:eastAsia="zh-CN"/>
        </w:rPr>
        <w:tab/>
      </w:r>
      <w:r w:rsidR="00843C31">
        <w:rPr>
          <w:rFonts w:ascii="Verdana" w:eastAsia="SimSun" w:hAnsi="Verdana" w:cs="Georgia"/>
          <w:sz w:val="20"/>
          <w:szCs w:val="20"/>
          <w:lang w:eastAsia="zh-CN"/>
        </w:rPr>
        <w:t>35</w:t>
      </w:r>
    </w:p>
    <w:p w14:paraId="66F41067" w14:textId="77777777" w:rsidR="00F2223C" w:rsidRPr="004B1F7F" w:rsidRDefault="00C100A8" w:rsidP="00F2223C">
      <w:pPr>
        <w:tabs>
          <w:tab w:val="right" w:leader="dot" w:pos="7956"/>
        </w:tabs>
        <w:spacing w:before="60"/>
        <w:ind w:left="390"/>
        <w:rPr>
          <w:rFonts w:ascii="Verdana" w:eastAsia="SimSun" w:hAnsi="Verdana" w:cs="Georgia"/>
          <w:sz w:val="20"/>
          <w:szCs w:val="20"/>
          <w:lang w:eastAsia="zh-CN"/>
        </w:rPr>
      </w:pPr>
      <w:r>
        <w:rPr>
          <w:rFonts w:ascii="Verdana" w:eastAsia="SimSun" w:hAnsi="Verdana" w:cs="Georgia"/>
          <w:sz w:val="20"/>
          <w:szCs w:val="20"/>
          <w:lang w:eastAsia="zh-CN"/>
        </w:rPr>
        <w:t>Innisfail</w:t>
      </w:r>
      <w:r w:rsidR="00226F57">
        <w:rPr>
          <w:rFonts w:ascii="Verdana" w:eastAsia="SimSun" w:hAnsi="Verdana" w:cs="Georgia"/>
          <w:sz w:val="20"/>
          <w:szCs w:val="20"/>
          <w:lang w:eastAsia="zh-CN"/>
        </w:rPr>
        <w:t xml:space="preserve"> </w:t>
      </w:r>
      <w:r w:rsidR="00D90BCB">
        <w:rPr>
          <w:rFonts w:ascii="Verdana" w:eastAsia="SimSun" w:hAnsi="Verdana" w:cs="Georgia"/>
          <w:sz w:val="20"/>
          <w:szCs w:val="20"/>
          <w:lang w:eastAsia="zh-CN"/>
        </w:rPr>
        <w:t xml:space="preserve">District Recovery Committee </w:t>
      </w:r>
      <w:r w:rsidR="000019DD">
        <w:rPr>
          <w:rFonts w:ascii="Verdana" w:eastAsia="SimSun" w:hAnsi="Verdana" w:cs="Georgia"/>
          <w:sz w:val="20"/>
          <w:szCs w:val="20"/>
          <w:lang w:eastAsia="zh-CN"/>
        </w:rPr>
        <w:tab/>
      </w:r>
      <w:r w:rsidR="00843C31">
        <w:rPr>
          <w:rFonts w:ascii="Verdana" w:eastAsia="SimSun" w:hAnsi="Verdana" w:cs="Georgia"/>
          <w:sz w:val="20"/>
          <w:szCs w:val="20"/>
          <w:lang w:eastAsia="zh-CN"/>
        </w:rPr>
        <w:t>35</w:t>
      </w:r>
    </w:p>
    <w:p w14:paraId="3C2627F2" w14:textId="77777777" w:rsidR="00F2223C" w:rsidRDefault="00F2223C" w:rsidP="00F2223C">
      <w:pPr>
        <w:tabs>
          <w:tab w:val="right" w:leader="dot" w:pos="7956"/>
        </w:tabs>
        <w:spacing w:before="60"/>
        <w:ind w:left="390"/>
        <w:rPr>
          <w:rFonts w:ascii="Verdana" w:eastAsia="SimSun" w:hAnsi="Verdana" w:cs="Georgia"/>
          <w:sz w:val="20"/>
          <w:szCs w:val="20"/>
          <w:lang w:eastAsia="zh-CN"/>
        </w:rPr>
      </w:pPr>
      <w:r>
        <w:rPr>
          <w:rFonts w:ascii="Verdana" w:eastAsia="SimSun" w:hAnsi="Verdana" w:cs="Georgia"/>
          <w:sz w:val="20"/>
          <w:szCs w:val="20"/>
          <w:lang w:eastAsia="zh-CN"/>
        </w:rPr>
        <w:t>Operational and Action Plans</w:t>
      </w:r>
      <w:r>
        <w:rPr>
          <w:rFonts w:ascii="Verdana" w:eastAsia="SimSun" w:hAnsi="Verdana" w:cs="Georgia"/>
          <w:sz w:val="20"/>
          <w:szCs w:val="20"/>
          <w:lang w:eastAsia="zh-CN"/>
        </w:rPr>
        <w:tab/>
      </w:r>
      <w:r w:rsidR="00843C31">
        <w:rPr>
          <w:rFonts w:ascii="Verdana" w:eastAsia="SimSun" w:hAnsi="Verdana" w:cs="Georgia"/>
          <w:sz w:val="20"/>
          <w:szCs w:val="20"/>
          <w:lang w:eastAsia="zh-CN"/>
        </w:rPr>
        <w:t>36</w:t>
      </w:r>
    </w:p>
    <w:p w14:paraId="1ED7314E" w14:textId="77777777" w:rsidR="00D90BCB" w:rsidRDefault="00D90BCB" w:rsidP="00F2223C">
      <w:pPr>
        <w:tabs>
          <w:tab w:val="right" w:leader="dot" w:pos="7956"/>
        </w:tabs>
        <w:spacing w:before="60"/>
        <w:ind w:left="390"/>
        <w:rPr>
          <w:rFonts w:ascii="Verdana" w:eastAsia="SimSun" w:hAnsi="Verdana" w:cs="Georgia"/>
          <w:sz w:val="20"/>
          <w:szCs w:val="20"/>
          <w:lang w:eastAsia="zh-CN"/>
        </w:rPr>
      </w:pPr>
      <w:r>
        <w:rPr>
          <w:rFonts w:ascii="Verdana" w:eastAsia="SimSun" w:hAnsi="Verdana" w:cs="Georgia"/>
          <w:sz w:val="20"/>
          <w:szCs w:val="20"/>
          <w:lang w:eastAsia="zh-CN"/>
        </w:rPr>
        <w:t>Considerations for Recovery</w:t>
      </w:r>
      <w:r w:rsidR="000019DD">
        <w:rPr>
          <w:rFonts w:ascii="Verdana" w:eastAsia="SimSun" w:hAnsi="Verdana" w:cs="Georgia"/>
          <w:sz w:val="20"/>
          <w:szCs w:val="20"/>
          <w:lang w:eastAsia="zh-CN"/>
        </w:rPr>
        <w:tab/>
      </w:r>
      <w:r w:rsidR="00843C31">
        <w:rPr>
          <w:rFonts w:ascii="Verdana" w:eastAsia="SimSun" w:hAnsi="Verdana" w:cs="Georgia"/>
          <w:sz w:val="20"/>
          <w:szCs w:val="20"/>
          <w:lang w:eastAsia="zh-CN"/>
        </w:rPr>
        <w:t>36</w:t>
      </w:r>
    </w:p>
    <w:p w14:paraId="408B2E44" w14:textId="77777777" w:rsidR="00351B1A" w:rsidRDefault="00226F57" w:rsidP="002B43D2">
      <w:pPr>
        <w:tabs>
          <w:tab w:val="right" w:leader="dot" w:pos="7956"/>
        </w:tabs>
        <w:spacing w:before="60"/>
        <w:ind w:left="390"/>
        <w:rPr>
          <w:rFonts w:ascii="Verdana" w:eastAsia="SimSun" w:hAnsi="Verdana" w:cs="Georgia"/>
          <w:sz w:val="20"/>
          <w:szCs w:val="20"/>
          <w:lang w:eastAsia="zh-CN"/>
        </w:rPr>
      </w:pPr>
      <w:r>
        <w:rPr>
          <w:rFonts w:ascii="Verdana" w:eastAsia="SimSun" w:hAnsi="Verdana" w:cs="Georgia"/>
          <w:sz w:val="20"/>
          <w:szCs w:val="20"/>
          <w:lang w:eastAsia="zh-CN"/>
        </w:rPr>
        <w:t>Recovery Lead Agencies</w:t>
      </w:r>
      <w:r>
        <w:rPr>
          <w:rFonts w:ascii="Verdana" w:eastAsia="SimSun" w:hAnsi="Verdana" w:cs="Georgia"/>
          <w:sz w:val="20"/>
          <w:szCs w:val="20"/>
          <w:lang w:eastAsia="zh-CN"/>
        </w:rPr>
        <w:tab/>
      </w:r>
      <w:r w:rsidR="00843C31">
        <w:rPr>
          <w:rFonts w:ascii="Verdana" w:eastAsia="SimSun" w:hAnsi="Verdana" w:cs="Georgia"/>
          <w:sz w:val="20"/>
          <w:szCs w:val="20"/>
          <w:lang w:eastAsia="zh-CN"/>
        </w:rPr>
        <w:t>37</w:t>
      </w:r>
    </w:p>
    <w:p w14:paraId="367AB1A2" w14:textId="77777777" w:rsidR="00843C31" w:rsidRPr="002B43D2" w:rsidRDefault="00843C31" w:rsidP="00843C31">
      <w:pPr>
        <w:tabs>
          <w:tab w:val="right" w:leader="dot" w:pos="7956"/>
        </w:tabs>
        <w:spacing w:before="60"/>
        <w:ind w:left="390"/>
        <w:rPr>
          <w:rFonts w:ascii="Verdana" w:eastAsia="SimSun" w:hAnsi="Verdana" w:cs="Georgia"/>
          <w:sz w:val="20"/>
          <w:szCs w:val="20"/>
          <w:lang w:eastAsia="zh-CN"/>
        </w:rPr>
      </w:pPr>
      <w:r>
        <w:rPr>
          <w:rFonts w:ascii="Verdana" w:eastAsia="SimSun" w:hAnsi="Verdana" w:cs="Georgia"/>
          <w:sz w:val="20"/>
          <w:szCs w:val="20"/>
          <w:lang w:eastAsia="zh-CN"/>
        </w:rPr>
        <w:t>External Assessment</w:t>
      </w:r>
      <w:r>
        <w:rPr>
          <w:rFonts w:ascii="Verdana" w:eastAsia="SimSun" w:hAnsi="Verdana" w:cs="Georgia"/>
          <w:sz w:val="20"/>
          <w:szCs w:val="20"/>
          <w:lang w:eastAsia="zh-CN"/>
        </w:rPr>
        <w:tab/>
        <w:t>37</w:t>
      </w:r>
    </w:p>
    <w:p w14:paraId="1BFD5FE8" w14:textId="77777777" w:rsidR="002B43D2" w:rsidRDefault="002B43D2" w:rsidP="002B43D2">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p>
    <w:p w14:paraId="625508C4" w14:textId="77777777" w:rsidR="002B43D2" w:rsidRPr="002B43D2" w:rsidRDefault="002B43D2" w:rsidP="002B43D2">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p>
    <w:p w14:paraId="733E3DF6" w14:textId="77777777" w:rsidR="0012738D" w:rsidRPr="00443DA9" w:rsidRDefault="0012738D" w:rsidP="0012738D">
      <w:pPr>
        <w:pStyle w:val="Heading1"/>
        <w:rPr>
          <w:rFonts w:ascii="Times New Roman" w:hAnsi="Times New Roman"/>
          <w:color w:val="1F497D"/>
        </w:rPr>
      </w:pPr>
      <w:r w:rsidRPr="00443DA9">
        <w:rPr>
          <w:rFonts w:ascii="Times New Roman" w:hAnsi="Times New Roman"/>
          <w:color w:val="1F497D"/>
        </w:rPr>
        <w:t>Annexure Index</w:t>
      </w:r>
    </w:p>
    <w:p w14:paraId="35DC02C0" w14:textId="77777777" w:rsidR="0012738D" w:rsidRPr="009977B2" w:rsidRDefault="0012738D" w:rsidP="0012738D"/>
    <w:p w14:paraId="5462474E" w14:textId="77777777" w:rsidR="0012738D" w:rsidRDefault="0012738D" w:rsidP="0012738D">
      <w:pPr>
        <w:pStyle w:val="Header"/>
        <w:tabs>
          <w:tab w:val="left" w:pos="709"/>
        </w:tabs>
        <w:ind w:right="6"/>
        <w:jc w:val="both"/>
        <w:rPr>
          <w:rFonts w:ascii="Verdana" w:hAnsi="Verdana"/>
          <w:sz w:val="20"/>
          <w:szCs w:val="20"/>
        </w:rPr>
      </w:pPr>
      <w:r>
        <w:rPr>
          <w:rFonts w:ascii="Verdana" w:hAnsi="Verdana"/>
          <w:sz w:val="20"/>
          <w:szCs w:val="20"/>
        </w:rPr>
        <w:t>A</w:t>
      </w:r>
      <w:r>
        <w:rPr>
          <w:rFonts w:ascii="Verdana" w:hAnsi="Verdana"/>
          <w:sz w:val="20"/>
          <w:szCs w:val="20"/>
        </w:rPr>
        <w:tab/>
        <w:t>Distribution List</w:t>
      </w:r>
      <w:r w:rsidR="00843C31">
        <w:rPr>
          <w:rFonts w:ascii="Verdana" w:hAnsi="Verdana"/>
          <w:sz w:val="20"/>
          <w:szCs w:val="20"/>
        </w:rPr>
        <w:t>……………………………………………………………………………………….</w:t>
      </w:r>
      <w:r w:rsidR="00BF6CF1">
        <w:rPr>
          <w:rFonts w:ascii="Verdana" w:hAnsi="Verdana"/>
          <w:sz w:val="20"/>
          <w:szCs w:val="20"/>
        </w:rPr>
        <w:t>37</w:t>
      </w:r>
    </w:p>
    <w:p w14:paraId="59566715" w14:textId="77777777" w:rsidR="0012738D" w:rsidRDefault="0012738D" w:rsidP="0012738D">
      <w:pPr>
        <w:pStyle w:val="Header"/>
        <w:tabs>
          <w:tab w:val="left" w:pos="709"/>
        </w:tabs>
        <w:ind w:right="6"/>
        <w:jc w:val="both"/>
        <w:rPr>
          <w:rFonts w:ascii="Verdana" w:hAnsi="Verdana"/>
          <w:sz w:val="20"/>
          <w:szCs w:val="20"/>
        </w:rPr>
      </w:pPr>
      <w:r>
        <w:rPr>
          <w:rFonts w:ascii="Verdana" w:hAnsi="Verdana"/>
          <w:sz w:val="20"/>
          <w:szCs w:val="20"/>
        </w:rPr>
        <w:t>B</w:t>
      </w:r>
      <w:r>
        <w:rPr>
          <w:rFonts w:ascii="Verdana" w:hAnsi="Verdana"/>
          <w:sz w:val="20"/>
          <w:szCs w:val="20"/>
        </w:rPr>
        <w:tab/>
        <w:t>Innisfail District Disaster Management Group Contact List</w:t>
      </w:r>
      <w:r w:rsidR="00843C31">
        <w:rPr>
          <w:rFonts w:ascii="Verdana" w:hAnsi="Verdana"/>
          <w:sz w:val="20"/>
          <w:szCs w:val="20"/>
        </w:rPr>
        <w:t>……………………</w:t>
      </w:r>
      <w:r w:rsidR="00BF6CF1">
        <w:rPr>
          <w:rFonts w:ascii="Verdana" w:hAnsi="Verdana"/>
          <w:sz w:val="20"/>
          <w:szCs w:val="20"/>
        </w:rPr>
        <w:t>N/A</w:t>
      </w:r>
    </w:p>
    <w:p w14:paraId="62BD721C" w14:textId="77777777" w:rsidR="0012738D" w:rsidRDefault="00977FC5" w:rsidP="0012738D">
      <w:pPr>
        <w:pStyle w:val="Header"/>
        <w:tabs>
          <w:tab w:val="left" w:pos="709"/>
        </w:tabs>
        <w:jc w:val="both"/>
        <w:rPr>
          <w:rFonts w:ascii="Verdana" w:hAnsi="Verdana"/>
          <w:sz w:val="20"/>
          <w:szCs w:val="20"/>
        </w:rPr>
      </w:pPr>
      <w:r>
        <w:rPr>
          <w:rFonts w:ascii="Verdana" w:hAnsi="Verdana"/>
          <w:sz w:val="20"/>
          <w:szCs w:val="20"/>
        </w:rPr>
        <w:t>C</w:t>
      </w:r>
      <w:r w:rsidR="0012738D">
        <w:rPr>
          <w:rFonts w:ascii="Verdana" w:hAnsi="Verdana"/>
          <w:sz w:val="20"/>
          <w:szCs w:val="20"/>
        </w:rPr>
        <w:tab/>
        <w:t>Abbreviations and Acronyms</w:t>
      </w:r>
      <w:r w:rsidR="00843C31">
        <w:rPr>
          <w:rFonts w:ascii="Verdana" w:hAnsi="Verdana"/>
          <w:sz w:val="20"/>
          <w:szCs w:val="20"/>
        </w:rPr>
        <w:t>………………………………………………………</w:t>
      </w:r>
      <w:r w:rsidR="001B0C52">
        <w:rPr>
          <w:rFonts w:ascii="Verdana" w:hAnsi="Verdana"/>
          <w:sz w:val="20"/>
          <w:szCs w:val="20"/>
        </w:rPr>
        <w:t>.</w:t>
      </w:r>
      <w:r w:rsidR="00843C31">
        <w:rPr>
          <w:rFonts w:ascii="Verdana" w:hAnsi="Verdana"/>
          <w:sz w:val="20"/>
          <w:szCs w:val="20"/>
        </w:rPr>
        <w:t>……</w:t>
      </w:r>
      <w:r w:rsidR="001B0C52">
        <w:rPr>
          <w:rFonts w:ascii="Verdana" w:hAnsi="Verdana"/>
          <w:sz w:val="20"/>
          <w:szCs w:val="20"/>
        </w:rPr>
        <w:t>…….</w:t>
      </w:r>
      <w:r w:rsidR="00BF6CF1">
        <w:rPr>
          <w:rFonts w:ascii="Verdana" w:hAnsi="Verdana"/>
          <w:sz w:val="20"/>
          <w:szCs w:val="20"/>
        </w:rPr>
        <w:t>38</w:t>
      </w:r>
    </w:p>
    <w:p w14:paraId="18CF8214" w14:textId="77777777" w:rsidR="0012738D" w:rsidRDefault="00977FC5" w:rsidP="0012738D">
      <w:pPr>
        <w:pStyle w:val="Header"/>
        <w:tabs>
          <w:tab w:val="left" w:pos="709"/>
        </w:tabs>
        <w:jc w:val="both"/>
        <w:rPr>
          <w:rFonts w:ascii="Verdana" w:hAnsi="Verdana"/>
          <w:sz w:val="20"/>
          <w:szCs w:val="20"/>
        </w:rPr>
      </w:pPr>
      <w:r>
        <w:rPr>
          <w:rFonts w:ascii="Verdana" w:hAnsi="Verdana"/>
          <w:sz w:val="20"/>
          <w:szCs w:val="20"/>
        </w:rPr>
        <w:t>D</w:t>
      </w:r>
      <w:r w:rsidR="0012738D">
        <w:rPr>
          <w:rFonts w:ascii="Verdana" w:hAnsi="Verdana"/>
          <w:sz w:val="20"/>
          <w:szCs w:val="20"/>
        </w:rPr>
        <w:tab/>
        <w:t>Definitions</w:t>
      </w:r>
      <w:r w:rsidR="00843C31">
        <w:rPr>
          <w:rFonts w:ascii="Verdana" w:hAnsi="Verdana"/>
          <w:sz w:val="20"/>
          <w:szCs w:val="20"/>
        </w:rPr>
        <w:t xml:space="preserve"> ………………………………………………………………………….……………………4</w:t>
      </w:r>
      <w:r w:rsidR="00BF6CF1">
        <w:rPr>
          <w:rFonts w:ascii="Verdana" w:hAnsi="Verdana"/>
          <w:sz w:val="20"/>
          <w:szCs w:val="20"/>
        </w:rPr>
        <w:t>0</w:t>
      </w:r>
    </w:p>
    <w:p w14:paraId="6BBDEDF0" w14:textId="77777777" w:rsidR="0012738D" w:rsidRDefault="00977FC5" w:rsidP="0012738D">
      <w:pPr>
        <w:pStyle w:val="Header"/>
        <w:tabs>
          <w:tab w:val="left" w:pos="709"/>
        </w:tabs>
        <w:jc w:val="both"/>
        <w:rPr>
          <w:rFonts w:ascii="Verdana" w:hAnsi="Verdana"/>
          <w:sz w:val="20"/>
          <w:szCs w:val="20"/>
        </w:rPr>
      </w:pPr>
      <w:r>
        <w:rPr>
          <w:rFonts w:ascii="Verdana" w:hAnsi="Verdana"/>
          <w:sz w:val="20"/>
          <w:szCs w:val="20"/>
        </w:rPr>
        <w:t>E</w:t>
      </w:r>
      <w:r w:rsidR="0012738D">
        <w:rPr>
          <w:rFonts w:ascii="Verdana" w:hAnsi="Verdana"/>
          <w:sz w:val="20"/>
          <w:szCs w:val="20"/>
        </w:rPr>
        <w:tab/>
        <w:t>Innisfail DDMG Annual Operation Plan</w:t>
      </w:r>
      <w:r w:rsidR="00843C31">
        <w:rPr>
          <w:rFonts w:ascii="Verdana" w:hAnsi="Verdana"/>
          <w:sz w:val="20"/>
          <w:szCs w:val="20"/>
        </w:rPr>
        <w:t xml:space="preserve"> …………………….…………………………...4</w:t>
      </w:r>
      <w:r w:rsidR="00BF6CF1">
        <w:rPr>
          <w:rFonts w:ascii="Verdana" w:hAnsi="Verdana"/>
          <w:sz w:val="20"/>
          <w:szCs w:val="20"/>
        </w:rPr>
        <w:t>3</w:t>
      </w:r>
    </w:p>
    <w:p w14:paraId="705E04A0" w14:textId="77777777" w:rsidR="00843C31" w:rsidRPr="00843C31" w:rsidRDefault="00843C31" w:rsidP="00843C31">
      <w:pPr>
        <w:pStyle w:val="Header"/>
        <w:tabs>
          <w:tab w:val="left" w:pos="709"/>
        </w:tabs>
        <w:jc w:val="both"/>
        <w:rPr>
          <w:rFonts w:ascii="Verdana" w:hAnsi="Verdana"/>
          <w:sz w:val="20"/>
          <w:szCs w:val="20"/>
        </w:rPr>
      </w:pPr>
    </w:p>
    <w:p w14:paraId="61E4524D" w14:textId="77777777" w:rsidR="00843C31" w:rsidRDefault="00843C31" w:rsidP="0012738D">
      <w:pPr>
        <w:pStyle w:val="Header"/>
        <w:tabs>
          <w:tab w:val="left" w:pos="709"/>
        </w:tabs>
        <w:jc w:val="both"/>
        <w:rPr>
          <w:rFonts w:ascii="Verdana" w:hAnsi="Verdana"/>
          <w:sz w:val="20"/>
          <w:szCs w:val="20"/>
        </w:rPr>
      </w:pPr>
    </w:p>
    <w:p w14:paraId="0F364EA2" w14:textId="77777777" w:rsidR="00977FC5" w:rsidRDefault="00977FC5" w:rsidP="0012738D">
      <w:pPr>
        <w:pStyle w:val="Header"/>
        <w:tabs>
          <w:tab w:val="left" w:pos="709"/>
        </w:tabs>
        <w:jc w:val="both"/>
        <w:rPr>
          <w:rFonts w:ascii="Verdana" w:hAnsi="Verdana"/>
          <w:sz w:val="20"/>
          <w:szCs w:val="20"/>
        </w:rPr>
      </w:pPr>
    </w:p>
    <w:p w14:paraId="31735D97" w14:textId="77777777" w:rsidR="00977FC5" w:rsidRDefault="00977FC5" w:rsidP="0012738D">
      <w:pPr>
        <w:pStyle w:val="Header"/>
        <w:tabs>
          <w:tab w:val="left" w:pos="709"/>
        </w:tabs>
        <w:jc w:val="both"/>
        <w:rPr>
          <w:rFonts w:ascii="Verdana" w:hAnsi="Verdana"/>
          <w:sz w:val="20"/>
          <w:szCs w:val="20"/>
        </w:rPr>
      </w:pPr>
    </w:p>
    <w:p w14:paraId="31DA414C" w14:textId="77777777" w:rsidR="00977FC5" w:rsidRDefault="00977FC5" w:rsidP="0012738D">
      <w:pPr>
        <w:pStyle w:val="Header"/>
        <w:tabs>
          <w:tab w:val="left" w:pos="709"/>
        </w:tabs>
        <w:jc w:val="both"/>
        <w:rPr>
          <w:rFonts w:ascii="Verdana" w:hAnsi="Verdana"/>
          <w:sz w:val="20"/>
          <w:szCs w:val="20"/>
        </w:rPr>
      </w:pPr>
    </w:p>
    <w:p w14:paraId="1D07D97A" w14:textId="77777777" w:rsidR="00977FC5" w:rsidRDefault="00977FC5" w:rsidP="0012738D">
      <w:pPr>
        <w:pStyle w:val="Header"/>
        <w:tabs>
          <w:tab w:val="left" w:pos="709"/>
        </w:tabs>
        <w:jc w:val="both"/>
        <w:rPr>
          <w:rFonts w:ascii="Verdana" w:hAnsi="Verdana"/>
          <w:sz w:val="20"/>
          <w:szCs w:val="20"/>
        </w:rPr>
      </w:pPr>
    </w:p>
    <w:p w14:paraId="512EE121" w14:textId="77777777" w:rsidR="00977FC5" w:rsidRDefault="0059484E" w:rsidP="0012738D">
      <w:pPr>
        <w:pStyle w:val="Header"/>
        <w:tabs>
          <w:tab w:val="left" w:pos="709"/>
        </w:tabs>
        <w:jc w:val="both"/>
        <w:rPr>
          <w:rFonts w:ascii="Verdana" w:hAnsi="Verdana"/>
          <w:sz w:val="20"/>
          <w:szCs w:val="20"/>
        </w:rPr>
      </w:pPr>
      <w:r>
        <w:rPr>
          <w:rFonts w:ascii="Verdana" w:hAnsi="Verdana"/>
          <w:sz w:val="20"/>
          <w:szCs w:val="20"/>
        </w:rPr>
        <w:br w:type="page"/>
      </w:r>
    </w:p>
    <w:p w14:paraId="0E7F9797" w14:textId="77777777" w:rsidR="00977FC5" w:rsidRDefault="00977FC5" w:rsidP="0012738D">
      <w:pPr>
        <w:pStyle w:val="Header"/>
        <w:tabs>
          <w:tab w:val="left" w:pos="709"/>
        </w:tabs>
        <w:jc w:val="both"/>
        <w:rPr>
          <w:rFonts w:ascii="Verdana" w:hAnsi="Verdana"/>
          <w:sz w:val="20"/>
          <w:szCs w:val="20"/>
        </w:rPr>
      </w:pPr>
    </w:p>
    <w:p w14:paraId="4FE74536" w14:textId="77777777" w:rsidR="00C83DCF" w:rsidRPr="00AE556E" w:rsidRDefault="00C83DCF" w:rsidP="00C83DCF">
      <w:pPr>
        <w:pStyle w:val="Heading1"/>
        <w:rPr>
          <w:rFonts w:ascii="Times New Roman" w:eastAsia="SimSun" w:hAnsi="Times New Roman"/>
          <w:bCs/>
          <w:color w:val="1F497D"/>
          <w:szCs w:val="44"/>
          <w:lang w:eastAsia="zh-CN"/>
        </w:rPr>
      </w:pPr>
      <w:r w:rsidRPr="00AE556E">
        <w:rPr>
          <w:rFonts w:ascii="Times New Roman" w:eastAsia="SimSun" w:hAnsi="Times New Roman"/>
          <w:bCs/>
          <w:color w:val="1F497D"/>
          <w:szCs w:val="44"/>
          <w:lang w:eastAsia="zh-CN"/>
        </w:rPr>
        <w:t xml:space="preserve">Governance </w:t>
      </w:r>
    </w:p>
    <w:p w14:paraId="7656FBC9" w14:textId="77777777" w:rsidR="00C83DCF" w:rsidRDefault="00C83DCF" w:rsidP="00C83DCF">
      <w:pPr>
        <w:autoSpaceDE w:val="0"/>
        <w:autoSpaceDN w:val="0"/>
        <w:adjustRightInd w:val="0"/>
        <w:rPr>
          <w:rFonts w:ascii="Verdana" w:eastAsia="SimSun" w:hAnsi="Verdana" w:cs="Georgia"/>
          <w:color w:val="000000"/>
          <w:sz w:val="20"/>
          <w:szCs w:val="20"/>
          <w:lang w:eastAsia="zh-CN"/>
        </w:rPr>
      </w:pPr>
    </w:p>
    <w:p w14:paraId="02063FB1" w14:textId="77777777" w:rsidR="00FE24D9" w:rsidRPr="000921B7" w:rsidRDefault="00FE24D9" w:rsidP="00FE24D9">
      <w:pPr>
        <w:autoSpaceDE w:val="0"/>
        <w:autoSpaceDN w:val="0"/>
        <w:adjustRightInd w:val="0"/>
        <w:rPr>
          <w:rFonts w:eastAsia="SimSun"/>
          <w:b/>
          <w:bCs/>
          <w:color w:val="1F497D"/>
          <w:sz w:val="25"/>
          <w:szCs w:val="25"/>
          <w:lang w:eastAsia="zh-CN"/>
        </w:rPr>
      </w:pPr>
      <w:r w:rsidRPr="000921B7">
        <w:rPr>
          <w:rFonts w:eastAsia="SimSun"/>
          <w:b/>
          <w:bCs/>
          <w:color w:val="1F497D"/>
          <w:sz w:val="25"/>
          <w:szCs w:val="25"/>
          <w:lang w:eastAsia="zh-CN"/>
        </w:rPr>
        <w:t>Authority to plan</w:t>
      </w:r>
    </w:p>
    <w:p w14:paraId="44C60B8B" w14:textId="77777777" w:rsidR="00506BC8" w:rsidRPr="000921B7" w:rsidRDefault="00506BC8" w:rsidP="00FE24D9">
      <w:pPr>
        <w:autoSpaceDE w:val="0"/>
        <w:autoSpaceDN w:val="0"/>
        <w:adjustRightInd w:val="0"/>
        <w:rPr>
          <w:rFonts w:eastAsia="SimSun"/>
          <w:b/>
          <w:bCs/>
          <w:color w:val="1F497D"/>
          <w:sz w:val="25"/>
          <w:szCs w:val="25"/>
          <w:lang w:eastAsia="zh-CN"/>
        </w:rPr>
      </w:pPr>
    </w:p>
    <w:p w14:paraId="7CB5ADB5" w14:textId="77777777" w:rsidR="00FE24D9" w:rsidRPr="000921B7" w:rsidRDefault="00FE24D9" w:rsidP="00FE24D9">
      <w:pPr>
        <w:autoSpaceDE w:val="0"/>
        <w:autoSpaceDN w:val="0"/>
        <w:adjustRightInd w:val="0"/>
        <w:rPr>
          <w:rFonts w:eastAsia="SimSun"/>
          <w:sz w:val="20"/>
          <w:szCs w:val="20"/>
          <w:lang w:eastAsia="zh-CN"/>
        </w:rPr>
      </w:pPr>
      <w:r w:rsidRPr="000921B7">
        <w:rPr>
          <w:rFonts w:eastAsia="SimSun"/>
          <w:sz w:val="20"/>
          <w:szCs w:val="20"/>
          <w:lang w:eastAsia="zh-CN"/>
        </w:rPr>
        <w:t xml:space="preserve">This Disaster Management Plan is prepared under the provisions of s53 of the </w:t>
      </w:r>
      <w:r w:rsidRPr="000921B7">
        <w:rPr>
          <w:rFonts w:eastAsia="SimSun"/>
          <w:i/>
          <w:iCs/>
          <w:sz w:val="20"/>
          <w:szCs w:val="20"/>
          <w:lang w:eastAsia="zh-CN"/>
        </w:rPr>
        <w:t>Disaster Management Act (2003)</w:t>
      </w:r>
      <w:r w:rsidR="002B43D2" w:rsidRPr="000921B7">
        <w:rPr>
          <w:rFonts w:eastAsia="SimSun"/>
          <w:i/>
          <w:iCs/>
          <w:sz w:val="20"/>
          <w:szCs w:val="20"/>
          <w:lang w:eastAsia="zh-CN"/>
        </w:rPr>
        <w:t>.</w:t>
      </w:r>
    </w:p>
    <w:p w14:paraId="60D60445" w14:textId="77777777" w:rsidR="00F2223C" w:rsidRPr="000921B7" w:rsidRDefault="00F2223C" w:rsidP="00F2223C">
      <w:pPr>
        <w:autoSpaceDE w:val="0"/>
        <w:autoSpaceDN w:val="0"/>
        <w:adjustRightInd w:val="0"/>
        <w:rPr>
          <w:rFonts w:eastAsia="SimSun"/>
          <w:color w:val="000000"/>
          <w:sz w:val="20"/>
          <w:szCs w:val="20"/>
          <w:lang w:eastAsia="zh-CN"/>
        </w:rPr>
      </w:pPr>
    </w:p>
    <w:p w14:paraId="0D6EAD27" w14:textId="77777777" w:rsidR="00F2223C" w:rsidRPr="000921B7" w:rsidRDefault="00F2223C" w:rsidP="00F2223C">
      <w:pPr>
        <w:autoSpaceDE w:val="0"/>
        <w:autoSpaceDN w:val="0"/>
        <w:adjustRightInd w:val="0"/>
        <w:rPr>
          <w:rFonts w:eastAsia="SimSun"/>
          <w:b/>
          <w:bCs/>
          <w:color w:val="1F497D"/>
          <w:sz w:val="25"/>
          <w:szCs w:val="25"/>
          <w:lang w:eastAsia="zh-CN"/>
        </w:rPr>
      </w:pPr>
      <w:r w:rsidRPr="000921B7">
        <w:rPr>
          <w:rFonts w:eastAsia="SimSun"/>
          <w:b/>
          <w:bCs/>
          <w:color w:val="1F497D"/>
          <w:sz w:val="25"/>
          <w:szCs w:val="25"/>
          <w:lang w:eastAsia="zh-CN"/>
        </w:rPr>
        <w:t>Purpose</w:t>
      </w:r>
    </w:p>
    <w:p w14:paraId="69F55BBA" w14:textId="77777777" w:rsidR="00F2223C" w:rsidRPr="000921B7" w:rsidRDefault="00F2223C" w:rsidP="00F2223C">
      <w:pPr>
        <w:autoSpaceDE w:val="0"/>
        <w:autoSpaceDN w:val="0"/>
        <w:adjustRightInd w:val="0"/>
        <w:rPr>
          <w:rFonts w:eastAsia="SimSun"/>
          <w:b/>
          <w:bCs/>
          <w:sz w:val="20"/>
          <w:szCs w:val="20"/>
          <w:lang w:eastAsia="zh-CN"/>
        </w:rPr>
      </w:pPr>
    </w:p>
    <w:p w14:paraId="04CCCF02" w14:textId="77777777" w:rsidR="00716362" w:rsidRPr="000921B7" w:rsidRDefault="005B6AB8" w:rsidP="00F2223C">
      <w:pPr>
        <w:autoSpaceDE w:val="0"/>
        <w:autoSpaceDN w:val="0"/>
        <w:adjustRightInd w:val="0"/>
        <w:jc w:val="both"/>
        <w:rPr>
          <w:rFonts w:eastAsia="SimSun"/>
          <w:color w:val="000000"/>
          <w:sz w:val="20"/>
          <w:szCs w:val="20"/>
          <w:lang w:eastAsia="zh-CN"/>
        </w:rPr>
      </w:pPr>
      <w:r w:rsidRPr="000921B7">
        <w:rPr>
          <w:rFonts w:eastAsia="SimSun"/>
          <w:sz w:val="20"/>
          <w:szCs w:val="20"/>
          <w:lang w:eastAsia="zh-CN"/>
        </w:rPr>
        <w:t xml:space="preserve">This district disaster management plan is prepared under the provision of Section 53 of the </w:t>
      </w:r>
      <w:r w:rsidRPr="000921B7">
        <w:rPr>
          <w:rFonts w:eastAsia="SimSun"/>
          <w:i/>
          <w:sz w:val="20"/>
          <w:szCs w:val="20"/>
          <w:lang w:eastAsia="zh-CN"/>
        </w:rPr>
        <w:t>Disaster Management Act 2003.</w:t>
      </w:r>
      <w:r w:rsidRPr="000921B7">
        <w:rPr>
          <w:rFonts w:eastAsia="SimSun"/>
          <w:sz w:val="20"/>
          <w:szCs w:val="20"/>
          <w:lang w:eastAsia="zh-CN"/>
        </w:rPr>
        <w:t xml:space="preserve"> T</w:t>
      </w:r>
      <w:r w:rsidR="00B51C33" w:rsidRPr="000921B7">
        <w:rPr>
          <w:rFonts w:eastAsia="SimSun"/>
          <w:sz w:val="20"/>
          <w:szCs w:val="20"/>
          <w:lang w:eastAsia="zh-CN"/>
        </w:rPr>
        <w:t xml:space="preserve">his </w:t>
      </w:r>
      <w:r w:rsidR="00F2223C" w:rsidRPr="000921B7">
        <w:rPr>
          <w:rFonts w:eastAsia="SimSun"/>
          <w:color w:val="000000"/>
          <w:sz w:val="20"/>
          <w:szCs w:val="20"/>
          <w:lang w:eastAsia="zh-CN"/>
        </w:rPr>
        <w:t xml:space="preserve">plan details the arrangements within the </w:t>
      </w:r>
      <w:r w:rsidR="00C100A8" w:rsidRPr="000921B7">
        <w:rPr>
          <w:rFonts w:eastAsia="SimSun"/>
          <w:color w:val="000000"/>
          <w:sz w:val="20"/>
          <w:szCs w:val="20"/>
          <w:lang w:eastAsia="zh-CN"/>
        </w:rPr>
        <w:t>Innisfail</w:t>
      </w:r>
      <w:r w:rsidR="00F2223C" w:rsidRPr="000921B7">
        <w:rPr>
          <w:rFonts w:eastAsia="SimSun"/>
          <w:color w:val="000000"/>
          <w:sz w:val="20"/>
          <w:szCs w:val="20"/>
          <w:lang w:eastAsia="zh-CN"/>
        </w:rPr>
        <w:t xml:space="preserve"> Disaster District to provide whole-of-government planning and coordination capability to support local governments in disaster management.</w:t>
      </w:r>
    </w:p>
    <w:p w14:paraId="402E2A70" w14:textId="77777777" w:rsidR="00F2223C" w:rsidRPr="000921B7" w:rsidRDefault="00F2223C" w:rsidP="00F2223C">
      <w:pPr>
        <w:autoSpaceDE w:val="0"/>
        <w:autoSpaceDN w:val="0"/>
        <w:adjustRightInd w:val="0"/>
        <w:rPr>
          <w:rFonts w:eastAsia="SimSun"/>
          <w:color w:val="000000"/>
          <w:sz w:val="18"/>
          <w:szCs w:val="18"/>
          <w:lang w:eastAsia="zh-CN"/>
        </w:rPr>
      </w:pPr>
    </w:p>
    <w:p w14:paraId="461ED2B2" w14:textId="77777777" w:rsidR="00C43CC0" w:rsidRPr="000921B7" w:rsidRDefault="00C43CC0" w:rsidP="00F2223C">
      <w:pPr>
        <w:autoSpaceDE w:val="0"/>
        <w:autoSpaceDN w:val="0"/>
        <w:adjustRightInd w:val="0"/>
        <w:rPr>
          <w:rFonts w:eastAsia="SimSun"/>
          <w:color w:val="000000"/>
          <w:sz w:val="18"/>
          <w:szCs w:val="18"/>
          <w:lang w:eastAsia="zh-CN"/>
        </w:rPr>
      </w:pPr>
    </w:p>
    <w:p w14:paraId="2785BF7F" w14:textId="77777777" w:rsidR="00F2223C" w:rsidRPr="000921B7" w:rsidRDefault="00F2223C" w:rsidP="00F2223C">
      <w:pPr>
        <w:autoSpaceDE w:val="0"/>
        <w:autoSpaceDN w:val="0"/>
        <w:adjustRightInd w:val="0"/>
        <w:rPr>
          <w:rFonts w:eastAsia="SimSun"/>
          <w:b/>
          <w:bCs/>
          <w:color w:val="1F497D"/>
          <w:sz w:val="25"/>
          <w:szCs w:val="25"/>
          <w:lang w:eastAsia="zh-CN"/>
        </w:rPr>
      </w:pPr>
      <w:r w:rsidRPr="000921B7">
        <w:rPr>
          <w:rFonts w:eastAsia="SimSun"/>
          <w:b/>
          <w:bCs/>
          <w:color w:val="1F497D"/>
          <w:sz w:val="25"/>
          <w:szCs w:val="25"/>
          <w:lang w:eastAsia="zh-CN"/>
        </w:rPr>
        <w:t>Objectives</w:t>
      </w:r>
    </w:p>
    <w:p w14:paraId="511033E4" w14:textId="77777777" w:rsidR="00F2223C" w:rsidRPr="000921B7" w:rsidRDefault="00F2223C" w:rsidP="00F2223C">
      <w:pPr>
        <w:autoSpaceDE w:val="0"/>
        <w:autoSpaceDN w:val="0"/>
        <w:adjustRightInd w:val="0"/>
        <w:rPr>
          <w:rFonts w:eastAsia="SimSun"/>
          <w:b/>
          <w:bCs/>
          <w:sz w:val="25"/>
          <w:szCs w:val="25"/>
          <w:lang w:eastAsia="zh-CN"/>
        </w:rPr>
      </w:pPr>
    </w:p>
    <w:p w14:paraId="75A399FA" w14:textId="77777777" w:rsidR="00F2223C" w:rsidRPr="000921B7" w:rsidRDefault="00F2223C" w:rsidP="00F2223C">
      <w:pPr>
        <w:autoSpaceDE w:val="0"/>
        <w:autoSpaceDN w:val="0"/>
        <w:adjustRightInd w:val="0"/>
        <w:jc w:val="both"/>
        <w:rPr>
          <w:rFonts w:eastAsia="SimSun"/>
          <w:color w:val="000000"/>
          <w:sz w:val="20"/>
          <w:szCs w:val="20"/>
          <w:lang w:eastAsia="zh-CN"/>
        </w:rPr>
      </w:pPr>
      <w:r w:rsidRPr="000921B7">
        <w:rPr>
          <w:rFonts w:eastAsia="SimSun"/>
          <w:color w:val="000000"/>
          <w:sz w:val="20"/>
          <w:szCs w:val="20"/>
          <w:lang w:eastAsia="zh-CN"/>
        </w:rPr>
        <w:t xml:space="preserve">The objective of the </w:t>
      </w:r>
      <w:r w:rsidR="00C100A8" w:rsidRPr="000921B7">
        <w:rPr>
          <w:rFonts w:eastAsia="SimSun"/>
          <w:color w:val="000000"/>
          <w:sz w:val="20"/>
          <w:szCs w:val="20"/>
          <w:lang w:eastAsia="zh-CN"/>
        </w:rPr>
        <w:t>Innisfail</w:t>
      </w:r>
      <w:r w:rsidR="00B61910" w:rsidRPr="000921B7">
        <w:rPr>
          <w:rFonts w:eastAsia="SimSun"/>
          <w:color w:val="000000"/>
          <w:sz w:val="20"/>
          <w:szCs w:val="20"/>
          <w:lang w:eastAsia="zh-CN"/>
        </w:rPr>
        <w:t xml:space="preserve"> </w:t>
      </w:r>
      <w:r w:rsidRPr="000921B7">
        <w:rPr>
          <w:rFonts w:eastAsia="SimSun"/>
          <w:color w:val="000000"/>
          <w:sz w:val="20"/>
          <w:szCs w:val="20"/>
          <w:lang w:eastAsia="zh-CN"/>
        </w:rPr>
        <w:t>District Disaster Management Plan is to facilitate the implementation of effective and efficient disaster management strategies and arrangements including:</w:t>
      </w:r>
    </w:p>
    <w:p w14:paraId="2056F818" w14:textId="77777777" w:rsidR="00F2223C" w:rsidRPr="000921B7" w:rsidRDefault="00F2223C" w:rsidP="00F2223C">
      <w:pPr>
        <w:autoSpaceDE w:val="0"/>
        <w:autoSpaceDN w:val="0"/>
        <w:adjustRightInd w:val="0"/>
        <w:jc w:val="both"/>
        <w:rPr>
          <w:rFonts w:eastAsia="SimSun"/>
          <w:color w:val="000000"/>
          <w:sz w:val="18"/>
          <w:szCs w:val="18"/>
          <w:lang w:eastAsia="zh-CN"/>
        </w:rPr>
      </w:pPr>
    </w:p>
    <w:p w14:paraId="43787654" w14:textId="77777777" w:rsidR="007E3754" w:rsidRPr="000921B7" w:rsidRDefault="007E3754">
      <w:pPr>
        <w:numPr>
          <w:ilvl w:val="0"/>
          <w:numId w:val="26"/>
        </w:numPr>
        <w:autoSpaceDE w:val="0"/>
        <w:autoSpaceDN w:val="0"/>
        <w:adjustRightInd w:val="0"/>
        <w:rPr>
          <w:rFonts w:eastAsia="SimSun"/>
          <w:color w:val="000000"/>
          <w:sz w:val="20"/>
          <w:szCs w:val="20"/>
          <w:lang w:eastAsia="zh-CN"/>
        </w:rPr>
      </w:pPr>
      <w:r w:rsidRPr="000921B7">
        <w:rPr>
          <w:rFonts w:eastAsia="SimSun"/>
          <w:color w:val="000000"/>
          <w:sz w:val="20"/>
          <w:szCs w:val="20"/>
          <w:lang w:eastAsia="zh-CN"/>
        </w:rPr>
        <w:t xml:space="preserve">A district group must prepare a plan (a district disaster management plan) for disaster management in the disaster district for the group. </w:t>
      </w:r>
    </w:p>
    <w:p w14:paraId="7F604489" w14:textId="77777777" w:rsidR="007E3754" w:rsidRPr="000921B7" w:rsidRDefault="007E3754" w:rsidP="007E3754">
      <w:pPr>
        <w:autoSpaceDE w:val="0"/>
        <w:autoSpaceDN w:val="0"/>
        <w:adjustRightInd w:val="0"/>
        <w:ind w:left="735"/>
        <w:rPr>
          <w:rFonts w:eastAsia="SimSun"/>
          <w:color w:val="000000"/>
          <w:sz w:val="20"/>
          <w:szCs w:val="20"/>
          <w:lang w:eastAsia="zh-CN"/>
        </w:rPr>
      </w:pPr>
    </w:p>
    <w:p w14:paraId="2B323BAC" w14:textId="77777777" w:rsidR="007E3754" w:rsidRPr="000921B7" w:rsidRDefault="007E3754">
      <w:pPr>
        <w:numPr>
          <w:ilvl w:val="0"/>
          <w:numId w:val="26"/>
        </w:numPr>
        <w:autoSpaceDE w:val="0"/>
        <w:autoSpaceDN w:val="0"/>
        <w:adjustRightInd w:val="0"/>
        <w:rPr>
          <w:rFonts w:eastAsia="SimSun"/>
          <w:color w:val="000000"/>
          <w:sz w:val="20"/>
          <w:szCs w:val="20"/>
          <w:lang w:eastAsia="zh-CN"/>
        </w:rPr>
      </w:pPr>
      <w:r w:rsidRPr="000921B7">
        <w:rPr>
          <w:rFonts w:eastAsia="SimSun"/>
          <w:color w:val="000000"/>
          <w:sz w:val="20"/>
          <w:szCs w:val="20"/>
          <w:lang w:eastAsia="zh-CN"/>
        </w:rPr>
        <w:t>The plan must include provision for the following—</w:t>
      </w:r>
    </w:p>
    <w:p w14:paraId="412811B9" w14:textId="77777777" w:rsidR="007E3754" w:rsidRPr="000921B7" w:rsidRDefault="007E3754" w:rsidP="007E3754">
      <w:pPr>
        <w:autoSpaceDE w:val="0"/>
        <w:autoSpaceDN w:val="0"/>
        <w:adjustRightInd w:val="0"/>
        <w:rPr>
          <w:rFonts w:eastAsia="SimSun"/>
          <w:color w:val="000000"/>
          <w:sz w:val="20"/>
          <w:szCs w:val="20"/>
          <w:lang w:eastAsia="zh-CN"/>
        </w:rPr>
      </w:pPr>
    </w:p>
    <w:p w14:paraId="393CB0B0" w14:textId="77777777" w:rsidR="007E3754" w:rsidRPr="000921B7" w:rsidRDefault="007E3754" w:rsidP="007E3754">
      <w:pPr>
        <w:autoSpaceDE w:val="0"/>
        <w:autoSpaceDN w:val="0"/>
        <w:adjustRightInd w:val="0"/>
        <w:ind w:firstLine="720"/>
        <w:rPr>
          <w:rFonts w:eastAsia="SimSun"/>
          <w:color w:val="000000"/>
          <w:sz w:val="20"/>
          <w:szCs w:val="20"/>
          <w:lang w:eastAsia="zh-CN"/>
        </w:rPr>
      </w:pPr>
      <w:r w:rsidRPr="000921B7">
        <w:rPr>
          <w:rFonts w:eastAsia="SimSun"/>
          <w:color w:val="000000"/>
          <w:sz w:val="20"/>
          <w:szCs w:val="20"/>
          <w:lang w:eastAsia="zh-CN"/>
        </w:rPr>
        <w:t xml:space="preserve">(a) the QDMC’s strategic policy framework for disaster management for the State; </w:t>
      </w:r>
    </w:p>
    <w:p w14:paraId="6853188A" w14:textId="77777777" w:rsidR="007E3754" w:rsidRPr="000921B7" w:rsidRDefault="007E3754" w:rsidP="00A70047">
      <w:pPr>
        <w:autoSpaceDE w:val="0"/>
        <w:autoSpaceDN w:val="0"/>
        <w:adjustRightInd w:val="0"/>
        <w:ind w:left="720"/>
        <w:rPr>
          <w:rFonts w:eastAsia="SimSun"/>
          <w:color w:val="000000"/>
          <w:sz w:val="20"/>
          <w:szCs w:val="20"/>
          <w:lang w:eastAsia="zh-CN"/>
        </w:rPr>
      </w:pPr>
      <w:r w:rsidRPr="000921B7">
        <w:rPr>
          <w:rFonts w:eastAsia="SimSun"/>
          <w:color w:val="000000"/>
          <w:sz w:val="20"/>
          <w:szCs w:val="20"/>
          <w:lang w:eastAsia="zh-CN"/>
        </w:rPr>
        <w:t xml:space="preserve">(b) the roles and responsibilities of entities involved in disaster operations and disaster management in the district; </w:t>
      </w:r>
    </w:p>
    <w:p w14:paraId="56E166B5" w14:textId="77777777" w:rsidR="007E3754" w:rsidRPr="000921B7" w:rsidRDefault="007E3754" w:rsidP="00A70047">
      <w:pPr>
        <w:autoSpaceDE w:val="0"/>
        <w:autoSpaceDN w:val="0"/>
        <w:adjustRightInd w:val="0"/>
        <w:ind w:left="720"/>
        <w:rPr>
          <w:rFonts w:eastAsia="SimSun"/>
          <w:color w:val="000000"/>
          <w:sz w:val="20"/>
          <w:szCs w:val="20"/>
          <w:lang w:eastAsia="zh-CN"/>
        </w:rPr>
      </w:pPr>
      <w:r w:rsidRPr="000921B7">
        <w:rPr>
          <w:rFonts w:eastAsia="SimSun"/>
          <w:color w:val="000000"/>
          <w:sz w:val="20"/>
          <w:szCs w:val="20"/>
          <w:lang w:eastAsia="zh-CN"/>
        </w:rPr>
        <w:t xml:space="preserve">(c) the coordination of disaster operations and activities relating to disaster management performed by the entities mentioned in paragraph (b); </w:t>
      </w:r>
    </w:p>
    <w:p w14:paraId="202E2245" w14:textId="77777777" w:rsidR="007E3754" w:rsidRPr="000921B7" w:rsidRDefault="007E3754" w:rsidP="007E3754">
      <w:pPr>
        <w:autoSpaceDE w:val="0"/>
        <w:autoSpaceDN w:val="0"/>
        <w:adjustRightInd w:val="0"/>
        <w:ind w:firstLine="720"/>
        <w:rPr>
          <w:rFonts w:eastAsia="SimSun"/>
          <w:color w:val="000000"/>
          <w:sz w:val="20"/>
          <w:szCs w:val="20"/>
          <w:lang w:eastAsia="zh-CN"/>
        </w:rPr>
      </w:pPr>
      <w:r w:rsidRPr="000921B7">
        <w:rPr>
          <w:rFonts w:eastAsia="SimSun"/>
          <w:color w:val="000000"/>
          <w:sz w:val="20"/>
          <w:szCs w:val="20"/>
          <w:lang w:eastAsia="zh-CN"/>
        </w:rPr>
        <w:t xml:space="preserve">(d) events that are likely to happen in the district; </w:t>
      </w:r>
    </w:p>
    <w:p w14:paraId="24E575DA" w14:textId="77777777" w:rsidR="007E3754" w:rsidRPr="000921B7" w:rsidRDefault="007E3754" w:rsidP="007E3754">
      <w:pPr>
        <w:autoSpaceDE w:val="0"/>
        <w:autoSpaceDN w:val="0"/>
        <w:adjustRightInd w:val="0"/>
        <w:ind w:firstLine="720"/>
        <w:rPr>
          <w:rFonts w:eastAsia="SimSun"/>
          <w:color w:val="000000"/>
          <w:sz w:val="20"/>
          <w:szCs w:val="20"/>
          <w:lang w:eastAsia="zh-CN"/>
        </w:rPr>
      </w:pPr>
      <w:r w:rsidRPr="000921B7">
        <w:rPr>
          <w:rFonts w:eastAsia="SimSun"/>
          <w:color w:val="000000"/>
          <w:sz w:val="20"/>
          <w:szCs w:val="20"/>
          <w:lang w:eastAsia="zh-CN"/>
        </w:rPr>
        <w:t xml:space="preserve">(e) priorities for disaster management for the district; </w:t>
      </w:r>
    </w:p>
    <w:p w14:paraId="11E6FC4C" w14:textId="77777777" w:rsidR="007E3754" w:rsidRPr="000921B7" w:rsidRDefault="007E3754" w:rsidP="00A70047">
      <w:pPr>
        <w:autoSpaceDE w:val="0"/>
        <w:autoSpaceDN w:val="0"/>
        <w:adjustRightInd w:val="0"/>
        <w:ind w:left="720"/>
        <w:rPr>
          <w:rFonts w:eastAsia="SimSun"/>
          <w:color w:val="000000"/>
          <w:sz w:val="20"/>
          <w:szCs w:val="20"/>
          <w:lang w:eastAsia="zh-CN"/>
        </w:rPr>
      </w:pPr>
      <w:r w:rsidRPr="000921B7">
        <w:rPr>
          <w:rFonts w:eastAsia="SimSun"/>
          <w:color w:val="000000"/>
          <w:sz w:val="20"/>
          <w:szCs w:val="20"/>
          <w:lang w:eastAsia="zh-CN"/>
        </w:rPr>
        <w:t xml:space="preserve">(f) the matters stated in the disaster management guidelines as matters to be included in the plan; </w:t>
      </w:r>
    </w:p>
    <w:p w14:paraId="6569A9C0" w14:textId="77777777" w:rsidR="00F2223C" w:rsidRPr="000921B7" w:rsidRDefault="007E3754" w:rsidP="00A70047">
      <w:pPr>
        <w:autoSpaceDE w:val="0"/>
        <w:autoSpaceDN w:val="0"/>
        <w:adjustRightInd w:val="0"/>
        <w:ind w:left="720"/>
        <w:rPr>
          <w:b/>
          <w:sz w:val="20"/>
          <w:szCs w:val="20"/>
        </w:rPr>
      </w:pPr>
      <w:r w:rsidRPr="000921B7">
        <w:rPr>
          <w:rFonts w:eastAsia="SimSun"/>
          <w:color w:val="000000"/>
          <w:sz w:val="20"/>
          <w:szCs w:val="20"/>
          <w:lang w:eastAsia="zh-CN"/>
        </w:rPr>
        <w:t>(g) other matters about disaster management in the disaster district the group considers appropriate.</w:t>
      </w:r>
    </w:p>
    <w:p w14:paraId="21A22928" w14:textId="77777777" w:rsidR="00C43CC0" w:rsidRPr="000921B7" w:rsidRDefault="00C43CC0" w:rsidP="00F2223C">
      <w:pPr>
        <w:autoSpaceDE w:val="0"/>
        <w:autoSpaceDN w:val="0"/>
        <w:adjustRightInd w:val="0"/>
        <w:rPr>
          <w:b/>
          <w:sz w:val="20"/>
          <w:szCs w:val="20"/>
        </w:rPr>
      </w:pPr>
    </w:p>
    <w:p w14:paraId="6511A76A" w14:textId="77777777" w:rsidR="007E3754" w:rsidRPr="000921B7" w:rsidRDefault="007E3754" w:rsidP="00F2223C">
      <w:pPr>
        <w:autoSpaceDE w:val="0"/>
        <w:autoSpaceDN w:val="0"/>
        <w:adjustRightInd w:val="0"/>
        <w:rPr>
          <w:b/>
          <w:sz w:val="20"/>
          <w:szCs w:val="20"/>
        </w:rPr>
      </w:pPr>
    </w:p>
    <w:p w14:paraId="71507D13" w14:textId="77777777" w:rsidR="00E706E1" w:rsidRPr="00EA5804" w:rsidRDefault="001C1390" w:rsidP="001C1390">
      <w:pPr>
        <w:autoSpaceDE w:val="0"/>
        <w:autoSpaceDN w:val="0"/>
        <w:adjustRightInd w:val="0"/>
        <w:rPr>
          <w:rFonts w:eastAsia="SimSun"/>
          <w:b/>
          <w:bCs/>
          <w:color w:val="1F497D"/>
          <w:sz w:val="20"/>
          <w:szCs w:val="20"/>
          <w:lang w:eastAsia="zh-CN"/>
        </w:rPr>
      </w:pPr>
      <w:r w:rsidRPr="00EA5804">
        <w:rPr>
          <w:rFonts w:eastAsia="SimSun"/>
          <w:b/>
          <w:bCs/>
          <w:color w:val="1F497D"/>
          <w:sz w:val="20"/>
          <w:szCs w:val="20"/>
          <w:lang w:eastAsia="zh-CN"/>
        </w:rPr>
        <w:t xml:space="preserve">Strategic Policy </w:t>
      </w:r>
      <w:r w:rsidR="00E706E1" w:rsidRPr="00EA5804">
        <w:rPr>
          <w:rFonts w:eastAsia="SimSun"/>
          <w:b/>
          <w:bCs/>
          <w:color w:val="1F497D"/>
          <w:sz w:val="20"/>
          <w:szCs w:val="20"/>
          <w:lang w:eastAsia="zh-CN"/>
        </w:rPr>
        <w:t xml:space="preserve">Statement </w:t>
      </w:r>
    </w:p>
    <w:p w14:paraId="37DB2D80" w14:textId="77777777" w:rsidR="00E706E1" w:rsidRPr="00EA5804" w:rsidRDefault="00E706E1" w:rsidP="001C1390">
      <w:pPr>
        <w:autoSpaceDE w:val="0"/>
        <w:autoSpaceDN w:val="0"/>
        <w:adjustRightInd w:val="0"/>
        <w:rPr>
          <w:rFonts w:eastAsia="SimSun"/>
          <w:b/>
          <w:bCs/>
          <w:color w:val="1F497D"/>
          <w:sz w:val="20"/>
          <w:szCs w:val="20"/>
          <w:lang w:eastAsia="zh-CN"/>
        </w:rPr>
      </w:pPr>
    </w:p>
    <w:p w14:paraId="6E6D5B0B" w14:textId="77777777" w:rsidR="00E706E1" w:rsidRPr="00EA5804" w:rsidRDefault="00E706E1" w:rsidP="001C1390">
      <w:pPr>
        <w:autoSpaceDE w:val="0"/>
        <w:autoSpaceDN w:val="0"/>
        <w:adjustRightInd w:val="0"/>
        <w:rPr>
          <w:rFonts w:eastAsia="SimSun"/>
          <w:sz w:val="20"/>
          <w:szCs w:val="20"/>
          <w:lang w:eastAsia="zh-CN"/>
        </w:rPr>
      </w:pPr>
      <w:r w:rsidRPr="00EA5804">
        <w:rPr>
          <w:rFonts w:eastAsia="SimSun"/>
          <w:sz w:val="20"/>
          <w:szCs w:val="20"/>
          <w:lang w:eastAsia="zh-CN"/>
        </w:rPr>
        <w:t>Disaster management and disaster operations in the Innisfail Disaster District will be aligned with the Disaster Management Strategic Police Statement.</w:t>
      </w:r>
    </w:p>
    <w:p w14:paraId="744AA323" w14:textId="77777777" w:rsidR="00E706E1" w:rsidRPr="000921B7" w:rsidRDefault="00E706E1" w:rsidP="001C1390">
      <w:pPr>
        <w:autoSpaceDE w:val="0"/>
        <w:autoSpaceDN w:val="0"/>
        <w:adjustRightInd w:val="0"/>
        <w:rPr>
          <w:rFonts w:eastAsia="SimSun"/>
          <w:sz w:val="25"/>
          <w:szCs w:val="25"/>
          <w:lang w:eastAsia="zh-CN"/>
        </w:rPr>
      </w:pPr>
    </w:p>
    <w:p w14:paraId="6E61765D" w14:textId="77777777" w:rsidR="00E706E1" w:rsidRPr="000921B7" w:rsidRDefault="00E706E1" w:rsidP="001C1390">
      <w:pPr>
        <w:autoSpaceDE w:val="0"/>
        <w:autoSpaceDN w:val="0"/>
        <w:adjustRightInd w:val="0"/>
        <w:rPr>
          <w:rFonts w:eastAsia="SimSun"/>
          <w:b/>
          <w:bCs/>
          <w:color w:val="1F497D"/>
          <w:sz w:val="25"/>
          <w:szCs w:val="25"/>
          <w:lang w:eastAsia="zh-CN"/>
        </w:rPr>
      </w:pPr>
    </w:p>
    <w:p w14:paraId="2C06C958" w14:textId="77777777" w:rsidR="00E706E1" w:rsidRPr="000921B7" w:rsidRDefault="007A5314" w:rsidP="007A5314">
      <w:pPr>
        <w:autoSpaceDE w:val="0"/>
        <w:autoSpaceDN w:val="0"/>
        <w:adjustRightInd w:val="0"/>
        <w:jc w:val="center"/>
        <w:rPr>
          <w:rStyle w:val="Hyperlink"/>
          <w:rFonts w:eastAsia="SimSun"/>
          <w:b/>
          <w:bCs/>
          <w:sz w:val="25"/>
          <w:szCs w:val="25"/>
          <w:lang w:eastAsia="zh-CN"/>
        </w:rPr>
      </w:pPr>
      <w:r w:rsidRPr="000921B7">
        <w:rPr>
          <w:rFonts w:eastAsia="SimSun"/>
          <w:b/>
          <w:bCs/>
          <w:color w:val="1F497D"/>
          <w:sz w:val="25"/>
          <w:szCs w:val="25"/>
          <w:lang w:eastAsia="zh-CN"/>
        </w:rPr>
        <w:fldChar w:fldCharType="begin"/>
      </w:r>
      <w:r w:rsidRPr="000921B7">
        <w:rPr>
          <w:rFonts w:eastAsia="SimSun"/>
          <w:b/>
          <w:bCs/>
          <w:color w:val="1F497D"/>
          <w:sz w:val="25"/>
          <w:szCs w:val="25"/>
          <w:lang w:eastAsia="zh-CN"/>
        </w:rPr>
        <w:instrText>HYPERLINK "https://www.disaster.qld.gov.au/publications"</w:instrText>
      </w:r>
      <w:r w:rsidRPr="000921B7">
        <w:rPr>
          <w:rFonts w:eastAsia="SimSun"/>
          <w:b/>
          <w:bCs/>
          <w:color w:val="1F497D"/>
          <w:sz w:val="25"/>
          <w:szCs w:val="25"/>
          <w:lang w:eastAsia="zh-CN"/>
        </w:rPr>
      </w:r>
      <w:r w:rsidRPr="000921B7">
        <w:rPr>
          <w:rFonts w:eastAsia="SimSun"/>
          <w:b/>
          <w:bCs/>
          <w:color w:val="1F497D"/>
          <w:sz w:val="25"/>
          <w:szCs w:val="25"/>
          <w:lang w:eastAsia="zh-CN"/>
        </w:rPr>
        <w:fldChar w:fldCharType="separate"/>
      </w:r>
      <w:r w:rsidR="00CA4C9F" w:rsidRPr="000921B7">
        <w:rPr>
          <w:rStyle w:val="Hyperlink"/>
          <w:rFonts w:eastAsia="SimSun"/>
          <w:b/>
          <w:bCs/>
          <w:sz w:val="25"/>
          <w:szCs w:val="25"/>
          <w:lang w:eastAsia="zh-CN"/>
        </w:rPr>
        <w:t>Strategic Policy Statement</w:t>
      </w:r>
    </w:p>
    <w:p w14:paraId="1B66FCAD" w14:textId="77777777" w:rsidR="001C1390" w:rsidRPr="000921B7" w:rsidRDefault="007A5314" w:rsidP="00F2223C">
      <w:pPr>
        <w:autoSpaceDE w:val="0"/>
        <w:autoSpaceDN w:val="0"/>
        <w:adjustRightInd w:val="0"/>
        <w:rPr>
          <w:rFonts w:eastAsia="SimSun"/>
          <w:b/>
          <w:bCs/>
          <w:color w:val="1F497D"/>
          <w:sz w:val="25"/>
          <w:szCs w:val="25"/>
          <w:lang w:eastAsia="zh-CN"/>
        </w:rPr>
      </w:pPr>
      <w:r w:rsidRPr="000921B7">
        <w:rPr>
          <w:rFonts w:eastAsia="SimSun"/>
          <w:b/>
          <w:bCs/>
          <w:color w:val="1F497D"/>
          <w:sz w:val="25"/>
          <w:szCs w:val="25"/>
          <w:lang w:eastAsia="zh-CN"/>
        </w:rPr>
        <w:fldChar w:fldCharType="end"/>
      </w:r>
    </w:p>
    <w:p w14:paraId="58F84C2B" w14:textId="77777777" w:rsidR="00F2223C" w:rsidRPr="00EA5804" w:rsidRDefault="00F2223C" w:rsidP="00F2223C">
      <w:pPr>
        <w:autoSpaceDE w:val="0"/>
        <w:autoSpaceDN w:val="0"/>
        <w:adjustRightInd w:val="0"/>
        <w:rPr>
          <w:rFonts w:eastAsia="SimSun"/>
          <w:b/>
          <w:bCs/>
          <w:color w:val="1F497D"/>
          <w:sz w:val="20"/>
          <w:szCs w:val="20"/>
          <w:lang w:eastAsia="zh-CN"/>
        </w:rPr>
      </w:pPr>
      <w:r w:rsidRPr="00EA5804">
        <w:rPr>
          <w:rFonts w:eastAsia="SimSun"/>
          <w:b/>
          <w:bCs/>
          <w:color w:val="1F497D"/>
          <w:sz w:val="20"/>
          <w:szCs w:val="20"/>
          <w:lang w:eastAsia="zh-CN"/>
        </w:rPr>
        <w:t>Scope</w:t>
      </w:r>
    </w:p>
    <w:p w14:paraId="488EE6DC" w14:textId="77777777" w:rsidR="00F2223C" w:rsidRPr="00EA5804" w:rsidRDefault="00F2223C" w:rsidP="00F2223C">
      <w:pPr>
        <w:autoSpaceDE w:val="0"/>
        <w:autoSpaceDN w:val="0"/>
        <w:adjustRightInd w:val="0"/>
        <w:rPr>
          <w:rFonts w:eastAsia="SimSun"/>
          <w:b/>
          <w:bCs/>
          <w:sz w:val="20"/>
          <w:szCs w:val="20"/>
          <w:lang w:eastAsia="zh-CN"/>
        </w:rPr>
      </w:pPr>
    </w:p>
    <w:p w14:paraId="2D3B6C93" w14:textId="77777777" w:rsidR="000C10A2" w:rsidRPr="00EA5804" w:rsidRDefault="000C10A2" w:rsidP="002674E0">
      <w:pPr>
        <w:autoSpaceDE w:val="0"/>
        <w:autoSpaceDN w:val="0"/>
        <w:adjustRightInd w:val="0"/>
        <w:jc w:val="both"/>
        <w:rPr>
          <w:rFonts w:eastAsia="SimSun"/>
          <w:sz w:val="20"/>
          <w:szCs w:val="20"/>
          <w:lang w:eastAsia="zh-CN"/>
        </w:rPr>
      </w:pPr>
      <w:r w:rsidRPr="00EA5804">
        <w:rPr>
          <w:rFonts w:eastAsia="SimSun"/>
          <w:sz w:val="20"/>
          <w:szCs w:val="20"/>
          <w:lang w:eastAsia="zh-CN"/>
        </w:rPr>
        <w:t xml:space="preserve">In accordance with s 49 of the </w:t>
      </w:r>
      <w:r w:rsidRPr="00EA5804">
        <w:rPr>
          <w:rFonts w:eastAsia="SimSun"/>
          <w:i/>
          <w:iCs/>
          <w:sz w:val="20"/>
          <w:szCs w:val="20"/>
          <w:lang w:eastAsia="zh-CN"/>
        </w:rPr>
        <w:t>Disaster Management Act (2003)</w:t>
      </w:r>
      <w:r w:rsidRPr="00EA5804">
        <w:rPr>
          <w:rFonts w:eastAsia="SimSun"/>
          <w:sz w:val="20"/>
          <w:szCs w:val="20"/>
          <w:lang w:eastAsia="zh-CN"/>
        </w:rPr>
        <w:t xml:space="preserve">, </w:t>
      </w:r>
      <w:r w:rsidR="00A57DF2">
        <w:rPr>
          <w:rFonts w:eastAsia="SimSun"/>
          <w:sz w:val="20"/>
          <w:szCs w:val="20"/>
          <w:lang w:eastAsia="zh-CN"/>
        </w:rPr>
        <w:t>the State</w:t>
      </w:r>
      <w:r w:rsidRPr="00EA5804">
        <w:rPr>
          <w:rFonts w:eastAsia="SimSun"/>
          <w:sz w:val="20"/>
          <w:szCs w:val="20"/>
          <w:lang w:eastAsia="zh-CN"/>
        </w:rPr>
        <w:t xml:space="preserve"> Disaster Management Plan will;</w:t>
      </w:r>
    </w:p>
    <w:p w14:paraId="5BC11765" w14:textId="77777777" w:rsidR="000C10A2" w:rsidRPr="00EA5804" w:rsidRDefault="000C10A2" w:rsidP="002674E0">
      <w:pPr>
        <w:autoSpaceDE w:val="0"/>
        <w:autoSpaceDN w:val="0"/>
        <w:adjustRightInd w:val="0"/>
        <w:jc w:val="both"/>
        <w:rPr>
          <w:rFonts w:eastAsia="SimSun"/>
          <w:sz w:val="20"/>
          <w:szCs w:val="20"/>
          <w:lang w:eastAsia="zh-CN"/>
        </w:rPr>
      </w:pPr>
    </w:p>
    <w:p w14:paraId="19AB6F49" w14:textId="77777777" w:rsidR="000921B7" w:rsidRPr="00EA5804" w:rsidRDefault="000921B7">
      <w:pPr>
        <w:numPr>
          <w:ilvl w:val="0"/>
          <w:numId w:val="35"/>
        </w:numPr>
        <w:autoSpaceDE w:val="0"/>
        <w:autoSpaceDN w:val="0"/>
        <w:adjustRightInd w:val="0"/>
        <w:jc w:val="both"/>
        <w:rPr>
          <w:rFonts w:eastAsia="SimSun"/>
          <w:sz w:val="20"/>
          <w:szCs w:val="20"/>
          <w:lang w:eastAsia="zh-CN"/>
        </w:rPr>
      </w:pPr>
      <w:r w:rsidRPr="00EA5804">
        <w:rPr>
          <w:rFonts w:eastAsia="SimSun"/>
          <w:sz w:val="20"/>
          <w:szCs w:val="20"/>
          <w:lang w:eastAsia="zh-CN"/>
        </w:rPr>
        <w:t xml:space="preserve">A district group must prepare a plan (a district disaster management plan) for disaster management in the disaster district for the group. </w:t>
      </w:r>
    </w:p>
    <w:p w14:paraId="60D90515" w14:textId="77777777" w:rsidR="000921B7" w:rsidRPr="00EA5804" w:rsidRDefault="000921B7" w:rsidP="000921B7">
      <w:pPr>
        <w:autoSpaceDE w:val="0"/>
        <w:autoSpaceDN w:val="0"/>
        <w:adjustRightInd w:val="0"/>
        <w:ind w:left="750"/>
        <w:jc w:val="both"/>
        <w:rPr>
          <w:rFonts w:eastAsia="SimSun"/>
          <w:sz w:val="20"/>
          <w:szCs w:val="20"/>
          <w:lang w:eastAsia="zh-CN"/>
        </w:rPr>
      </w:pPr>
    </w:p>
    <w:p w14:paraId="00A4CE00" w14:textId="77777777" w:rsidR="000921B7" w:rsidRPr="00EA5804" w:rsidRDefault="000921B7">
      <w:pPr>
        <w:numPr>
          <w:ilvl w:val="0"/>
          <w:numId w:val="35"/>
        </w:numPr>
        <w:autoSpaceDE w:val="0"/>
        <w:autoSpaceDN w:val="0"/>
        <w:adjustRightInd w:val="0"/>
        <w:jc w:val="both"/>
        <w:rPr>
          <w:rFonts w:eastAsia="SimSun"/>
          <w:sz w:val="20"/>
          <w:szCs w:val="20"/>
          <w:lang w:eastAsia="zh-CN"/>
        </w:rPr>
      </w:pPr>
      <w:r w:rsidRPr="00EA5804">
        <w:rPr>
          <w:rFonts w:eastAsia="SimSun"/>
          <w:sz w:val="20"/>
          <w:szCs w:val="20"/>
          <w:lang w:eastAsia="zh-CN"/>
        </w:rPr>
        <w:t xml:space="preserve">The plan must include provision for the following— </w:t>
      </w:r>
    </w:p>
    <w:p w14:paraId="4D7F8188" w14:textId="77777777" w:rsidR="000921B7" w:rsidRPr="000921B7" w:rsidRDefault="000921B7" w:rsidP="000921B7">
      <w:pPr>
        <w:autoSpaceDE w:val="0"/>
        <w:autoSpaceDN w:val="0"/>
        <w:adjustRightInd w:val="0"/>
        <w:jc w:val="both"/>
        <w:rPr>
          <w:rFonts w:eastAsia="SimSun"/>
          <w:sz w:val="20"/>
          <w:szCs w:val="20"/>
          <w:lang w:eastAsia="zh-CN"/>
        </w:rPr>
      </w:pPr>
    </w:p>
    <w:p w14:paraId="2F992CB4" w14:textId="77777777" w:rsidR="000921B7" w:rsidRPr="000921B7" w:rsidRDefault="000921B7" w:rsidP="000921B7">
      <w:pPr>
        <w:autoSpaceDE w:val="0"/>
        <w:autoSpaceDN w:val="0"/>
        <w:adjustRightInd w:val="0"/>
        <w:ind w:left="720"/>
        <w:jc w:val="both"/>
        <w:rPr>
          <w:rFonts w:eastAsia="SimSun"/>
          <w:sz w:val="20"/>
          <w:szCs w:val="20"/>
          <w:lang w:eastAsia="zh-CN"/>
        </w:rPr>
      </w:pPr>
      <w:r w:rsidRPr="000921B7">
        <w:rPr>
          <w:rFonts w:eastAsia="SimSun"/>
          <w:sz w:val="20"/>
          <w:szCs w:val="20"/>
          <w:lang w:eastAsia="zh-CN"/>
        </w:rPr>
        <w:lastRenderedPageBreak/>
        <w:t xml:space="preserve">(a) the QDMC’s strategic policy framework for disaster management for the State; </w:t>
      </w:r>
    </w:p>
    <w:p w14:paraId="2254C2B8" w14:textId="77777777" w:rsidR="000921B7" w:rsidRPr="000921B7" w:rsidRDefault="000921B7" w:rsidP="000921B7">
      <w:pPr>
        <w:autoSpaceDE w:val="0"/>
        <w:autoSpaceDN w:val="0"/>
        <w:adjustRightInd w:val="0"/>
        <w:ind w:left="720"/>
        <w:jc w:val="both"/>
        <w:rPr>
          <w:rFonts w:eastAsia="SimSun"/>
          <w:sz w:val="20"/>
          <w:szCs w:val="20"/>
          <w:lang w:eastAsia="zh-CN"/>
        </w:rPr>
      </w:pPr>
      <w:r w:rsidRPr="000921B7">
        <w:rPr>
          <w:rFonts w:eastAsia="SimSun"/>
          <w:sz w:val="20"/>
          <w:szCs w:val="20"/>
          <w:lang w:eastAsia="zh-CN"/>
        </w:rPr>
        <w:t xml:space="preserve">(b) the roles and responsibilities of entities involved in disaster operations and disaster management in the district; </w:t>
      </w:r>
    </w:p>
    <w:p w14:paraId="28BED1B4" w14:textId="77777777" w:rsidR="000921B7" w:rsidRPr="000921B7" w:rsidRDefault="000921B7" w:rsidP="000921B7">
      <w:pPr>
        <w:autoSpaceDE w:val="0"/>
        <w:autoSpaceDN w:val="0"/>
        <w:adjustRightInd w:val="0"/>
        <w:ind w:left="720"/>
        <w:jc w:val="both"/>
        <w:rPr>
          <w:rFonts w:eastAsia="SimSun"/>
          <w:sz w:val="20"/>
          <w:szCs w:val="20"/>
          <w:lang w:eastAsia="zh-CN"/>
        </w:rPr>
      </w:pPr>
      <w:r w:rsidRPr="000921B7">
        <w:rPr>
          <w:rFonts w:eastAsia="SimSun"/>
          <w:sz w:val="20"/>
          <w:szCs w:val="20"/>
          <w:lang w:eastAsia="zh-CN"/>
        </w:rPr>
        <w:t xml:space="preserve">(c) the coordination of disaster operations and activities relating to disaster management performed by the entities mentioned in paragraph (b); </w:t>
      </w:r>
    </w:p>
    <w:p w14:paraId="3B7FBD75" w14:textId="77777777" w:rsidR="000921B7" w:rsidRPr="000921B7" w:rsidRDefault="000921B7" w:rsidP="000921B7">
      <w:pPr>
        <w:autoSpaceDE w:val="0"/>
        <w:autoSpaceDN w:val="0"/>
        <w:adjustRightInd w:val="0"/>
        <w:ind w:left="720"/>
        <w:jc w:val="both"/>
        <w:rPr>
          <w:rFonts w:eastAsia="SimSun"/>
          <w:sz w:val="20"/>
          <w:szCs w:val="20"/>
          <w:lang w:eastAsia="zh-CN"/>
        </w:rPr>
      </w:pPr>
      <w:r w:rsidRPr="000921B7">
        <w:rPr>
          <w:rFonts w:eastAsia="SimSun"/>
          <w:sz w:val="20"/>
          <w:szCs w:val="20"/>
          <w:lang w:eastAsia="zh-CN"/>
        </w:rPr>
        <w:t xml:space="preserve">(d) events that are likely to happen in the district; (e) priorities for disaster management for the district; </w:t>
      </w:r>
    </w:p>
    <w:p w14:paraId="2E940DE4" w14:textId="77777777" w:rsidR="000921B7" w:rsidRPr="000921B7" w:rsidRDefault="000921B7" w:rsidP="000921B7">
      <w:pPr>
        <w:autoSpaceDE w:val="0"/>
        <w:autoSpaceDN w:val="0"/>
        <w:adjustRightInd w:val="0"/>
        <w:ind w:left="720"/>
        <w:jc w:val="both"/>
        <w:rPr>
          <w:rFonts w:eastAsia="SimSun"/>
          <w:sz w:val="20"/>
          <w:szCs w:val="20"/>
          <w:lang w:eastAsia="zh-CN"/>
        </w:rPr>
      </w:pPr>
      <w:r w:rsidRPr="000921B7">
        <w:rPr>
          <w:rFonts w:eastAsia="SimSun"/>
          <w:sz w:val="20"/>
          <w:szCs w:val="20"/>
          <w:lang w:eastAsia="zh-CN"/>
        </w:rPr>
        <w:t xml:space="preserve">(f) the matters stated in the disaster management guidelines as matters to be included in the plan; </w:t>
      </w:r>
    </w:p>
    <w:p w14:paraId="00E5BC3F" w14:textId="77777777" w:rsidR="000921B7" w:rsidRPr="000921B7" w:rsidRDefault="000921B7" w:rsidP="000921B7">
      <w:pPr>
        <w:autoSpaceDE w:val="0"/>
        <w:autoSpaceDN w:val="0"/>
        <w:adjustRightInd w:val="0"/>
        <w:ind w:left="720"/>
        <w:jc w:val="both"/>
        <w:rPr>
          <w:rFonts w:eastAsia="SimSun"/>
          <w:sz w:val="20"/>
          <w:szCs w:val="20"/>
          <w:lang w:eastAsia="zh-CN"/>
        </w:rPr>
      </w:pPr>
      <w:r w:rsidRPr="000921B7">
        <w:rPr>
          <w:rFonts w:eastAsia="SimSun"/>
          <w:sz w:val="20"/>
          <w:szCs w:val="20"/>
          <w:lang w:eastAsia="zh-CN"/>
        </w:rPr>
        <w:t xml:space="preserve">(g) other matters about disaster management in the disaster district the group considers appropriate. </w:t>
      </w:r>
    </w:p>
    <w:p w14:paraId="08737D41" w14:textId="77777777" w:rsidR="000C10A2" w:rsidRPr="000921B7" w:rsidRDefault="000C10A2" w:rsidP="000C10A2">
      <w:pPr>
        <w:autoSpaceDE w:val="0"/>
        <w:autoSpaceDN w:val="0"/>
        <w:adjustRightInd w:val="0"/>
        <w:jc w:val="both"/>
        <w:rPr>
          <w:rFonts w:eastAsia="SimSun"/>
          <w:sz w:val="20"/>
          <w:szCs w:val="20"/>
          <w:lang w:eastAsia="zh-CN"/>
        </w:rPr>
      </w:pPr>
    </w:p>
    <w:p w14:paraId="5198DB37" w14:textId="77777777" w:rsidR="000C10A2" w:rsidRPr="000921B7" w:rsidRDefault="000C10A2" w:rsidP="000C10A2">
      <w:pPr>
        <w:autoSpaceDE w:val="0"/>
        <w:autoSpaceDN w:val="0"/>
        <w:adjustRightInd w:val="0"/>
        <w:jc w:val="both"/>
        <w:rPr>
          <w:rFonts w:eastAsia="SimSun"/>
          <w:sz w:val="20"/>
          <w:szCs w:val="20"/>
          <w:lang w:eastAsia="zh-CN"/>
        </w:rPr>
      </w:pPr>
      <w:r w:rsidRPr="000921B7">
        <w:rPr>
          <w:rFonts w:eastAsia="SimSun"/>
          <w:sz w:val="20"/>
          <w:szCs w:val="20"/>
          <w:lang w:eastAsia="zh-CN"/>
        </w:rPr>
        <w:t xml:space="preserve">This plan details the arrangements necessary to undertake disaster management within the Innisfail Disaster District.  This includes the local government area of; </w:t>
      </w:r>
    </w:p>
    <w:p w14:paraId="701E9F96" w14:textId="77777777" w:rsidR="000C10A2" w:rsidRPr="000921B7" w:rsidRDefault="000C10A2">
      <w:pPr>
        <w:numPr>
          <w:ilvl w:val="0"/>
          <w:numId w:val="25"/>
        </w:numPr>
        <w:autoSpaceDE w:val="0"/>
        <w:autoSpaceDN w:val="0"/>
        <w:adjustRightInd w:val="0"/>
        <w:jc w:val="both"/>
        <w:rPr>
          <w:rFonts w:eastAsia="SimSun"/>
          <w:sz w:val="20"/>
          <w:szCs w:val="20"/>
          <w:lang w:eastAsia="zh-CN"/>
        </w:rPr>
      </w:pPr>
      <w:r w:rsidRPr="000921B7">
        <w:rPr>
          <w:rFonts w:eastAsia="SimSun"/>
          <w:sz w:val="20"/>
          <w:szCs w:val="20"/>
          <w:lang w:eastAsia="zh-CN"/>
        </w:rPr>
        <w:t>Cassowary Coast.</w:t>
      </w:r>
    </w:p>
    <w:p w14:paraId="61DD347A" w14:textId="77777777" w:rsidR="00D4686B" w:rsidRPr="000921B7" w:rsidRDefault="00D4686B" w:rsidP="002674E0">
      <w:pPr>
        <w:autoSpaceDE w:val="0"/>
        <w:autoSpaceDN w:val="0"/>
        <w:adjustRightInd w:val="0"/>
        <w:jc w:val="both"/>
        <w:rPr>
          <w:rFonts w:eastAsia="SimSun"/>
          <w:sz w:val="20"/>
          <w:szCs w:val="20"/>
          <w:lang w:eastAsia="zh-CN"/>
        </w:rPr>
      </w:pPr>
    </w:p>
    <w:p w14:paraId="7E33173D" w14:textId="77777777" w:rsidR="00F2223C" w:rsidRPr="000921B7" w:rsidRDefault="00F2223C" w:rsidP="001B0E11">
      <w:pPr>
        <w:tabs>
          <w:tab w:val="left" w:pos="720"/>
        </w:tabs>
        <w:autoSpaceDE w:val="0"/>
        <w:autoSpaceDN w:val="0"/>
        <w:adjustRightInd w:val="0"/>
        <w:rPr>
          <w:rFonts w:eastAsia="SimSun"/>
          <w:i/>
          <w:iCs/>
          <w:color w:val="000000"/>
          <w:sz w:val="18"/>
          <w:szCs w:val="18"/>
          <w:lang w:eastAsia="zh-CN"/>
        </w:rPr>
      </w:pPr>
      <w:r w:rsidRPr="000921B7">
        <w:rPr>
          <w:rFonts w:eastAsia="SimSun"/>
          <w:i/>
          <w:iCs/>
          <w:color w:val="000000"/>
          <w:sz w:val="18"/>
          <w:szCs w:val="18"/>
          <w:lang w:eastAsia="zh-CN"/>
        </w:rPr>
        <w:tab/>
      </w:r>
    </w:p>
    <w:p w14:paraId="090F8715" w14:textId="77777777" w:rsidR="00F2223C" w:rsidRPr="000921B7" w:rsidRDefault="00F2223C" w:rsidP="00F2223C">
      <w:pPr>
        <w:autoSpaceDE w:val="0"/>
        <w:autoSpaceDN w:val="0"/>
        <w:adjustRightInd w:val="0"/>
        <w:rPr>
          <w:rFonts w:eastAsia="SimSun"/>
          <w:b/>
          <w:bCs/>
          <w:color w:val="1F497D"/>
          <w:sz w:val="25"/>
          <w:szCs w:val="25"/>
          <w:lang w:eastAsia="zh-CN"/>
        </w:rPr>
      </w:pPr>
      <w:r w:rsidRPr="000921B7">
        <w:rPr>
          <w:rFonts w:eastAsia="SimSun"/>
          <w:b/>
          <w:bCs/>
          <w:color w:val="1F497D"/>
          <w:sz w:val="25"/>
          <w:szCs w:val="25"/>
          <w:lang w:eastAsia="zh-CN"/>
        </w:rPr>
        <w:t>Disaster Management Priorities</w:t>
      </w:r>
    </w:p>
    <w:p w14:paraId="33BDF723" w14:textId="77777777" w:rsidR="00F2223C" w:rsidRPr="000921B7" w:rsidRDefault="00F2223C" w:rsidP="00F2223C">
      <w:pPr>
        <w:autoSpaceDE w:val="0"/>
        <w:autoSpaceDN w:val="0"/>
        <w:adjustRightInd w:val="0"/>
        <w:rPr>
          <w:rFonts w:eastAsia="SimSun"/>
          <w:b/>
          <w:bCs/>
          <w:sz w:val="20"/>
          <w:szCs w:val="20"/>
          <w:lang w:eastAsia="zh-CN"/>
        </w:rPr>
      </w:pPr>
    </w:p>
    <w:p w14:paraId="19BED0A2" w14:textId="77777777" w:rsidR="00F2223C" w:rsidRPr="000921B7" w:rsidRDefault="00B51C33" w:rsidP="00F2223C">
      <w:pPr>
        <w:rPr>
          <w:rFonts w:eastAsia="SimSun"/>
          <w:sz w:val="20"/>
          <w:szCs w:val="20"/>
          <w:lang w:eastAsia="zh-CN"/>
        </w:rPr>
      </w:pPr>
      <w:r w:rsidRPr="000921B7">
        <w:rPr>
          <w:rFonts w:eastAsia="SimSun"/>
          <w:sz w:val="20"/>
          <w:szCs w:val="20"/>
          <w:lang w:eastAsia="zh-CN"/>
        </w:rPr>
        <w:t xml:space="preserve">The </w:t>
      </w:r>
      <w:r w:rsidR="00F2223C" w:rsidRPr="000921B7">
        <w:rPr>
          <w:rFonts w:eastAsia="SimSun"/>
          <w:sz w:val="20"/>
          <w:szCs w:val="20"/>
          <w:lang w:eastAsia="zh-CN"/>
        </w:rPr>
        <w:t xml:space="preserve">priorities for the </w:t>
      </w:r>
      <w:r w:rsidR="00F829E9" w:rsidRPr="000921B7">
        <w:rPr>
          <w:rFonts w:eastAsia="SimSun"/>
          <w:sz w:val="20"/>
          <w:szCs w:val="20"/>
          <w:lang w:eastAsia="zh-CN"/>
        </w:rPr>
        <w:t>Innisfail</w:t>
      </w:r>
      <w:r w:rsidR="002674E0" w:rsidRPr="000921B7">
        <w:rPr>
          <w:rFonts w:eastAsia="SimSun"/>
          <w:sz w:val="20"/>
          <w:szCs w:val="20"/>
          <w:lang w:eastAsia="zh-CN"/>
        </w:rPr>
        <w:t xml:space="preserve"> </w:t>
      </w:r>
      <w:r w:rsidR="001B34A4" w:rsidRPr="000921B7">
        <w:rPr>
          <w:rFonts w:eastAsia="SimSun"/>
          <w:sz w:val="20"/>
          <w:szCs w:val="20"/>
          <w:lang w:eastAsia="zh-CN"/>
        </w:rPr>
        <w:t xml:space="preserve">District </w:t>
      </w:r>
      <w:r w:rsidR="00F2223C" w:rsidRPr="000921B7">
        <w:rPr>
          <w:rFonts w:eastAsia="SimSun"/>
          <w:sz w:val="20"/>
          <w:szCs w:val="20"/>
          <w:lang w:eastAsia="zh-CN"/>
        </w:rPr>
        <w:t>D</w:t>
      </w:r>
      <w:r w:rsidRPr="000921B7">
        <w:rPr>
          <w:rFonts w:eastAsia="SimSun"/>
          <w:sz w:val="20"/>
          <w:szCs w:val="20"/>
          <w:lang w:eastAsia="zh-CN"/>
        </w:rPr>
        <w:t xml:space="preserve">isaster Management Group </w:t>
      </w:r>
      <w:r w:rsidR="001B34A4" w:rsidRPr="000921B7">
        <w:rPr>
          <w:rFonts w:eastAsia="SimSun"/>
          <w:sz w:val="20"/>
          <w:szCs w:val="20"/>
          <w:lang w:eastAsia="zh-CN"/>
        </w:rPr>
        <w:t xml:space="preserve">(DDMG) </w:t>
      </w:r>
      <w:r w:rsidRPr="000921B7">
        <w:rPr>
          <w:rFonts w:eastAsia="SimSun"/>
          <w:sz w:val="20"/>
          <w:szCs w:val="20"/>
          <w:lang w:eastAsia="zh-CN"/>
        </w:rPr>
        <w:t>are to:</w:t>
      </w:r>
    </w:p>
    <w:p w14:paraId="4856A54D" w14:textId="77777777" w:rsidR="00B51C33" w:rsidRPr="000921B7" w:rsidRDefault="00B51C33" w:rsidP="00F2223C">
      <w:pPr>
        <w:rPr>
          <w:rFonts w:eastAsia="SimSun"/>
          <w:sz w:val="20"/>
          <w:szCs w:val="20"/>
          <w:lang w:eastAsia="zh-CN"/>
        </w:rPr>
      </w:pPr>
    </w:p>
    <w:p w14:paraId="3F105BA1" w14:textId="77777777" w:rsidR="00F2223C" w:rsidRPr="000921B7" w:rsidRDefault="00F2223C">
      <w:pPr>
        <w:numPr>
          <w:ilvl w:val="0"/>
          <w:numId w:val="2"/>
        </w:numPr>
        <w:autoSpaceDE w:val="0"/>
        <w:autoSpaceDN w:val="0"/>
        <w:adjustRightInd w:val="0"/>
        <w:spacing w:line="360" w:lineRule="auto"/>
        <w:rPr>
          <w:rFonts w:eastAsia="SimSun"/>
          <w:sz w:val="20"/>
          <w:szCs w:val="20"/>
          <w:lang w:eastAsia="zh-CN"/>
        </w:rPr>
      </w:pPr>
      <w:r w:rsidRPr="000921B7">
        <w:rPr>
          <w:rFonts w:eastAsia="SimSun"/>
          <w:sz w:val="20"/>
          <w:szCs w:val="20"/>
          <w:lang w:eastAsia="zh-CN"/>
        </w:rPr>
        <w:t>Improve community (including business) disaster planning/mitigation and preparation;</w:t>
      </w:r>
    </w:p>
    <w:p w14:paraId="71981577" w14:textId="77777777" w:rsidR="00F2223C" w:rsidRPr="000921B7" w:rsidRDefault="00F2223C">
      <w:pPr>
        <w:numPr>
          <w:ilvl w:val="0"/>
          <w:numId w:val="2"/>
        </w:numPr>
        <w:autoSpaceDE w:val="0"/>
        <w:autoSpaceDN w:val="0"/>
        <w:adjustRightInd w:val="0"/>
        <w:spacing w:line="360" w:lineRule="auto"/>
        <w:rPr>
          <w:rFonts w:eastAsia="SimSun"/>
          <w:sz w:val="20"/>
          <w:szCs w:val="20"/>
          <w:lang w:eastAsia="zh-CN"/>
        </w:rPr>
      </w:pPr>
      <w:r w:rsidRPr="000921B7">
        <w:rPr>
          <w:rFonts w:eastAsia="SimSun"/>
          <w:sz w:val="20"/>
          <w:szCs w:val="20"/>
          <w:lang w:eastAsia="zh-CN"/>
        </w:rPr>
        <w:t>Manage training of DDMG members in line with the Queensland Disaster Management Training Framework.</w:t>
      </w:r>
    </w:p>
    <w:p w14:paraId="727C583C" w14:textId="77777777" w:rsidR="00F2223C" w:rsidRPr="000921B7" w:rsidRDefault="00F2223C">
      <w:pPr>
        <w:numPr>
          <w:ilvl w:val="0"/>
          <w:numId w:val="2"/>
        </w:numPr>
        <w:autoSpaceDE w:val="0"/>
        <w:autoSpaceDN w:val="0"/>
        <w:adjustRightInd w:val="0"/>
        <w:spacing w:line="360" w:lineRule="auto"/>
        <w:rPr>
          <w:rFonts w:eastAsia="SimSun"/>
          <w:sz w:val="20"/>
          <w:szCs w:val="20"/>
          <w:lang w:eastAsia="zh-CN"/>
        </w:rPr>
      </w:pPr>
      <w:r w:rsidRPr="000921B7">
        <w:rPr>
          <w:rFonts w:eastAsia="SimSun"/>
          <w:sz w:val="20"/>
          <w:szCs w:val="20"/>
          <w:lang w:eastAsia="zh-CN"/>
        </w:rPr>
        <w:t>Integrate effective disaster risk reduction initiatives into strategic and corporate plans at appropriate levels of government, community organisations, industry and commerce.</w:t>
      </w:r>
    </w:p>
    <w:p w14:paraId="2751E61E" w14:textId="77777777" w:rsidR="00F2223C" w:rsidRPr="000921B7" w:rsidRDefault="00F2223C">
      <w:pPr>
        <w:numPr>
          <w:ilvl w:val="0"/>
          <w:numId w:val="2"/>
        </w:numPr>
        <w:autoSpaceDE w:val="0"/>
        <w:autoSpaceDN w:val="0"/>
        <w:adjustRightInd w:val="0"/>
        <w:spacing w:line="360" w:lineRule="auto"/>
        <w:rPr>
          <w:rFonts w:eastAsia="SimSun"/>
          <w:sz w:val="20"/>
          <w:szCs w:val="20"/>
          <w:lang w:eastAsia="zh-CN"/>
        </w:rPr>
      </w:pPr>
      <w:r w:rsidRPr="000921B7">
        <w:rPr>
          <w:rFonts w:eastAsia="SimSun"/>
          <w:sz w:val="20"/>
          <w:szCs w:val="20"/>
          <w:lang w:eastAsia="zh-CN"/>
        </w:rPr>
        <w:t>Monitor and evaluate the disaster management arrangements to:</w:t>
      </w:r>
    </w:p>
    <w:p w14:paraId="0BF5CB2B" w14:textId="77777777" w:rsidR="00F2223C" w:rsidRPr="000921B7" w:rsidRDefault="00F2223C">
      <w:pPr>
        <w:numPr>
          <w:ilvl w:val="1"/>
          <w:numId w:val="2"/>
        </w:numPr>
        <w:autoSpaceDE w:val="0"/>
        <w:autoSpaceDN w:val="0"/>
        <w:adjustRightInd w:val="0"/>
        <w:spacing w:line="360" w:lineRule="auto"/>
        <w:rPr>
          <w:rFonts w:eastAsia="SimSun"/>
          <w:sz w:val="20"/>
          <w:szCs w:val="20"/>
          <w:lang w:eastAsia="zh-CN"/>
        </w:rPr>
      </w:pPr>
      <w:r w:rsidRPr="000921B7">
        <w:rPr>
          <w:rFonts w:eastAsia="SimSun"/>
          <w:sz w:val="20"/>
          <w:szCs w:val="20"/>
          <w:lang w:eastAsia="zh-CN"/>
        </w:rPr>
        <w:t>streamline arrangements;</w:t>
      </w:r>
    </w:p>
    <w:p w14:paraId="6F7FE1EC" w14:textId="77777777" w:rsidR="00F2223C" w:rsidRPr="000921B7" w:rsidRDefault="00F2223C">
      <w:pPr>
        <w:numPr>
          <w:ilvl w:val="1"/>
          <w:numId w:val="2"/>
        </w:numPr>
        <w:autoSpaceDE w:val="0"/>
        <w:autoSpaceDN w:val="0"/>
        <w:adjustRightInd w:val="0"/>
        <w:spacing w:line="360" w:lineRule="auto"/>
        <w:rPr>
          <w:rFonts w:eastAsia="SimSun"/>
          <w:sz w:val="20"/>
          <w:szCs w:val="20"/>
          <w:lang w:eastAsia="zh-CN"/>
        </w:rPr>
      </w:pPr>
      <w:r w:rsidRPr="000921B7">
        <w:rPr>
          <w:rFonts w:eastAsia="SimSun"/>
          <w:sz w:val="20"/>
          <w:szCs w:val="20"/>
          <w:lang w:eastAsia="zh-CN"/>
        </w:rPr>
        <w:t>develop clear accountability, including defined roles and</w:t>
      </w:r>
      <w:r w:rsidR="00D4686B" w:rsidRPr="000921B7">
        <w:rPr>
          <w:rFonts w:eastAsia="SimSun"/>
          <w:sz w:val="20"/>
          <w:szCs w:val="20"/>
          <w:lang w:eastAsia="zh-CN"/>
        </w:rPr>
        <w:t xml:space="preserve"> </w:t>
      </w:r>
      <w:r w:rsidRPr="000921B7">
        <w:rPr>
          <w:rFonts w:eastAsia="SimSun"/>
          <w:sz w:val="20"/>
          <w:szCs w:val="20"/>
          <w:lang w:eastAsia="zh-CN"/>
        </w:rPr>
        <w:t>responsibilities at all levels of the disaster management</w:t>
      </w:r>
      <w:r w:rsidR="00D4686B" w:rsidRPr="000921B7">
        <w:rPr>
          <w:rFonts w:eastAsia="SimSun"/>
          <w:sz w:val="20"/>
          <w:szCs w:val="20"/>
          <w:lang w:eastAsia="zh-CN"/>
        </w:rPr>
        <w:t xml:space="preserve"> </w:t>
      </w:r>
      <w:r w:rsidRPr="000921B7">
        <w:rPr>
          <w:rFonts w:eastAsia="SimSun"/>
          <w:sz w:val="20"/>
          <w:szCs w:val="20"/>
          <w:lang w:eastAsia="zh-CN"/>
        </w:rPr>
        <w:t>arrangements;</w:t>
      </w:r>
    </w:p>
    <w:p w14:paraId="180B0882" w14:textId="77777777" w:rsidR="00F2223C" w:rsidRPr="000921B7" w:rsidRDefault="00F2223C">
      <w:pPr>
        <w:numPr>
          <w:ilvl w:val="1"/>
          <w:numId w:val="2"/>
        </w:numPr>
        <w:autoSpaceDE w:val="0"/>
        <w:autoSpaceDN w:val="0"/>
        <w:adjustRightInd w:val="0"/>
        <w:spacing w:line="360" w:lineRule="auto"/>
        <w:rPr>
          <w:rFonts w:eastAsia="SimSun"/>
          <w:sz w:val="20"/>
          <w:szCs w:val="20"/>
          <w:lang w:eastAsia="zh-CN"/>
        </w:rPr>
      </w:pPr>
      <w:r w:rsidRPr="000921B7">
        <w:rPr>
          <w:rFonts w:eastAsia="SimSun"/>
          <w:sz w:val="20"/>
          <w:szCs w:val="20"/>
          <w:lang w:eastAsia="zh-CN"/>
        </w:rPr>
        <w:t>improve the communication flow process; and</w:t>
      </w:r>
    </w:p>
    <w:p w14:paraId="7A521ABF" w14:textId="77777777" w:rsidR="00F2223C" w:rsidRPr="000921B7" w:rsidRDefault="009F2851">
      <w:pPr>
        <w:numPr>
          <w:ilvl w:val="1"/>
          <w:numId w:val="2"/>
        </w:numPr>
        <w:autoSpaceDE w:val="0"/>
        <w:autoSpaceDN w:val="0"/>
        <w:adjustRightInd w:val="0"/>
        <w:spacing w:line="360" w:lineRule="auto"/>
        <w:rPr>
          <w:rFonts w:eastAsia="SimSun"/>
          <w:sz w:val="20"/>
          <w:szCs w:val="20"/>
          <w:lang w:eastAsia="zh-CN"/>
        </w:rPr>
      </w:pPr>
      <w:r w:rsidRPr="000921B7">
        <w:rPr>
          <w:rFonts w:eastAsia="SimSun"/>
          <w:sz w:val="20"/>
          <w:szCs w:val="20"/>
          <w:lang w:eastAsia="zh-CN"/>
        </w:rPr>
        <w:t>develop whole-of-government, media and community engagement arrangements.</w:t>
      </w:r>
    </w:p>
    <w:p w14:paraId="3AD90214" w14:textId="77777777" w:rsidR="008F1306" w:rsidRPr="000921B7" w:rsidRDefault="008F1306" w:rsidP="008F1306">
      <w:pPr>
        <w:autoSpaceDE w:val="0"/>
        <w:autoSpaceDN w:val="0"/>
        <w:rPr>
          <w:sz w:val="20"/>
          <w:szCs w:val="20"/>
          <w:lang w:eastAsia="zh-CN"/>
        </w:rPr>
      </w:pPr>
    </w:p>
    <w:p w14:paraId="32319A4D" w14:textId="77777777" w:rsidR="00F43568" w:rsidRPr="000921B7" w:rsidRDefault="005777CF" w:rsidP="005777CF">
      <w:pPr>
        <w:rPr>
          <w:rFonts w:eastAsia="SimSun"/>
          <w:sz w:val="20"/>
          <w:szCs w:val="20"/>
          <w:lang w:eastAsia="zh-CN"/>
        </w:rPr>
      </w:pPr>
      <w:r w:rsidRPr="000921B7">
        <w:rPr>
          <w:rFonts w:eastAsia="SimSun"/>
          <w:sz w:val="20"/>
          <w:szCs w:val="20"/>
          <w:lang w:eastAsia="zh-CN"/>
        </w:rPr>
        <w:t xml:space="preserve">The Annual Operational Priorities for the </w:t>
      </w:r>
      <w:r w:rsidR="00F829E9" w:rsidRPr="000921B7">
        <w:rPr>
          <w:rFonts w:eastAsia="SimSun"/>
          <w:sz w:val="20"/>
          <w:szCs w:val="20"/>
          <w:lang w:eastAsia="zh-CN"/>
        </w:rPr>
        <w:t xml:space="preserve">Innisfail </w:t>
      </w:r>
      <w:r w:rsidRPr="000921B7">
        <w:rPr>
          <w:rFonts w:eastAsia="SimSun"/>
          <w:sz w:val="20"/>
          <w:szCs w:val="20"/>
          <w:lang w:eastAsia="zh-CN"/>
        </w:rPr>
        <w:t>DDMG are contained within the DDMG Annual Operational Plan attached at Annexure I.</w:t>
      </w:r>
    </w:p>
    <w:p w14:paraId="33F93811" w14:textId="77777777" w:rsidR="00F43568" w:rsidRPr="000921B7" w:rsidRDefault="00F43568" w:rsidP="005777CF">
      <w:pPr>
        <w:rPr>
          <w:rFonts w:eastAsia="SimSun"/>
          <w:sz w:val="20"/>
          <w:szCs w:val="20"/>
          <w:lang w:eastAsia="zh-CN"/>
        </w:rPr>
      </w:pPr>
    </w:p>
    <w:p w14:paraId="7AE8B193" w14:textId="77777777" w:rsidR="00F43568" w:rsidRPr="000921B7" w:rsidRDefault="005777CF" w:rsidP="005777CF">
      <w:pPr>
        <w:rPr>
          <w:rFonts w:eastAsia="SimSun"/>
          <w:i/>
          <w:sz w:val="20"/>
          <w:szCs w:val="20"/>
          <w:lang w:eastAsia="zh-CN"/>
        </w:rPr>
      </w:pPr>
      <w:r w:rsidRPr="000921B7">
        <w:rPr>
          <w:rFonts w:eastAsia="SimSun"/>
          <w:sz w:val="20"/>
          <w:szCs w:val="20"/>
          <w:lang w:eastAsia="zh-CN"/>
        </w:rPr>
        <w:t xml:space="preserve">This operational plan outlines the operational priorities for the forthcoming year pursuant to the provisions of Section 53 (2)(e) of the </w:t>
      </w:r>
      <w:r w:rsidRPr="000921B7">
        <w:rPr>
          <w:rFonts w:eastAsia="SimSun"/>
          <w:i/>
          <w:sz w:val="20"/>
          <w:szCs w:val="20"/>
          <w:lang w:eastAsia="zh-CN"/>
        </w:rPr>
        <w:t xml:space="preserve">Disaster Management Act 2003.  </w:t>
      </w:r>
    </w:p>
    <w:p w14:paraId="4BF14698" w14:textId="77777777" w:rsidR="00F43568" w:rsidRPr="000921B7" w:rsidRDefault="00F43568" w:rsidP="005777CF">
      <w:pPr>
        <w:rPr>
          <w:rFonts w:eastAsia="SimSun"/>
          <w:i/>
          <w:sz w:val="20"/>
          <w:szCs w:val="20"/>
          <w:lang w:eastAsia="zh-CN"/>
        </w:rPr>
      </w:pPr>
    </w:p>
    <w:p w14:paraId="022E082B" w14:textId="77777777" w:rsidR="005777CF" w:rsidRPr="000921B7" w:rsidRDefault="005777CF" w:rsidP="005777CF">
      <w:pPr>
        <w:rPr>
          <w:rFonts w:eastAsia="SimSun"/>
          <w:sz w:val="20"/>
          <w:szCs w:val="20"/>
          <w:lang w:eastAsia="zh-CN"/>
        </w:rPr>
      </w:pPr>
      <w:r w:rsidRPr="000921B7">
        <w:rPr>
          <w:rFonts w:eastAsia="SimSun"/>
          <w:sz w:val="20"/>
          <w:szCs w:val="20"/>
          <w:lang w:eastAsia="zh-CN"/>
        </w:rPr>
        <w:t>The operational plan is used as a tool to outline, implement, manage and monitor current disaster managemen</w:t>
      </w:r>
      <w:r w:rsidR="00F43568" w:rsidRPr="000921B7">
        <w:rPr>
          <w:rFonts w:eastAsia="SimSun"/>
          <w:sz w:val="20"/>
          <w:szCs w:val="20"/>
          <w:lang w:eastAsia="zh-CN"/>
        </w:rPr>
        <w:t xml:space="preserve">t priorities for the district and </w:t>
      </w:r>
      <w:r w:rsidRPr="000921B7">
        <w:rPr>
          <w:rFonts w:eastAsia="SimSun"/>
          <w:sz w:val="20"/>
          <w:szCs w:val="20"/>
          <w:lang w:eastAsia="zh-CN"/>
        </w:rPr>
        <w:t>will be reviewed annually by the XO in consultation with the Chair of the DDMG and member agencies</w:t>
      </w:r>
      <w:r w:rsidR="00F43568" w:rsidRPr="000921B7">
        <w:rPr>
          <w:rFonts w:eastAsia="SimSun"/>
          <w:sz w:val="20"/>
          <w:szCs w:val="20"/>
          <w:lang w:eastAsia="zh-CN"/>
        </w:rPr>
        <w:t>.</w:t>
      </w:r>
    </w:p>
    <w:p w14:paraId="3AFC1005" w14:textId="77777777" w:rsidR="00AE556E" w:rsidRPr="000921B7" w:rsidRDefault="00AE556E" w:rsidP="00F2223C">
      <w:pPr>
        <w:autoSpaceDE w:val="0"/>
        <w:autoSpaceDN w:val="0"/>
        <w:adjustRightInd w:val="0"/>
        <w:rPr>
          <w:rFonts w:eastAsia="SimSun"/>
          <w:b/>
          <w:bCs/>
          <w:sz w:val="28"/>
          <w:szCs w:val="28"/>
          <w:lang w:eastAsia="zh-CN"/>
        </w:rPr>
      </w:pPr>
    </w:p>
    <w:p w14:paraId="72FF64B6" w14:textId="77777777" w:rsidR="00EE6933" w:rsidRPr="000921B7" w:rsidRDefault="00EE6933" w:rsidP="00EE6933">
      <w:pPr>
        <w:autoSpaceDE w:val="0"/>
        <w:autoSpaceDN w:val="0"/>
        <w:adjustRightInd w:val="0"/>
        <w:rPr>
          <w:rFonts w:eastAsia="SimSun"/>
          <w:b/>
          <w:bCs/>
          <w:color w:val="1F497D"/>
          <w:sz w:val="25"/>
          <w:szCs w:val="25"/>
          <w:lang w:eastAsia="zh-CN"/>
        </w:rPr>
      </w:pPr>
      <w:r w:rsidRPr="000921B7">
        <w:rPr>
          <w:rFonts w:eastAsia="SimSun"/>
          <w:b/>
          <w:bCs/>
          <w:color w:val="1F497D"/>
          <w:sz w:val="25"/>
          <w:szCs w:val="25"/>
          <w:lang w:eastAsia="zh-CN"/>
        </w:rPr>
        <w:t>External Assessment</w:t>
      </w:r>
    </w:p>
    <w:p w14:paraId="4AC7833E" w14:textId="77777777" w:rsidR="00EE6933" w:rsidRPr="000921B7" w:rsidRDefault="00EE6933" w:rsidP="00EE6933">
      <w:pPr>
        <w:autoSpaceDE w:val="0"/>
        <w:autoSpaceDN w:val="0"/>
        <w:adjustRightInd w:val="0"/>
        <w:rPr>
          <w:rFonts w:eastAsia="SimSun"/>
          <w:b/>
          <w:bCs/>
          <w:color w:val="1F497D"/>
          <w:sz w:val="25"/>
          <w:szCs w:val="25"/>
          <w:lang w:eastAsia="zh-CN"/>
        </w:rPr>
      </w:pPr>
    </w:p>
    <w:p w14:paraId="6302B55E" w14:textId="77777777" w:rsidR="00EE6933" w:rsidRPr="000921B7" w:rsidRDefault="00EE6933" w:rsidP="00F2223C">
      <w:pPr>
        <w:autoSpaceDE w:val="0"/>
        <w:autoSpaceDN w:val="0"/>
        <w:adjustRightInd w:val="0"/>
        <w:rPr>
          <w:rFonts w:eastAsia="SimSun"/>
          <w:sz w:val="20"/>
          <w:szCs w:val="20"/>
          <w:lang w:eastAsia="zh-CN"/>
        </w:rPr>
      </w:pPr>
      <w:r w:rsidRPr="000921B7">
        <w:rPr>
          <w:rFonts w:eastAsia="SimSun"/>
          <w:sz w:val="20"/>
          <w:szCs w:val="20"/>
          <w:lang w:eastAsia="zh-CN"/>
        </w:rPr>
        <w:t>The Inspector-General Emergency Management (IGEM) is responsible for providing the Premier, Queensland Government and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w:t>
      </w:r>
    </w:p>
    <w:p w14:paraId="79F4BACD" w14:textId="77777777" w:rsidR="00EE6933" w:rsidRPr="000921B7" w:rsidRDefault="00EE6933" w:rsidP="00F2223C">
      <w:pPr>
        <w:autoSpaceDE w:val="0"/>
        <w:autoSpaceDN w:val="0"/>
        <w:adjustRightInd w:val="0"/>
        <w:rPr>
          <w:rFonts w:eastAsia="SimSun"/>
          <w:sz w:val="20"/>
          <w:szCs w:val="20"/>
          <w:lang w:eastAsia="zh-CN"/>
        </w:rPr>
      </w:pPr>
    </w:p>
    <w:p w14:paraId="3CAF3AA4" w14:textId="77777777" w:rsidR="00EE6933" w:rsidRPr="000921B7" w:rsidRDefault="00EE6933" w:rsidP="00F2223C">
      <w:pPr>
        <w:autoSpaceDE w:val="0"/>
        <w:autoSpaceDN w:val="0"/>
        <w:adjustRightInd w:val="0"/>
        <w:rPr>
          <w:rFonts w:eastAsia="SimSun"/>
          <w:sz w:val="20"/>
          <w:szCs w:val="20"/>
          <w:lang w:eastAsia="zh-CN"/>
        </w:rPr>
      </w:pPr>
      <w:r w:rsidRPr="000921B7">
        <w:rPr>
          <w:rFonts w:eastAsia="SimSun"/>
          <w:sz w:val="20"/>
          <w:szCs w:val="20"/>
          <w:lang w:eastAsia="zh-CN"/>
        </w:rPr>
        <w:t xml:space="preserve">All review and assessment of district disaster management arrangements conducted by the Innisfail DDMG </w:t>
      </w:r>
      <w:r w:rsidR="001B34A4" w:rsidRPr="000921B7">
        <w:rPr>
          <w:rFonts w:eastAsia="SimSun"/>
          <w:sz w:val="20"/>
          <w:szCs w:val="20"/>
          <w:lang w:eastAsia="zh-CN"/>
        </w:rPr>
        <w:t>will be undertaken in accordance with the direction provided by IGEM.</w:t>
      </w:r>
    </w:p>
    <w:p w14:paraId="29697C46" w14:textId="77777777" w:rsidR="001B34A4" w:rsidRPr="000921B7" w:rsidRDefault="001B34A4" w:rsidP="00F2223C">
      <w:pPr>
        <w:autoSpaceDE w:val="0"/>
        <w:autoSpaceDN w:val="0"/>
        <w:adjustRightInd w:val="0"/>
        <w:rPr>
          <w:rFonts w:eastAsia="SimSun"/>
          <w:sz w:val="20"/>
          <w:szCs w:val="20"/>
          <w:lang w:eastAsia="zh-CN"/>
        </w:rPr>
      </w:pPr>
    </w:p>
    <w:p w14:paraId="4ED142F9" w14:textId="77777777" w:rsidR="001B34A4" w:rsidRPr="000921B7" w:rsidRDefault="001B34A4" w:rsidP="00F2223C">
      <w:pPr>
        <w:autoSpaceDE w:val="0"/>
        <w:autoSpaceDN w:val="0"/>
        <w:adjustRightInd w:val="0"/>
        <w:rPr>
          <w:rFonts w:eastAsia="SimSun"/>
          <w:sz w:val="20"/>
          <w:szCs w:val="20"/>
          <w:lang w:eastAsia="zh-CN"/>
        </w:rPr>
      </w:pPr>
      <w:r w:rsidRPr="000921B7">
        <w:rPr>
          <w:rFonts w:eastAsia="SimSun"/>
          <w:sz w:val="20"/>
          <w:szCs w:val="20"/>
          <w:lang w:eastAsia="zh-CN"/>
        </w:rPr>
        <w:lastRenderedPageBreak/>
        <w:t>The Innisfail DDMG will ensure its disaster management operations and planning adhere to the principles of the Framework and Standards.</w:t>
      </w:r>
    </w:p>
    <w:p w14:paraId="4D03377A" w14:textId="77777777" w:rsidR="001B34A4" w:rsidRPr="000921B7" w:rsidRDefault="001B34A4" w:rsidP="00F2223C">
      <w:pPr>
        <w:autoSpaceDE w:val="0"/>
        <w:autoSpaceDN w:val="0"/>
        <w:adjustRightInd w:val="0"/>
        <w:rPr>
          <w:rFonts w:eastAsia="SimSun"/>
          <w:sz w:val="20"/>
          <w:szCs w:val="20"/>
          <w:lang w:eastAsia="zh-CN"/>
        </w:rPr>
      </w:pPr>
    </w:p>
    <w:p w14:paraId="0F74282D" w14:textId="77777777" w:rsidR="001B34A4" w:rsidRPr="000921B7" w:rsidRDefault="001B34A4" w:rsidP="00F2223C">
      <w:pPr>
        <w:autoSpaceDE w:val="0"/>
        <w:autoSpaceDN w:val="0"/>
        <w:adjustRightInd w:val="0"/>
        <w:rPr>
          <w:rFonts w:eastAsia="SimSun"/>
          <w:sz w:val="20"/>
          <w:szCs w:val="20"/>
          <w:lang w:eastAsia="zh-CN"/>
        </w:rPr>
      </w:pPr>
      <w:r w:rsidRPr="000921B7">
        <w:rPr>
          <w:rFonts w:eastAsia="SimSun"/>
          <w:sz w:val="20"/>
          <w:szCs w:val="20"/>
          <w:lang w:eastAsia="zh-CN"/>
        </w:rPr>
        <w:t>Information relating to the Framework and the standard may be found at:</w:t>
      </w:r>
    </w:p>
    <w:p w14:paraId="76360C8D" w14:textId="77777777" w:rsidR="0076074D" w:rsidRPr="000921B7" w:rsidRDefault="0076074D" w:rsidP="00F2223C">
      <w:pPr>
        <w:autoSpaceDE w:val="0"/>
        <w:autoSpaceDN w:val="0"/>
        <w:adjustRightInd w:val="0"/>
        <w:rPr>
          <w:rFonts w:eastAsia="SimSun"/>
          <w:sz w:val="20"/>
          <w:szCs w:val="20"/>
          <w:lang w:eastAsia="zh-CN"/>
        </w:rPr>
      </w:pPr>
    </w:p>
    <w:p w14:paraId="128C84FF" w14:textId="77777777" w:rsidR="0078435B" w:rsidRPr="000921B7" w:rsidRDefault="0078435B" w:rsidP="00F2223C">
      <w:pPr>
        <w:autoSpaceDE w:val="0"/>
        <w:autoSpaceDN w:val="0"/>
        <w:adjustRightInd w:val="0"/>
        <w:rPr>
          <w:rFonts w:eastAsia="SimSun"/>
          <w:sz w:val="20"/>
          <w:szCs w:val="20"/>
          <w:lang w:eastAsia="zh-CN"/>
        </w:rPr>
      </w:pPr>
    </w:p>
    <w:p w14:paraId="33D6E335" w14:textId="77777777" w:rsidR="00161ED2" w:rsidRPr="000921B7" w:rsidRDefault="00161ED2" w:rsidP="00161ED2">
      <w:pPr>
        <w:autoSpaceDE w:val="0"/>
        <w:autoSpaceDN w:val="0"/>
        <w:adjustRightInd w:val="0"/>
        <w:jc w:val="center"/>
        <w:rPr>
          <w:rFonts w:eastAsia="SimSun"/>
          <w:b/>
          <w:bCs/>
          <w:sz w:val="24"/>
          <w:lang w:eastAsia="zh-CN"/>
        </w:rPr>
      </w:pPr>
      <w:hyperlink r:id="rId22" w:history="1">
        <w:r w:rsidRPr="000921B7">
          <w:rPr>
            <w:rStyle w:val="Hyperlink"/>
            <w:rFonts w:eastAsia="SimSun"/>
            <w:b/>
            <w:bCs/>
            <w:sz w:val="24"/>
            <w:lang w:eastAsia="zh-CN"/>
          </w:rPr>
          <w:t>Emergency Management Assurance Framework</w:t>
        </w:r>
      </w:hyperlink>
    </w:p>
    <w:p w14:paraId="55D74769" w14:textId="77777777" w:rsidR="0076074D" w:rsidRPr="000921B7" w:rsidRDefault="0076074D" w:rsidP="001B34A4">
      <w:pPr>
        <w:autoSpaceDE w:val="0"/>
        <w:autoSpaceDN w:val="0"/>
        <w:adjustRightInd w:val="0"/>
        <w:rPr>
          <w:rFonts w:eastAsia="SimSun"/>
          <w:b/>
          <w:bCs/>
          <w:color w:val="1F497D"/>
          <w:sz w:val="25"/>
          <w:szCs w:val="25"/>
          <w:lang w:eastAsia="zh-CN"/>
        </w:rPr>
      </w:pPr>
    </w:p>
    <w:p w14:paraId="3EDB7B35" w14:textId="77777777" w:rsidR="0078435B" w:rsidRPr="000921B7" w:rsidRDefault="0078435B" w:rsidP="001B34A4">
      <w:pPr>
        <w:autoSpaceDE w:val="0"/>
        <w:autoSpaceDN w:val="0"/>
        <w:adjustRightInd w:val="0"/>
        <w:rPr>
          <w:rFonts w:eastAsia="SimSun"/>
          <w:b/>
          <w:bCs/>
          <w:color w:val="1F497D"/>
          <w:sz w:val="25"/>
          <w:szCs w:val="25"/>
          <w:lang w:eastAsia="zh-CN"/>
        </w:rPr>
      </w:pPr>
    </w:p>
    <w:p w14:paraId="051287F5" w14:textId="77777777" w:rsidR="001B34A4" w:rsidRPr="000921B7" w:rsidRDefault="001B34A4" w:rsidP="001B34A4">
      <w:pPr>
        <w:autoSpaceDE w:val="0"/>
        <w:autoSpaceDN w:val="0"/>
        <w:adjustRightInd w:val="0"/>
        <w:rPr>
          <w:rFonts w:eastAsia="SimSun"/>
          <w:b/>
          <w:bCs/>
          <w:color w:val="1F497D"/>
          <w:sz w:val="25"/>
          <w:szCs w:val="25"/>
          <w:lang w:eastAsia="zh-CN"/>
        </w:rPr>
      </w:pPr>
      <w:r w:rsidRPr="000921B7">
        <w:rPr>
          <w:rFonts w:eastAsia="SimSun"/>
          <w:b/>
          <w:bCs/>
          <w:color w:val="1F497D"/>
          <w:sz w:val="25"/>
          <w:szCs w:val="25"/>
          <w:lang w:eastAsia="zh-CN"/>
        </w:rPr>
        <w:t>Review of the District Disaster Management Arrangements</w:t>
      </w:r>
    </w:p>
    <w:p w14:paraId="32F68477" w14:textId="77777777" w:rsidR="001B34A4" w:rsidRPr="000921B7" w:rsidRDefault="001B34A4" w:rsidP="001B34A4">
      <w:pPr>
        <w:autoSpaceDE w:val="0"/>
        <w:autoSpaceDN w:val="0"/>
        <w:adjustRightInd w:val="0"/>
        <w:rPr>
          <w:rFonts w:eastAsia="SimSun"/>
          <w:b/>
          <w:bCs/>
          <w:color w:val="1F497D"/>
          <w:sz w:val="25"/>
          <w:szCs w:val="25"/>
          <w:lang w:eastAsia="zh-CN"/>
        </w:rPr>
      </w:pPr>
    </w:p>
    <w:p w14:paraId="3644A77E" w14:textId="77777777" w:rsidR="007A5314" w:rsidRPr="000921B7" w:rsidRDefault="001B34A4" w:rsidP="007E3754">
      <w:pPr>
        <w:autoSpaceDE w:val="0"/>
        <w:autoSpaceDN w:val="0"/>
        <w:adjustRightInd w:val="0"/>
        <w:rPr>
          <w:rFonts w:eastAsia="SimSun"/>
          <w:sz w:val="20"/>
          <w:szCs w:val="20"/>
          <w:lang w:eastAsia="zh-CN"/>
        </w:rPr>
      </w:pPr>
      <w:r w:rsidRPr="000921B7">
        <w:rPr>
          <w:rFonts w:eastAsia="SimSun"/>
          <w:sz w:val="20"/>
          <w:szCs w:val="20"/>
          <w:lang w:eastAsia="zh-CN"/>
        </w:rPr>
        <w:t xml:space="preserve">In accordance with s55 of the Disaster Management Act (2003) the </w:t>
      </w:r>
      <w:r w:rsidR="007E3754" w:rsidRPr="000921B7">
        <w:rPr>
          <w:rFonts w:eastAsia="SimSun"/>
          <w:sz w:val="20"/>
          <w:szCs w:val="20"/>
          <w:lang w:eastAsia="zh-CN"/>
        </w:rPr>
        <w:t>district group may review, or renew, its district disaster management plan when the group considers it appropriate. However, the group must review the effectiveness of the plan at least once a year.</w:t>
      </w:r>
    </w:p>
    <w:p w14:paraId="02DA5396" w14:textId="77777777" w:rsidR="007E3754" w:rsidRPr="000921B7" w:rsidRDefault="007E3754" w:rsidP="007E3754">
      <w:pPr>
        <w:autoSpaceDE w:val="0"/>
        <w:autoSpaceDN w:val="0"/>
        <w:adjustRightInd w:val="0"/>
        <w:rPr>
          <w:rFonts w:eastAsia="SimSun"/>
          <w:sz w:val="20"/>
          <w:szCs w:val="20"/>
          <w:lang w:eastAsia="zh-CN"/>
        </w:rPr>
      </w:pPr>
    </w:p>
    <w:p w14:paraId="0CC5478F" w14:textId="77777777" w:rsidR="001B34A4" w:rsidRPr="000921B7" w:rsidRDefault="001B34A4" w:rsidP="00F2223C">
      <w:pPr>
        <w:autoSpaceDE w:val="0"/>
        <w:autoSpaceDN w:val="0"/>
        <w:adjustRightInd w:val="0"/>
        <w:rPr>
          <w:rFonts w:eastAsia="SimSun"/>
          <w:b/>
          <w:bCs/>
          <w:color w:val="1F497D"/>
          <w:sz w:val="25"/>
          <w:szCs w:val="25"/>
          <w:lang w:eastAsia="zh-CN"/>
        </w:rPr>
      </w:pPr>
      <w:r w:rsidRPr="000921B7">
        <w:rPr>
          <w:rFonts w:eastAsia="SimSun"/>
          <w:b/>
          <w:bCs/>
          <w:color w:val="1F497D"/>
          <w:sz w:val="25"/>
          <w:szCs w:val="25"/>
          <w:lang w:eastAsia="zh-CN"/>
        </w:rPr>
        <w:t>Review of the Local Disaster Management Arrangements</w:t>
      </w:r>
    </w:p>
    <w:p w14:paraId="0756F6EC" w14:textId="77777777" w:rsidR="00B123F5" w:rsidRPr="000921B7" w:rsidRDefault="00B123F5" w:rsidP="00F2223C">
      <w:pPr>
        <w:autoSpaceDE w:val="0"/>
        <w:autoSpaceDN w:val="0"/>
        <w:adjustRightInd w:val="0"/>
        <w:rPr>
          <w:rFonts w:eastAsia="SimSun"/>
          <w:b/>
          <w:bCs/>
          <w:color w:val="1F497D"/>
          <w:sz w:val="25"/>
          <w:szCs w:val="25"/>
          <w:lang w:eastAsia="zh-CN"/>
        </w:rPr>
      </w:pPr>
    </w:p>
    <w:p w14:paraId="2E4B6829" w14:textId="77777777" w:rsidR="001B34A4" w:rsidRPr="000921B7" w:rsidRDefault="00BC7BAE" w:rsidP="001B34A4">
      <w:pPr>
        <w:autoSpaceDE w:val="0"/>
        <w:autoSpaceDN w:val="0"/>
        <w:adjustRightInd w:val="0"/>
        <w:rPr>
          <w:rFonts w:eastAsia="SimSun"/>
          <w:sz w:val="20"/>
          <w:szCs w:val="20"/>
          <w:lang w:eastAsia="zh-CN"/>
        </w:rPr>
      </w:pPr>
      <w:r w:rsidRPr="000921B7">
        <w:rPr>
          <w:rFonts w:eastAsia="SimSun"/>
          <w:sz w:val="20"/>
          <w:szCs w:val="20"/>
          <w:lang w:eastAsia="zh-CN"/>
        </w:rPr>
        <w:t>In accordance with section 23</w:t>
      </w:r>
      <w:r w:rsidR="00C57BA5" w:rsidRPr="000921B7">
        <w:rPr>
          <w:rFonts w:eastAsia="SimSun"/>
          <w:sz w:val="20"/>
          <w:szCs w:val="20"/>
          <w:lang w:eastAsia="zh-CN"/>
        </w:rPr>
        <w:t xml:space="preserve"> (d)(i)</w:t>
      </w:r>
      <w:r w:rsidRPr="000921B7">
        <w:rPr>
          <w:rFonts w:eastAsia="SimSun"/>
          <w:sz w:val="20"/>
          <w:szCs w:val="20"/>
          <w:lang w:eastAsia="zh-CN"/>
        </w:rPr>
        <w:t xml:space="preserve"> of T</w:t>
      </w:r>
      <w:r w:rsidR="001B34A4" w:rsidRPr="000921B7">
        <w:rPr>
          <w:rFonts w:eastAsia="SimSun"/>
          <w:sz w:val="20"/>
          <w:szCs w:val="20"/>
          <w:lang w:eastAsia="zh-CN"/>
        </w:rPr>
        <w:t>he Disaster Management Act (2003), it is the function of the Innisfail DDMG to review and assess the disaster management</w:t>
      </w:r>
      <w:r w:rsidR="00C57BA5" w:rsidRPr="000921B7">
        <w:rPr>
          <w:rFonts w:eastAsia="SimSun"/>
          <w:sz w:val="20"/>
          <w:szCs w:val="20"/>
          <w:lang w:eastAsia="zh-CN"/>
        </w:rPr>
        <w:t xml:space="preserve"> plan</w:t>
      </w:r>
      <w:r w:rsidR="001B34A4" w:rsidRPr="000921B7">
        <w:rPr>
          <w:rFonts w:eastAsia="SimSun"/>
          <w:sz w:val="20"/>
          <w:szCs w:val="20"/>
          <w:lang w:eastAsia="zh-CN"/>
        </w:rPr>
        <w:t xml:space="preserve"> </w:t>
      </w:r>
      <w:r w:rsidR="00C57BA5" w:rsidRPr="000921B7">
        <w:rPr>
          <w:rFonts w:eastAsia="SimSun"/>
          <w:sz w:val="20"/>
          <w:szCs w:val="20"/>
          <w:lang w:eastAsia="zh-CN"/>
        </w:rPr>
        <w:t>for the</w:t>
      </w:r>
      <w:r w:rsidR="001B34A4" w:rsidRPr="000921B7">
        <w:rPr>
          <w:rFonts w:eastAsia="SimSun"/>
          <w:sz w:val="20"/>
          <w:szCs w:val="20"/>
          <w:lang w:eastAsia="zh-CN"/>
        </w:rPr>
        <w:t xml:space="preserve"> local groups in the district.</w:t>
      </w:r>
    </w:p>
    <w:p w14:paraId="1DE7AC77" w14:textId="77777777" w:rsidR="001B34A4" w:rsidRPr="000921B7" w:rsidRDefault="001B34A4" w:rsidP="001B34A4">
      <w:pPr>
        <w:autoSpaceDE w:val="0"/>
        <w:autoSpaceDN w:val="0"/>
        <w:adjustRightInd w:val="0"/>
        <w:rPr>
          <w:rFonts w:eastAsia="SimSun"/>
          <w:sz w:val="20"/>
          <w:szCs w:val="20"/>
          <w:lang w:eastAsia="zh-CN"/>
        </w:rPr>
      </w:pPr>
    </w:p>
    <w:p w14:paraId="5BD00D52" w14:textId="77777777" w:rsidR="00DB3DC2" w:rsidRPr="000921B7" w:rsidRDefault="001B34A4" w:rsidP="00DB3DC2">
      <w:pPr>
        <w:autoSpaceDE w:val="0"/>
        <w:autoSpaceDN w:val="0"/>
        <w:adjustRightInd w:val="0"/>
        <w:rPr>
          <w:rFonts w:eastAsia="SimSun"/>
          <w:sz w:val="20"/>
          <w:szCs w:val="20"/>
          <w:lang w:eastAsia="zh-CN"/>
        </w:rPr>
      </w:pPr>
      <w:r w:rsidRPr="000921B7">
        <w:rPr>
          <w:rFonts w:eastAsia="SimSun"/>
          <w:sz w:val="20"/>
          <w:szCs w:val="20"/>
          <w:lang w:eastAsia="zh-CN"/>
        </w:rPr>
        <w:t xml:space="preserve">All review and assessment of the local disaster management arrangements conducted by the Innisfail DDMG will be undertaken in accordance with the direction provided by IGEM. </w:t>
      </w:r>
    </w:p>
    <w:p w14:paraId="579BF68D" w14:textId="77777777" w:rsidR="00DB3DC2" w:rsidRPr="000921B7" w:rsidRDefault="00DB3DC2" w:rsidP="00DB3DC2">
      <w:pPr>
        <w:autoSpaceDE w:val="0"/>
        <w:autoSpaceDN w:val="0"/>
        <w:adjustRightInd w:val="0"/>
        <w:rPr>
          <w:rFonts w:eastAsia="SimSun"/>
          <w:sz w:val="20"/>
          <w:szCs w:val="20"/>
          <w:lang w:eastAsia="zh-CN"/>
        </w:rPr>
      </w:pPr>
    </w:p>
    <w:p w14:paraId="154E716B" w14:textId="77777777" w:rsidR="00DB3DC2" w:rsidRDefault="00DB3DC2" w:rsidP="00DB3DC2">
      <w:pPr>
        <w:autoSpaceDE w:val="0"/>
        <w:autoSpaceDN w:val="0"/>
        <w:adjustRightInd w:val="0"/>
        <w:rPr>
          <w:rFonts w:eastAsia="SimSun"/>
          <w:b/>
          <w:bCs/>
          <w:color w:val="156082"/>
          <w:sz w:val="20"/>
          <w:szCs w:val="20"/>
          <w:lang w:eastAsia="zh-CN"/>
        </w:rPr>
      </w:pPr>
      <w:r>
        <w:rPr>
          <w:rFonts w:eastAsia="SimSun"/>
          <w:b/>
          <w:bCs/>
          <w:color w:val="156082"/>
          <w:sz w:val="20"/>
          <w:szCs w:val="20"/>
          <w:lang w:eastAsia="zh-CN"/>
        </w:rPr>
        <w:t xml:space="preserve">Review and Renew Plan </w:t>
      </w:r>
    </w:p>
    <w:p w14:paraId="7D61C273" w14:textId="77777777" w:rsidR="00DB3DC2" w:rsidRPr="000921B7" w:rsidRDefault="00DB3DC2" w:rsidP="00DB3DC2">
      <w:pPr>
        <w:autoSpaceDE w:val="0"/>
        <w:autoSpaceDN w:val="0"/>
        <w:adjustRightInd w:val="0"/>
        <w:rPr>
          <w:rFonts w:eastAsia="SimSun"/>
          <w:b/>
          <w:bCs/>
          <w:sz w:val="20"/>
          <w:szCs w:val="20"/>
          <w:lang w:eastAsia="zh-CN"/>
        </w:rPr>
      </w:pPr>
    </w:p>
    <w:p w14:paraId="2A6DB8E7" w14:textId="77777777" w:rsidR="00DB3DC2" w:rsidRPr="000921B7" w:rsidRDefault="00DB3DC2" w:rsidP="00DB3DC2">
      <w:pPr>
        <w:autoSpaceDE w:val="0"/>
        <w:autoSpaceDN w:val="0"/>
        <w:adjustRightInd w:val="0"/>
        <w:rPr>
          <w:rFonts w:eastAsia="SimSun"/>
          <w:sz w:val="20"/>
          <w:szCs w:val="20"/>
          <w:lang w:eastAsia="zh-CN"/>
        </w:rPr>
      </w:pPr>
      <w:r w:rsidRPr="000921B7">
        <w:rPr>
          <w:rFonts w:eastAsia="SimSun"/>
          <w:sz w:val="20"/>
          <w:szCs w:val="20"/>
          <w:lang w:eastAsia="zh-CN"/>
        </w:rPr>
        <w:t>In accordance with section 55 of the Act the District Disaster Management Plan shall be reviewed annually. This review shall be conducted by members of the DDMG identified by the DDC and shall be conducted as follows:</w:t>
      </w:r>
    </w:p>
    <w:p w14:paraId="4E5B4AD0" w14:textId="77777777" w:rsidR="00DB3DC2" w:rsidRPr="000921B7" w:rsidRDefault="00DB3DC2" w:rsidP="00DB3DC2">
      <w:pPr>
        <w:autoSpaceDE w:val="0"/>
        <w:autoSpaceDN w:val="0"/>
        <w:adjustRightInd w:val="0"/>
        <w:rPr>
          <w:rFonts w:eastAsia="SimSun"/>
          <w:sz w:val="20"/>
          <w:szCs w:val="20"/>
          <w:lang w:eastAsia="zh-CN"/>
        </w:rPr>
      </w:pPr>
    </w:p>
    <w:p w14:paraId="1F51DFB0" w14:textId="77777777" w:rsidR="00DB3DC2" w:rsidRPr="000921B7" w:rsidRDefault="00DB3DC2">
      <w:pPr>
        <w:numPr>
          <w:ilvl w:val="0"/>
          <w:numId w:val="33"/>
        </w:numPr>
        <w:autoSpaceDE w:val="0"/>
        <w:autoSpaceDN w:val="0"/>
        <w:adjustRightInd w:val="0"/>
        <w:rPr>
          <w:rFonts w:eastAsia="SimSun"/>
          <w:sz w:val="20"/>
          <w:szCs w:val="20"/>
          <w:lang w:eastAsia="zh-CN"/>
        </w:rPr>
      </w:pPr>
      <w:r w:rsidRPr="000921B7">
        <w:rPr>
          <w:rFonts w:eastAsia="SimSun"/>
          <w:sz w:val="20"/>
          <w:szCs w:val="20"/>
          <w:lang w:eastAsia="zh-CN"/>
        </w:rPr>
        <w:t>Review conducted;</w:t>
      </w:r>
    </w:p>
    <w:p w14:paraId="22FF196A" w14:textId="77777777" w:rsidR="00DB3DC2" w:rsidRPr="000921B7" w:rsidRDefault="00DB3DC2">
      <w:pPr>
        <w:numPr>
          <w:ilvl w:val="0"/>
          <w:numId w:val="33"/>
        </w:numPr>
        <w:autoSpaceDE w:val="0"/>
        <w:autoSpaceDN w:val="0"/>
        <w:adjustRightInd w:val="0"/>
        <w:rPr>
          <w:rFonts w:eastAsia="SimSun"/>
          <w:sz w:val="20"/>
          <w:szCs w:val="20"/>
          <w:lang w:eastAsia="zh-CN"/>
        </w:rPr>
      </w:pPr>
      <w:r w:rsidRPr="000921B7">
        <w:rPr>
          <w:rFonts w:eastAsia="SimSun"/>
          <w:sz w:val="20"/>
          <w:szCs w:val="20"/>
          <w:lang w:eastAsia="zh-CN"/>
        </w:rPr>
        <w:t>Draft amendments formally submitted to DDMG for approval;</w:t>
      </w:r>
    </w:p>
    <w:p w14:paraId="2F7EAD02" w14:textId="77777777" w:rsidR="00DB3DC2" w:rsidRPr="000921B7" w:rsidRDefault="00DB3DC2">
      <w:pPr>
        <w:numPr>
          <w:ilvl w:val="0"/>
          <w:numId w:val="33"/>
        </w:numPr>
        <w:autoSpaceDE w:val="0"/>
        <w:autoSpaceDN w:val="0"/>
        <w:adjustRightInd w:val="0"/>
        <w:rPr>
          <w:rFonts w:eastAsia="SimSun"/>
          <w:sz w:val="20"/>
          <w:szCs w:val="20"/>
          <w:lang w:eastAsia="zh-CN"/>
        </w:rPr>
      </w:pPr>
      <w:r w:rsidRPr="000921B7">
        <w:rPr>
          <w:rFonts w:eastAsia="SimSun"/>
          <w:sz w:val="20"/>
          <w:szCs w:val="20"/>
          <w:lang w:eastAsia="zh-CN"/>
        </w:rPr>
        <w:t>Approved amendments (or new plans, if appropriate) are disseminated to all stakeholders.</w:t>
      </w:r>
    </w:p>
    <w:p w14:paraId="29BFF3BB" w14:textId="77777777" w:rsidR="00DB3DC2" w:rsidRPr="000921B7" w:rsidRDefault="00DB3DC2" w:rsidP="00DB3DC2">
      <w:pPr>
        <w:autoSpaceDE w:val="0"/>
        <w:autoSpaceDN w:val="0"/>
        <w:adjustRightInd w:val="0"/>
        <w:rPr>
          <w:rFonts w:eastAsia="SimSun"/>
          <w:sz w:val="20"/>
          <w:szCs w:val="20"/>
          <w:lang w:eastAsia="zh-CN"/>
        </w:rPr>
      </w:pPr>
    </w:p>
    <w:p w14:paraId="43F603C8" w14:textId="77777777" w:rsidR="00DB3DC2" w:rsidRPr="000921B7" w:rsidRDefault="00DB3DC2" w:rsidP="00DB3DC2">
      <w:pPr>
        <w:autoSpaceDE w:val="0"/>
        <w:autoSpaceDN w:val="0"/>
        <w:adjustRightInd w:val="0"/>
        <w:rPr>
          <w:rFonts w:eastAsia="SimSun"/>
          <w:sz w:val="20"/>
          <w:szCs w:val="20"/>
          <w:lang w:eastAsia="zh-CN"/>
        </w:rPr>
      </w:pPr>
      <w:r w:rsidRPr="000921B7">
        <w:rPr>
          <w:rFonts w:eastAsia="SimSun"/>
          <w:sz w:val="20"/>
          <w:szCs w:val="20"/>
          <w:lang w:eastAsia="zh-CN"/>
        </w:rPr>
        <w:t>The Sub-plans of the Disaster Districts Functional Committee’s shall be reviewed annually by the same members and shall be conducted as follows:</w:t>
      </w:r>
    </w:p>
    <w:p w14:paraId="4FFBE7FF" w14:textId="77777777" w:rsidR="00DB3DC2" w:rsidRPr="000921B7" w:rsidRDefault="00DB3DC2" w:rsidP="00DB3DC2">
      <w:pPr>
        <w:autoSpaceDE w:val="0"/>
        <w:autoSpaceDN w:val="0"/>
        <w:adjustRightInd w:val="0"/>
        <w:rPr>
          <w:rFonts w:eastAsia="SimSun"/>
          <w:sz w:val="20"/>
          <w:szCs w:val="20"/>
          <w:lang w:eastAsia="zh-CN"/>
        </w:rPr>
      </w:pPr>
    </w:p>
    <w:p w14:paraId="0E000166" w14:textId="77777777" w:rsidR="00DB3DC2" w:rsidRPr="000921B7" w:rsidRDefault="00DB3DC2">
      <w:pPr>
        <w:numPr>
          <w:ilvl w:val="0"/>
          <w:numId w:val="34"/>
        </w:numPr>
        <w:autoSpaceDE w:val="0"/>
        <w:autoSpaceDN w:val="0"/>
        <w:adjustRightInd w:val="0"/>
        <w:rPr>
          <w:rFonts w:eastAsia="SimSun"/>
          <w:sz w:val="20"/>
          <w:szCs w:val="20"/>
          <w:lang w:eastAsia="zh-CN"/>
        </w:rPr>
      </w:pPr>
      <w:r w:rsidRPr="000921B7">
        <w:rPr>
          <w:rFonts w:eastAsia="SimSun"/>
          <w:sz w:val="20"/>
          <w:szCs w:val="20"/>
          <w:lang w:eastAsia="zh-CN"/>
        </w:rPr>
        <w:t>Functional Committee reviews Sub-plan;</w:t>
      </w:r>
    </w:p>
    <w:p w14:paraId="31425EC7" w14:textId="77777777" w:rsidR="00DB3DC2" w:rsidRPr="000921B7" w:rsidRDefault="00DB3DC2">
      <w:pPr>
        <w:numPr>
          <w:ilvl w:val="0"/>
          <w:numId w:val="34"/>
        </w:numPr>
        <w:autoSpaceDE w:val="0"/>
        <w:autoSpaceDN w:val="0"/>
        <w:adjustRightInd w:val="0"/>
        <w:rPr>
          <w:rFonts w:eastAsia="SimSun"/>
          <w:sz w:val="20"/>
          <w:szCs w:val="20"/>
          <w:lang w:eastAsia="zh-CN"/>
        </w:rPr>
      </w:pPr>
      <w:r w:rsidRPr="000921B7">
        <w:rPr>
          <w:rFonts w:eastAsia="SimSun"/>
          <w:sz w:val="20"/>
          <w:szCs w:val="20"/>
          <w:lang w:eastAsia="zh-CN"/>
        </w:rPr>
        <w:t>Draft amendments submitted to DDMG for consideration and approval;</w:t>
      </w:r>
    </w:p>
    <w:p w14:paraId="5A3ABF06" w14:textId="77777777" w:rsidR="00DB3DC2" w:rsidRPr="000921B7" w:rsidRDefault="00DB3DC2">
      <w:pPr>
        <w:numPr>
          <w:ilvl w:val="0"/>
          <w:numId w:val="34"/>
        </w:numPr>
        <w:autoSpaceDE w:val="0"/>
        <w:autoSpaceDN w:val="0"/>
        <w:adjustRightInd w:val="0"/>
        <w:rPr>
          <w:rFonts w:eastAsia="SimSun"/>
          <w:sz w:val="20"/>
          <w:szCs w:val="20"/>
          <w:lang w:eastAsia="zh-CN"/>
        </w:rPr>
      </w:pPr>
      <w:r w:rsidRPr="000921B7">
        <w:rPr>
          <w:rFonts w:eastAsia="SimSun"/>
          <w:sz w:val="20"/>
          <w:szCs w:val="20"/>
          <w:lang w:eastAsia="zh-CN"/>
        </w:rPr>
        <w:t>Approved amendments (or new sub-plans if appropriate) are disseminated to all stakeholders.</w:t>
      </w:r>
    </w:p>
    <w:p w14:paraId="1ABF3501" w14:textId="77777777" w:rsidR="00DB3DC2" w:rsidRPr="000921B7" w:rsidRDefault="00DB3DC2" w:rsidP="00DB3DC2">
      <w:pPr>
        <w:autoSpaceDE w:val="0"/>
        <w:autoSpaceDN w:val="0"/>
        <w:adjustRightInd w:val="0"/>
        <w:rPr>
          <w:rFonts w:eastAsia="SimSun"/>
          <w:sz w:val="20"/>
          <w:szCs w:val="20"/>
          <w:lang w:eastAsia="zh-CN"/>
        </w:rPr>
      </w:pPr>
    </w:p>
    <w:p w14:paraId="34612973" w14:textId="77777777" w:rsidR="00DB3DC2" w:rsidRPr="000921B7" w:rsidRDefault="00DB3DC2" w:rsidP="00DB3DC2">
      <w:pPr>
        <w:autoSpaceDE w:val="0"/>
        <w:autoSpaceDN w:val="0"/>
        <w:adjustRightInd w:val="0"/>
        <w:rPr>
          <w:rFonts w:eastAsia="SimSun"/>
          <w:sz w:val="20"/>
          <w:szCs w:val="20"/>
          <w:lang w:eastAsia="zh-CN"/>
        </w:rPr>
      </w:pPr>
      <w:r w:rsidRPr="000921B7">
        <w:rPr>
          <w:rFonts w:eastAsia="SimSun"/>
          <w:sz w:val="20"/>
          <w:szCs w:val="20"/>
          <w:lang w:eastAsia="zh-CN"/>
        </w:rPr>
        <w:t xml:space="preserve">The effectiveness of the DDMP and Sub-plans shall be reviewed and assessed against the </w:t>
      </w:r>
      <w:hyperlink r:id="rId23" w:history="1">
        <w:r w:rsidRPr="000921B7">
          <w:rPr>
            <w:rStyle w:val="Hyperlink"/>
            <w:rFonts w:eastAsia="SimSun"/>
            <w:sz w:val="20"/>
            <w:szCs w:val="20"/>
            <w:lang w:eastAsia="zh-CN"/>
          </w:rPr>
          <w:t>IGEM Emergency Management Prioritisation Tool</w:t>
        </w:r>
      </w:hyperlink>
      <w:r w:rsidRPr="000921B7">
        <w:rPr>
          <w:rFonts w:eastAsia="SimSun"/>
          <w:sz w:val="20"/>
          <w:szCs w:val="20"/>
          <w:lang w:eastAsia="zh-CN"/>
        </w:rPr>
        <w:t xml:space="preserve">. </w:t>
      </w:r>
    </w:p>
    <w:p w14:paraId="0E800290" w14:textId="77777777" w:rsidR="00DB3DC2" w:rsidRPr="000921B7" w:rsidRDefault="00DB3DC2" w:rsidP="00DB3DC2">
      <w:pPr>
        <w:autoSpaceDE w:val="0"/>
        <w:autoSpaceDN w:val="0"/>
        <w:adjustRightInd w:val="0"/>
        <w:rPr>
          <w:rFonts w:eastAsia="SimSun"/>
          <w:sz w:val="20"/>
          <w:szCs w:val="20"/>
          <w:lang w:eastAsia="zh-CN"/>
        </w:rPr>
      </w:pPr>
    </w:p>
    <w:p w14:paraId="5FEF035C" w14:textId="77777777" w:rsidR="00DB3DC2" w:rsidRPr="000921B7" w:rsidRDefault="00DB3DC2" w:rsidP="00DB3DC2">
      <w:pPr>
        <w:autoSpaceDE w:val="0"/>
        <w:autoSpaceDN w:val="0"/>
        <w:adjustRightInd w:val="0"/>
        <w:rPr>
          <w:rFonts w:eastAsia="SimSun"/>
          <w:sz w:val="20"/>
          <w:szCs w:val="20"/>
          <w:lang w:eastAsia="zh-CN"/>
        </w:rPr>
      </w:pPr>
      <w:r w:rsidRPr="000921B7">
        <w:rPr>
          <w:rFonts w:eastAsia="SimSun"/>
          <w:sz w:val="20"/>
          <w:szCs w:val="20"/>
          <w:lang w:eastAsia="zh-CN"/>
        </w:rPr>
        <w:t>The DDMP and Sub-plans may be reviewed at any other time should it become apparent that urgent amendment is required to affect the operational effectiveness of DDMG activities.</w:t>
      </w:r>
    </w:p>
    <w:p w14:paraId="6F60D156" w14:textId="77777777" w:rsidR="00DB3DC2" w:rsidRDefault="00DB3DC2" w:rsidP="00DB3DC2">
      <w:pPr>
        <w:autoSpaceDE w:val="0"/>
        <w:autoSpaceDN w:val="0"/>
        <w:adjustRightInd w:val="0"/>
        <w:rPr>
          <w:rFonts w:ascii="Verdana" w:eastAsia="SimSun" w:hAnsi="Verdana"/>
          <w:sz w:val="20"/>
          <w:szCs w:val="20"/>
          <w:lang w:eastAsia="zh-CN"/>
        </w:rPr>
      </w:pPr>
    </w:p>
    <w:p w14:paraId="704BC62D" w14:textId="77777777" w:rsidR="003559CF" w:rsidRPr="005E1F48" w:rsidRDefault="00650CD7" w:rsidP="00F2223C">
      <w:pPr>
        <w:autoSpaceDE w:val="0"/>
        <w:autoSpaceDN w:val="0"/>
        <w:adjustRightInd w:val="0"/>
        <w:rPr>
          <w:rFonts w:eastAsia="SimSun"/>
          <w:sz w:val="40"/>
          <w:szCs w:val="40"/>
          <w:lang w:eastAsia="zh-CN"/>
        </w:rPr>
      </w:pPr>
      <w:r>
        <w:rPr>
          <w:rFonts w:ascii="Verdana" w:eastAsia="SimSun" w:hAnsi="Verdana"/>
          <w:sz w:val="20"/>
          <w:szCs w:val="20"/>
          <w:lang w:eastAsia="zh-CN"/>
        </w:rPr>
        <w:br w:type="page"/>
      </w:r>
      <w:r w:rsidR="000B6640" w:rsidRPr="005E1F48">
        <w:rPr>
          <w:rFonts w:eastAsia="SimSun"/>
          <w:b/>
          <w:bCs/>
          <w:color w:val="1F497D"/>
          <w:sz w:val="40"/>
          <w:szCs w:val="40"/>
          <w:lang w:eastAsia="zh-CN"/>
        </w:rPr>
        <w:lastRenderedPageBreak/>
        <w:t>Innisfail</w:t>
      </w:r>
      <w:r w:rsidR="009B2121" w:rsidRPr="005E1F48">
        <w:rPr>
          <w:rFonts w:eastAsia="SimSun"/>
          <w:b/>
          <w:bCs/>
          <w:color w:val="1F497D"/>
          <w:sz w:val="40"/>
          <w:szCs w:val="40"/>
          <w:lang w:eastAsia="zh-CN"/>
        </w:rPr>
        <w:t xml:space="preserve"> </w:t>
      </w:r>
      <w:r w:rsidR="003559CF" w:rsidRPr="005E1F48">
        <w:rPr>
          <w:rFonts w:eastAsia="SimSun"/>
          <w:b/>
          <w:bCs/>
          <w:color w:val="1F497D"/>
          <w:sz w:val="40"/>
          <w:szCs w:val="40"/>
          <w:lang w:eastAsia="zh-CN"/>
        </w:rPr>
        <w:t>Dis</w:t>
      </w:r>
      <w:r w:rsidR="00175FE0" w:rsidRPr="005E1F48">
        <w:rPr>
          <w:rFonts w:eastAsia="SimSun"/>
          <w:b/>
          <w:bCs/>
          <w:color w:val="1F497D"/>
          <w:sz w:val="40"/>
          <w:szCs w:val="40"/>
          <w:lang w:eastAsia="zh-CN"/>
        </w:rPr>
        <w:t>trict Disaster Management Group</w:t>
      </w:r>
    </w:p>
    <w:p w14:paraId="25FEA8CE" w14:textId="77777777" w:rsidR="00F2223C" w:rsidRPr="005E1F48" w:rsidRDefault="00F2223C" w:rsidP="00F2223C">
      <w:pPr>
        <w:autoSpaceDE w:val="0"/>
        <w:autoSpaceDN w:val="0"/>
        <w:adjustRightInd w:val="0"/>
        <w:rPr>
          <w:rFonts w:eastAsia="SimSun"/>
          <w:b/>
          <w:bCs/>
          <w:color w:val="1F497D"/>
          <w:sz w:val="25"/>
          <w:szCs w:val="25"/>
          <w:lang w:eastAsia="zh-CN"/>
        </w:rPr>
      </w:pPr>
    </w:p>
    <w:p w14:paraId="359EB570" w14:textId="77777777" w:rsidR="00F2223C" w:rsidRPr="005E1F48" w:rsidRDefault="00F2223C" w:rsidP="00F2223C">
      <w:pPr>
        <w:autoSpaceDE w:val="0"/>
        <w:autoSpaceDN w:val="0"/>
        <w:adjustRightInd w:val="0"/>
        <w:rPr>
          <w:rFonts w:eastAsia="SimSun"/>
          <w:b/>
          <w:bCs/>
          <w:color w:val="1F497D"/>
          <w:sz w:val="25"/>
          <w:szCs w:val="25"/>
          <w:lang w:eastAsia="zh-CN"/>
        </w:rPr>
      </w:pPr>
      <w:r w:rsidRPr="005E1F48">
        <w:rPr>
          <w:rFonts w:eastAsia="SimSun"/>
          <w:b/>
          <w:bCs/>
          <w:color w:val="1F497D"/>
          <w:sz w:val="25"/>
          <w:szCs w:val="25"/>
          <w:lang w:eastAsia="zh-CN"/>
        </w:rPr>
        <w:t>Establishment</w:t>
      </w:r>
    </w:p>
    <w:p w14:paraId="24A351EC" w14:textId="77777777" w:rsidR="00F2223C" w:rsidRPr="005E1F48" w:rsidRDefault="00F2223C" w:rsidP="00F2223C">
      <w:pPr>
        <w:autoSpaceDE w:val="0"/>
        <w:autoSpaceDN w:val="0"/>
        <w:adjustRightInd w:val="0"/>
        <w:rPr>
          <w:rFonts w:eastAsia="SimSun"/>
          <w:b/>
          <w:bCs/>
          <w:color w:val="339B65"/>
          <w:sz w:val="20"/>
          <w:szCs w:val="20"/>
          <w:lang w:eastAsia="zh-CN"/>
        </w:rPr>
      </w:pPr>
    </w:p>
    <w:p w14:paraId="288A821C" w14:textId="77777777" w:rsidR="00F2223C" w:rsidRPr="005E1F48" w:rsidRDefault="00F2223C" w:rsidP="00F2223C">
      <w:pPr>
        <w:autoSpaceDE w:val="0"/>
        <w:autoSpaceDN w:val="0"/>
        <w:adjustRightInd w:val="0"/>
        <w:rPr>
          <w:rFonts w:eastAsia="SimSun"/>
          <w:iCs/>
          <w:color w:val="000000"/>
          <w:sz w:val="20"/>
          <w:szCs w:val="20"/>
          <w:lang w:eastAsia="zh-CN"/>
        </w:rPr>
      </w:pPr>
      <w:r w:rsidRPr="005E1F48">
        <w:rPr>
          <w:rFonts w:eastAsia="SimSun"/>
          <w:iCs/>
          <w:color w:val="000000"/>
          <w:sz w:val="20"/>
          <w:szCs w:val="20"/>
          <w:lang w:eastAsia="zh-CN"/>
        </w:rPr>
        <w:t xml:space="preserve">The </w:t>
      </w:r>
      <w:r w:rsidR="005C797A" w:rsidRPr="005E1F48">
        <w:rPr>
          <w:rFonts w:eastAsia="SimSun"/>
          <w:iCs/>
          <w:color w:val="000000"/>
          <w:sz w:val="20"/>
          <w:szCs w:val="20"/>
          <w:lang w:eastAsia="zh-CN"/>
        </w:rPr>
        <w:t>Innisfail</w:t>
      </w:r>
      <w:r w:rsidR="00B51C33" w:rsidRPr="005E1F48">
        <w:rPr>
          <w:rFonts w:eastAsia="SimSun"/>
          <w:iCs/>
          <w:color w:val="000000"/>
          <w:sz w:val="20"/>
          <w:szCs w:val="20"/>
          <w:lang w:eastAsia="zh-CN"/>
        </w:rPr>
        <w:t xml:space="preserve"> </w:t>
      </w:r>
      <w:r w:rsidRPr="005E1F48">
        <w:rPr>
          <w:rFonts w:eastAsia="SimSun"/>
          <w:iCs/>
          <w:color w:val="000000"/>
          <w:sz w:val="20"/>
          <w:szCs w:val="20"/>
          <w:lang w:eastAsia="zh-CN"/>
        </w:rPr>
        <w:t>District Disaster Management Group (DDMG) is established in accordance with section 22</w:t>
      </w:r>
      <w:r w:rsidR="00A57DF2">
        <w:rPr>
          <w:rFonts w:eastAsia="SimSun"/>
          <w:iCs/>
          <w:color w:val="000000"/>
          <w:sz w:val="20"/>
          <w:szCs w:val="20"/>
          <w:lang w:eastAsia="zh-CN"/>
        </w:rPr>
        <w:t xml:space="preserve"> and 23</w:t>
      </w:r>
      <w:r w:rsidRPr="005E1F48">
        <w:rPr>
          <w:rFonts w:eastAsia="SimSun"/>
          <w:iCs/>
          <w:color w:val="000000"/>
          <w:sz w:val="20"/>
          <w:szCs w:val="20"/>
          <w:lang w:eastAsia="zh-CN"/>
        </w:rPr>
        <w:t>;</w:t>
      </w:r>
      <w:r w:rsidR="00A57DF2">
        <w:rPr>
          <w:rFonts w:eastAsia="SimSun"/>
          <w:iCs/>
          <w:color w:val="000000"/>
          <w:sz w:val="20"/>
          <w:szCs w:val="20"/>
          <w:lang w:eastAsia="zh-CN"/>
        </w:rPr>
        <w:t xml:space="preserve"> ‘Establishment’ and</w:t>
      </w:r>
      <w:r w:rsidRPr="005E1F48">
        <w:rPr>
          <w:rFonts w:eastAsia="SimSun"/>
          <w:iCs/>
          <w:color w:val="000000"/>
          <w:sz w:val="20"/>
          <w:szCs w:val="20"/>
          <w:lang w:eastAsia="zh-CN"/>
        </w:rPr>
        <w:t xml:space="preserve"> ‘Functions’ of the Act which incorporates </w:t>
      </w:r>
      <w:r w:rsidR="00B51C33" w:rsidRPr="005E1F48">
        <w:rPr>
          <w:rFonts w:eastAsia="SimSun"/>
          <w:iCs/>
          <w:color w:val="000000"/>
          <w:sz w:val="20"/>
          <w:szCs w:val="20"/>
          <w:lang w:eastAsia="zh-CN"/>
        </w:rPr>
        <w:t xml:space="preserve">the </w:t>
      </w:r>
      <w:r w:rsidR="005C797A" w:rsidRPr="005E1F48">
        <w:rPr>
          <w:rFonts w:eastAsia="SimSun"/>
          <w:iCs/>
          <w:color w:val="000000"/>
          <w:sz w:val="20"/>
          <w:szCs w:val="20"/>
          <w:lang w:eastAsia="zh-CN"/>
        </w:rPr>
        <w:t>Cassowary Coast</w:t>
      </w:r>
      <w:r w:rsidR="007C1F36" w:rsidRPr="005E1F48">
        <w:rPr>
          <w:rFonts w:eastAsia="SimSun"/>
          <w:iCs/>
          <w:color w:val="000000"/>
          <w:sz w:val="20"/>
          <w:szCs w:val="20"/>
          <w:lang w:eastAsia="zh-CN"/>
        </w:rPr>
        <w:t xml:space="preserve"> Regional Council area</w:t>
      </w:r>
      <w:r w:rsidR="00B51C33" w:rsidRPr="005E1F48">
        <w:rPr>
          <w:rFonts w:eastAsia="SimSun"/>
          <w:iCs/>
          <w:color w:val="000000"/>
          <w:sz w:val="20"/>
          <w:szCs w:val="20"/>
          <w:lang w:eastAsia="zh-CN"/>
        </w:rPr>
        <w:t>.</w:t>
      </w:r>
    </w:p>
    <w:p w14:paraId="64AE2890" w14:textId="77777777" w:rsidR="00897C21" w:rsidRPr="005E1F48" w:rsidRDefault="00897C21" w:rsidP="00F2223C">
      <w:pPr>
        <w:autoSpaceDE w:val="0"/>
        <w:autoSpaceDN w:val="0"/>
        <w:adjustRightInd w:val="0"/>
        <w:rPr>
          <w:rFonts w:eastAsia="SimSun"/>
          <w:iCs/>
          <w:color w:val="000000"/>
          <w:sz w:val="20"/>
          <w:szCs w:val="20"/>
          <w:lang w:eastAsia="zh-CN"/>
        </w:rPr>
      </w:pPr>
    </w:p>
    <w:p w14:paraId="08570597" w14:textId="77777777" w:rsidR="00897C21" w:rsidRPr="005E1F48" w:rsidRDefault="00897C21" w:rsidP="00F2223C">
      <w:pPr>
        <w:autoSpaceDE w:val="0"/>
        <w:autoSpaceDN w:val="0"/>
        <w:adjustRightInd w:val="0"/>
        <w:rPr>
          <w:rFonts w:eastAsia="SimSun"/>
          <w:b/>
          <w:bCs/>
          <w:color w:val="1F497D"/>
          <w:sz w:val="25"/>
          <w:szCs w:val="25"/>
          <w:lang w:eastAsia="zh-CN"/>
        </w:rPr>
      </w:pPr>
      <w:r w:rsidRPr="005E1F48">
        <w:rPr>
          <w:rFonts w:eastAsia="SimSun"/>
          <w:b/>
          <w:bCs/>
          <w:color w:val="1F497D"/>
          <w:sz w:val="25"/>
          <w:szCs w:val="25"/>
          <w:lang w:eastAsia="zh-CN"/>
        </w:rPr>
        <w:t>Role</w:t>
      </w:r>
    </w:p>
    <w:p w14:paraId="0D7E2D34" w14:textId="77777777" w:rsidR="00897C21" w:rsidRPr="005E1F48" w:rsidRDefault="00897C21" w:rsidP="00F2223C">
      <w:pPr>
        <w:autoSpaceDE w:val="0"/>
        <w:autoSpaceDN w:val="0"/>
        <w:adjustRightInd w:val="0"/>
        <w:rPr>
          <w:rFonts w:eastAsia="SimSun"/>
          <w:iCs/>
          <w:color w:val="000000"/>
          <w:sz w:val="20"/>
          <w:szCs w:val="20"/>
          <w:lang w:eastAsia="zh-CN"/>
        </w:rPr>
      </w:pPr>
    </w:p>
    <w:p w14:paraId="3C98D1F9" w14:textId="77777777" w:rsidR="00A35CD5" w:rsidRPr="005E1F48" w:rsidRDefault="00A35CD5" w:rsidP="00F2223C">
      <w:pPr>
        <w:autoSpaceDE w:val="0"/>
        <w:autoSpaceDN w:val="0"/>
        <w:adjustRightInd w:val="0"/>
        <w:rPr>
          <w:sz w:val="20"/>
          <w:szCs w:val="20"/>
        </w:rPr>
      </w:pPr>
      <w:r w:rsidRPr="005E1F48">
        <w:rPr>
          <w:sz w:val="20"/>
          <w:szCs w:val="20"/>
        </w:rPr>
        <w:t xml:space="preserve">The </w:t>
      </w:r>
      <w:r w:rsidR="005C797A" w:rsidRPr="005E1F48">
        <w:rPr>
          <w:sz w:val="20"/>
          <w:szCs w:val="20"/>
        </w:rPr>
        <w:t>Innisfail</w:t>
      </w:r>
      <w:r w:rsidRPr="005E1F48">
        <w:rPr>
          <w:sz w:val="20"/>
          <w:szCs w:val="20"/>
        </w:rPr>
        <w:t xml:space="preserve"> District Disaster Management Group is comprised of representatives from regionally based Queensland government agencies, government owned corporations, non-government organisation, industry and commerce and key community representatives, who can provide and coordinate whole-of-Government support and resource gap assistance to disaster affected communities. </w:t>
      </w:r>
    </w:p>
    <w:p w14:paraId="4DBC0C22" w14:textId="77777777" w:rsidR="00A35CD5" w:rsidRPr="005E1F48" w:rsidRDefault="00A35CD5" w:rsidP="00F2223C">
      <w:pPr>
        <w:autoSpaceDE w:val="0"/>
        <w:autoSpaceDN w:val="0"/>
        <w:adjustRightInd w:val="0"/>
        <w:rPr>
          <w:sz w:val="20"/>
          <w:szCs w:val="20"/>
        </w:rPr>
      </w:pPr>
    </w:p>
    <w:p w14:paraId="422A438D" w14:textId="77777777" w:rsidR="00A35CD5" w:rsidRPr="005E1F48" w:rsidRDefault="00A35CD5" w:rsidP="00F2223C">
      <w:pPr>
        <w:autoSpaceDE w:val="0"/>
        <w:autoSpaceDN w:val="0"/>
        <w:adjustRightInd w:val="0"/>
        <w:rPr>
          <w:rFonts w:eastAsia="SimSun"/>
          <w:iCs/>
          <w:color w:val="000000"/>
          <w:sz w:val="20"/>
          <w:szCs w:val="20"/>
          <w:lang w:eastAsia="zh-CN"/>
        </w:rPr>
      </w:pPr>
      <w:r w:rsidRPr="005E1F48">
        <w:rPr>
          <w:sz w:val="20"/>
          <w:szCs w:val="20"/>
        </w:rPr>
        <w:t xml:space="preserve">The </w:t>
      </w:r>
      <w:r w:rsidR="005C797A" w:rsidRPr="005E1F48">
        <w:rPr>
          <w:sz w:val="20"/>
          <w:szCs w:val="20"/>
        </w:rPr>
        <w:t>Innisfail</w:t>
      </w:r>
      <w:r w:rsidRPr="005E1F48">
        <w:rPr>
          <w:sz w:val="20"/>
          <w:szCs w:val="20"/>
        </w:rPr>
        <w:t xml:space="preserve"> DDMG performs a ‘middle management’ function within Queensland Disaster Management Arrangements (QDMA) by providing coordinated state government support when requested by the </w:t>
      </w:r>
      <w:r w:rsidR="005C797A" w:rsidRPr="005E1F48">
        <w:rPr>
          <w:sz w:val="20"/>
          <w:szCs w:val="20"/>
        </w:rPr>
        <w:t>Local Disaster Management Group (LDMG</w:t>
      </w:r>
      <w:r w:rsidRPr="005E1F48">
        <w:rPr>
          <w:sz w:val="20"/>
          <w:szCs w:val="20"/>
        </w:rPr>
        <w:t>).</w:t>
      </w:r>
    </w:p>
    <w:p w14:paraId="6A6E51D6" w14:textId="77777777" w:rsidR="00175FE0" w:rsidRPr="005E1F48" w:rsidRDefault="00175FE0" w:rsidP="00F2223C">
      <w:pPr>
        <w:autoSpaceDE w:val="0"/>
        <w:autoSpaceDN w:val="0"/>
        <w:adjustRightInd w:val="0"/>
        <w:rPr>
          <w:rFonts w:eastAsia="SimSun"/>
          <w:b/>
          <w:bCs/>
          <w:sz w:val="25"/>
          <w:szCs w:val="25"/>
          <w:lang w:eastAsia="zh-CN"/>
        </w:rPr>
      </w:pPr>
    </w:p>
    <w:p w14:paraId="254661E0" w14:textId="77777777" w:rsidR="00897C21" w:rsidRPr="005E1F48" w:rsidRDefault="00897C21" w:rsidP="00F2223C">
      <w:pPr>
        <w:autoSpaceDE w:val="0"/>
        <w:autoSpaceDN w:val="0"/>
        <w:adjustRightInd w:val="0"/>
        <w:rPr>
          <w:rFonts w:eastAsia="SimSun"/>
          <w:b/>
          <w:bCs/>
          <w:color w:val="1F497D"/>
          <w:sz w:val="25"/>
          <w:szCs w:val="25"/>
          <w:lang w:eastAsia="zh-CN"/>
        </w:rPr>
      </w:pPr>
      <w:r w:rsidRPr="005E1F48">
        <w:rPr>
          <w:rFonts w:eastAsia="SimSun"/>
          <w:b/>
          <w:bCs/>
          <w:color w:val="1F497D"/>
          <w:sz w:val="25"/>
          <w:szCs w:val="25"/>
          <w:lang w:eastAsia="zh-CN"/>
        </w:rPr>
        <w:t>Functions</w:t>
      </w:r>
    </w:p>
    <w:p w14:paraId="18258DC4" w14:textId="77777777" w:rsidR="006F0F4F" w:rsidRPr="005E1F48" w:rsidRDefault="006F0F4F" w:rsidP="00F2223C">
      <w:pPr>
        <w:autoSpaceDE w:val="0"/>
        <w:autoSpaceDN w:val="0"/>
        <w:adjustRightInd w:val="0"/>
        <w:rPr>
          <w:rFonts w:eastAsia="SimSun"/>
          <w:b/>
          <w:bCs/>
          <w:sz w:val="25"/>
          <w:szCs w:val="25"/>
          <w:lang w:eastAsia="zh-CN"/>
        </w:rPr>
      </w:pPr>
    </w:p>
    <w:p w14:paraId="73BC654D" w14:textId="77777777" w:rsidR="006F0F4F" w:rsidRPr="005E1F48" w:rsidRDefault="006F0F4F" w:rsidP="00F2223C">
      <w:pPr>
        <w:autoSpaceDE w:val="0"/>
        <w:autoSpaceDN w:val="0"/>
        <w:adjustRightInd w:val="0"/>
        <w:rPr>
          <w:sz w:val="20"/>
          <w:szCs w:val="20"/>
        </w:rPr>
      </w:pPr>
      <w:r w:rsidRPr="005E1F48">
        <w:rPr>
          <w:sz w:val="20"/>
          <w:szCs w:val="20"/>
        </w:rPr>
        <w:t xml:space="preserve">Functions (s23 of the DM Act) Under the DM Act, the </w:t>
      </w:r>
      <w:r w:rsidR="005C797A" w:rsidRPr="005E1F48">
        <w:rPr>
          <w:sz w:val="20"/>
          <w:szCs w:val="20"/>
        </w:rPr>
        <w:t>Innisfail</w:t>
      </w:r>
      <w:r w:rsidRPr="005E1F48">
        <w:rPr>
          <w:sz w:val="20"/>
          <w:szCs w:val="20"/>
        </w:rPr>
        <w:t xml:space="preserve"> District Disaster Management Group has the following functions for which it is established— </w:t>
      </w:r>
    </w:p>
    <w:p w14:paraId="1D8737A8" w14:textId="77777777" w:rsidR="0076074D" w:rsidRPr="005E1F48" w:rsidRDefault="0076074D" w:rsidP="00F2223C">
      <w:pPr>
        <w:autoSpaceDE w:val="0"/>
        <w:autoSpaceDN w:val="0"/>
        <w:adjustRightInd w:val="0"/>
        <w:rPr>
          <w:sz w:val="20"/>
          <w:szCs w:val="20"/>
        </w:rPr>
      </w:pPr>
    </w:p>
    <w:p w14:paraId="676EE519" w14:textId="77777777" w:rsidR="00FC7655" w:rsidRPr="005E1F48" w:rsidRDefault="00FC7655" w:rsidP="00F2223C">
      <w:pPr>
        <w:autoSpaceDE w:val="0"/>
        <w:autoSpaceDN w:val="0"/>
        <w:adjustRightInd w:val="0"/>
        <w:rPr>
          <w:sz w:val="20"/>
          <w:szCs w:val="20"/>
        </w:rPr>
      </w:pPr>
    </w:p>
    <w:p w14:paraId="2457CB59" w14:textId="77777777" w:rsidR="006F0F4F" w:rsidRPr="005E1F48" w:rsidRDefault="00FC7655" w:rsidP="0076074D">
      <w:pPr>
        <w:autoSpaceDE w:val="0"/>
        <w:autoSpaceDN w:val="0"/>
        <w:adjustRightInd w:val="0"/>
        <w:jc w:val="center"/>
        <w:rPr>
          <w:b/>
          <w:bCs/>
          <w:sz w:val="20"/>
          <w:szCs w:val="20"/>
        </w:rPr>
      </w:pPr>
      <w:hyperlink r:id="rId24" w:history="1">
        <w:r w:rsidRPr="005E1F48">
          <w:rPr>
            <w:rStyle w:val="Hyperlink"/>
            <w:b/>
            <w:bCs/>
            <w:sz w:val="20"/>
            <w:szCs w:val="20"/>
          </w:rPr>
          <w:t>Queensland Disaster Management Act</w:t>
        </w:r>
      </w:hyperlink>
    </w:p>
    <w:p w14:paraId="5720D1F3" w14:textId="77777777" w:rsidR="0076074D" w:rsidRPr="005E1F48" w:rsidRDefault="0076074D" w:rsidP="0076074D">
      <w:pPr>
        <w:autoSpaceDE w:val="0"/>
        <w:autoSpaceDN w:val="0"/>
        <w:adjustRightInd w:val="0"/>
        <w:jc w:val="center"/>
        <w:rPr>
          <w:b/>
          <w:bCs/>
          <w:sz w:val="20"/>
          <w:szCs w:val="20"/>
        </w:rPr>
      </w:pPr>
    </w:p>
    <w:p w14:paraId="21232F18" w14:textId="77777777" w:rsidR="0076074D" w:rsidRPr="005E1F48" w:rsidRDefault="0076074D" w:rsidP="0076074D">
      <w:pPr>
        <w:autoSpaceDE w:val="0"/>
        <w:autoSpaceDN w:val="0"/>
        <w:adjustRightInd w:val="0"/>
        <w:jc w:val="center"/>
        <w:rPr>
          <w:b/>
          <w:bCs/>
          <w:sz w:val="20"/>
          <w:szCs w:val="20"/>
        </w:rPr>
      </w:pPr>
    </w:p>
    <w:p w14:paraId="5DD28110" w14:textId="77777777" w:rsidR="006F0F4F" w:rsidRPr="005E1F48" w:rsidRDefault="006F0F4F" w:rsidP="00F2223C">
      <w:pPr>
        <w:autoSpaceDE w:val="0"/>
        <w:autoSpaceDN w:val="0"/>
        <w:adjustRightInd w:val="0"/>
        <w:rPr>
          <w:sz w:val="20"/>
          <w:szCs w:val="20"/>
        </w:rPr>
      </w:pPr>
      <w:r w:rsidRPr="005E1F48">
        <w:rPr>
          <w:sz w:val="20"/>
          <w:szCs w:val="20"/>
        </w:rPr>
        <w:t xml:space="preserve">(a) to ensure that disaster management and disaster operations in the district are consistent with the State group’s strategic policy framework for disaster management for the State; </w:t>
      </w:r>
    </w:p>
    <w:p w14:paraId="6FAE1861" w14:textId="77777777" w:rsidR="006F0F4F" w:rsidRPr="005E1F48" w:rsidRDefault="006F0F4F" w:rsidP="00F2223C">
      <w:pPr>
        <w:autoSpaceDE w:val="0"/>
        <w:autoSpaceDN w:val="0"/>
        <w:adjustRightInd w:val="0"/>
        <w:rPr>
          <w:sz w:val="20"/>
          <w:szCs w:val="20"/>
        </w:rPr>
      </w:pPr>
    </w:p>
    <w:p w14:paraId="04EA2BB7" w14:textId="77777777" w:rsidR="006F0F4F" w:rsidRPr="005E1F48" w:rsidRDefault="006F0F4F" w:rsidP="00F2223C">
      <w:pPr>
        <w:autoSpaceDE w:val="0"/>
        <w:autoSpaceDN w:val="0"/>
        <w:adjustRightInd w:val="0"/>
        <w:rPr>
          <w:sz w:val="20"/>
          <w:szCs w:val="20"/>
        </w:rPr>
      </w:pPr>
      <w:r w:rsidRPr="005E1F48">
        <w:rPr>
          <w:sz w:val="20"/>
          <w:szCs w:val="20"/>
        </w:rPr>
        <w:t xml:space="preserve">(b) to develop effective disaster management for the district, including a district disaster management plan, and regularly review and assess that disaster management; </w:t>
      </w:r>
    </w:p>
    <w:p w14:paraId="269BC34E" w14:textId="77777777" w:rsidR="006F0F4F" w:rsidRPr="005E1F48" w:rsidRDefault="006F0F4F" w:rsidP="00F2223C">
      <w:pPr>
        <w:autoSpaceDE w:val="0"/>
        <w:autoSpaceDN w:val="0"/>
        <w:adjustRightInd w:val="0"/>
        <w:rPr>
          <w:sz w:val="20"/>
          <w:szCs w:val="20"/>
        </w:rPr>
      </w:pPr>
    </w:p>
    <w:p w14:paraId="40A0472D" w14:textId="77777777" w:rsidR="006F0F4F" w:rsidRPr="005E1F48" w:rsidRDefault="006F0F4F" w:rsidP="00F2223C">
      <w:pPr>
        <w:autoSpaceDE w:val="0"/>
        <w:autoSpaceDN w:val="0"/>
        <w:adjustRightInd w:val="0"/>
        <w:rPr>
          <w:sz w:val="20"/>
          <w:szCs w:val="20"/>
        </w:rPr>
      </w:pPr>
      <w:r w:rsidRPr="005E1F48">
        <w:rPr>
          <w:sz w:val="20"/>
          <w:szCs w:val="20"/>
        </w:rPr>
        <w:t xml:space="preserve">(c) to provide reports and make recommendations to the State group about matters relating to disaster management and disaster operations in the district; </w:t>
      </w:r>
    </w:p>
    <w:p w14:paraId="5FD759E5" w14:textId="77777777" w:rsidR="006F0F4F" w:rsidRPr="005E1F48" w:rsidRDefault="006F0F4F" w:rsidP="00F2223C">
      <w:pPr>
        <w:autoSpaceDE w:val="0"/>
        <w:autoSpaceDN w:val="0"/>
        <w:adjustRightInd w:val="0"/>
        <w:rPr>
          <w:sz w:val="20"/>
          <w:szCs w:val="20"/>
        </w:rPr>
      </w:pPr>
    </w:p>
    <w:p w14:paraId="63A08A25" w14:textId="77777777" w:rsidR="006F0F4F" w:rsidRPr="005E1F48" w:rsidRDefault="006F0F4F" w:rsidP="00F2223C">
      <w:pPr>
        <w:autoSpaceDE w:val="0"/>
        <w:autoSpaceDN w:val="0"/>
        <w:adjustRightInd w:val="0"/>
        <w:rPr>
          <w:sz w:val="20"/>
          <w:szCs w:val="20"/>
        </w:rPr>
      </w:pPr>
      <w:r w:rsidRPr="005E1F48">
        <w:rPr>
          <w:sz w:val="20"/>
          <w:szCs w:val="20"/>
        </w:rPr>
        <w:t xml:space="preserve">(d) to regularly review and assess the disaster management of local groups in the district; </w:t>
      </w:r>
    </w:p>
    <w:p w14:paraId="20E0931F" w14:textId="77777777" w:rsidR="006F0F4F" w:rsidRPr="005E1F48" w:rsidRDefault="006F0F4F" w:rsidP="00F2223C">
      <w:pPr>
        <w:autoSpaceDE w:val="0"/>
        <w:autoSpaceDN w:val="0"/>
        <w:adjustRightInd w:val="0"/>
        <w:rPr>
          <w:sz w:val="20"/>
          <w:szCs w:val="20"/>
        </w:rPr>
      </w:pPr>
    </w:p>
    <w:p w14:paraId="6278D265" w14:textId="77777777" w:rsidR="006F0F4F" w:rsidRPr="005E1F48" w:rsidRDefault="006F0F4F" w:rsidP="00F2223C">
      <w:pPr>
        <w:autoSpaceDE w:val="0"/>
        <w:autoSpaceDN w:val="0"/>
        <w:adjustRightInd w:val="0"/>
        <w:rPr>
          <w:sz w:val="20"/>
          <w:szCs w:val="20"/>
        </w:rPr>
      </w:pPr>
      <w:r w:rsidRPr="005E1F48">
        <w:rPr>
          <w:sz w:val="20"/>
          <w:szCs w:val="20"/>
        </w:rPr>
        <w:t xml:space="preserve">(e) to ensure that any relevant decisions and policies made by the State group are incorporated in its disaster management, and the disaster management of local groups in the district; </w:t>
      </w:r>
    </w:p>
    <w:p w14:paraId="502C4721" w14:textId="77777777" w:rsidR="006F0F4F" w:rsidRPr="005E1F48" w:rsidRDefault="006F0F4F" w:rsidP="00F2223C">
      <w:pPr>
        <w:autoSpaceDE w:val="0"/>
        <w:autoSpaceDN w:val="0"/>
        <w:adjustRightInd w:val="0"/>
        <w:rPr>
          <w:sz w:val="20"/>
          <w:szCs w:val="20"/>
        </w:rPr>
      </w:pPr>
    </w:p>
    <w:p w14:paraId="4DB1A00B" w14:textId="77777777" w:rsidR="006F0F4F" w:rsidRPr="005E1F48" w:rsidRDefault="006F0F4F" w:rsidP="00F2223C">
      <w:pPr>
        <w:autoSpaceDE w:val="0"/>
        <w:autoSpaceDN w:val="0"/>
        <w:adjustRightInd w:val="0"/>
        <w:rPr>
          <w:sz w:val="20"/>
          <w:szCs w:val="20"/>
        </w:rPr>
      </w:pPr>
      <w:r w:rsidRPr="005E1F48">
        <w:rPr>
          <w:sz w:val="20"/>
          <w:szCs w:val="20"/>
        </w:rPr>
        <w:t xml:space="preserve">(f) to ensure the community is aware of ways of mitigating the adverse effects of an event, and preparing for, responding to and recovering from a disaster; </w:t>
      </w:r>
    </w:p>
    <w:p w14:paraId="3255A4C8" w14:textId="77777777" w:rsidR="006F0F4F" w:rsidRPr="005E1F48" w:rsidRDefault="006F0F4F" w:rsidP="00F2223C">
      <w:pPr>
        <w:autoSpaceDE w:val="0"/>
        <w:autoSpaceDN w:val="0"/>
        <w:adjustRightInd w:val="0"/>
        <w:rPr>
          <w:sz w:val="20"/>
          <w:szCs w:val="20"/>
        </w:rPr>
      </w:pPr>
    </w:p>
    <w:p w14:paraId="1A9F5DE2" w14:textId="77777777" w:rsidR="006F0F4F" w:rsidRPr="005E1F48" w:rsidRDefault="006F0F4F" w:rsidP="00F2223C">
      <w:pPr>
        <w:autoSpaceDE w:val="0"/>
        <w:autoSpaceDN w:val="0"/>
        <w:adjustRightInd w:val="0"/>
        <w:rPr>
          <w:sz w:val="20"/>
          <w:szCs w:val="20"/>
        </w:rPr>
      </w:pPr>
      <w:r w:rsidRPr="005E1F48">
        <w:rPr>
          <w:sz w:val="20"/>
          <w:szCs w:val="20"/>
        </w:rPr>
        <w:t xml:space="preserve">(g) to coordinate the provision of State resources and services provided to support local groups in the district; </w:t>
      </w:r>
    </w:p>
    <w:p w14:paraId="6EE156AE" w14:textId="77777777" w:rsidR="006F0F4F" w:rsidRPr="005E1F48" w:rsidRDefault="006F0F4F" w:rsidP="00F2223C">
      <w:pPr>
        <w:autoSpaceDE w:val="0"/>
        <w:autoSpaceDN w:val="0"/>
        <w:adjustRightInd w:val="0"/>
        <w:rPr>
          <w:sz w:val="20"/>
          <w:szCs w:val="20"/>
        </w:rPr>
      </w:pPr>
    </w:p>
    <w:p w14:paraId="55C73829" w14:textId="77777777" w:rsidR="006F0F4F" w:rsidRPr="005E1F48" w:rsidRDefault="006F0F4F" w:rsidP="00F2223C">
      <w:pPr>
        <w:autoSpaceDE w:val="0"/>
        <w:autoSpaceDN w:val="0"/>
        <w:adjustRightInd w:val="0"/>
        <w:rPr>
          <w:sz w:val="20"/>
          <w:szCs w:val="20"/>
        </w:rPr>
      </w:pPr>
      <w:r w:rsidRPr="005E1F48">
        <w:rPr>
          <w:sz w:val="20"/>
          <w:szCs w:val="20"/>
        </w:rPr>
        <w:t xml:space="preserve">(h) to identify resources that may be used for disaster operations in the district; </w:t>
      </w:r>
    </w:p>
    <w:p w14:paraId="56C26CC3" w14:textId="77777777" w:rsidR="006F0F4F" w:rsidRPr="005E1F48" w:rsidRDefault="006F0F4F" w:rsidP="00F2223C">
      <w:pPr>
        <w:autoSpaceDE w:val="0"/>
        <w:autoSpaceDN w:val="0"/>
        <w:adjustRightInd w:val="0"/>
        <w:rPr>
          <w:sz w:val="20"/>
          <w:szCs w:val="20"/>
        </w:rPr>
      </w:pPr>
    </w:p>
    <w:p w14:paraId="7BD355F2" w14:textId="77777777" w:rsidR="006F0F4F" w:rsidRPr="005E1F48" w:rsidRDefault="006F0F4F" w:rsidP="00F2223C">
      <w:pPr>
        <w:autoSpaceDE w:val="0"/>
        <w:autoSpaceDN w:val="0"/>
        <w:adjustRightInd w:val="0"/>
        <w:rPr>
          <w:sz w:val="20"/>
          <w:szCs w:val="20"/>
        </w:rPr>
      </w:pPr>
      <w:r w:rsidRPr="005E1F48">
        <w:rPr>
          <w:sz w:val="20"/>
          <w:szCs w:val="20"/>
        </w:rPr>
        <w:t xml:space="preserve">(i) to make plans for the allocation, and coordination of the use, of resources mentioned in paragraph (h); </w:t>
      </w:r>
    </w:p>
    <w:p w14:paraId="75950E56" w14:textId="77777777" w:rsidR="006F0F4F" w:rsidRPr="005E1F48" w:rsidRDefault="006F0F4F" w:rsidP="00F2223C">
      <w:pPr>
        <w:autoSpaceDE w:val="0"/>
        <w:autoSpaceDN w:val="0"/>
        <w:adjustRightInd w:val="0"/>
        <w:rPr>
          <w:sz w:val="20"/>
          <w:szCs w:val="20"/>
        </w:rPr>
      </w:pPr>
    </w:p>
    <w:p w14:paraId="7253E8F5" w14:textId="77777777" w:rsidR="006F0F4F" w:rsidRPr="005E1F48" w:rsidRDefault="006F0F4F" w:rsidP="00F2223C">
      <w:pPr>
        <w:autoSpaceDE w:val="0"/>
        <w:autoSpaceDN w:val="0"/>
        <w:adjustRightInd w:val="0"/>
        <w:rPr>
          <w:sz w:val="20"/>
          <w:szCs w:val="20"/>
        </w:rPr>
      </w:pPr>
      <w:r w:rsidRPr="005E1F48">
        <w:rPr>
          <w:sz w:val="20"/>
          <w:szCs w:val="20"/>
        </w:rPr>
        <w:t xml:space="preserve">(j) to establish and review communications systems in the group, and with and between local groups in the district, for use when a disaster happens; </w:t>
      </w:r>
    </w:p>
    <w:p w14:paraId="181CF89E" w14:textId="77777777" w:rsidR="00344A89" w:rsidRPr="005E1F48" w:rsidRDefault="00344A89" w:rsidP="00F2223C">
      <w:pPr>
        <w:autoSpaceDE w:val="0"/>
        <w:autoSpaceDN w:val="0"/>
        <w:adjustRightInd w:val="0"/>
        <w:rPr>
          <w:sz w:val="20"/>
          <w:szCs w:val="20"/>
        </w:rPr>
      </w:pPr>
    </w:p>
    <w:p w14:paraId="2A7A7162" w14:textId="77777777" w:rsidR="006F0F4F" w:rsidRPr="005E1F48" w:rsidRDefault="006F0F4F" w:rsidP="00F2223C">
      <w:pPr>
        <w:autoSpaceDE w:val="0"/>
        <w:autoSpaceDN w:val="0"/>
        <w:adjustRightInd w:val="0"/>
        <w:rPr>
          <w:sz w:val="20"/>
          <w:szCs w:val="20"/>
        </w:rPr>
      </w:pPr>
      <w:r w:rsidRPr="005E1F48">
        <w:rPr>
          <w:sz w:val="20"/>
          <w:szCs w:val="20"/>
        </w:rPr>
        <w:t xml:space="preserve">(k) to ensure information about an event or a disaster in the district is promptly given to the State group and each local group in the district; </w:t>
      </w:r>
    </w:p>
    <w:p w14:paraId="365C87FB" w14:textId="77777777" w:rsidR="006F0F4F" w:rsidRPr="005E1F48" w:rsidRDefault="006F0F4F" w:rsidP="00F2223C">
      <w:pPr>
        <w:autoSpaceDE w:val="0"/>
        <w:autoSpaceDN w:val="0"/>
        <w:adjustRightInd w:val="0"/>
        <w:rPr>
          <w:sz w:val="20"/>
          <w:szCs w:val="20"/>
        </w:rPr>
      </w:pPr>
    </w:p>
    <w:p w14:paraId="16D977AF" w14:textId="77777777" w:rsidR="006F0F4F" w:rsidRPr="005E1F48" w:rsidRDefault="006F0F4F" w:rsidP="00F2223C">
      <w:pPr>
        <w:autoSpaceDE w:val="0"/>
        <w:autoSpaceDN w:val="0"/>
        <w:adjustRightInd w:val="0"/>
        <w:rPr>
          <w:sz w:val="20"/>
          <w:szCs w:val="20"/>
        </w:rPr>
      </w:pPr>
      <w:r w:rsidRPr="005E1F48">
        <w:rPr>
          <w:sz w:val="20"/>
          <w:szCs w:val="20"/>
        </w:rPr>
        <w:t xml:space="preserve">(l) to prepare, under section 53, a district disaster management plan; </w:t>
      </w:r>
    </w:p>
    <w:p w14:paraId="2FD143B3" w14:textId="77777777" w:rsidR="006F0F4F" w:rsidRPr="005E1F48" w:rsidRDefault="006F0F4F" w:rsidP="00F2223C">
      <w:pPr>
        <w:autoSpaceDE w:val="0"/>
        <w:autoSpaceDN w:val="0"/>
        <w:adjustRightInd w:val="0"/>
        <w:rPr>
          <w:sz w:val="20"/>
          <w:szCs w:val="20"/>
        </w:rPr>
      </w:pPr>
    </w:p>
    <w:p w14:paraId="0A1EFCAD" w14:textId="77777777" w:rsidR="006F0F4F" w:rsidRPr="005E1F48" w:rsidRDefault="006F0F4F" w:rsidP="00F2223C">
      <w:pPr>
        <w:autoSpaceDE w:val="0"/>
        <w:autoSpaceDN w:val="0"/>
        <w:adjustRightInd w:val="0"/>
        <w:rPr>
          <w:sz w:val="20"/>
          <w:szCs w:val="20"/>
        </w:rPr>
      </w:pPr>
      <w:r w:rsidRPr="005E1F48">
        <w:rPr>
          <w:sz w:val="20"/>
          <w:szCs w:val="20"/>
        </w:rPr>
        <w:t xml:space="preserve">(m) to perform other functions given to the group under this Act; </w:t>
      </w:r>
    </w:p>
    <w:p w14:paraId="61D039BC" w14:textId="77777777" w:rsidR="006F0F4F" w:rsidRPr="005E1F48" w:rsidRDefault="006F0F4F" w:rsidP="00F2223C">
      <w:pPr>
        <w:autoSpaceDE w:val="0"/>
        <w:autoSpaceDN w:val="0"/>
        <w:adjustRightInd w:val="0"/>
        <w:rPr>
          <w:sz w:val="20"/>
          <w:szCs w:val="20"/>
        </w:rPr>
      </w:pPr>
    </w:p>
    <w:p w14:paraId="0C43C6AE" w14:textId="77777777" w:rsidR="002630CD" w:rsidRPr="005E1F48" w:rsidRDefault="006F0F4F" w:rsidP="00F2223C">
      <w:pPr>
        <w:autoSpaceDE w:val="0"/>
        <w:autoSpaceDN w:val="0"/>
        <w:adjustRightInd w:val="0"/>
        <w:rPr>
          <w:sz w:val="20"/>
          <w:szCs w:val="20"/>
        </w:rPr>
      </w:pPr>
      <w:r w:rsidRPr="005E1F48">
        <w:rPr>
          <w:sz w:val="20"/>
          <w:szCs w:val="20"/>
        </w:rPr>
        <w:t xml:space="preserve">(n) to perform a function incidental to a function mentioned in paragraphs </w:t>
      </w:r>
    </w:p>
    <w:p w14:paraId="1F29AB79" w14:textId="77777777" w:rsidR="006F0F4F" w:rsidRPr="005E1F48" w:rsidRDefault="006F0F4F" w:rsidP="00F2223C">
      <w:pPr>
        <w:autoSpaceDE w:val="0"/>
        <w:autoSpaceDN w:val="0"/>
        <w:adjustRightInd w:val="0"/>
        <w:rPr>
          <w:rFonts w:eastAsia="SimSun"/>
          <w:b/>
          <w:bCs/>
          <w:sz w:val="20"/>
          <w:szCs w:val="20"/>
          <w:lang w:eastAsia="zh-CN"/>
        </w:rPr>
      </w:pPr>
      <w:r w:rsidRPr="005E1F48">
        <w:rPr>
          <w:sz w:val="20"/>
          <w:szCs w:val="20"/>
        </w:rPr>
        <w:t>(a) to (m).</w:t>
      </w:r>
    </w:p>
    <w:p w14:paraId="1CA40585" w14:textId="77777777" w:rsidR="00994094" w:rsidRPr="00AE556E" w:rsidRDefault="00994094" w:rsidP="006B49AE">
      <w:pPr>
        <w:autoSpaceDE w:val="0"/>
        <w:autoSpaceDN w:val="0"/>
        <w:rPr>
          <w:rFonts w:ascii="Verdana" w:hAnsi="Verdana"/>
          <w:color w:val="000000"/>
          <w:sz w:val="18"/>
          <w:szCs w:val="18"/>
          <w:lang w:eastAsia="zh-CN"/>
        </w:rPr>
      </w:pPr>
    </w:p>
    <w:p w14:paraId="5B747A82" w14:textId="77777777" w:rsidR="00911E21" w:rsidRDefault="00911E21" w:rsidP="0008512D">
      <w:pPr>
        <w:pStyle w:val="Header"/>
        <w:tabs>
          <w:tab w:val="clear" w:pos="4320"/>
          <w:tab w:val="clear" w:pos="8640"/>
          <w:tab w:val="right" w:leader="dot" w:pos="9540"/>
        </w:tabs>
        <w:rPr>
          <w:rFonts w:ascii="Georgia" w:hAnsi="Georgia" w:cs="Arial"/>
          <w:b/>
          <w:bCs/>
        </w:rPr>
      </w:pPr>
    </w:p>
    <w:p w14:paraId="1E8CBA1A" w14:textId="77777777" w:rsidR="00FC7655" w:rsidRPr="005E1F48" w:rsidRDefault="00FC7655" w:rsidP="00FC7655">
      <w:pPr>
        <w:autoSpaceDE w:val="0"/>
        <w:autoSpaceDN w:val="0"/>
        <w:adjustRightInd w:val="0"/>
        <w:rPr>
          <w:rFonts w:eastAsia="SimSun"/>
          <w:b/>
          <w:bCs/>
          <w:color w:val="1F497D"/>
          <w:sz w:val="25"/>
          <w:szCs w:val="25"/>
          <w:lang w:eastAsia="zh-CN"/>
        </w:rPr>
      </w:pPr>
      <w:r w:rsidRPr="005E1F48">
        <w:rPr>
          <w:rFonts w:eastAsia="SimSun"/>
          <w:b/>
          <w:bCs/>
          <w:color w:val="1F497D"/>
          <w:sz w:val="25"/>
          <w:szCs w:val="25"/>
          <w:lang w:eastAsia="zh-CN"/>
        </w:rPr>
        <w:t xml:space="preserve">Disaster Management Principles </w:t>
      </w:r>
    </w:p>
    <w:p w14:paraId="17CC2800" w14:textId="77777777" w:rsidR="00FC7655" w:rsidRPr="005E1F48" w:rsidRDefault="00FC7655" w:rsidP="0008512D">
      <w:pPr>
        <w:pStyle w:val="Header"/>
        <w:tabs>
          <w:tab w:val="clear" w:pos="4320"/>
          <w:tab w:val="clear" w:pos="8640"/>
          <w:tab w:val="right" w:leader="dot" w:pos="9540"/>
        </w:tabs>
        <w:rPr>
          <w:b/>
          <w:bCs/>
        </w:rPr>
      </w:pPr>
    </w:p>
    <w:p w14:paraId="0E275674" w14:textId="77777777" w:rsidR="00FC7655" w:rsidRPr="005E1F48" w:rsidRDefault="00FC7655" w:rsidP="0008512D">
      <w:pPr>
        <w:pStyle w:val="Header"/>
        <w:tabs>
          <w:tab w:val="clear" w:pos="4320"/>
          <w:tab w:val="clear" w:pos="8640"/>
          <w:tab w:val="right" w:leader="dot" w:pos="9540"/>
        </w:tabs>
        <w:rPr>
          <w:sz w:val="20"/>
          <w:szCs w:val="20"/>
        </w:rPr>
      </w:pPr>
      <w:r w:rsidRPr="005E1F48">
        <w:rPr>
          <w:sz w:val="20"/>
          <w:szCs w:val="20"/>
        </w:rPr>
        <w:t xml:space="preserve">Section 4A of the Disaster Management Act provides that disaster management is administered in accordance </w:t>
      </w:r>
      <w:r w:rsidR="00650CD7" w:rsidRPr="005E1F48">
        <w:rPr>
          <w:sz w:val="20"/>
          <w:szCs w:val="20"/>
        </w:rPr>
        <w:t>with</w:t>
      </w:r>
      <w:r w:rsidRPr="005E1F48">
        <w:rPr>
          <w:sz w:val="20"/>
          <w:szCs w:val="20"/>
        </w:rPr>
        <w:t xml:space="preserve"> the following guiding principles;</w:t>
      </w:r>
    </w:p>
    <w:p w14:paraId="162C5A70" w14:textId="77777777" w:rsidR="00DA3130" w:rsidRPr="005E1F48" w:rsidRDefault="00DA3130" w:rsidP="0008512D">
      <w:pPr>
        <w:pStyle w:val="Header"/>
        <w:tabs>
          <w:tab w:val="clear" w:pos="4320"/>
          <w:tab w:val="clear" w:pos="8640"/>
          <w:tab w:val="right" w:leader="dot" w:pos="9540"/>
        </w:tabs>
        <w:rPr>
          <w:sz w:val="20"/>
          <w:szCs w:val="20"/>
        </w:rPr>
      </w:pPr>
    </w:p>
    <w:p w14:paraId="3E963A4D" w14:textId="77777777" w:rsidR="00FC7655" w:rsidRPr="005E1F48" w:rsidRDefault="00FC7655" w:rsidP="00FC7655">
      <w:pPr>
        <w:pStyle w:val="Header"/>
        <w:tabs>
          <w:tab w:val="clear" w:pos="4320"/>
          <w:tab w:val="clear" w:pos="8640"/>
          <w:tab w:val="right" w:leader="dot" w:pos="9540"/>
        </w:tabs>
        <w:rPr>
          <w:sz w:val="20"/>
          <w:szCs w:val="20"/>
        </w:rPr>
      </w:pPr>
      <w:r w:rsidRPr="005E1F48">
        <w:rPr>
          <w:sz w:val="20"/>
          <w:szCs w:val="20"/>
        </w:rPr>
        <w:t>a) Disaster Management should be planned across the following four phases</w:t>
      </w:r>
      <w:r w:rsidR="00DA3130" w:rsidRPr="005E1F48">
        <w:rPr>
          <w:sz w:val="20"/>
          <w:szCs w:val="20"/>
        </w:rPr>
        <w:t>-</w:t>
      </w:r>
    </w:p>
    <w:p w14:paraId="24477DFB" w14:textId="77777777" w:rsidR="00C57BA5" w:rsidRPr="005E1F48" w:rsidRDefault="00C57BA5" w:rsidP="00FC7655">
      <w:pPr>
        <w:pStyle w:val="Header"/>
        <w:tabs>
          <w:tab w:val="clear" w:pos="4320"/>
          <w:tab w:val="clear" w:pos="8640"/>
          <w:tab w:val="right" w:leader="dot" w:pos="9540"/>
        </w:tabs>
        <w:rPr>
          <w:sz w:val="20"/>
          <w:szCs w:val="20"/>
        </w:rPr>
      </w:pPr>
    </w:p>
    <w:p w14:paraId="65B8D023" w14:textId="77777777" w:rsidR="00C57BA5" w:rsidRPr="005E1F48" w:rsidRDefault="00C57BA5" w:rsidP="00C57BA5">
      <w:pPr>
        <w:pStyle w:val="Header"/>
        <w:tabs>
          <w:tab w:val="right" w:leader="dot" w:pos="9540"/>
        </w:tabs>
        <w:ind w:left="720"/>
        <w:rPr>
          <w:sz w:val="20"/>
          <w:szCs w:val="20"/>
        </w:rPr>
      </w:pPr>
      <w:r w:rsidRPr="005E1F48">
        <w:rPr>
          <w:sz w:val="20"/>
          <w:szCs w:val="20"/>
        </w:rPr>
        <w:t xml:space="preserve">(i) prevention, involving the taking of preventative measures to reduce the likelihood of an event occurring or, if an event occurs, to reduce the severity of the event; </w:t>
      </w:r>
    </w:p>
    <w:p w14:paraId="7E15B344" w14:textId="77777777" w:rsidR="00C57BA5" w:rsidRPr="005E1F48" w:rsidRDefault="00C57BA5" w:rsidP="00C57BA5">
      <w:pPr>
        <w:pStyle w:val="Header"/>
        <w:tabs>
          <w:tab w:val="right" w:leader="dot" w:pos="9540"/>
        </w:tabs>
        <w:ind w:left="720"/>
        <w:rPr>
          <w:sz w:val="20"/>
          <w:szCs w:val="20"/>
        </w:rPr>
      </w:pPr>
      <w:r w:rsidRPr="005E1F48">
        <w:rPr>
          <w:sz w:val="20"/>
          <w:szCs w:val="20"/>
        </w:rPr>
        <w:t xml:space="preserve">(ii) preparation, involving the taking of preparatory measures to ensure that, if an event occurs, communities, resources and services are able to cope with the effects of the event; </w:t>
      </w:r>
    </w:p>
    <w:p w14:paraId="218B2EC4" w14:textId="77777777" w:rsidR="00C57BA5" w:rsidRPr="005E1F48" w:rsidRDefault="00C57BA5" w:rsidP="00C57BA5">
      <w:pPr>
        <w:pStyle w:val="Header"/>
        <w:tabs>
          <w:tab w:val="right" w:leader="dot" w:pos="9540"/>
        </w:tabs>
        <w:ind w:left="720"/>
        <w:rPr>
          <w:sz w:val="20"/>
          <w:szCs w:val="20"/>
        </w:rPr>
      </w:pPr>
      <w:r w:rsidRPr="005E1F48">
        <w:rPr>
          <w:sz w:val="20"/>
          <w:szCs w:val="20"/>
        </w:rPr>
        <w:t xml:space="preserve">(iii) response, involving 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p>
    <w:p w14:paraId="738DE0CE" w14:textId="77777777" w:rsidR="00C57BA5" w:rsidRPr="005E1F48" w:rsidRDefault="00C57BA5" w:rsidP="00C57BA5">
      <w:pPr>
        <w:pStyle w:val="Header"/>
        <w:tabs>
          <w:tab w:val="right" w:leader="dot" w:pos="9540"/>
        </w:tabs>
        <w:ind w:left="720"/>
        <w:rPr>
          <w:sz w:val="20"/>
          <w:szCs w:val="20"/>
        </w:rPr>
      </w:pPr>
      <w:r w:rsidRPr="005E1F48">
        <w:rPr>
          <w:sz w:val="20"/>
          <w:szCs w:val="20"/>
        </w:rPr>
        <w:t xml:space="preserve">(iv) recovery, involving the taking of appropriate measures to recover from an event, including action taken to support disaster-affected communities in the reconstruction of infrastructure, the restoration of emotional, social, economic and physical wellbeing, and the restoration of the environment; </w:t>
      </w:r>
    </w:p>
    <w:p w14:paraId="24F6233E" w14:textId="77777777" w:rsidR="00C57BA5" w:rsidRPr="005E1F48" w:rsidRDefault="00C57BA5" w:rsidP="00C57BA5">
      <w:pPr>
        <w:pStyle w:val="Header"/>
        <w:tabs>
          <w:tab w:val="right" w:leader="dot" w:pos="9540"/>
        </w:tabs>
        <w:rPr>
          <w:sz w:val="20"/>
          <w:szCs w:val="20"/>
        </w:rPr>
      </w:pPr>
    </w:p>
    <w:p w14:paraId="11B2C44A" w14:textId="77777777" w:rsidR="00C57BA5" w:rsidRPr="005E1F48" w:rsidRDefault="00C57BA5" w:rsidP="00C57BA5">
      <w:pPr>
        <w:pStyle w:val="Header"/>
        <w:tabs>
          <w:tab w:val="right" w:leader="dot" w:pos="9540"/>
        </w:tabs>
        <w:rPr>
          <w:sz w:val="20"/>
          <w:szCs w:val="20"/>
        </w:rPr>
      </w:pPr>
      <w:r w:rsidRPr="005E1F48">
        <w:rPr>
          <w:sz w:val="20"/>
          <w:szCs w:val="20"/>
        </w:rPr>
        <w:t xml:space="preserve">(b) consideration should be given to the improvement of the resilience of a community to a disaster in all 4 phases of disaster management planning under paragraph (a); </w:t>
      </w:r>
    </w:p>
    <w:p w14:paraId="1220F84B" w14:textId="77777777" w:rsidR="00C57BA5" w:rsidRPr="005E1F48" w:rsidRDefault="00C57BA5" w:rsidP="00C57BA5">
      <w:pPr>
        <w:pStyle w:val="Header"/>
        <w:tabs>
          <w:tab w:val="right" w:leader="dot" w:pos="9540"/>
        </w:tabs>
        <w:rPr>
          <w:sz w:val="20"/>
          <w:szCs w:val="20"/>
        </w:rPr>
      </w:pPr>
    </w:p>
    <w:p w14:paraId="15E20B92" w14:textId="77777777" w:rsidR="00C57BA5" w:rsidRPr="005E1F48" w:rsidRDefault="00C57BA5" w:rsidP="00C57BA5">
      <w:pPr>
        <w:pStyle w:val="Header"/>
        <w:tabs>
          <w:tab w:val="right" w:leader="dot" w:pos="9540"/>
        </w:tabs>
        <w:rPr>
          <w:sz w:val="20"/>
          <w:szCs w:val="20"/>
        </w:rPr>
      </w:pPr>
      <w:r w:rsidRPr="005E1F48">
        <w:rPr>
          <w:sz w:val="20"/>
          <w:szCs w:val="20"/>
        </w:rPr>
        <w:t xml:space="preserve">(c) all events, whether natural or caused by human acts or omissions, should be managed in accordance with the following— (i) a strategic policy framework developed by the QDMC; (ii) the State disaster management plan; (iii) any disaster management guidelines; </w:t>
      </w:r>
    </w:p>
    <w:p w14:paraId="1BE2ADF8" w14:textId="77777777" w:rsidR="00C57BA5" w:rsidRPr="005E1F48" w:rsidRDefault="00C57BA5" w:rsidP="00C57BA5">
      <w:pPr>
        <w:pStyle w:val="Header"/>
        <w:tabs>
          <w:tab w:val="right" w:leader="dot" w:pos="9540"/>
        </w:tabs>
        <w:rPr>
          <w:sz w:val="20"/>
          <w:szCs w:val="20"/>
        </w:rPr>
      </w:pPr>
    </w:p>
    <w:p w14:paraId="6238B2F9" w14:textId="77777777" w:rsidR="00C57BA5" w:rsidRPr="005E1F48" w:rsidRDefault="00C57BA5" w:rsidP="00C57BA5">
      <w:pPr>
        <w:pStyle w:val="Header"/>
        <w:tabs>
          <w:tab w:val="right" w:leader="dot" w:pos="9540"/>
        </w:tabs>
        <w:rPr>
          <w:sz w:val="20"/>
          <w:szCs w:val="20"/>
        </w:rPr>
      </w:pPr>
      <w:r w:rsidRPr="005E1F48">
        <w:rPr>
          <w:sz w:val="20"/>
          <w:szCs w:val="20"/>
        </w:rPr>
        <w:t xml:space="preserve">(d) local governments should primarily be responsible for managing events in their local government area; </w:t>
      </w:r>
    </w:p>
    <w:p w14:paraId="3436D6EB" w14:textId="77777777" w:rsidR="00C57BA5" w:rsidRPr="005E1F48" w:rsidRDefault="00C57BA5" w:rsidP="00C57BA5">
      <w:pPr>
        <w:pStyle w:val="Header"/>
        <w:tabs>
          <w:tab w:val="right" w:leader="dot" w:pos="9540"/>
        </w:tabs>
        <w:rPr>
          <w:sz w:val="20"/>
          <w:szCs w:val="20"/>
        </w:rPr>
      </w:pPr>
    </w:p>
    <w:p w14:paraId="36DFD4C1" w14:textId="77777777" w:rsidR="00C57BA5" w:rsidRPr="005E1F48" w:rsidRDefault="00C57BA5" w:rsidP="00C57BA5">
      <w:pPr>
        <w:pStyle w:val="Header"/>
        <w:tabs>
          <w:tab w:val="right" w:leader="dot" w:pos="9540"/>
        </w:tabs>
        <w:rPr>
          <w:sz w:val="20"/>
          <w:szCs w:val="20"/>
        </w:rPr>
      </w:pPr>
      <w:r w:rsidRPr="005E1F48">
        <w:rPr>
          <w:sz w:val="20"/>
          <w:szCs w:val="20"/>
        </w:rPr>
        <w:t xml:space="preserve">(e) district groups and the QDMC should provide local governments with appropriate resources and support to help the local governments carry out disaster operations. </w:t>
      </w:r>
    </w:p>
    <w:p w14:paraId="43F1D2B8" w14:textId="77777777" w:rsidR="00C57BA5" w:rsidRDefault="00C57BA5" w:rsidP="00FC7655">
      <w:pPr>
        <w:pStyle w:val="Header"/>
        <w:tabs>
          <w:tab w:val="clear" w:pos="4320"/>
          <w:tab w:val="clear" w:pos="8640"/>
          <w:tab w:val="right" w:leader="dot" w:pos="9540"/>
        </w:tabs>
        <w:rPr>
          <w:rFonts w:ascii="Verdana" w:hAnsi="Verdana" w:cs="Arial"/>
          <w:i/>
          <w:iCs/>
          <w:sz w:val="20"/>
          <w:szCs w:val="20"/>
        </w:rPr>
      </w:pPr>
    </w:p>
    <w:p w14:paraId="2F2DB82F" w14:textId="77777777" w:rsidR="00C57BA5" w:rsidRDefault="00C57BA5" w:rsidP="008F1306">
      <w:pPr>
        <w:autoSpaceDE w:val="0"/>
        <w:autoSpaceDN w:val="0"/>
        <w:adjustRightInd w:val="0"/>
        <w:rPr>
          <w:rFonts w:eastAsia="SimSun"/>
          <w:b/>
          <w:bCs/>
          <w:color w:val="1F497D"/>
          <w:sz w:val="25"/>
          <w:szCs w:val="25"/>
          <w:lang w:eastAsia="zh-CN"/>
        </w:rPr>
      </w:pPr>
      <w:bookmarkStart w:id="7" w:name="_Toc280106588"/>
    </w:p>
    <w:p w14:paraId="07FFA6AA" w14:textId="77777777" w:rsidR="008F1306" w:rsidRPr="005E1F48" w:rsidRDefault="008F1306" w:rsidP="008F1306">
      <w:pPr>
        <w:autoSpaceDE w:val="0"/>
        <w:autoSpaceDN w:val="0"/>
        <w:adjustRightInd w:val="0"/>
        <w:rPr>
          <w:rFonts w:eastAsia="SimSun"/>
          <w:b/>
          <w:bCs/>
          <w:color w:val="1F497D"/>
          <w:sz w:val="25"/>
          <w:szCs w:val="25"/>
          <w:lang w:eastAsia="zh-CN"/>
        </w:rPr>
      </w:pPr>
      <w:r w:rsidRPr="005E1F48">
        <w:rPr>
          <w:rFonts w:eastAsia="SimSun"/>
          <w:b/>
          <w:bCs/>
          <w:color w:val="1F497D"/>
          <w:sz w:val="25"/>
          <w:szCs w:val="25"/>
          <w:lang w:eastAsia="zh-CN"/>
        </w:rPr>
        <w:t>Membership</w:t>
      </w:r>
    </w:p>
    <w:p w14:paraId="75A97516" w14:textId="77777777" w:rsidR="008F1306" w:rsidRPr="005E1F48" w:rsidRDefault="008F1306" w:rsidP="008F1306">
      <w:pPr>
        <w:autoSpaceDE w:val="0"/>
        <w:autoSpaceDN w:val="0"/>
        <w:adjustRightInd w:val="0"/>
        <w:rPr>
          <w:rFonts w:eastAsia="SimSun"/>
          <w:b/>
          <w:bCs/>
          <w:sz w:val="20"/>
          <w:szCs w:val="20"/>
          <w:lang w:eastAsia="zh-CN"/>
        </w:rPr>
      </w:pPr>
    </w:p>
    <w:p w14:paraId="00FDC914" w14:textId="77777777" w:rsidR="008F1306" w:rsidRPr="005E1F48" w:rsidRDefault="008F1306" w:rsidP="008F1306">
      <w:pPr>
        <w:tabs>
          <w:tab w:val="left" w:pos="1716"/>
        </w:tabs>
        <w:jc w:val="both"/>
        <w:rPr>
          <w:sz w:val="20"/>
          <w:szCs w:val="20"/>
        </w:rPr>
      </w:pPr>
      <w:r w:rsidRPr="005E1F48">
        <w:rPr>
          <w:sz w:val="20"/>
          <w:szCs w:val="20"/>
        </w:rPr>
        <w:t>The DDMG is comprised of persons and representatives as nominated in section 24 of the Act ‘Membership’;</w:t>
      </w:r>
    </w:p>
    <w:p w14:paraId="2317AFF3" w14:textId="77777777" w:rsidR="008F1306" w:rsidRPr="005E1F48" w:rsidRDefault="008F1306" w:rsidP="008F1306">
      <w:pPr>
        <w:tabs>
          <w:tab w:val="left" w:pos="1716"/>
        </w:tabs>
        <w:jc w:val="both"/>
        <w:rPr>
          <w:sz w:val="20"/>
          <w:szCs w:val="20"/>
        </w:rPr>
      </w:pPr>
    </w:p>
    <w:p w14:paraId="5EC5D325" w14:textId="77777777" w:rsidR="008F1306" w:rsidRPr="005E1F48" w:rsidRDefault="008F1306">
      <w:pPr>
        <w:numPr>
          <w:ilvl w:val="0"/>
          <w:numId w:val="6"/>
        </w:numPr>
        <w:tabs>
          <w:tab w:val="left" w:pos="709"/>
        </w:tabs>
        <w:jc w:val="both"/>
        <w:rPr>
          <w:sz w:val="20"/>
          <w:szCs w:val="20"/>
        </w:rPr>
      </w:pPr>
      <w:r w:rsidRPr="005E1F48">
        <w:rPr>
          <w:sz w:val="20"/>
          <w:szCs w:val="20"/>
        </w:rPr>
        <w:t>Chairperson – District Disaster Coordinator</w:t>
      </w:r>
      <w:r w:rsidR="002B707C" w:rsidRPr="005E1F48">
        <w:rPr>
          <w:sz w:val="20"/>
          <w:szCs w:val="20"/>
        </w:rPr>
        <w:t xml:space="preserve"> (DDC)</w:t>
      </w:r>
    </w:p>
    <w:p w14:paraId="66421DED" w14:textId="77777777" w:rsidR="008F1306" w:rsidRPr="005E1F48" w:rsidRDefault="008F1306">
      <w:pPr>
        <w:numPr>
          <w:ilvl w:val="0"/>
          <w:numId w:val="6"/>
        </w:numPr>
        <w:tabs>
          <w:tab w:val="left" w:pos="709"/>
        </w:tabs>
        <w:jc w:val="both"/>
        <w:rPr>
          <w:sz w:val="20"/>
          <w:szCs w:val="20"/>
        </w:rPr>
      </w:pPr>
      <w:r w:rsidRPr="005E1F48">
        <w:rPr>
          <w:sz w:val="20"/>
          <w:szCs w:val="20"/>
        </w:rPr>
        <w:t>Deputy Chairperson</w:t>
      </w:r>
    </w:p>
    <w:p w14:paraId="1182E96A" w14:textId="77777777" w:rsidR="008F1306" w:rsidRPr="005E1F48" w:rsidRDefault="008F1306">
      <w:pPr>
        <w:numPr>
          <w:ilvl w:val="0"/>
          <w:numId w:val="6"/>
        </w:numPr>
        <w:tabs>
          <w:tab w:val="left" w:pos="709"/>
        </w:tabs>
        <w:jc w:val="both"/>
        <w:rPr>
          <w:sz w:val="20"/>
          <w:szCs w:val="20"/>
        </w:rPr>
      </w:pPr>
      <w:r w:rsidRPr="005E1F48">
        <w:rPr>
          <w:sz w:val="20"/>
          <w:szCs w:val="20"/>
        </w:rPr>
        <w:t>Executive Officer</w:t>
      </w:r>
    </w:p>
    <w:p w14:paraId="66413297" w14:textId="77777777" w:rsidR="008F1306" w:rsidRPr="005E1F48" w:rsidRDefault="008F1306">
      <w:pPr>
        <w:numPr>
          <w:ilvl w:val="0"/>
          <w:numId w:val="6"/>
        </w:numPr>
        <w:tabs>
          <w:tab w:val="left" w:pos="709"/>
        </w:tabs>
        <w:jc w:val="both"/>
        <w:rPr>
          <w:sz w:val="20"/>
          <w:szCs w:val="20"/>
        </w:rPr>
      </w:pPr>
      <w:r w:rsidRPr="005E1F48">
        <w:rPr>
          <w:sz w:val="20"/>
          <w:szCs w:val="20"/>
        </w:rPr>
        <w:t>A representative of each local government within the district and;</w:t>
      </w:r>
    </w:p>
    <w:p w14:paraId="6E3EB5B3" w14:textId="77777777" w:rsidR="008F1306" w:rsidRPr="005E1F48" w:rsidRDefault="008F1306">
      <w:pPr>
        <w:numPr>
          <w:ilvl w:val="0"/>
          <w:numId w:val="6"/>
        </w:numPr>
        <w:tabs>
          <w:tab w:val="left" w:pos="709"/>
        </w:tabs>
        <w:jc w:val="both"/>
        <w:rPr>
          <w:sz w:val="20"/>
          <w:szCs w:val="20"/>
        </w:rPr>
      </w:pPr>
      <w:r w:rsidRPr="005E1F48">
        <w:rPr>
          <w:sz w:val="20"/>
          <w:szCs w:val="20"/>
        </w:rPr>
        <w:t xml:space="preserve">Persons representing departments whom the </w:t>
      </w:r>
      <w:r w:rsidR="002B707C" w:rsidRPr="005E1F48">
        <w:rPr>
          <w:sz w:val="20"/>
          <w:szCs w:val="20"/>
        </w:rPr>
        <w:t>Queensland Disaster Management Committee (</w:t>
      </w:r>
      <w:r w:rsidR="00FF41DC" w:rsidRPr="005E1F48">
        <w:rPr>
          <w:sz w:val="20"/>
          <w:szCs w:val="20"/>
        </w:rPr>
        <w:t>QDMC</w:t>
      </w:r>
      <w:r w:rsidR="002B707C" w:rsidRPr="005E1F48">
        <w:rPr>
          <w:sz w:val="20"/>
          <w:szCs w:val="20"/>
        </w:rPr>
        <w:t>)</w:t>
      </w:r>
      <w:r w:rsidRPr="005E1F48">
        <w:rPr>
          <w:sz w:val="20"/>
          <w:szCs w:val="20"/>
        </w:rPr>
        <w:t xml:space="preserve"> in consultation with the DDC considers appropriate to be represented on the group.</w:t>
      </w:r>
    </w:p>
    <w:p w14:paraId="76CD94FA" w14:textId="77777777" w:rsidR="008F1306" w:rsidRPr="005E1F48" w:rsidRDefault="008F1306" w:rsidP="008F1306">
      <w:pPr>
        <w:tabs>
          <w:tab w:val="left" w:pos="709"/>
        </w:tabs>
        <w:jc w:val="both"/>
        <w:rPr>
          <w:sz w:val="20"/>
          <w:szCs w:val="20"/>
        </w:rPr>
      </w:pPr>
    </w:p>
    <w:p w14:paraId="47D92BE3" w14:textId="77777777" w:rsidR="008F1306" w:rsidRPr="005E1F48" w:rsidRDefault="008F1306" w:rsidP="008F1306">
      <w:pPr>
        <w:tabs>
          <w:tab w:val="left" w:pos="709"/>
        </w:tabs>
        <w:jc w:val="both"/>
        <w:rPr>
          <w:rFonts w:eastAsia="SimSun"/>
          <w:color w:val="000000"/>
          <w:sz w:val="20"/>
          <w:szCs w:val="20"/>
          <w:lang w:eastAsia="zh-CN"/>
        </w:rPr>
      </w:pPr>
      <w:r w:rsidRPr="005E1F48">
        <w:rPr>
          <w:rFonts w:eastAsia="SimSun"/>
          <w:color w:val="000000"/>
          <w:sz w:val="20"/>
          <w:szCs w:val="20"/>
          <w:lang w:eastAsia="zh-CN"/>
        </w:rPr>
        <w:t xml:space="preserve">The core membership of the </w:t>
      </w:r>
      <w:r w:rsidR="007C1F36" w:rsidRPr="005E1F48">
        <w:rPr>
          <w:rFonts w:eastAsia="SimSun"/>
          <w:color w:val="000000"/>
          <w:sz w:val="20"/>
          <w:szCs w:val="20"/>
          <w:lang w:eastAsia="zh-CN"/>
        </w:rPr>
        <w:t>Innisfail</w:t>
      </w:r>
      <w:r w:rsidRPr="005E1F48">
        <w:rPr>
          <w:rFonts w:eastAsia="SimSun"/>
          <w:color w:val="000000"/>
          <w:sz w:val="20"/>
          <w:szCs w:val="20"/>
          <w:lang w:eastAsia="zh-CN"/>
        </w:rPr>
        <w:t xml:space="preserve"> District Disaster Management Group is comprised of the following;</w:t>
      </w:r>
    </w:p>
    <w:p w14:paraId="7175810C" w14:textId="77777777" w:rsidR="008F1306" w:rsidRPr="005E1F48" w:rsidRDefault="008F1306" w:rsidP="008F1306">
      <w:pPr>
        <w:tabs>
          <w:tab w:val="left" w:pos="709"/>
        </w:tabs>
        <w:jc w:val="both"/>
        <w:rPr>
          <w:sz w:val="20"/>
          <w:szCs w:val="20"/>
        </w:rPr>
      </w:pPr>
    </w:p>
    <w:p w14:paraId="43E4A48B" w14:textId="77777777" w:rsidR="001C2346" w:rsidRPr="005E1F48" w:rsidRDefault="0078789A">
      <w:pPr>
        <w:numPr>
          <w:ilvl w:val="0"/>
          <w:numId w:val="8"/>
        </w:numPr>
        <w:autoSpaceDE w:val="0"/>
        <w:autoSpaceDN w:val="0"/>
        <w:adjustRightInd w:val="0"/>
        <w:jc w:val="both"/>
        <w:rPr>
          <w:sz w:val="20"/>
          <w:szCs w:val="20"/>
        </w:rPr>
      </w:pPr>
      <w:r w:rsidRPr="005E1F48">
        <w:rPr>
          <w:sz w:val="20"/>
          <w:szCs w:val="20"/>
        </w:rPr>
        <w:t>Queensland Police Service</w:t>
      </w:r>
      <w:r w:rsidR="00C52648" w:rsidRPr="005E1F48">
        <w:rPr>
          <w:sz w:val="20"/>
          <w:szCs w:val="20"/>
        </w:rPr>
        <w:t xml:space="preserve"> (QPS)</w:t>
      </w:r>
    </w:p>
    <w:p w14:paraId="358933A6" w14:textId="77777777" w:rsidR="0078789A" w:rsidRPr="005E1F48" w:rsidRDefault="0078789A">
      <w:pPr>
        <w:numPr>
          <w:ilvl w:val="1"/>
          <w:numId w:val="8"/>
        </w:numPr>
        <w:autoSpaceDE w:val="0"/>
        <w:autoSpaceDN w:val="0"/>
        <w:adjustRightInd w:val="0"/>
        <w:jc w:val="both"/>
        <w:rPr>
          <w:sz w:val="20"/>
          <w:szCs w:val="20"/>
        </w:rPr>
      </w:pPr>
      <w:r w:rsidRPr="005E1F48">
        <w:rPr>
          <w:sz w:val="20"/>
          <w:szCs w:val="20"/>
        </w:rPr>
        <w:t>Chairperson</w:t>
      </w:r>
    </w:p>
    <w:p w14:paraId="6B8F4842" w14:textId="77777777" w:rsidR="008F1306" w:rsidRPr="005E1F48" w:rsidRDefault="008F1306">
      <w:pPr>
        <w:numPr>
          <w:ilvl w:val="1"/>
          <w:numId w:val="8"/>
        </w:numPr>
        <w:autoSpaceDE w:val="0"/>
        <w:autoSpaceDN w:val="0"/>
        <w:adjustRightInd w:val="0"/>
        <w:jc w:val="both"/>
        <w:rPr>
          <w:sz w:val="20"/>
          <w:szCs w:val="20"/>
        </w:rPr>
      </w:pPr>
      <w:r w:rsidRPr="005E1F48">
        <w:rPr>
          <w:sz w:val="20"/>
          <w:szCs w:val="20"/>
        </w:rPr>
        <w:lastRenderedPageBreak/>
        <w:t xml:space="preserve">Deputy </w:t>
      </w:r>
      <w:r w:rsidR="001C2346" w:rsidRPr="005E1F48">
        <w:rPr>
          <w:sz w:val="20"/>
          <w:szCs w:val="20"/>
        </w:rPr>
        <w:t>Chairperson</w:t>
      </w:r>
    </w:p>
    <w:p w14:paraId="72D40DD3" w14:textId="77777777" w:rsidR="00403E4D" w:rsidRPr="005E1F48" w:rsidRDefault="008F1306">
      <w:pPr>
        <w:numPr>
          <w:ilvl w:val="1"/>
          <w:numId w:val="8"/>
        </w:numPr>
        <w:autoSpaceDE w:val="0"/>
        <w:autoSpaceDN w:val="0"/>
        <w:adjustRightInd w:val="0"/>
        <w:jc w:val="both"/>
        <w:rPr>
          <w:sz w:val="20"/>
          <w:szCs w:val="20"/>
        </w:rPr>
      </w:pPr>
      <w:r w:rsidRPr="005E1F48">
        <w:rPr>
          <w:sz w:val="20"/>
          <w:szCs w:val="20"/>
        </w:rPr>
        <w:t>Executive</w:t>
      </w:r>
      <w:r w:rsidR="0078789A" w:rsidRPr="005E1F48">
        <w:rPr>
          <w:sz w:val="20"/>
          <w:szCs w:val="20"/>
        </w:rPr>
        <w:t xml:space="preserve"> Officer </w:t>
      </w:r>
    </w:p>
    <w:p w14:paraId="4C234F9D" w14:textId="77777777" w:rsidR="008F1306" w:rsidRPr="005E1F48" w:rsidRDefault="00403E4D">
      <w:pPr>
        <w:numPr>
          <w:ilvl w:val="1"/>
          <w:numId w:val="8"/>
        </w:numPr>
        <w:autoSpaceDE w:val="0"/>
        <w:autoSpaceDN w:val="0"/>
        <w:adjustRightInd w:val="0"/>
        <w:jc w:val="both"/>
        <w:rPr>
          <w:sz w:val="20"/>
          <w:szCs w:val="20"/>
        </w:rPr>
      </w:pPr>
      <w:r w:rsidRPr="005E1F48">
        <w:rPr>
          <w:sz w:val="20"/>
          <w:szCs w:val="20"/>
        </w:rPr>
        <w:t>Emergency Management Coordinator</w:t>
      </w:r>
      <w:r w:rsidR="008F1306" w:rsidRPr="005E1F48">
        <w:rPr>
          <w:sz w:val="20"/>
          <w:szCs w:val="20"/>
        </w:rPr>
        <w:t xml:space="preserve"> </w:t>
      </w:r>
    </w:p>
    <w:p w14:paraId="01B20C89" w14:textId="77777777" w:rsidR="008F1306" w:rsidRPr="005E1F48" w:rsidRDefault="008F1306">
      <w:pPr>
        <w:numPr>
          <w:ilvl w:val="0"/>
          <w:numId w:val="8"/>
        </w:numPr>
        <w:autoSpaceDE w:val="0"/>
        <w:autoSpaceDN w:val="0"/>
        <w:adjustRightInd w:val="0"/>
        <w:jc w:val="both"/>
        <w:rPr>
          <w:sz w:val="20"/>
          <w:szCs w:val="20"/>
        </w:rPr>
      </w:pPr>
      <w:r w:rsidRPr="005E1F48">
        <w:rPr>
          <w:sz w:val="20"/>
          <w:szCs w:val="20"/>
        </w:rPr>
        <w:t xml:space="preserve">Queensland Fire </w:t>
      </w:r>
      <w:r w:rsidR="00403E4D" w:rsidRPr="005E1F48">
        <w:rPr>
          <w:sz w:val="20"/>
          <w:szCs w:val="20"/>
        </w:rPr>
        <w:t>Department</w:t>
      </w:r>
      <w:r w:rsidRPr="005E1F48">
        <w:rPr>
          <w:sz w:val="20"/>
          <w:szCs w:val="20"/>
        </w:rPr>
        <w:t xml:space="preserve"> (QF</w:t>
      </w:r>
      <w:r w:rsidR="00403E4D" w:rsidRPr="005E1F48">
        <w:rPr>
          <w:sz w:val="20"/>
          <w:szCs w:val="20"/>
        </w:rPr>
        <w:t>D</w:t>
      </w:r>
      <w:r w:rsidRPr="005E1F48">
        <w:rPr>
          <w:sz w:val="20"/>
          <w:szCs w:val="20"/>
        </w:rPr>
        <w:t xml:space="preserve">) </w:t>
      </w:r>
    </w:p>
    <w:p w14:paraId="269796B9" w14:textId="77777777" w:rsidR="00C52648" w:rsidRPr="005E1F48" w:rsidRDefault="00403E4D">
      <w:pPr>
        <w:numPr>
          <w:ilvl w:val="1"/>
          <w:numId w:val="8"/>
        </w:numPr>
        <w:autoSpaceDE w:val="0"/>
        <w:autoSpaceDN w:val="0"/>
        <w:adjustRightInd w:val="0"/>
        <w:jc w:val="both"/>
        <w:rPr>
          <w:sz w:val="20"/>
          <w:szCs w:val="20"/>
        </w:rPr>
      </w:pPr>
      <w:r w:rsidRPr="005E1F48">
        <w:rPr>
          <w:sz w:val="20"/>
          <w:szCs w:val="20"/>
        </w:rPr>
        <w:t>Fire and Rescue</w:t>
      </w:r>
    </w:p>
    <w:p w14:paraId="207DFE78" w14:textId="77777777" w:rsidR="00403E4D" w:rsidRPr="005E1F48" w:rsidRDefault="00403E4D">
      <w:pPr>
        <w:numPr>
          <w:ilvl w:val="1"/>
          <w:numId w:val="8"/>
        </w:numPr>
        <w:autoSpaceDE w:val="0"/>
        <w:autoSpaceDN w:val="0"/>
        <w:adjustRightInd w:val="0"/>
        <w:jc w:val="both"/>
        <w:rPr>
          <w:sz w:val="20"/>
          <w:szCs w:val="20"/>
        </w:rPr>
      </w:pPr>
      <w:r w:rsidRPr="005E1F48">
        <w:rPr>
          <w:sz w:val="20"/>
          <w:szCs w:val="20"/>
        </w:rPr>
        <w:t>Rural Fire Service</w:t>
      </w:r>
    </w:p>
    <w:p w14:paraId="1C98021C" w14:textId="77777777" w:rsidR="00F33208" w:rsidRPr="005E1F48" w:rsidRDefault="00F33208">
      <w:pPr>
        <w:numPr>
          <w:ilvl w:val="0"/>
          <w:numId w:val="8"/>
        </w:numPr>
        <w:autoSpaceDE w:val="0"/>
        <w:autoSpaceDN w:val="0"/>
        <w:adjustRightInd w:val="0"/>
        <w:jc w:val="both"/>
        <w:rPr>
          <w:sz w:val="20"/>
          <w:szCs w:val="20"/>
        </w:rPr>
      </w:pPr>
      <w:r w:rsidRPr="005E1F48">
        <w:rPr>
          <w:sz w:val="20"/>
          <w:szCs w:val="20"/>
        </w:rPr>
        <w:t>Queensland Ambulance Service (QAS)</w:t>
      </w:r>
    </w:p>
    <w:p w14:paraId="0E95AEB6" w14:textId="77777777" w:rsidR="00403E4D" w:rsidRPr="005E1F48" w:rsidRDefault="00403E4D">
      <w:pPr>
        <w:numPr>
          <w:ilvl w:val="0"/>
          <w:numId w:val="8"/>
        </w:numPr>
        <w:autoSpaceDE w:val="0"/>
        <w:autoSpaceDN w:val="0"/>
        <w:adjustRightInd w:val="0"/>
        <w:jc w:val="both"/>
        <w:rPr>
          <w:sz w:val="20"/>
          <w:szCs w:val="20"/>
        </w:rPr>
      </w:pPr>
      <w:r w:rsidRPr="005E1F48">
        <w:rPr>
          <w:sz w:val="20"/>
          <w:szCs w:val="20"/>
        </w:rPr>
        <w:t>State Emergency Service (SES)</w:t>
      </w:r>
    </w:p>
    <w:p w14:paraId="1F5C3AFC" w14:textId="77777777" w:rsidR="00403E4D" w:rsidRPr="005E1F48" w:rsidRDefault="00403E4D">
      <w:pPr>
        <w:numPr>
          <w:ilvl w:val="0"/>
          <w:numId w:val="8"/>
        </w:numPr>
        <w:autoSpaceDE w:val="0"/>
        <w:autoSpaceDN w:val="0"/>
        <w:adjustRightInd w:val="0"/>
        <w:jc w:val="both"/>
        <w:rPr>
          <w:sz w:val="20"/>
          <w:szCs w:val="20"/>
        </w:rPr>
      </w:pPr>
      <w:r w:rsidRPr="005E1F48">
        <w:rPr>
          <w:sz w:val="20"/>
          <w:szCs w:val="20"/>
        </w:rPr>
        <w:t>Department of Treaty, Aboriginal and Torres Strait Islander Partnerships, Communities and the Arts (DTATSIPCA)</w:t>
      </w:r>
    </w:p>
    <w:p w14:paraId="304F983C" w14:textId="77777777" w:rsidR="002B707C" w:rsidRPr="005E1F48" w:rsidRDefault="002B707C">
      <w:pPr>
        <w:numPr>
          <w:ilvl w:val="0"/>
          <w:numId w:val="8"/>
        </w:numPr>
        <w:autoSpaceDE w:val="0"/>
        <w:autoSpaceDN w:val="0"/>
        <w:adjustRightInd w:val="0"/>
        <w:jc w:val="both"/>
        <w:rPr>
          <w:sz w:val="20"/>
          <w:szCs w:val="20"/>
        </w:rPr>
      </w:pPr>
      <w:r w:rsidRPr="005E1F48">
        <w:rPr>
          <w:sz w:val="20"/>
          <w:szCs w:val="20"/>
        </w:rPr>
        <w:t>Department of Agriculture and Fisheries (DAF)</w:t>
      </w:r>
    </w:p>
    <w:p w14:paraId="78900298" w14:textId="77777777" w:rsidR="006E6D7E" w:rsidRPr="005E1F48" w:rsidRDefault="006E6D7E">
      <w:pPr>
        <w:numPr>
          <w:ilvl w:val="0"/>
          <w:numId w:val="8"/>
        </w:numPr>
        <w:autoSpaceDE w:val="0"/>
        <w:autoSpaceDN w:val="0"/>
        <w:adjustRightInd w:val="0"/>
        <w:jc w:val="both"/>
        <w:rPr>
          <w:sz w:val="20"/>
          <w:szCs w:val="20"/>
        </w:rPr>
      </w:pPr>
      <w:r w:rsidRPr="005E1F48">
        <w:rPr>
          <w:sz w:val="20"/>
          <w:szCs w:val="20"/>
        </w:rPr>
        <w:t>Department of Education and Training (Ed Q)</w:t>
      </w:r>
    </w:p>
    <w:p w14:paraId="47C08864" w14:textId="77777777" w:rsidR="008F1306" w:rsidRPr="005E1F48" w:rsidRDefault="008F1306">
      <w:pPr>
        <w:numPr>
          <w:ilvl w:val="0"/>
          <w:numId w:val="8"/>
        </w:numPr>
        <w:autoSpaceDE w:val="0"/>
        <w:autoSpaceDN w:val="0"/>
        <w:adjustRightInd w:val="0"/>
        <w:jc w:val="both"/>
        <w:rPr>
          <w:sz w:val="20"/>
          <w:szCs w:val="20"/>
        </w:rPr>
      </w:pPr>
      <w:r w:rsidRPr="005E1F48">
        <w:rPr>
          <w:sz w:val="20"/>
          <w:szCs w:val="20"/>
        </w:rPr>
        <w:t xml:space="preserve">Department of Health (Q-Health) </w:t>
      </w:r>
    </w:p>
    <w:p w14:paraId="403D31E1" w14:textId="77777777" w:rsidR="006E6D7E" w:rsidRPr="005E1F48" w:rsidRDefault="006E6D7E">
      <w:pPr>
        <w:numPr>
          <w:ilvl w:val="0"/>
          <w:numId w:val="8"/>
        </w:numPr>
        <w:autoSpaceDE w:val="0"/>
        <w:autoSpaceDN w:val="0"/>
        <w:adjustRightInd w:val="0"/>
        <w:jc w:val="both"/>
        <w:rPr>
          <w:sz w:val="20"/>
          <w:szCs w:val="20"/>
        </w:rPr>
      </w:pPr>
      <w:r w:rsidRPr="005E1F48">
        <w:rPr>
          <w:sz w:val="20"/>
          <w:szCs w:val="20"/>
        </w:rPr>
        <w:t xml:space="preserve">Department of Transport &amp; Main Roads (DTMR) + (MSQ) </w:t>
      </w:r>
    </w:p>
    <w:p w14:paraId="06AF5E82" w14:textId="77777777" w:rsidR="006E6D7E" w:rsidRPr="005E1F48" w:rsidRDefault="006E6D7E">
      <w:pPr>
        <w:numPr>
          <w:ilvl w:val="0"/>
          <w:numId w:val="8"/>
        </w:numPr>
        <w:autoSpaceDE w:val="0"/>
        <w:autoSpaceDN w:val="0"/>
        <w:adjustRightInd w:val="0"/>
        <w:jc w:val="both"/>
        <w:rPr>
          <w:sz w:val="20"/>
          <w:szCs w:val="20"/>
        </w:rPr>
      </w:pPr>
      <w:r w:rsidRPr="005E1F48">
        <w:rPr>
          <w:sz w:val="20"/>
          <w:szCs w:val="20"/>
        </w:rPr>
        <w:t>Department of Housing, Local Government, Planning and Public Works (DHLGPPW)</w:t>
      </w:r>
    </w:p>
    <w:p w14:paraId="10C94592" w14:textId="77777777" w:rsidR="002B707C" w:rsidRPr="005E1F48" w:rsidRDefault="002B707C">
      <w:pPr>
        <w:numPr>
          <w:ilvl w:val="1"/>
          <w:numId w:val="8"/>
        </w:numPr>
        <w:autoSpaceDE w:val="0"/>
        <w:autoSpaceDN w:val="0"/>
        <w:adjustRightInd w:val="0"/>
        <w:jc w:val="both"/>
        <w:rPr>
          <w:sz w:val="20"/>
          <w:szCs w:val="20"/>
        </w:rPr>
      </w:pPr>
      <w:r w:rsidRPr="005E1F48">
        <w:rPr>
          <w:sz w:val="20"/>
          <w:szCs w:val="20"/>
        </w:rPr>
        <w:t>Q-Build</w:t>
      </w:r>
    </w:p>
    <w:p w14:paraId="147EA930" w14:textId="77777777" w:rsidR="002B707C" w:rsidRPr="005E1F48" w:rsidRDefault="002B707C">
      <w:pPr>
        <w:numPr>
          <w:ilvl w:val="0"/>
          <w:numId w:val="8"/>
        </w:numPr>
        <w:autoSpaceDE w:val="0"/>
        <w:autoSpaceDN w:val="0"/>
        <w:adjustRightInd w:val="0"/>
        <w:jc w:val="both"/>
        <w:rPr>
          <w:sz w:val="20"/>
          <w:szCs w:val="20"/>
        </w:rPr>
      </w:pPr>
      <w:r w:rsidRPr="005E1F48">
        <w:rPr>
          <w:sz w:val="20"/>
          <w:szCs w:val="20"/>
        </w:rPr>
        <w:t>Department of Environment and Science (DES)</w:t>
      </w:r>
    </w:p>
    <w:p w14:paraId="5A2D6449" w14:textId="77777777" w:rsidR="006E6D7E" w:rsidRPr="005E1F48" w:rsidRDefault="006E6D7E">
      <w:pPr>
        <w:numPr>
          <w:ilvl w:val="0"/>
          <w:numId w:val="8"/>
        </w:numPr>
        <w:autoSpaceDE w:val="0"/>
        <w:autoSpaceDN w:val="0"/>
        <w:adjustRightInd w:val="0"/>
        <w:jc w:val="both"/>
        <w:rPr>
          <w:sz w:val="20"/>
          <w:szCs w:val="20"/>
        </w:rPr>
      </w:pPr>
      <w:r w:rsidRPr="005E1F48">
        <w:rPr>
          <w:sz w:val="20"/>
          <w:szCs w:val="20"/>
        </w:rPr>
        <w:t>Department of State Development and Infrastructure, (DSDI)</w:t>
      </w:r>
    </w:p>
    <w:p w14:paraId="1A6D3A29" w14:textId="77777777" w:rsidR="008F1306" w:rsidRPr="005E1F48" w:rsidRDefault="007C1F36">
      <w:pPr>
        <w:numPr>
          <w:ilvl w:val="0"/>
          <w:numId w:val="8"/>
        </w:numPr>
        <w:autoSpaceDE w:val="0"/>
        <w:autoSpaceDN w:val="0"/>
        <w:adjustRightInd w:val="0"/>
        <w:jc w:val="both"/>
        <w:rPr>
          <w:sz w:val="20"/>
          <w:szCs w:val="20"/>
        </w:rPr>
      </w:pPr>
      <w:r w:rsidRPr="005E1F48">
        <w:rPr>
          <w:sz w:val="20"/>
          <w:szCs w:val="20"/>
        </w:rPr>
        <w:t xml:space="preserve">Cassowary Coast </w:t>
      </w:r>
      <w:r w:rsidR="00F54D0F" w:rsidRPr="005E1F48">
        <w:rPr>
          <w:sz w:val="20"/>
          <w:szCs w:val="20"/>
        </w:rPr>
        <w:t>LDMG Chair</w:t>
      </w:r>
    </w:p>
    <w:p w14:paraId="6B5CF11D" w14:textId="77777777" w:rsidR="006E6D7E" w:rsidRPr="005E1F48" w:rsidRDefault="006E6D7E" w:rsidP="006E6D7E">
      <w:pPr>
        <w:autoSpaceDE w:val="0"/>
        <w:autoSpaceDN w:val="0"/>
        <w:adjustRightInd w:val="0"/>
        <w:ind w:left="720"/>
        <w:jc w:val="both"/>
        <w:rPr>
          <w:sz w:val="20"/>
          <w:szCs w:val="20"/>
        </w:rPr>
      </w:pPr>
    </w:p>
    <w:p w14:paraId="679AC48B" w14:textId="77777777" w:rsidR="008F1306" w:rsidRPr="005E1F48" w:rsidRDefault="008F1306" w:rsidP="008F1306">
      <w:pPr>
        <w:autoSpaceDE w:val="0"/>
        <w:autoSpaceDN w:val="0"/>
        <w:adjustRightInd w:val="0"/>
        <w:jc w:val="both"/>
        <w:rPr>
          <w:sz w:val="20"/>
          <w:szCs w:val="20"/>
        </w:rPr>
      </w:pPr>
      <w:r w:rsidRPr="005E1F48">
        <w:rPr>
          <w:sz w:val="20"/>
          <w:szCs w:val="20"/>
        </w:rPr>
        <w:t>Representatives of the following departments/agencies may be invited to attend DDMG meetings and assist in disaster operations in a</w:t>
      </w:r>
      <w:r w:rsidR="00F33208" w:rsidRPr="005E1F48">
        <w:rPr>
          <w:sz w:val="20"/>
          <w:szCs w:val="20"/>
        </w:rPr>
        <w:t>n advisory and</w:t>
      </w:r>
      <w:r w:rsidRPr="005E1F48">
        <w:rPr>
          <w:sz w:val="20"/>
          <w:szCs w:val="20"/>
        </w:rPr>
        <w:t xml:space="preserve"> co-operative disaster capacity </w:t>
      </w:r>
      <w:r w:rsidRPr="005E1F48">
        <w:rPr>
          <w:i/>
          <w:sz w:val="20"/>
          <w:szCs w:val="20"/>
        </w:rPr>
        <w:t>as required</w:t>
      </w:r>
      <w:r w:rsidRPr="005E1F48">
        <w:rPr>
          <w:sz w:val="20"/>
          <w:szCs w:val="20"/>
        </w:rPr>
        <w:t xml:space="preserve">: </w:t>
      </w:r>
    </w:p>
    <w:p w14:paraId="3772EEA0" w14:textId="77777777" w:rsidR="008F1306" w:rsidRPr="005E1F48" w:rsidRDefault="008F1306" w:rsidP="008F1306">
      <w:pPr>
        <w:autoSpaceDE w:val="0"/>
        <w:autoSpaceDN w:val="0"/>
        <w:adjustRightInd w:val="0"/>
        <w:jc w:val="both"/>
        <w:rPr>
          <w:sz w:val="20"/>
          <w:szCs w:val="20"/>
        </w:rPr>
      </w:pPr>
    </w:p>
    <w:p w14:paraId="4F3939B4" w14:textId="77777777" w:rsidR="007E5122" w:rsidRPr="005E1F48" w:rsidRDefault="007E5122">
      <w:pPr>
        <w:numPr>
          <w:ilvl w:val="0"/>
          <w:numId w:val="8"/>
        </w:numPr>
        <w:autoSpaceDE w:val="0"/>
        <w:autoSpaceDN w:val="0"/>
        <w:adjustRightInd w:val="0"/>
        <w:jc w:val="both"/>
        <w:rPr>
          <w:sz w:val="20"/>
          <w:szCs w:val="20"/>
        </w:rPr>
      </w:pPr>
      <w:r w:rsidRPr="005E1F48">
        <w:rPr>
          <w:sz w:val="20"/>
          <w:szCs w:val="20"/>
        </w:rPr>
        <w:t>Australian Defence Force – JOSS Qld</w:t>
      </w:r>
    </w:p>
    <w:p w14:paraId="61679677" w14:textId="77777777" w:rsidR="00F54D0F" w:rsidRPr="005E1F48" w:rsidRDefault="00F54D0F">
      <w:pPr>
        <w:numPr>
          <w:ilvl w:val="0"/>
          <w:numId w:val="8"/>
        </w:numPr>
        <w:autoSpaceDE w:val="0"/>
        <w:autoSpaceDN w:val="0"/>
        <w:adjustRightInd w:val="0"/>
        <w:jc w:val="both"/>
        <w:rPr>
          <w:sz w:val="20"/>
          <w:szCs w:val="20"/>
        </w:rPr>
      </w:pPr>
      <w:r w:rsidRPr="005E1F48">
        <w:rPr>
          <w:sz w:val="20"/>
          <w:szCs w:val="20"/>
        </w:rPr>
        <w:t xml:space="preserve">Ergon </w:t>
      </w:r>
    </w:p>
    <w:p w14:paraId="5E043888" w14:textId="77777777" w:rsidR="00F54D0F" w:rsidRPr="005E1F48" w:rsidRDefault="00F54D0F">
      <w:pPr>
        <w:numPr>
          <w:ilvl w:val="0"/>
          <w:numId w:val="8"/>
        </w:numPr>
        <w:autoSpaceDE w:val="0"/>
        <w:autoSpaceDN w:val="0"/>
        <w:adjustRightInd w:val="0"/>
        <w:jc w:val="both"/>
        <w:rPr>
          <w:sz w:val="20"/>
          <w:szCs w:val="20"/>
        </w:rPr>
      </w:pPr>
      <w:r w:rsidRPr="005E1F48">
        <w:rPr>
          <w:sz w:val="20"/>
          <w:szCs w:val="20"/>
        </w:rPr>
        <w:t>Telstra</w:t>
      </w:r>
    </w:p>
    <w:p w14:paraId="62F9A96C" w14:textId="77777777" w:rsidR="00F54D0F" w:rsidRPr="005E1F48" w:rsidRDefault="00F54D0F">
      <w:pPr>
        <w:numPr>
          <w:ilvl w:val="0"/>
          <w:numId w:val="8"/>
        </w:numPr>
        <w:autoSpaceDE w:val="0"/>
        <w:autoSpaceDN w:val="0"/>
        <w:adjustRightInd w:val="0"/>
        <w:jc w:val="both"/>
        <w:rPr>
          <w:sz w:val="20"/>
          <w:szCs w:val="20"/>
        </w:rPr>
      </w:pPr>
      <w:r w:rsidRPr="005E1F48">
        <w:rPr>
          <w:sz w:val="20"/>
          <w:szCs w:val="20"/>
        </w:rPr>
        <w:t>Cassowary Coast LDMG LDC</w:t>
      </w:r>
    </w:p>
    <w:p w14:paraId="1EE58348" w14:textId="77777777" w:rsidR="00F54D0F" w:rsidRPr="005E1F48" w:rsidRDefault="00F54D0F">
      <w:pPr>
        <w:numPr>
          <w:ilvl w:val="0"/>
          <w:numId w:val="8"/>
        </w:numPr>
        <w:autoSpaceDE w:val="0"/>
        <w:autoSpaceDN w:val="0"/>
        <w:adjustRightInd w:val="0"/>
        <w:jc w:val="both"/>
        <w:rPr>
          <w:sz w:val="20"/>
          <w:szCs w:val="20"/>
        </w:rPr>
      </w:pPr>
      <w:r w:rsidRPr="005E1F48">
        <w:rPr>
          <w:sz w:val="20"/>
          <w:szCs w:val="20"/>
        </w:rPr>
        <w:t xml:space="preserve">Department of </w:t>
      </w:r>
      <w:r w:rsidR="006E6D7E" w:rsidRPr="005E1F48">
        <w:rPr>
          <w:sz w:val="20"/>
          <w:szCs w:val="20"/>
        </w:rPr>
        <w:t>Local Government, Water and Volunteers</w:t>
      </w:r>
    </w:p>
    <w:p w14:paraId="65EA1BF9" w14:textId="77777777" w:rsidR="007E5122" w:rsidRPr="005E1F48" w:rsidRDefault="007E5122">
      <w:pPr>
        <w:numPr>
          <w:ilvl w:val="1"/>
          <w:numId w:val="8"/>
        </w:numPr>
        <w:autoSpaceDE w:val="0"/>
        <w:autoSpaceDN w:val="0"/>
        <w:adjustRightInd w:val="0"/>
        <w:jc w:val="both"/>
        <w:rPr>
          <w:sz w:val="20"/>
          <w:szCs w:val="20"/>
        </w:rPr>
      </w:pPr>
      <w:r w:rsidRPr="005E1F48">
        <w:rPr>
          <w:sz w:val="20"/>
          <w:szCs w:val="20"/>
        </w:rPr>
        <w:t>Water</w:t>
      </w:r>
      <w:r w:rsidR="006E6D7E" w:rsidRPr="005E1F48">
        <w:rPr>
          <w:sz w:val="20"/>
          <w:szCs w:val="20"/>
        </w:rPr>
        <w:t xml:space="preserve"> Supply Regulation</w:t>
      </w:r>
    </w:p>
    <w:p w14:paraId="61400FD9" w14:textId="77777777" w:rsidR="00F54D0F" w:rsidRPr="005E1F48" w:rsidRDefault="00F54D0F">
      <w:pPr>
        <w:numPr>
          <w:ilvl w:val="0"/>
          <w:numId w:val="8"/>
        </w:numPr>
        <w:autoSpaceDE w:val="0"/>
        <w:autoSpaceDN w:val="0"/>
        <w:adjustRightInd w:val="0"/>
        <w:jc w:val="both"/>
        <w:rPr>
          <w:sz w:val="20"/>
          <w:szCs w:val="20"/>
        </w:rPr>
      </w:pPr>
      <w:r w:rsidRPr="005E1F48">
        <w:rPr>
          <w:sz w:val="20"/>
          <w:szCs w:val="20"/>
        </w:rPr>
        <w:t>Maritime Safety Queensland (MSQ)</w:t>
      </w:r>
    </w:p>
    <w:p w14:paraId="71ACE35A" w14:textId="77777777" w:rsidR="00F54D0F" w:rsidRPr="005E1F48" w:rsidRDefault="00F54D0F">
      <w:pPr>
        <w:numPr>
          <w:ilvl w:val="0"/>
          <w:numId w:val="8"/>
        </w:numPr>
        <w:autoSpaceDE w:val="0"/>
        <w:autoSpaceDN w:val="0"/>
        <w:adjustRightInd w:val="0"/>
        <w:jc w:val="both"/>
        <w:rPr>
          <w:sz w:val="20"/>
          <w:szCs w:val="20"/>
        </w:rPr>
      </w:pPr>
      <w:r w:rsidRPr="005E1F48">
        <w:rPr>
          <w:sz w:val="20"/>
          <w:szCs w:val="20"/>
        </w:rPr>
        <w:t>Bureau of Meteorology (BoM)</w:t>
      </w:r>
    </w:p>
    <w:p w14:paraId="109AE6A3" w14:textId="77777777" w:rsidR="00F54D0F" w:rsidRPr="005E1F48" w:rsidRDefault="00F54D0F">
      <w:pPr>
        <w:numPr>
          <w:ilvl w:val="0"/>
          <w:numId w:val="7"/>
        </w:numPr>
        <w:autoSpaceDE w:val="0"/>
        <w:autoSpaceDN w:val="0"/>
        <w:adjustRightInd w:val="0"/>
        <w:jc w:val="both"/>
        <w:rPr>
          <w:sz w:val="20"/>
          <w:szCs w:val="20"/>
        </w:rPr>
      </w:pPr>
      <w:r w:rsidRPr="005E1F48">
        <w:rPr>
          <w:sz w:val="20"/>
          <w:szCs w:val="20"/>
        </w:rPr>
        <w:t>Queensland Rail (QR)</w:t>
      </w:r>
    </w:p>
    <w:p w14:paraId="218EC71F" w14:textId="77777777" w:rsidR="007F4CC5" w:rsidRPr="005E1F48" w:rsidRDefault="007F4CC5">
      <w:pPr>
        <w:numPr>
          <w:ilvl w:val="0"/>
          <w:numId w:val="7"/>
        </w:numPr>
        <w:autoSpaceDE w:val="0"/>
        <w:autoSpaceDN w:val="0"/>
        <w:adjustRightInd w:val="0"/>
        <w:jc w:val="both"/>
        <w:rPr>
          <w:sz w:val="20"/>
          <w:szCs w:val="20"/>
        </w:rPr>
      </w:pPr>
      <w:r w:rsidRPr="005E1F48">
        <w:rPr>
          <w:sz w:val="20"/>
          <w:szCs w:val="20"/>
        </w:rPr>
        <w:t>Queensland Reconstruction Authority (QRA)</w:t>
      </w:r>
    </w:p>
    <w:p w14:paraId="7D79A3CF" w14:textId="77777777" w:rsidR="00FF2145" w:rsidRPr="005E1F48" w:rsidRDefault="00FF2145">
      <w:pPr>
        <w:numPr>
          <w:ilvl w:val="0"/>
          <w:numId w:val="7"/>
        </w:numPr>
        <w:autoSpaceDE w:val="0"/>
        <w:autoSpaceDN w:val="0"/>
        <w:adjustRightInd w:val="0"/>
        <w:jc w:val="both"/>
        <w:rPr>
          <w:sz w:val="20"/>
          <w:szCs w:val="20"/>
        </w:rPr>
      </w:pPr>
      <w:r w:rsidRPr="005E1F48">
        <w:rPr>
          <w:sz w:val="20"/>
          <w:szCs w:val="20"/>
        </w:rPr>
        <w:t>Australian Red Cross</w:t>
      </w:r>
      <w:r w:rsidR="00BC4F6C" w:rsidRPr="005E1F48">
        <w:rPr>
          <w:sz w:val="20"/>
          <w:szCs w:val="20"/>
        </w:rPr>
        <w:t xml:space="preserve"> (ARC)</w:t>
      </w:r>
    </w:p>
    <w:p w14:paraId="3E8E3B34" w14:textId="77777777" w:rsidR="00FF2145" w:rsidRPr="005E1F48" w:rsidRDefault="005A4840">
      <w:pPr>
        <w:numPr>
          <w:ilvl w:val="0"/>
          <w:numId w:val="7"/>
        </w:numPr>
        <w:autoSpaceDE w:val="0"/>
        <w:autoSpaceDN w:val="0"/>
        <w:adjustRightInd w:val="0"/>
        <w:jc w:val="both"/>
        <w:rPr>
          <w:sz w:val="20"/>
          <w:szCs w:val="20"/>
        </w:rPr>
      </w:pPr>
      <w:r w:rsidRPr="005E1F48">
        <w:rPr>
          <w:sz w:val="20"/>
          <w:szCs w:val="20"/>
        </w:rPr>
        <w:t>National Recovery and Resilience Agency</w:t>
      </w:r>
      <w:r w:rsidR="007F4CC5" w:rsidRPr="005E1F48">
        <w:rPr>
          <w:sz w:val="20"/>
          <w:szCs w:val="20"/>
        </w:rPr>
        <w:t>/National Emergency Management Agency (NEMA)</w:t>
      </w:r>
    </w:p>
    <w:p w14:paraId="71820F3B" w14:textId="77777777" w:rsidR="005A4840" w:rsidRPr="005E1F48" w:rsidRDefault="005A4840">
      <w:pPr>
        <w:numPr>
          <w:ilvl w:val="0"/>
          <w:numId w:val="7"/>
        </w:numPr>
        <w:autoSpaceDE w:val="0"/>
        <w:autoSpaceDN w:val="0"/>
        <w:adjustRightInd w:val="0"/>
        <w:jc w:val="both"/>
        <w:rPr>
          <w:sz w:val="20"/>
          <w:szCs w:val="20"/>
        </w:rPr>
      </w:pPr>
      <w:r w:rsidRPr="005E1F48">
        <w:rPr>
          <w:sz w:val="20"/>
          <w:szCs w:val="20"/>
        </w:rPr>
        <w:t>National Broadband Network (NBN)</w:t>
      </w:r>
    </w:p>
    <w:p w14:paraId="258F465E" w14:textId="77777777" w:rsidR="00F33208" w:rsidRPr="005E1F48" w:rsidRDefault="005A4840">
      <w:pPr>
        <w:numPr>
          <w:ilvl w:val="0"/>
          <w:numId w:val="7"/>
        </w:numPr>
        <w:autoSpaceDE w:val="0"/>
        <w:autoSpaceDN w:val="0"/>
        <w:adjustRightInd w:val="0"/>
        <w:jc w:val="both"/>
        <w:rPr>
          <w:sz w:val="20"/>
          <w:szCs w:val="20"/>
        </w:rPr>
      </w:pPr>
      <w:r w:rsidRPr="005E1F48">
        <w:rPr>
          <w:sz w:val="20"/>
          <w:szCs w:val="20"/>
        </w:rPr>
        <w:t>CleanCo (Koombooloomba Dam)</w:t>
      </w:r>
    </w:p>
    <w:p w14:paraId="048B4843" w14:textId="77777777" w:rsidR="008F1306" w:rsidRPr="005E1F48" w:rsidRDefault="008F1306" w:rsidP="008F1306">
      <w:pPr>
        <w:autoSpaceDE w:val="0"/>
        <w:autoSpaceDN w:val="0"/>
        <w:adjustRightInd w:val="0"/>
        <w:jc w:val="both"/>
        <w:rPr>
          <w:rFonts w:eastAsia="SimSun"/>
          <w:color w:val="000000"/>
          <w:sz w:val="20"/>
          <w:szCs w:val="20"/>
          <w:lang w:eastAsia="zh-CN"/>
        </w:rPr>
      </w:pPr>
    </w:p>
    <w:p w14:paraId="6E5FEA16" w14:textId="77777777" w:rsidR="008F1306" w:rsidRPr="005E1F48" w:rsidRDefault="008F1306" w:rsidP="008F1306">
      <w:pPr>
        <w:autoSpaceDE w:val="0"/>
        <w:autoSpaceDN w:val="0"/>
        <w:adjustRightInd w:val="0"/>
        <w:jc w:val="both"/>
        <w:rPr>
          <w:rFonts w:eastAsia="SimSun"/>
          <w:color w:val="000000"/>
          <w:sz w:val="20"/>
          <w:szCs w:val="20"/>
          <w:lang w:eastAsia="zh-CN"/>
        </w:rPr>
      </w:pPr>
      <w:r w:rsidRPr="005E1F48">
        <w:rPr>
          <w:rFonts w:eastAsia="SimSun"/>
          <w:color w:val="000000"/>
          <w:sz w:val="20"/>
          <w:szCs w:val="20"/>
          <w:lang w:eastAsia="zh-CN"/>
        </w:rPr>
        <w:t xml:space="preserve">The </w:t>
      </w:r>
      <w:r w:rsidR="007C1F36" w:rsidRPr="005E1F48">
        <w:rPr>
          <w:rFonts w:eastAsia="SimSun"/>
          <w:color w:val="000000"/>
          <w:sz w:val="20"/>
          <w:szCs w:val="20"/>
          <w:lang w:eastAsia="zh-CN"/>
        </w:rPr>
        <w:t>Innisfail</w:t>
      </w:r>
      <w:r w:rsidRPr="005E1F48">
        <w:rPr>
          <w:rFonts w:eastAsia="SimSun"/>
          <w:color w:val="000000"/>
          <w:sz w:val="20"/>
          <w:szCs w:val="20"/>
          <w:lang w:eastAsia="zh-CN"/>
        </w:rPr>
        <w:t xml:space="preserve"> DDMG Contact list is updated at DDMG meetings and is included as Annexure</w:t>
      </w:r>
      <w:r w:rsidR="00C91782" w:rsidRPr="005E1F48">
        <w:rPr>
          <w:rFonts w:eastAsia="SimSun"/>
          <w:color w:val="000000"/>
          <w:sz w:val="20"/>
          <w:szCs w:val="20"/>
          <w:lang w:eastAsia="zh-CN"/>
        </w:rPr>
        <w:t xml:space="preserve"> B</w:t>
      </w:r>
      <w:r w:rsidRPr="005E1F48">
        <w:rPr>
          <w:rFonts w:eastAsia="SimSun"/>
          <w:color w:val="000000"/>
          <w:sz w:val="20"/>
          <w:szCs w:val="20"/>
          <w:lang w:eastAsia="zh-CN"/>
        </w:rPr>
        <w:t xml:space="preserve"> to this plan.</w:t>
      </w:r>
    </w:p>
    <w:p w14:paraId="70A42D39" w14:textId="77777777" w:rsidR="00EC768E" w:rsidRPr="005E1F48" w:rsidRDefault="00EC768E" w:rsidP="00CF76BA">
      <w:pPr>
        <w:pStyle w:val="Heading2"/>
        <w:rPr>
          <w:rFonts w:ascii="Times New Roman" w:hAnsi="Times New Roman"/>
          <w:color w:val="1F497D"/>
          <w:sz w:val="25"/>
          <w:szCs w:val="25"/>
        </w:rPr>
      </w:pPr>
      <w:bookmarkStart w:id="8" w:name="_Toc456251448"/>
    </w:p>
    <w:p w14:paraId="6567DED0" w14:textId="77777777" w:rsidR="0008512D" w:rsidRPr="005E1F48" w:rsidRDefault="0008512D" w:rsidP="00CF76BA">
      <w:pPr>
        <w:pStyle w:val="Heading2"/>
        <w:rPr>
          <w:rFonts w:ascii="Times New Roman" w:hAnsi="Times New Roman"/>
          <w:color w:val="1F497D"/>
          <w:sz w:val="25"/>
          <w:szCs w:val="25"/>
        </w:rPr>
      </w:pPr>
      <w:r w:rsidRPr="005E1F48">
        <w:rPr>
          <w:rFonts w:ascii="Times New Roman" w:hAnsi="Times New Roman"/>
          <w:color w:val="1F497D"/>
          <w:sz w:val="25"/>
          <w:szCs w:val="25"/>
        </w:rPr>
        <w:t>Roles and Responsibilities</w:t>
      </w:r>
      <w:bookmarkEnd w:id="7"/>
      <w:bookmarkEnd w:id="8"/>
    </w:p>
    <w:p w14:paraId="5CDBBC2F" w14:textId="77777777" w:rsidR="00293523" w:rsidRPr="005E1F48" w:rsidRDefault="00293523" w:rsidP="00293523"/>
    <w:p w14:paraId="74CF431E" w14:textId="77777777" w:rsidR="003C63B0" w:rsidRPr="005E1F48" w:rsidRDefault="00642325" w:rsidP="0008512D">
      <w:pPr>
        <w:rPr>
          <w:sz w:val="20"/>
          <w:szCs w:val="20"/>
        </w:rPr>
      </w:pPr>
      <w:r w:rsidRPr="005E1F48">
        <w:rPr>
          <w:sz w:val="20"/>
          <w:szCs w:val="20"/>
        </w:rPr>
        <w:t>A detailed itemisation of the roles and responsibilities of member agencies are outlined within the S</w:t>
      </w:r>
      <w:r w:rsidR="00C91782" w:rsidRPr="005E1F48">
        <w:rPr>
          <w:sz w:val="20"/>
          <w:szCs w:val="20"/>
        </w:rPr>
        <w:t>tate Disaster Management Plan</w:t>
      </w:r>
      <w:r w:rsidRPr="005E1F48">
        <w:rPr>
          <w:sz w:val="20"/>
          <w:szCs w:val="20"/>
        </w:rPr>
        <w:t xml:space="preserve">.  The </w:t>
      </w:r>
      <w:r w:rsidR="007C1F36" w:rsidRPr="005E1F48">
        <w:rPr>
          <w:sz w:val="20"/>
          <w:szCs w:val="20"/>
        </w:rPr>
        <w:t>Innisfail</w:t>
      </w:r>
      <w:r w:rsidR="00EE0245" w:rsidRPr="005E1F48">
        <w:rPr>
          <w:sz w:val="20"/>
          <w:szCs w:val="20"/>
        </w:rPr>
        <w:t xml:space="preserve"> </w:t>
      </w:r>
      <w:r w:rsidRPr="005E1F48">
        <w:rPr>
          <w:sz w:val="20"/>
          <w:szCs w:val="20"/>
        </w:rPr>
        <w:t xml:space="preserve">District Disaster Management Group adopts the itemisation of these roles and responsibilities at the district level.  </w:t>
      </w:r>
    </w:p>
    <w:p w14:paraId="4E4ED341" w14:textId="77777777" w:rsidR="00293523" w:rsidRPr="005E1F48" w:rsidRDefault="00293523" w:rsidP="00293523">
      <w:pPr>
        <w:rPr>
          <w:sz w:val="20"/>
          <w:szCs w:val="20"/>
        </w:rPr>
      </w:pPr>
    </w:p>
    <w:p w14:paraId="410B3A1B" w14:textId="77777777" w:rsidR="00642325" w:rsidRPr="005E1F48" w:rsidRDefault="00642325" w:rsidP="00293523">
      <w:pPr>
        <w:rPr>
          <w:sz w:val="20"/>
          <w:szCs w:val="20"/>
        </w:rPr>
      </w:pPr>
      <w:r w:rsidRPr="005E1F48">
        <w:rPr>
          <w:sz w:val="20"/>
          <w:szCs w:val="20"/>
        </w:rPr>
        <w:t>State Disaster Management Plan</w:t>
      </w:r>
      <w:r w:rsidR="00EC768E" w:rsidRPr="005E1F48">
        <w:rPr>
          <w:sz w:val="20"/>
          <w:szCs w:val="20"/>
        </w:rPr>
        <w:t>:</w:t>
      </w:r>
      <w:r w:rsidRPr="005E1F48">
        <w:rPr>
          <w:sz w:val="20"/>
          <w:szCs w:val="20"/>
        </w:rPr>
        <w:t xml:space="preserve"> </w:t>
      </w:r>
    </w:p>
    <w:p w14:paraId="66C10150" w14:textId="77777777" w:rsidR="003A255D" w:rsidRPr="005E1F48" w:rsidRDefault="003A255D" w:rsidP="00293523">
      <w:pPr>
        <w:rPr>
          <w:sz w:val="20"/>
          <w:szCs w:val="20"/>
        </w:rPr>
      </w:pPr>
    </w:p>
    <w:bookmarkStart w:id="9" w:name="_Toc280106589"/>
    <w:p w14:paraId="155C3C4C" w14:textId="77777777" w:rsidR="002F1857" w:rsidRPr="005E1F48" w:rsidRDefault="00ED04BB" w:rsidP="00333CB9">
      <w:pPr>
        <w:jc w:val="center"/>
        <w:rPr>
          <w:rStyle w:val="Hyperlink"/>
          <w:b/>
          <w:bCs/>
          <w:sz w:val="20"/>
          <w:szCs w:val="20"/>
        </w:rPr>
      </w:pPr>
      <w:r w:rsidRPr="005E1F48">
        <w:rPr>
          <w:b/>
          <w:bCs/>
        </w:rPr>
        <w:fldChar w:fldCharType="begin"/>
      </w:r>
      <w:r w:rsidRPr="005E1F48">
        <w:rPr>
          <w:b/>
          <w:bCs/>
        </w:rPr>
        <w:instrText>HYPERLINK "https://www.qld.gov.au/__data/assets/pdf_file/0031/528448/Interim-SDMP-202425-v-2.pdf"</w:instrText>
      </w:r>
      <w:r w:rsidRPr="005E1F48">
        <w:rPr>
          <w:b/>
          <w:bCs/>
        </w:rPr>
      </w:r>
      <w:r w:rsidRPr="005E1F48">
        <w:rPr>
          <w:b/>
          <w:bCs/>
        </w:rPr>
        <w:fldChar w:fldCharType="separate"/>
      </w:r>
      <w:r w:rsidR="003A255D" w:rsidRPr="005E1F48">
        <w:rPr>
          <w:rStyle w:val="Hyperlink"/>
          <w:b/>
          <w:bCs/>
        </w:rPr>
        <w:t>Queensland-State-Disaster-Management-Plan</w:t>
      </w:r>
    </w:p>
    <w:bookmarkStart w:id="10" w:name="_Toc456251449"/>
    <w:p w14:paraId="0E81E81C" w14:textId="77777777" w:rsidR="005A4840" w:rsidRPr="005E1F48" w:rsidRDefault="00ED04BB" w:rsidP="00CF76BA">
      <w:pPr>
        <w:pStyle w:val="Heading2"/>
        <w:rPr>
          <w:rFonts w:ascii="Times New Roman" w:hAnsi="Times New Roman"/>
          <w:color w:val="1F497D"/>
          <w:sz w:val="25"/>
          <w:szCs w:val="25"/>
        </w:rPr>
      </w:pPr>
      <w:r w:rsidRPr="005E1F48">
        <w:rPr>
          <w:rFonts w:ascii="Times New Roman" w:hAnsi="Times New Roman"/>
          <w:iCs w:val="0"/>
          <w:color w:val="auto"/>
          <w:sz w:val="22"/>
        </w:rPr>
        <w:fldChar w:fldCharType="end"/>
      </w:r>
    </w:p>
    <w:p w14:paraId="28B22C00" w14:textId="77777777" w:rsidR="00BC05D0" w:rsidRPr="005E1F48" w:rsidRDefault="00190285" w:rsidP="00CF76BA">
      <w:pPr>
        <w:pStyle w:val="Heading2"/>
        <w:rPr>
          <w:rFonts w:ascii="Times New Roman" w:hAnsi="Times New Roman"/>
          <w:color w:val="1F497D"/>
          <w:sz w:val="25"/>
          <w:szCs w:val="25"/>
        </w:rPr>
      </w:pPr>
      <w:r w:rsidRPr="005E1F48">
        <w:rPr>
          <w:rFonts w:ascii="Times New Roman" w:hAnsi="Times New Roman"/>
          <w:color w:val="1F497D"/>
          <w:sz w:val="25"/>
          <w:szCs w:val="25"/>
        </w:rPr>
        <w:t xml:space="preserve">Business and </w:t>
      </w:r>
      <w:r w:rsidR="00BC05D0" w:rsidRPr="005E1F48">
        <w:rPr>
          <w:rFonts w:ascii="Times New Roman" w:hAnsi="Times New Roman"/>
          <w:color w:val="1F497D"/>
          <w:sz w:val="25"/>
          <w:szCs w:val="25"/>
        </w:rPr>
        <w:t>Meetings</w:t>
      </w:r>
      <w:bookmarkEnd w:id="9"/>
      <w:bookmarkEnd w:id="10"/>
    </w:p>
    <w:p w14:paraId="564ECDD2" w14:textId="77777777" w:rsidR="00293523" w:rsidRPr="005E1F48" w:rsidRDefault="00293523" w:rsidP="00293523"/>
    <w:p w14:paraId="283AD89E" w14:textId="77777777" w:rsidR="001E2683" w:rsidRPr="005E1F48" w:rsidRDefault="003C63B0" w:rsidP="003C63B0">
      <w:pPr>
        <w:rPr>
          <w:sz w:val="20"/>
          <w:szCs w:val="20"/>
        </w:rPr>
      </w:pPr>
      <w:bookmarkStart w:id="11" w:name="_Toc280106590"/>
      <w:r w:rsidRPr="005E1F48">
        <w:rPr>
          <w:sz w:val="20"/>
          <w:szCs w:val="20"/>
        </w:rPr>
        <w:t xml:space="preserve">Reporting requirements within the </w:t>
      </w:r>
      <w:r w:rsidR="007C1F36" w:rsidRPr="005E1F48">
        <w:rPr>
          <w:sz w:val="20"/>
          <w:szCs w:val="20"/>
        </w:rPr>
        <w:t>Innisfail</w:t>
      </w:r>
      <w:r w:rsidRPr="005E1F48">
        <w:rPr>
          <w:sz w:val="20"/>
          <w:szCs w:val="20"/>
        </w:rPr>
        <w:t xml:space="preserve"> Disaster District shall</w:t>
      </w:r>
      <w:r w:rsidR="005A4840" w:rsidRPr="005E1F48">
        <w:rPr>
          <w:sz w:val="20"/>
          <w:szCs w:val="20"/>
        </w:rPr>
        <w:t xml:space="preserve"> be</w:t>
      </w:r>
      <w:r w:rsidRPr="005E1F48">
        <w:rPr>
          <w:sz w:val="20"/>
          <w:szCs w:val="20"/>
        </w:rPr>
        <w:t xml:space="preserve"> in accordance with s. 38 of </w:t>
      </w:r>
      <w:r w:rsidR="00EE0245" w:rsidRPr="005E1F48">
        <w:rPr>
          <w:sz w:val="20"/>
          <w:szCs w:val="20"/>
        </w:rPr>
        <w:t>the DM Act,</w:t>
      </w:r>
      <w:r w:rsidR="005A4840" w:rsidRPr="005E1F48">
        <w:rPr>
          <w:sz w:val="20"/>
          <w:szCs w:val="20"/>
        </w:rPr>
        <w:t xml:space="preserve"> Part 3 of the Disaster Management Regulation and Queensland Prevention, Preparedness, Response and Recovery Disaster Management Guideline</w:t>
      </w:r>
      <w:r w:rsidRPr="005E1F48">
        <w:rPr>
          <w:sz w:val="20"/>
          <w:szCs w:val="20"/>
        </w:rPr>
        <w:t>.  The DDMG may conduct its business, including its meetings, in a way it considers appropriate.</w:t>
      </w:r>
    </w:p>
    <w:p w14:paraId="7494EB61" w14:textId="77777777" w:rsidR="005A4840" w:rsidRPr="005E1F48" w:rsidRDefault="005A4840" w:rsidP="003C63B0">
      <w:pPr>
        <w:rPr>
          <w:sz w:val="20"/>
          <w:szCs w:val="20"/>
        </w:rPr>
      </w:pPr>
    </w:p>
    <w:p w14:paraId="1016DB1B" w14:textId="77777777" w:rsidR="00694FFF" w:rsidRPr="005E1F48" w:rsidRDefault="00694FFF" w:rsidP="003C63B0">
      <w:pPr>
        <w:rPr>
          <w:sz w:val="20"/>
          <w:szCs w:val="20"/>
        </w:rPr>
      </w:pPr>
      <w:r w:rsidRPr="005E1F48">
        <w:rPr>
          <w:sz w:val="20"/>
          <w:szCs w:val="20"/>
        </w:rPr>
        <w:t>Personal attendance at meetings in preferred, however if this cannot be achieved a member may be able to participate by using any technology that reasonably allows members to hear and take part in discussions as they happen (s42).  For example, if video conferencing facilities are available the member is taken to be present at the meeting.</w:t>
      </w:r>
    </w:p>
    <w:p w14:paraId="57E05FD1" w14:textId="77777777" w:rsidR="0061687B" w:rsidRPr="005E1F48" w:rsidRDefault="0061687B" w:rsidP="003C63B0">
      <w:pPr>
        <w:rPr>
          <w:sz w:val="20"/>
          <w:szCs w:val="20"/>
        </w:rPr>
      </w:pPr>
    </w:p>
    <w:p w14:paraId="55C8B9EE" w14:textId="77777777" w:rsidR="0061687B" w:rsidRPr="005E1F48" w:rsidRDefault="0061687B" w:rsidP="0061687B">
      <w:pPr>
        <w:pStyle w:val="Normaltext"/>
        <w:rPr>
          <w:rFonts w:ascii="Times New Roman" w:hAnsi="Times New Roman"/>
        </w:rPr>
      </w:pPr>
      <w:r w:rsidRPr="005E1F48">
        <w:rPr>
          <w:rFonts w:ascii="Times New Roman" w:hAnsi="Times New Roman"/>
        </w:rPr>
        <w:t xml:space="preserve">Reporting requirements within the </w:t>
      </w:r>
      <w:r w:rsidR="007C1F36" w:rsidRPr="005E1F48">
        <w:rPr>
          <w:rFonts w:ascii="Times New Roman" w:hAnsi="Times New Roman"/>
        </w:rPr>
        <w:t>Innisfail</w:t>
      </w:r>
      <w:r w:rsidRPr="005E1F48">
        <w:rPr>
          <w:rFonts w:ascii="Times New Roman" w:hAnsi="Times New Roman"/>
        </w:rPr>
        <w:t xml:space="preserve"> Disaster District shall be consistent with the requirements of Queensland’s District Disaster Management Group Guidelines as follows:</w:t>
      </w:r>
    </w:p>
    <w:p w14:paraId="1091B39C" w14:textId="77777777" w:rsidR="0061687B" w:rsidRPr="005E1F48" w:rsidRDefault="0061687B" w:rsidP="003C63B0">
      <w:pPr>
        <w:rPr>
          <w:sz w:val="20"/>
          <w:szCs w:val="20"/>
        </w:rPr>
      </w:pPr>
    </w:p>
    <w:p w14:paraId="40A41A79" w14:textId="77777777" w:rsidR="003C63B0" w:rsidRPr="005E1F48" w:rsidRDefault="003C63B0" w:rsidP="00293523">
      <w:pPr>
        <w:pStyle w:val="Header"/>
        <w:tabs>
          <w:tab w:val="left" w:pos="900"/>
          <w:tab w:val="right" w:leader="dot" w:pos="8640"/>
        </w:tabs>
        <w:rPr>
          <w:iCs/>
          <w:sz w:val="20"/>
          <w:szCs w:val="20"/>
        </w:rPr>
      </w:pPr>
      <w:r w:rsidRPr="005E1F48">
        <w:rPr>
          <w:iCs/>
          <w:sz w:val="20"/>
          <w:szCs w:val="20"/>
        </w:rPr>
        <w:t>DDMG Guidelines</w:t>
      </w:r>
    </w:p>
    <w:p w14:paraId="729873A3" w14:textId="77777777" w:rsidR="00E4349E" w:rsidRPr="005E1F48" w:rsidRDefault="00ED04BB" w:rsidP="00293523">
      <w:pPr>
        <w:pStyle w:val="Header"/>
        <w:tabs>
          <w:tab w:val="left" w:pos="900"/>
          <w:tab w:val="right" w:leader="dot" w:pos="8640"/>
        </w:tabs>
        <w:rPr>
          <w:rStyle w:val="Hyperlink"/>
          <w:iCs/>
          <w:sz w:val="20"/>
          <w:szCs w:val="20"/>
        </w:rPr>
      </w:pPr>
      <w:r w:rsidRPr="005E1F48">
        <w:fldChar w:fldCharType="begin"/>
      </w:r>
      <w:r w:rsidRPr="005E1F48">
        <w:instrText>HYPERLINK "https://www.disaster.qld.gov.au/disaster-management-guideline"</w:instrText>
      </w:r>
      <w:r w:rsidRPr="005E1F48">
        <w:fldChar w:fldCharType="separate"/>
      </w:r>
      <w:r w:rsidR="00E4349E" w:rsidRPr="005E1F48">
        <w:rPr>
          <w:rStyle w:val="Hyperlink"/>
        </w:rPr>
        <w:t>Prevention Preparedness, Response and Recovery Disaster Management Guideline</w:t>
      </w:r>
    </w:p>
    <w:p w14:paraId="5D9932B1" w14:textId="77777777" w:rsidR="00293523" w:rsidRPr="005E1F48" w:rsidRDefault="00ED04BB" w:rsidP="003C63B0">
      <w:pPr>
        <w:pStyle w:val="Header"/>
        <w:tabs>
          <w:tab w:val="left" w:pos="900"/>
          <w:tab w:val="right" w:leader="dot" w:pos="8640"/>
        </w:tabs>
        <w:rPr>
          <w:iCs/>
          <w:sz w:val="20"/>
          <w:szCs w:val="20"/>
        </w:rPr>
      </w:pPr>
      <w:r w:rsidRPr="005E1F48">
        <w:fldChar w:fldCharType="end"/>
      </w:r>
    </w:p>
    <w:p w14:paraId="593AA184" w14:textId="77777777" w:rsidR="003C63B0" w:rsidRPr="005E1F48" w:rsidRDefault="003C63B0" w:rsidP="00293523">
      <w:pPr>
        <w:pStyle w:val="Header"/>
        <w:tabs>
          <w:tab w:val="left" w:pos="900"/>
          <w:tab w:val="right" w:leader="dot" w:pos="8640"/>
        </w:tabs>
        <w:rPr>
          <w:iCs/>
          <w:sz w:val="20"/>
          <w:szCs w:val="20"/>
        </w:rPr>
      </w:pPr>
      <w:r w:rsidRPr="005E1F48">
        <w:rPr>
          <w:iCs/>
          <w:sz w:val="20"/>
          <w:szCs w:val="20"/>
        </w:rPr>
        <w:t>Disaster Management Act 2003</w:t>
      </w:r>
    </w:p>
    <w:p w14:paraId="39533067" w14:textId="77777777" w:rsidR="003C63B0" w:rsidRPr="005E1F48" w:rsidRDefault="003A255D" w:rsidP="003C63B0">
      <w:pPr>
        <w:pStyle w:val="Header"/>
        <w:tabs>
          <w:tab w:val="left" w:pos="900"/>
          <w:tab w:val="right" w:leader="dot" w:pos="8640"/>
        </w:tabs>
        <w:rPr>
          <w:iCs/>
          <w:sz w:val="20"/>
          <w:szCs w:val="20"/>
        </w:rPr>
      </w:pPr>
      <w:hyperlink r:id="rId25" w:history="1">
        <w:r w:rsidRPr="005E1F48">
          <w:rPr>
            <w:rStyle w:val="Hyperlink"/>
          </w:rPr>
          <w:t>Disaster Management Act 2003 (legislation.qld.gov.au)</w:t>
        </w:r>
      </w:hyperlink>
    </w:p>
    <w:p w14:paraId="4774A507" w14:textId="77777777" w:rsidR="003C63B0" w:rsidRPr="005E1F48" w:rsidRDefault="003C63B0" w:rsidP="003C63B0">
      <w:pPr>
        <w:rPr>
          <w:sz w:val="20"/>
          <w:szCs w:val="20"/>
        </w:rPr>
      </w:pPr>
    </w:p>
    <w:p w14:paraId="60EBCD91" w14:textId="77777777" w:rsidR="008857F0" w:rsidRPr="005E1F48" w:rsidRDefault="008857F0" w:rsidP="003C63B0">
      <w:pPr>
        <w:rPr>
          <w:color w:val="000000"/>
          <w:sz w:val="20"/>
          <w:szCs w:val="20"/>
        </w:rPr>
      </w:pPr>
      <w:r w:rsidRPr="005E1F48">
        <w:rPr>
          <w:color w:val="000000"/>
          <w:sz w:val="20"/>
          <w:szCs w:val="20"/>
        </w:rPr>
        <w:t>Disaster Management Regulation 2014</w:t>
      </w:r>
    </w:p>
    <w:bookmarkEnd w:id="11"/>
    <w:p w14:paraId="513A0D37" w14:textId="77777777" w:rsidR="00F10B9B" w:rsidRPr="005E1F48" w:rsidRDefault="00FE75FF" w:rsidP="005339F8">
      <w:pPr>
        <w:pStyle w:val="Header"/>
        <w:tabs>
          <w:tab w:val="left" w:pos="900"/>
          <w:tab w:val="right" w:leader="dot" w:pos="8640"/>
        </w:tabs>
      </w:pPr>
      <w:r w:rsidRPr="005E1F48">
        <w:fldChar w:fldCharType="begin"/>
      </w:r>
      <w:r w:rsidRPr="005E1F48">
        <w:instrText xml:space="preserve"> HYPERLINK "https://www.legislation.qld.gov.au/view/pdf/2017-04-30/sl-2014-dmr" </w:instrText>
      </w:r>
      <w:r w:rsidRPr="005E1F48">
        <w:fldChar w:fldCharType="separate"/>
      </w:r>
      <w:r w:rsidRPr="005E1F48">
        <w:rPr>
          <w:rStyle w:val="Hyperlink"/>
        </w:rPr>
        <w:t>Disaster Management Regulation 2014 (legislation.qld.gov.au)</w:t>
      </w:r>
      <w:r w:rsidRPr="005E1F48">
        <w:fldChar w:fldCharType="end"/>
      </w:r>
    </w:p>
    <w:p w14:paraId="3B19D325" w14:textId="77777777" w:rsidR="009D74D1" w:rsidRPr="005E1F48" w:rsidRDefault="009D74D1">
      <w:pPr>
        <w:pStyle w:val="Header"/>
        <w:tabs>
          <w:tab w:val="clear" w:pos="4320"/>
          <w:tab w:val="left" w:pos="900"/>
          <w:tab w:val="right" w:leader="dot" w:pos="8640"/>
        </w:tabs>
        <w:rPr>
          <w:iCs/>
          <w:sz w:val="20"/>
          <w:szCs w:val="20"/>
        </w:rPr>
      </w:pPr>
    </w:p>
    <w:p w14:paraId="68C5F5F3" w14:textId="77777777" w:rsidR="0076074D" w:rsidRDefault="0076074D">
      <w:pPr>
        <w:pStyle w:val="Header"/>
        <w:tabs>
          <w:tab w:val="clear" w:pos="4320"/>
          <w:tab w:val="left" w:pos="900"/>
          <w:tab w:val="right" w:leader="dot" w:pos="8640"/>
        </w:tabs>
        <w:rPr>
          <w:rFonts w:ascii="Verdana" w:hAnsi="Verdana"/>
          <w:iCs/>
          <w:sz w:val="20"/>
          <w:szCs w:val="20"/>
        </w:rPr>
      </w:pPr>
    </w:p>
    <w:p w14:paraId="0D795E5F" w14:textId="77777777" w:rsidR="001F3D85" w:rsidRPr="005E1F48" w:rsidRDefault="00CA516B" w:rsidP="00057B6D">
      <w:pPr>
        <w:pStyle w:val="Heading2"/>
        <w:rPr>
          <w:rFonts w:ascii="Times New Roman" w:hAnsi="Times New Roman"/>
          <w:b w:val="0"/>
          <w:color w:val="1F497D"/>
          <w:sz w:val="40"/>
          <w:szCs w:val="40"/>
        </w:rPr>
      </w:pPr>
      <w:r>
        <w:rPr>
          <w:b w:val="0"/>
          <w:sz w:val="45"/>
          <w:szCs w:val="45"/>
        </w:rPr>
        <w:br w:type="page"/>
      </w:r>
      <w:bookmarkStart w:id="12" w:name="_Toc456251450"/>
      <w:r w:rsidR="001F3D85" w:rsidRPr="005E1F48">
        <w:rPr>
          <w:rFonts w:ascii="Times New Roman" w:hAnsi="Times New Roman"/>
          <w:b w:val="0"/>
          <w:color w:val="1F497D"/>
          <w:sz w:val="40"/>
          <w:szCs w:val="40"/>
        </w:rPr>
        <w:lastRenderedPageBreak/>
        <w:t>Capacity Building</w:t>
      </w:r>
      <w:bookmarkEnd w:id="12"/>
    </w:p>
    <w:p w14:paraId="042615FE" w14:textId="77777777" w:rsidR="004B70CD" w:rsidRPr="005E1F48" w:rsidRDefault="004B70CD" w:rsidP="0076074D">
      <w:pPr>
        <w:autoSpaceDE w:val="0"/>
        <w:autoSpaceDN w:val="0"/>
        <w:adjustRightInd w:val="0"/>
        <w:rPr>
          <w:color w:val="1F497D"/>
        </w:rPr>
      </w:pPr>
    </w:p>
    <w:p w14:paraId="44265C95" w14:textId="77777777" w:rsidR="00DA1C47" w:rsidRPr="005E1F48" w:rsidRDefault="00057B6D" w:rsidP="0055217E">
      <w:pPr>
        <w:pStyle w:val="Heading2"/>
        <w:rPr>
          <w:rFonts w:ascii="Times New Roman" w:hAnsi="Times New Roman"/>
          <w:color w:val="1F497D"/>
        </w:rPr>
      </w:pPr>
      <w:bookmarkStart w:id="13" w:name="_Toc456251451"/>
      <w:r w:rsidRPr="005E1F48">
        <w:rPr>
          <w:rFonts w:ascii="Times New Roman" w:hAnsi="Times New Roman"/>
          <w:color w:val="1F497D"/>
        </w:rPr>
        <w:t>Training</w:t>
      </w:r>
      <w:bookmarkEnd w:id="13"/>
    </w:p>
    <w:p w14:paraId="0EBA9986" w14:textId="77777777" w:rsidR="00A65AE6" w:rsidRPr="005E1F48" w:rsidRDefault="00A65AE6" w:rsidP="00A65AE6"/>
    <w:p w14:paraId="27A0518B" w14:textId="77777777" w:rsidR="00057B6D" w:rsidRPr="005E1F48" w:rsidRDefault="00057B6D" w:rsidP="00057B6D">
      <w:pPr>
        <w:pStyle w:val="Header"/>
        <w:tabs>
          <w:tab w:val="left" w:pos="900"/>
          <w:tab w:val="right" w:leader="dot" w:pos="8640"/>
        </w:tabs>
        <w:rPr>
          <w:iCs/>
          <w:sz w:val="20"/>
          <w:szCs w:val="20"/>
          <w:lang w:val="en-US"/>
        </w:rPr>
      </w:pPr>
      <w:r w:rsidRPr="005E1F48">
        <w:rPr>
          <w:iCs/>
          <w:sz w:val="20"/>
          <w:szCs w:val="20"/>
          <w:lang w:val="en-US"/>
        </w:rPr>
        <w:t xml:space="preserve">Disaster management training has been identified as an essential means through which agencies can develop and maintain their disaster management capabilities and capacity. Training and education can provide the knowledge, skills and attitudes required to address the issues of disaster management through prevention, preparedness, </w:t>
      </w:r>
      <w:r w:rsidR="0055217E" w:rsidRPr="005E1F48">
        <w:rPr>
          <w:iCs/>
          <w:sz w:val="20"/>
          <w:szCs w:val="20"/>
          <w:lang w:val="en-US"/>
        </w:rPr>
        <w:t>response,</w:t>
      </w:r>
      <w:r w:rsidRPr="005E1F48">
        <w:rPr>
          <w:iCs/>
          <w:sz w:val="20"/>
          <w:szCs w:val="20"/>
          <w:lang w:val="en-US"/>
        </w:rPr>
        <w:t xml:space="preserve"> and recovery. Furthermore, training is important in ensuring that all agencies can seamlessly integrate their arrangements and contribute to an effective and coordinated disaster management response.</w:t>
      </w:r>
    </w:p>
    <w:p w14:paraId="4C650D40" w14:textId="77777777" w:rsidR="00057B6D" w:rsidRPr="005E1F48" w:rsidRDefault="00057B6D" w:rsidP="00057B6D">
      <w:pPr>
        <w:pStyle w:val="Header"/>
        <w:tabs>
          <w:tab w:val="left" w:pos="900"/>
          <w:tab w:val="right" w:leader="dot" w:pos="8640"/>
        </w:tabs>
        <w:rPr>
          <w:iCs/>
          <w:sz w:val="20"/>
          <w:szCs w:val="20"/>
          <w:lang w:val="en-US"/>
        </w:rPr>
      </w:pPr>
    </w:p>
    <w:p w14:paraId="5BBA1C3A" w14:textId="77777777" w:rsidR="004267EA" w:rsidRPr="005E1F48" w:rsidRDefault="001F3D85" w:rsidP="004267EA">
      <w:pPr>
        <w:pStyle w:val="Header"/>
        <w:tabs>
          <w:tab w:val="left" w:pos="900"/>
          <w:tab w:val="right" w:leader="dot" w:pos="8640"/>
        </w:tabs>
        <w:rPr>
          <w:iCs/>
          <w:sz w:val="20"/>
          <w:szCs w:val="20"/>
          <w:lang w:val="en-US"/>
        </w:rPr>
      </w:pPr>
      <w:r w:rsidRPr="005E1F48">
        <w:rPr>
          <w:iCs/>
          <w:sz w:val="20"/>
          <w:szCs w:val="20"/>
          <w:lang w:val="en-US"/>
        </w:rPr>
        <w:t xml:space="preserve">The </w:t>
      </w:r>
      <w:r w:rsidR="006E6D7E" w:rsidRPr="005E1F48">
        <w:rPr>
          <w:iCs/>
          <w:sz w:val="20"/>
          <w:szCs w:val="20"/>
          <w:lang w:val="en-US"/>
        </w:rPr>
        <w:t>QPS</w:t>
      </w:r>
      <w:r w:rsidR="005632F0" w:rsidRPr="005E1F48">
        <w:rPr>
          <w:iCs/>
          <w:sz w:val="20"/>
          <w:szCs w:val="20"/>
          <w:lang w:val="en-US"/>
        </w:rPr>
        <w:t xml:space="preserve"> </w:t>
      </w:r>
      <w:r w:rsidRPr="005E1F48">
        <w:rPr>
          <w:iCs/>
          <w:sz w:val="20"/>
          <w:szCs w:val="20"/>
          <w:lang w:val="en-US"/>
        </w:rPr>
        <w:t>District Emergency Management Coordinator (EMC)</w:t>
      </w:r>
      <w:r w:rsidR="00057B6D" w:rsidRPr="005E1F48">
        <w:rPr>
          <w:iCs/>
          <w:sz w:val="20"/>
          <w:szCs w:val="20"/>
          <w:lang w:val="en-US"/>
        </w:rPr>
        <w:t xml:space="preserve"> is responsible for </w:t>
      </w:r>
      <w:r w:rsidRPr="005E1F48">
        <w:rPr>
          <w:iCs/>
          <w:sz w:val="20"/>
          <w:szCs w:val="20"/>
          <w:lang w:val="en-US"/>
        </w:rPr>
        <w:t>delivering</w:t>
      </w:r>
      <w:r w:rsidR="00057B6D" w:rsidRPr="005E1F48">
        <w:rPr>
          <w:iCs/>
          <w:sz w:val="20"/>
          <w:szCs w:val="20"/>
          <w:lang w:val="en-US"/>
        </w:rPr>
        <w:t xml:space="preserve"> disaster management training </w:t>
      </w:r>
      <w:r w:rsidR="008857F0" w:rsidRPr="005E1F48">
        <w:rPr>
          <w:iCs/>
          <w:sz w:val="20"/>
          <w:szCs w:val="20"/>
          <w:lang w:val="en-US"/>
        </w:rPr>
        <w:t xml:space="preserve">(in accordance with the </w:t>
      </w:r>
      <w:r w:rsidR="008857F0" w:rsidRPr="005E1F48">
        <w:rPr>
          <w:bCs/>
          <w:iCs/>
          <w:sz w:val="20"/>
          <w:szCs w:val="20"/>
        </w:rPr>
        <w:t xml:space="preserve">Queensland Disaster Management Training Framework - QDMTF) </w:t>
      </w:r>
      <w:r w:rsidR="00057B6D" w:rsidRPr="005E1F48">
        <w:rPr>
          <w:iCs/>
          <w:sz w:val="20"/>
          <w:szCs w:val="20"/>
          <w:lang w:val="en-US"/>
        </w:rPr>
        <w:t>within the district</w:t>
      </w:r>
      <w:r w:rsidR="008857F0" w:rsidRPr="005E1F48">
        <w:rPr>
          <w:iCs/>
          <w:sz w:val="20"/>
          <w:szCs w:val="20"/>
          <w:lang w:val="en-US"/>
        </w:rPr>
        <w:t xml:space="preserve">, </w:t>
      </w:r>
      <w:r w:rsidRPr="005E1F48">
        <w:rPr>
          <w:iCs/>
          <w:sz w:val="20"/>
          <w:szCs w:val="20"/>
          <w:lang w:val="en-US"/>
        </w:rPr>
        <w:t xml:space="preserve">with </w:t>
      </w:r>
      <w:r w:rsidR="008857F0" w:rsidRPr="005E1F48">
        <w:rPr>
          <w:iCs/>
          <w:sz w:val="20"/>
          <w:szCs w:val="20"/>
          <w:lang w:val="en-US"/>
        </w:rPr>
        <w:t xml:space="preserve">assistance from </w:t>
      </w:r>
      <w:r w:rsidRPr="005E1F48">
        <w:rPr>
          <w:iCs/>
          <w:sz w:val="20"/>
          <w:szCs w:val="20"/>
          <w:lang w:val="en-US"/>
        </w:rPr>
        <w:t>the Local Government Disaster Management Officers</w:t>
      </w:r>
      <w:r w:rsidR="00CC3CC4" w:rsidRPr="005E1F48">
        <w:rPr>
          <w:iCs/>
          <w:sz w:val="20"/>
          <w:szCs w:val="20"/>
          <w:lang w:val="en-US"/>
        </w:rPr>
        <w:t xml:space="preserve"> and maintaining a calendar for training conducted within the district</w:t>
      </w:r>
      <w:r w:rsidRPr="005E1F48">
        <w:rPr>
          <w:iCs/>
          <w:sz w:val="20"/>
          <w:szCs w:val="20"/>
          <w:lang w:val="en-US"/>
        </w:rPr>
        <w:t xml:space="preserve">. </w:t>
      </w:r>
      <w:r w:rsidR="005D7D09" w:rsidRPr="005E1F48">
        <w:rPr>
          <w:iCs/>
          <w:sz w:val="20"/>
          <w:szCs w:val="20"/>
          <w:lang w:val="en-US"/>
        </w:rPr>
        <w:t xml:space="preserve">This </w:t>
      </w:r>
      <w:r w:rsidR="005B1017" w:rsidRPr="005E1F48">
        <w:rPr>
          <w:iCs/>
          <w:sz w:val="20"/>
          <w:szCs w:val="20"/>
          <w:lang w:val="en-US"/>
        </w:rPr>
        <w:t>process</w:t>
      </w:r>
      <w:r w:rsidR="005D7D09" w:rsidRPr="005E1F48">
        <w:rPr>
          <w:iCs/>
          <w:sz w:val="20"/>
          <w:szCs w:val="20"/>
          <w:lang w:val="en-US"/>
        </w:rPr>
        <w:t xml:space="preserve"> enables the </w:t>
      </w:r>
      <w:r w:rsidR="00A04D58" w:rsidRPr="005E1F48">
        <w:rPr>
          <w:iCs/>
          <w:sz w:val="20"/>
          <w:szCs w:val="20"/>
          <w:lang w:val="en-US"/>
        </w:rPr>
        <w:t>Innisfail</w:t>
      </w:r>
      <w:r w:rsidR="002D24A7" w:rsidRPr="005E1F48">
        <w:rPr>
          <w:iCs/>
          <w:sz w:val="20"/>
          <w:szCs w:val="20"/>
          <w:lang w:val="en-US"/>
        </w:rPr>
        <w:t xml:space="preserve"> </w:t>
      </w:r>
      <w:r w:rsidR="005D7D09" w:rsidRPr="005E1F48">
        <w:rPr>
          <w:iCs/>
          <w:sz w:val="20"/>
          <w:szCs w:val="20"/>
          <w:lang w:val="en-US"/>
        </w:rPr>
        <w:t>District to collaborate on d</w:t>
      </w:r>
      <w:r w:rsidRPr="005E1F48">
        <w:rPr>
          <w:iCs/>
          <w:sz w:val="20"/>
          <w:szCs w:val="20"/>
          <w:lang w:val="en-US"/>
        </w:rPr>
        <w:t>ates for tr</w:t>
      </w:r>
      <w:r w:rsidR="005D7D09" w:rsidRPr="005E1F48">
        <w:rPr>
          <w:iCs/>
          <w:sz w:val="20"/>
          <w:szCs w:val="20"/>
          <w:lang w:val="en-US"/>
        </w:rPr>
        <w:t xml:space="preserve">aining, exercising and meetings. </w:t>
      </w:r>
    </w:p>
    <w:p w14:paraId="0DD9BDF5" w14:textId="77777777" w:rsidR="004267EA" w:rsidRPr="005E1F48" w:rsidRDefault="004267EA" w:rsidP="004267EA">
      <w:pPr>
        <w:pStyle w:val="Header"/>
        <w:tabs>
          <w:tab w:val="left" w:pos="900"/>
          <w:tab w:val="right" w:leader="dot" w:pos="8640"/>
        </w:tabs>
        <w:rPr>
          <w:iCs/>
          <w:sz w:val="20"/>
          <w:szCs w:val="20"/>
          <w:lang w:val="en-US"/>
        </w:rPr>
      </w:pPr>
    </w:p>
    <w:p w14:paraId="75590E28" w14:textId="77777777" w:rsidR="004267EA" w:rsidRPr="005E1F48" w:rsidRDefault="00057B6D" w:rsidP="004267EA">
      <w:pPr>
        <w:pStyle w:val="Header"/>
        <w:tabs>
          <w:tab w:val="left" w:pos="900"/>
          <w:tab w:val="right" w:leader="dot" w:pos="8640"/>
        </w:tabs>
        <w:rPr>
          <w:iCs/>
          <w:sz w:val="20"/>
          <w:szCs w:val="20"/>
          <w:lang w:val="en-US"/>
        </w:rPr>
      </w:pPr>
      <w:r w:rsidRPr="005E1F48">
        <w:rPr>
          <w:iCs/>
          <w:sz w:val="20"/>
          <w:szCs w:val="20"/>
        </w:rPr>
        <w:t>Agencies and organisations represented on the DDMG have the responsibility of providing suitable opportunities for DDMG representatives (including deputies) to attend required training.</w:t>
      </w:r>
      <w:r w:rsidR="004267EA" w:rsidRPr="005E1F48">
        <w:rPr>
          <w:iCs/>
          <w:sz w:val="20"/>
          <w:szCs w:val="20"/>
        </w:rPr>
        <w:t xml:space="preserve"> </w:t>
      </w:r>
      <w:r w:rsidR="004267EA" w:rsidRPr="005E1F48">
        <w:rPr>
          <w:sz w:val="20"/>
          <w:szCs w:val="20"/>
        </w:rPr>
        <w:t>In addition, each agency also has a responsibility to conduct relevant internal training/exercising of their staff and where appropriate, offer other agencies the opportunity to participate.</w:t>
      </w:r>
    </w:p>
    <w:p w14:paraId="74811089" w14:textId="77777777" w:rsidR="00057B6D" w:rsidRPr="005E1F48" w:rsidRDefault="00057B6D" w:rsidP="00057B6D">
      <w:pPr>
        <w:pStyle w:val="Header"/>
        <w:tabs>
          <w:tab w:val="left" w:pos="900"/>
          <w:tab w:val="right" w:leader="dot" w:pos="8640"/>
        </w:tabs>
        <w:rPr>
          <w:iCs/>
          <w:sz w:val="20"/>
          <w:szCs w:val="20"/>
        </w:rPr>
      </w:pPr>
    </w:p>
    <w:p w14:paraId="1664494A" w14:textId="77777777" w:rsidR="000C7BA8" w:rsidRPr="005E1F48" w:rsidRDefault="00057B6D" w:rsidP="0061687B">
      <w:pPr>
        <w:pStyle w:val="Header"/>
        <w:tabs>
          <w:tab w:val="left" w:pos="900"/>
          <w:tab w:val="right" w:leader="dot" w:pos="8640"/>
        </w:tabs>
        <w:rPr>
          <w:bCs/>
          <w:iCs/>
          <w:sz w:val="20"/>
          <w:szCs w:val="20"/>
        </w:rPr>
      </w:pPr>
      <w:r w:rsidRPr="005E1F48">
        <w:rPr>
          <w:iCs/>
          <w:sz w:val="20"/>
          <w:szCs w:val="20"/>
        </w:rPr>
        <w:t xml:space="preserve">To enhance knowledge and disaster management capabilities DDMG representatives (including deputies) are encouraged to complete training courses beyond their relevant minimum requirements of the </w:t>
      </w:r>
      <w:r w:rsidRPr="005E1F48">
        <w:rPr>
          <w:bCs/>
          <w:iCs/>
          <w:sz w:val="20"/>
          <w:szCs w:val="20"/>
        </w:rPr>
        <w:t>Queensland Disaster Management</w:t>
      </w:r>
      <w:r w:rsidR="0061687B" w:rsidRPr="005E1F48">
        <w:rPr>
          <w:bCs/>
          <w:iCs/>
          <w:sz w:val="20"/>
          <w:szCs w:val="20"/>
        </w:rPr>
        <w:t xml:space="preserve"> Training Framework.</w:t>
      </w:r>
    </w:p>
    <w:p w14:paraId="205C568E" w14:textId="77777777" w:rsidR="0055217E" w:rsidRPr="005E1F48" w:rsidRDefault="0055217E">
      <w:pPr>
        <w:pStyle w:val="Header"/>
        <w:tabs>
          <w:tab w:val="clear" w:pos="4320"/>
          <w:tab w:val="left" w:pos="900"/>
          <w:tab w:val="right" w:leader="dot" w:pos="8640"/>
        </w:tabs>
        <w:rPr>
          <w:iCs/>
          <w:sz w:val="20"/>
          <w:szCs w:val="20"/>
        </w:rPr>
      </w:pPr>
    </w:p>
    <w:p w14:paraId="117141AE" w14:textId="77777777" w:rsidR="0055217E" w:rsidRPr="005E1F48" w:rsidRDefault="0055217E">
      <w:pPr>
        <w:pStyle w:val="Header"/>
        <w:tabs>
          <w:tab w:val="clear" w:pos="4320"/>
          <w:tab w:val="left" w:pos="900"/>
          <w:tab w:val="right" w:leader="dot" w:pos="8640"/>
        </w:tabs>
        <w:rPr>
          <w:iCs/>
          <w:sz w:val="20"/>
          <w:szCs w:val="20"/>
        </w:rPr>
      </w:pPr>
    </w:p>
    <w:p w14:paraId="40F17D9D" w14:textId="77777777" w:rsidR="00DA1C47" w:rsidRPr="005E1F48" w:rsidRDefault="00057B6D" w:rsidP="00DB5FAB">
      <w:pPr>
        <w:pStyle w:val="Heading2"/>
        <w:rPr>
          <w:rFonts w:ascii="Times New Roman" w:hAnsi="Times New Roman"/>
          <w:color w:val="1F497D"/>
        </w:rPr>
      </w:pPr>
      <w:bookmarkStart w:id="14" w:name="_Toc456251452"/>
      <w:r w:rsidRPr="005E1F48">
        <w:rPr>
          <w:rFonts w:ascii="Times New Roman" w:hAnsi="Times New Roman"/>
          <w:color w:val="1F497D"/>
        </w:rPr>
        <w:t>Exercises</w:t>
      </w:r>
      <w:bookmarkEnd w:id="14"/>
    </w:p>
    <w:p w14:paraId="0B6CBBDE" w14:textId="77777777" w:rsidR="00DB5FAB" w:rsidRPr="005E1F48" w:rsidRDefault="00DB5FAB" w:rsidP="00DB5FAB"/>
    <w:p w14:paraId="656FE03B" w14:textId="77777777" w:rsidR="00057B6D" w:rsidRPr="005E1F48" w:rsidRDefault="00057B6D" w:rsidP="00E95756">
      <w:pPr>
        <w:autoSpaceDE w:val="0"/>
        <w:autoSpaceDN w:val="0"/>
        <w:adjustRightInd w:val="0"/>
        <w:rPr>
          <w:rFonts w:eastAsia="SimSun"/>
          <w:sz w:val="20"/>
          <w:szCs w:val="20"/>
          <w:lang w:eastAsia="zh-CN"/>
        </w:rPr>
      </w:pPr>
      <w:r w:rsidRPr="005E1F48">
        <w:rPr>
          <w:rFonts w:eastAsia="SimSun"/>
          <w:sz w:val="20"/>
          <w:szCs w:val="20"/>
          <w:lang w:eastAsia="zh-CN"/>
        </w:rPr>
        <w:t>Exercises are a key component of disaster management strategies and are conducted with the objective of</w:t>
      </w:r>
      <w:r w:rsidR="00E95756" w:rsidRPr="005E1F48">
        <w:rPr>
          <w:rFonts w:eastAsia="SimSun"/>
          <w:sz w:val="20"/>
          <w:szCs w:val="20"/>
          <w:lang w:eastAsia="zh-CN"/>
        </w:rPr>
        <w:t xml:space="preserve"> practicing </w:t>
      </w:r>
      <w:r w:rsidR="0094611C" w:rsidRPr="005E1F48">
        <w:rPr>
          <w:rFonts w:eastAsia="SimSun"/>
          <w:sz w:val="20"/>
          <w:szCs w:val="20"/>
          <w:lang w:eastAsia="zh-CN"/>
        </w:rPr>
        <w:t>the coordination procedures during an event.</w:t>
      </w:r>
    </w:p>
    <w:p w14:paraId="0FFA1433" w14:textId="77777777" w:rsidR="0076074D" w:rsidRPr="005E1F48" w:rsidRDefault="0076074D" w:rsidP="00057B6D">
      <w:pPr>
        <w:autoSpaceDE w:val="0"/>
        <w:autoSpaceDN w:val="0"/>
        <w:adjustRightInd w:val="0"/>
        <w:rPr>
          <w:rFonts w:eastAsia="SimSun"/>
          <w:sz w:val="20"/>
          <w:szCs w:val="20"/>
          <w:lang w:eastAsia="zh-CN"/>
        </w:rPr>
      </w:pPr>
    </w:p>
    <w:p w14:paraId="07E59710" w14:textId="77777777" w:rsidR="00057B6D" w:rsidRPr="005E1F48" w:rsidRDefault="00057B6D" w:rsidP="00057B6D">
      <w:pPr>
        <w:autoSpaceDE w:val="0"/>
        <w:autoSpaceDN w:val="0"/>
        <w:adjustRightInd w:val="0"/>
        <w:rPr>
          <w:rFonts w:eastAsia="SimSun"/>
          <w:sz w:val="20"/>
          <w:szCs w:val="20"/>
          <w:lang w:eastAsia="zh-CN"/>
        </w:rPr>
      </w:pPr>
      <w:r w:rsidRPr="005E1F48">
        <w:rPr>
          <w:rFonts w:eastAsia="SimSun"/>
          <w:sz w:val="20"/>
          <w:szCs w:val="20"/>
          <w:lang w:eastAsia="zh-CN"/>
        </w:rPr>
        <w:t>The</w:t>
      </w:r>
      <w:r w:rsidR="0076074D" w:rsidRPr="005E1F48">
        <w:rPr>
          <w:rFonts w:eastAsia="SimSun"/>
          <w:sz w:val="20"/>
          <w:szCs w:val="20"/>
          <w:lang w:eastAsia="zh-CN"/>
        </w:rPr>
        <w:t xml:space="preserve"> Innisfail</w:t>
      </w:r>
      <w:r w:rsidRPr="005E1F48">
        <w:rPr>
          <w:rFonts w:eastAsia="SimSun"/>
          <w:sz w:val="20"/>
          <w:szCs w:val="20"/>
          <w:lang w:eastAsia="zh-CN"/>
        </w:rPr>
        <w:t xml:space="preserve"> DDMG </w:t>
      </w:r>
      <w:r w:rsidR="00554E54" w:rsidRPr="005E1F48">
        <w:rPr>
          <w:rFonts w:eastAsia="SimSun"/>
          <w:sz w:val="20"/>
          <w:szCs w:val="20"/>
          <w:lang w:eastAsia="zh-CN"/>
        </w:rPr>
        <w:t xml:space="preserve">should </w:t>
      </w:r>
      <w:r w:rsidRPr="005E1F48">
        <w:rPr>
          <w:rFonts w:eastAsia="SimSun"/>
          <w:sz w:val="20"/>
          <w:szCs w:val="20"/>
          <w:lang w:eastAsia="zh-CN"/>
        </w:rPr>
        <w:t xml:space="preserve">conduct at least </w:t>
      </w:r>
      <w:r w:rsidR="006F0510" w:rsidRPr="005E1F48">
        <w:rPr>
          <w:rFonts w:eastAsia="SimSun"/>
          <w:sz w:val="20"/>
          <w:szCs w:val="20"/>
          <w:lang w:eastAsia="zh-CN"/>
        </w:rPr>
        <w:t>one exercise</w:t>
      </w:r>
      <w:r w:rsidR="00935F5B" w:rsidRPr="005E1F48">
        <w:rPr>
          <w:rFonts w:eastAsia="SimSun"/>
          <w:sz w:val="20"/>
          <w:szCs w:val="20"/>
          <w:lang w:eastAsia="zh-CN"/>
        </w:rPr>
        <w:t xml:space="preserve"> annually, to </w:t>
      </w:r>
      <w:r w:rsidRPr="005E1F48">
        <w:rPr>
          <w:rFonts w:eastAsia="SimSun"/>
          <w:sz w:val="20"/>
          <w:szCs w:val="20"/>
          <w:lang w:eastAsia="zh-CN"/>
        </w:rPr>
        <w:t xml:space="preserve">include core members of the DDMG. </w:t>
      </w:r>
      <w:r w:rsidR="00935F5B" w:rsidRPr="005E1F48">
        <w:rPr>
          <w:rFonts w:eastAsia="SimSun"/>
          <w:sz w:val="20"/>
          <w:szCs w:val="20"/>
          <w:lang w:eastAsia="zh-CN"/>
        </w:rPr>
        <w:t xml:space="preserve"> </w:t>
      </w:r>
      <w:r w:rsidRPr="005E1F48">
        <w:rPr>
          <w:rFonts w:eastAsia="SimSun"/>
          <w:sz w:val="20"/>
          <w:szCs w:val="20"/>
          <w:lang w:eastAsia="zh-CN"/>
        </w:rPr>
        <w:t>Additionally,</w:t>
      </w:r>
      <w:r w:rsidR="00935F5B" w:rsidRPr="005E1F48">
        <w:rPr>
          <w:rFonts w:eastAsia="SimSun"/>
          <w:sz w:val="20"/>
          <w:szCs w:val="20"/>
          <w:lang w:eastAsia="zh-CN"/>
        </w:rPr>
        <w:t xml:space="preserve"> if appropriate, </w:t>
      </w:r>
      <w:r w:rsidRPr="005E1F48">
        <w:rPr>
          <w:rFonts w:eastAsia="SimSun"/>
          <w:sz w:val="20"/>
          <w:szCs w:val="20"/>
          <w:lang w:eastAsia="zh-CN"/>
        </w:rPr>
        <w:t>functional committees will exercise their respective sub-plans, independent of the aforementi</w:t>
      </w:r>
      <w:r w:rsidR="00935F5B" w:rsidRPr="005E1F48">
        <w:rPr>
          <w:rFonts w:eastAsia="SimSun"/>
          <w:sz w:val="20"/>
          <w:szCs w:val="20"/>
          <w:lang w:eastAsia="zh-CN"/>
        </w:rPr>
        <w:t>oned disaster district exercise as required.</w:t>
      </w:r>
    </w:p>
    <w:p w14:paraId="0DE0EC93" w14:textId="77777777" w:rsidR="0055217E" w:rsidRPr="005E1F48" w:rsidRDefault="0055217E" w:rsidP="00057B6D">
      <w:pPr>
        <w:autoSpaceDE w:val="0"/>
        <w:autoSpaceDN w:val="0"/>
        <w:adjustRightInd w:val="0"/>
        <w:rPr>
          <w:rFonts w:eastAsia="SimSun"/>
          <w:sz w:val="20"/>
          <w:szCs w:val="20"/>
          <w:lang w:eastAsia="zh-CN"/>
        </w:rPr>
      </w:pPr>
    </w:p>
    <w:p w14:paraId="08E079E1" w14:textId="77777777" w:rsidR="00A65AE6" w:rsidRPr="005E1F48" w:rsidRDefault="0055217E" w:rsidP="005E1F48">
      <w:pPr>
        <w:autoSpaceDE w:val="0"/>
        <w:autoSpaceDN w:val="0"/>
        <w:adjustRightInd w:val="0"/>
        <w:jc w:val="both"/>
        <w:rPr>
          <w:rFonts w:eastAsia="SimSun"/>
          <w:sz w:val="20"/>
          <w:szCs w:val="20"/>
          <w:lang w:eastAsia="zh-CN"/>
        </w:rPr>
      </w:pPr>
      <w:r w:rsidRPr="005E1F48">
        <w:rPr>
          <w:rFonts w:eastAsia="SimSun"/>
          <w:sz w:val="20"/>
          <w:szCs w:val="20"/>
          <w:lang w:eastAsia="zh-CN"/>
        </w:rPr>
        <w:t xml:space="preserve">Disaster exercises are conducted in accordance with the Australian Institute for Disaster Resilience (AIDR) </w:t>
      </w:r>
      <w:hyperlink r:id="rId26" w:history="1">
        <w:r w:rsidRPr="005E1F48">
          <w:rPr>
            <w:rStyle w:val="Hyperlink"/>
            <w:rFonts w:eastAsia="SimSun"/>
            <w:sz w:val="20"/>
            <w:szCs w:val="20"/>
            <w:lang w:eastAsia="zh-CN"/>
          </w:rPr>
          <w:t>Managing Exercise Handbook</w:t>
        </w:r>
      </w:hyperlink>
      <w:r w:rsidRPr="005E1F48">
        <w:rPr>
          <w:rFonts w:eastAsia="SimSun"/>
          <w:sz w:val="20"/>
          <w:szCs w:val="20"/>
          <w:lang w:eastAsia="zh-CN"/>
        </w:rPr>
        <w:t>.</w:t>
      </w:r>
      <w:bookmarkStart w:id="15" w:name="_Toc456251453"/>
    </w:p>
    <w:p w14:paraId="26B0623D" w14:textId="77777777" w:rsidR="00A65AE6" w:rsidRPr="005E1F48" w:rsidRDefault="00A65AE6" w:rsidP="00D958E7">
      <w:pPr>
        <w:pStyle w:val="Heading2"/>
        <w:rPr>
          <w:rFonts w:ascii="Times New Roman" w:hAnsi="Times New Roman"/>
          <w:color w:val="1F497D"/>
        </w:rPr>
      </w:pPr>
    </w:p>
    <w:p w14:paraId="57B58C29" w14:textId="77777777" w:rsidR="00D958E7" w:rsidRPr="005E1F48" w:rsidRDefault="00D958E7" w:rsidP="00D958E7">
      <w:pPr>
        <w:pStyle w:val="Heading2"/>
        <w:rPr>
          <w:rFonts w:ascii="Times New Roman" w:hAnsi="Times New Roman"/>
          <w:color w:val="1F497D"/>
        </w:rPr>
      </w:pPr>
      <w:r w:rsidRPr="005E1F48">
        <w:rPr>
          <w:rFonts w:ascii="Times New Roman" w:hAnsi="Times New Roman"/>
          <w:color w:val="1F497D"/>
        </w:rPr>
        <w:t>Post Disaster Assessment</w:t>
      </w:r>
      <w:bookmarkEnd w:id="15"/>
    </w:p>
    <w:p w14:paraId="6ACEDE1A" w14:textId="77777777" w:rsidR="00D958E7" w:rsidRPr="005E1F48" w:rsidRDefault="00D958E7" w:rsidP="00D958E7"/>
    <w:p w14:paraId="1D2B8A27" w14:textId="77777777" w:rsidR="00D958E7" w:rsidRPr="005E1F48" w:rsidRDefault="00D958E7" w:rsidP="00D958E7">
      <w:pPr>
        <w:autoSpaceDE w:val="0"/>
        <w:autoSpaceDN w:val="0"/>
        <w:adjustRightInd w:val="0"/>
        <w:rPr>
          <w:rFonts w:eastAsia="SimSun"/>
          <w:sz w:val="20"/>
          <w:szCs w:val="20"/>
          <w:lang w:eastAsia="zh-CN"/>
        </w:rPr>
      </w:pPr>
      <w:r w:rsidRPr="005E1F48">
        <w:rPr>
          <w:rFonts w:eastAsia="SimSun"/>
          <w:sz w:val="20"/>
          <w:szCs w:val="20"/>
          <w:lang w:eastAsia="zh-CN"/>
        </w:rPr>
        <w:t>The review of operational activities undertaken during a disaster is a key component in ensuring capability development and the continuous improvement of disaster management arrangements.</w:t>
      </w:r>
    </w:p>
    <w:p w14:paraId="2A5FB3A4" w14:textId="77777777" w:rsidR="00D958E7" w:rsidRPr="005E1F48" w:rsidRDefault="00D958E7" w:rsidP="00D958E7">
      <w:pPr>
        <w:autoSpaceDE w:val="0"/>
        <w:autoSpaceDN w:val="0"/>
        <w:adjustRightInd w:val="0"/>
        <w:rPr>
          <w:rFonts w:eastAsia="SimSun"/>
          <w:sz w:val="20"/>
          <w:szCs w:val="20"/>
          <w:lang w:eastAsia="zh-CN"/>
        </w:rPr>
      </w:pPr>
    </w:p>
    <w:p w14:paraId="347B5A45" w14:textId="77777777" w:rsidR="00D958E7" w:rsidRPr="005E1F48" w:rsidRDefault="00D958E7" w:rsidP="00D958E7">
      <w:pPr>
        <w:autoSpaceDE w:val="0"/>
        <w:autoSpaceDN w:val="0"/>
        <w:adjustRightInd w:val="0"/>
        <w:rPr>
          <w:rFonts w:eastAsia="SimSun"/>
          <w:sz w:val="20"/>
          <w:szCs w:val="20"/>
          <w:lang w:eastAsia="zh-CN"/>
        </w:rPr>
      </w:pPr>
      <w:r w:rsidRPr="005E1F48">
        <w:rPr>
          <w:rFonts w:eastAsia="SimSun"/>
          <w:sz w:val="20"/>
          <w:szCs w:val="20"/>
          <w:lang w:eastAsia="zh-CN"/>
        </w:rPr>
        <w:t>Post-disaster reviews are conducted to:</w:t>
      </w:r>
    </w:p>
    <w:p w14:paraId="7B42CBAD" w14:textId="77777777" w:rsidR="00D958E7" w:rsidRPr="005E1F48" w:rsidRDefault="00D958E7">
      <w:pPr>
        <w:numPr>
          <w:ilvl w:val="0"/>
          <w:numId w:val="9"/>
        </w:numPr>
        <w:tabs>
          <w:tab w:val="clear" w:pos="1506"/>
          <w:tab w:val="num" w:pos="426"/>
        </w:tabs>
        <w:autoSpaceDE w:val="0"/>
        <w:autoSpaceDN w:val="0"/>
        <w:adjustRightInd w:val="0"/>
        <w:ind w:left="426" w:hanging="426"/>
        <w:rPr>
          <w:rFonts w:eastAsia="SimSun"/>
          <w:sz w:val="20"/>
          <w:szCs w:val="20"/>
          <w:lang w:eastAsia="zh-CN"/>
        </w:rPr>
      </w:pPr>
      <w:r w:rsidRPr="005E1F48">
        <w:rPr>
          <w:rFonts w:eastAsia="SimSun"/>
          <w:sz w:val="20"/>
          <w:szCs w:val="20"/>
          <w:lang w:eastAsia="zh-CN"/>
        </w:rPr>
        <w:t>assess disaster operations undertaken for a given disaster including actions, decisions or processes;</w:t>
      </w:r>
    </w:p>
    <w:p w14:paraId="4C8C980B" w14:textId="77777777" w:rsidR="00D958E7" w:rsidRPr="005E1F48" w:rsidRDefault="00D958E7">
      <w:pPr>
        <w:numPr>
          <w:ilvl w:val="0"/>
          <w:numId w:val="9"/>
        </w:numPr>
        <w:tabs>
          <w:tab w:val="clear" w:pos="1506"/>
          <w:tab w:val="num" w:pos="426"/>
        </w:tabs>
        <w:autoSpaceDE w:val="0"/>
        <w:autoSpaceDN w:val="0"/>
        <w:adjustRightInd w:val="0"/>
        <w:ind w:left="426" w:hanging="426"/>
        <w:rPr>
          <w:rFonts w:eastAsia="SimSun"/>
          <w:sz w:val="20"/>
          <w:szCs w:val="20"/>
          <w:lang w:eastAsia="zh-CN"/>
        </w:rPr>
      </w:pPr>
      <w:r w:rsidRPr="005E1F48">
        <w:rPr>
          <w:rFonts w:eastAsia="SimSun"/>
          <w:sz w:val="20"/>
          <w:szCs w:val="20"/>
          <w:lang w:eastAsia="zh-CN"/>
        </w:rPr>
        <w:t>document those processes that worked well and identify a course of action to ensure that they are captured and updated in relevant doctrine for use in the next operation and;</w:t>
      </w:r>
    </w:p>
    <w:p w14:paraId="48B1C2ED" w14:textId="77777777" w:rsidR="00D958E7" w:rsidRPr="005E1F48" w:rsidRDefault="00D958E7">
      <w:pPr>
        <w:numPr>
          <w:ilvl w:val="0"/>
          <w:numId w:val="9"/>
        </w:numPr>
        <w:tabs>
          <w:tab w:val="clear" w:pos="1506"/>
          <w:tab w:val="num" w:pos="426"/>
        </w:tabs>
        <w:autoSpaceDE w:val="0"/>
        <w:autoSpaceDN w:val="0"/>
        <w:adjustRightInd w:val="0"/>
        <w:ind w:left="426" w:hanging="426"/>
        <w:rPr>
          <w:rFonts w:eastAsia="SimSun"/>
          <w:sz w:val="20"/>
          <w:szCs w:val="20"/>
          <w:lang w:eastAsia="zh-CN"/>
        </w:rPr>
      </w:pPr>
      <w:r w:rsidRPr="005E1F48">
        <w:rPr>
          <w:rFonts w:eastAsia="SimSun"/>
          <w:sz w:val="20"/>
          <w:szCs w:val="20"/>
          <w:lang w:eastAsia="zh-CN"/>
        </w:rPr>
        <w:t>assess capability and consider where additional training and/or exercises may enhance capacity.</w:t>
      </w:r>
    </w:p>
    <w:p w14:paraId="668FCB46" w14:textId="77777777" w:rsidR="00D958E7" w:rsidRPr="005E1F48" w:rsidRDefault="00D958E7" w:rsidP="00D958E7">
      <w:pPr>
        <w:autoSpaceDE w:val="0"/>
        <w:autoSpaceDN w:val="0"/>
        <w:adjustRightInd w:val="0"/>
        <w:rPr>
          <w:rFonts w:eastAsia="SimSun"/>
          <w:sz w:val="20"/>
          <w:szCs w:val="20"/>
          <w:lang w:eastAsia="zh-CN"/>
        </w:rPr>
      </w:pPr>
    </w:p>
    <w:p w14:paraId="357619B7" w14:textId="77777777" w:rsidR="00D958E7" w:rsidRPr="005E1F48" w:rsidRDefault="00D958E7" w:rsidP="00D958E7">
      <w:pPr>
        <w:autoSpaceDE w:val="0"/>
        <w:autoSpaceDN w:val="0"/>
        <w:adjustRightInd w:val="0"/>
        <w:rPr>
          <w:rFonts w:eastAsia="SimSun"/>
          <w:sz w:val="20"/>
          <w:szCs w:val="20"/>
          <w:lang w:eastAsia="zh-CN"/>
        </w:rPr>
      </w:pPr>
      <w:r w:rsidRPr="005E1F48">
        <w:rPr>
          <w:rFonts w:eastAsia="SimSun"/>
          <w:sz w:val="20"/>
          <w:szCs w:val="20"/>
          <w:lang w:eastAsia="zh-CN"/>
        </w:rPr>
        <w:t xml:space="preserve">Guidelines and reporting requirements relating to post disaster assessments are contained within Section 6.5.6 of the DDMG Guidelines at: </w:t>
      </w:r>
    </w:p>
    <w:p w14:paraId="0EC560CB" w14:textId="77777777" w:rsidR="0055217E" w:rsidRPr="005E1F48" w:rsidRDefault="0055217E" w:rsidP="00D958E7">
      <w:pPr>
        <w:autoSpaceDE w:val="0"/>
        <w:autoSpaceDN w:val="0"/>
        <w:adjustRightInd w:val="0"/>
        <w:rPr>
          <w:rFonts w:eastAsia="SimSun"/>
          <w:sz w:val="20"/>
          <w:szCs w:val="20"/>
          <w:lang w:eastAsia="zh-CN"/>
        </w:rPr>
      </w:pPr>
    </w:p>
    <w:p w14:paraId="451F0105" w14:textId="77777777" w:rsidR="0055217E" w:rsidRPr="005E1F48" w:rsidRDefault="0055217E" w:rsidP="0055217E">
      <w:pPr>
        <w:autoSpaceDE w:val="0"/>
        <w:autoSpaceDN w:val="0"/>
        <w:adjustRightInd w:val="0"/>
        <w:jc w:val="center"/>
        <w:rPr>
          <w:rStyle w:val="Hyperlink"/>
          <w:rFonts w:eastAsia="SimSun"/>
          <w:b/>
          <w:bCs/>
          <w:sz w:val="20"/>
          <w:szCs w:val="20"/>
          <w:lang w:eastAsia="zh-CN"/>
        </w:rPr>
      </w:pPr>
      <w:r w:rsidRPr="005E1F48">
        <w:rPr>
          <w:rFonts w:eastAsia="SimSun"/>
          <w:b/>
          <w:bCs/>
          <w:sz w:val="20"/>
          <w:szCs w:val="20"/>
          <w:lang w:eastAsia="zh-CN"/>
        </w:rPr>
        <w:fldChar w:fldCharType="begin"/>
      </w:r>
      <w:r w:rsidRPr="005E1F48">
        <w:rPr>
          <w:rFonts w:eastAsia="SimSun"/>
          <w:b/>
          <w:bCs/>
          <w:sz w:val="20"/>
          <w:szCs w:val="20"/>
          <w:lang w:eastAsia="zh-CN"/>
        </w:rPr>
        <w:instrText xml:space="preserve"> HYPERLINK "https://www.disaster.qld.gov.au/disaster-management-guideline" </w:instrText>
      </w:r>
      <w:r w:rsidRPr="005E1F48">
        <w:rPr>
          <w:rFonts w:eastAsia="SimSun"/>
          <w:b/>
          <w:bCs/>
          <w:sz w:val="20"/>
          <w:szCs w:val="20"/>
          <w:lang w:eastAsia="zh-CN"/>
        </w:rPr>
      </w:r>
      <w:r w:rsidRPr="005E1F48">
        <w:rPr>
          <w:rFonts w:eastAsia="SimSun"/>
          <w:b/>
          <w:bCs/>
          <w:sz w:val="20"/>
          <w:szCs w:val="20"/>
          <w:lang w:eastAsia="zh-CN"/>
        </w:rPr>
        <w:fldChar w:fldCharType="separate"/>
      </w:r>
      <w:r w:rsidRPr="005E1F48">
        <w:rPr>
          <w:rStyle w:val="Hyperlink"/>
          <w:rFonts w:eastAsia="SimSun"/>
          <w:b/>
          <w:bCs/>
          <w:sz w:val="20"/>
          <w:szCs w:val="20"/>
          <w:lang w:eastAsia="zh-CN"/>
        </w:rPr>
        <w:t>Disaster Management Guideline</w:t>
      </w:r>
    </w:p>
    <w:p w14:paraId="5176FC46" w14:textId="77777777" w:rsidR="0055217E" w:rsidRPr="005E1F48" w:rsidRDefault="0055217E" w:rsidP="0055217E">
      <w:pPr>
        <w:autoSpaceDE w:val="0"/>
        <w:autoSpaceDN w:val="0"/>
        <w:adjustRightInd w:val="0"/>
        <w:rPr>
          <w:rFonts w:eastAsia="SimSun"/>
          <w:sz w:val="20"/>
          <w:szCs w:val="20"/>
          <w:lang w:eastAsia="zh-CN"/>
        </w:rPr>
      </w:pPr>
      <w:r w:rsidRPr="005E1F48">
        <w:rPr>
          <w:rFonts w:eastAsia="SimSun"/>
          <w:b/>
          <w:bCs/>
          <w:sz w:val="20"/>
          <w:szCs w:val="20"/>
          <w:lang w:eastAsia="zh-CN"/>
        </w:rPr>
        <w:fldChar w:fldCharType="end"/>
      </w:r>
    </w:p>
    <w:p w14:paraId="5CB8F301" w14:textId="77777777" w:rsidR="00D958E7" w:rsidRPr="005E1F48" w:rsidRDefault="00D958E7" w:rsidP="00057B6D">
      <w:pPr>
        <w:autoSpaceDE w:val="0"/>
        <w:autoSpaceDN w:val="0"/>
        <w:adjustRightInd w:val="0"/>
        <w:rPr>
          <w:rFonts w:eastAsia="SimSun"/>
          <w:sz w:val="20"/>
          <w:szCs w:val="20"/>
          <w:lang w:eastAsia="zh-CN"/>
        </w:rPr>
      </w:pPr>
    </w:p>
    <w:p w14:paraId="3E4F4495" w14:textId="77777777" w:rsidR="00897C21" w:rsidRPr="00ED67AB" w:rsidRDefault="007D597B" w:rsidP="00897C21">
      <w:pPr>
        <w:keepNext/>
        <w:pBdr>
          <w:bottom w:val="single" w:sz="4" w:space="1" w:color="auto"/>
        </w:pBdr>
        <w:outlineLvl w:val="0"/>
        <w:rPr>
          <w:b/>
          <w:iCs/>
          <w:color w:val="1F497D"/>
          <w:sz w:val="44"/>
          <w:u w:color="808080"/>
        </w:rPr>
      </w:pPr>
      <w:r w:rsidRPr="00ED67AB">
        <w:rPr>
          <w:b/>
          <w:iCs/>
          <w:color w:val="1F497D"/>
          <w:sz w:val="44"/>
          <w:u w:color="808080"/>
        </w:rPr>
        <w:br w:type="page"/>
      </w:r>
      <w:bookmarkStart w:id="16" w:name="_Toc456251454"/>
      <w:r w:rsidR="00897C21" w:rsidRPr="00ED67AB">
        <w:rPr>
          <w:b/>
          <w:iCs/>
          <w:color w:val="1F497D"/>
          <w:sz w:val="44"/>
          <w:u w:color="808080"/>
        </w:rPr>
        <w:lastRenderedPageBreak/>
        <w:t>Disaster</w:t>
      </w:r>
      <w:r w:rsidR="00A65AE6">
        <w:rPr>
          <w:b/>
          <w:iCs/>
          <w:color w:val="1F497D"/>
          <w:sz w:val="44"/>
          <w:u w:color="808080"/>
        </w:rPr>
        <w:t xml:space="preserve"> District</w:t>
      </w:r>
      <w:r w:rsidR="00897C21" w:rsidRPr="00ED67AB">
        <w:rPr>
          <w:b/>
          <w:iCs/>
          <w:color w:val="1F497D"/>
          <w:sz w:val="44"/>
          <w:u w:color="808080"/>
        </w:rPr>
        <w:t xml:space="preserve"> </w:t>
      </w:r>
      <w:bookmarkEnd w:id="16"/>
      <w:r w:rsidR="00F07449">
        <w:rPr>
          <w:b/>
          <w:iCs/>
          <w:color w:val="1F497D"/>
          <w:sz w:val="44"/>
          <w:u w:color="808080"/>
        </w:rPr>
        <w:t>Profile</w:t>
      </w:r>
    </w:p>
    <w:p w14:paraId="0206CC18" w14:textId="77777777" w:rsidR="00897C21" w:rsidRPr="00ED67AB" w:rsidRDefault="00897C21" w:rsidP="00897C21">
      <w:pPr>
        <w:keepNext/>
        <w:outlineLvl w:val="1"/>
        <w:rPr>
          <w:color w:val="1F497D"/>
        </w:rPr>
      </w:pPr>
    </w:p>
    <w:p w14:paraId="59D05E87" w14:textId="77777777" w:rsidR="004B70CD" w:rsidRPr="005E1F48" w:rsidRDefault="004B70CD" w:rsidP="004B70CD">
      <w:pPr>
        <w:pStyle w:val="Heading2"/>
        <w:rPr>
          <w:rFonts w:ascii="Times New Roman" w:hAnsi="Times New Roman"/>
          <w:color w:val="1F497D"/>
        </w:rPr>
      </w:pPr>
      <w:bookmarkStart w:id="17" w:name="_Toc379192040"/>
      <w:r w:rsidRPr="005E1F48">
        <w:rPr>
          <w:rFonts w:ascii="Times New Roman" w:hAnsi="Times New Roman"/>
          <w:color w:val="1F497D"/>
        </w:rPr>
        <w:t>Community Context</w:t>
      </w:r>
      <w:bookmarkEnd w:id="17"/>
    </w:p>
    <w:p w14:paraId="29C74886" w14:textId="77777777" w:rsidR="00A04D58" w:rsidRPr="005E1F48" w:rsidRDefault="00A04D58" w:rsidP="004B70CD">
      <w:pPr>
        <w:autoSpaceDE w:val="0"/>
        <w:autoSpaceDN w:val="0"/>
        <w:adjustRightInd w:val="0"/>
        <w:rPr>
          <w:rFonts w:eastAsia="SimSun"/>
          <w:sz w:val="20"/>
          <w:szCs w:val="20"/>
          <w:lang w:eastAsia="zh-CN"/>
        </w:rPr>
      </w:pPr>
    </w:p>
    <w:p w14:paraId="5D36013D" w14:textId="77777777" w:rsidR="00157658" w:rsidRPr="005E1F48" w:rsidRDefault="004B70CD" w:rsidP="004B70CD">
      <w:pPr>
        <w:autoSpaceDE w:val="0"/>
        <w:autoSpaceDN w:val="0"/>
        <w:adjustRightInd w:val="0"/>
        <w:rPr>
          <w:rFonts w:eastAsia="SimSun"/>
          <w:sz w:val="20"/>
          <w:szCs w:val="20"/>
          <w:lang w:eastAsia="zh-CN"/>
        </w:rPr>
      </w:pPr>
      <w:r w:rsidRPr="005E1F48">
        <w:rPr>
          <w:rFonts w:eastAsia="SimSun"/>
          <w:sz w:val="20"/>
          <w:szCs w:val="20"/>
          <w:lang w:eastAsia="zh-CN"/>
        </w:rPr>
        <w:t xml:space="preserve">The </w:t>
      </w:r>
      <w:r w:rsidR="00A04D58" w:rsidRPr="005E1F48">
        <w:rPr>
          <w:rFonts w:eastAsia="SimSun"/>
          <w:sz w:val="20"/>
          <w:szCs w:val="20"/>
          <w:lang w:eastAsia="zh-CN"/>
        </w:rPr>
        <w:t>Innisfail</w:t>
      </w:r>
      <w:r w:rsidRPr="005E1F48">
        <w:rPr>
          <w:rFonts w:eastAsia="SimSun"/>
          <w:sz w:val="20"/>
          <w:szCs w:val="20"/>
          <w:lang w:eastAsia="zh-CN"/>
        </w:rPr>
        <w:t xml:space="preserve"> Disaster District comp</w:t>
      </w:r>
      <w:r w:rsidR="00A04D58" w:rsidRPr="005E1F48">
        <w:rPr>
          <w:rFonts w:eastAsia="SimSun"/>
          <w:sz w:val="20"/>
          <w:szCs w:val="20"/>
          <w:lang w:eastAsia="zh-CN"/>
        </w:rPr>
        <w:t>rises the local government area</w:t>
      </w:r>
      <w:r w:rsidRPr="005E1F48">
        <w:rPr>
          <w:rFonts w:eastAsia="SimSun"/>
          <w:sz w:val="20"/>
          <w:szCs w:val="20"/>
          <w:lang w:eastAsia="zh-CN"/>
        </w:rPr>
        <w:t xml:space="preserve"> of the </w:t>
      </w:r>
      <w:r w:rsidR="00A04D58" w:rsidRPr="005E1F48">
        <w:rPr>
          <w:rFonts w:eastAsia="SimSun"/>
          <w:sz w:val="20"/>
          <w:szCs w:val="20"/>
          <w:lang w:eastAsia="zh-CN"/>
        </w:rPr>
        <w:t xml:space="preserve">Cassowary Coast Regional </w:t>
      </w:r>
      <w:r w:rsidRPr="005E1F48">
        <w:rPr>
          <w:rFonts w:eastAsia="SimSun"/>
          <w:sz w:val="20"/>
          <w:szCs w:val="20"/>
          <w:lang w:eastAsia="zh-CN"/>
        </w:rPr>
        <w:t xml:space="preserve">Council. The </w:t>
      </w:r>
      <w:r w:rsidR="00A04D58" w:rsidRPr="005E1F48">
        <w:rPr>
          <w:rFonts w:eastAsia="SimSun"/>
          <w:sz w:val="20"/>
          <w:szCs w:val="20"/>
          <w:lang w:eastAsia="zh-CN"/>
        </w:rPr>
        <w:t>Cassowary Coast Regional Council is</w:t>
      </w:r>
      <w:r w:rsidRPr="005E1F48">
        <w:rPr>
          <w:rFonts w:eastAsia="SimSun"/>
          <w:sz w:val="20"/>
          <w:szCs w:val="20"/>
          <w:lang w:eastAsia="zh-CN"/>
        </w:rPr>
        <w:t xml:space="preserve"> required to form a Local Disaster Management Group in accordance with s29 of the Act.</w:t>
      </w:r>
    </w:p>
    <w:p w14:paraId="7BDA62B7" w14:textId="77777777" w:rsidR="004B70CD" w:rsidRPr="005E1F48" w:rsidRDefault="004B70CD" w:rsidP="004B70CD">
      <w:pPr>
        <w:autoSpaceDE w:val="0"/>
        <w:autoSpaceDN w:val="0"/>
        <w:adjustRightInd w:val="0"/>
        <w:rPr>
          <w:rFonts w:eastAsia="SimSun"/>
          <w:sz w:val="20"/>
          <w:szCs w:val="20"/>
          <w:lang w:eastAsia="zh-CN"/>
        </w:rPr>
      </w:pPr>
    </w:p>
    <w:p w14:paraId="0409F35B" w14:textId="77777777" w:rsidR="00F07449" w:rsidRPr="005E1F48" w:rsidRDefault="00F07449" w:rsidP="00F07449">
      <w:pPr>
        <w:pStyle w:val="Heading2"/>
        <w:rPr>
          <w:rFonts w:ascii="Times New Roman" w:hAnsi="Times New Roman"/>
          <w:color w:val="auto"/>
          <w:szCs w:val="28"/>
        </w:rPr>
      </w:pPr>
      <w:r w:rsidRPr="005E1F48">
        <w:rPr>
          <w:rFonts w:ascii="Times New Roman" w:hAnsi="Times New Roman"/>
          <w:color w:val="1F497D"/>
          <w:szCs w:val="28"/>
        </w:rPr>
        <w:t>Environment</w:t>
      </w:r>
    </w:p>
    <w:p w14:paraId="0CC99AB1" w14:textId="77777777" w:rsidR="00F07449" w:rsidRPr="005E1F48" w:rsidRDefault="00F07449" w:rsidP="00F07449">
      <w:pPr>
        <w:pStyle w:val="Heading2"/>
        <w:rPr>
          <w:rFonts w:ascii="Times New Roman" w:hAnsi="Times New Roman"/>
          <w:color w:val="auto"/>
          <w:szCs w:val="28"/>
        </w:rPr>
      </w:pPr>
    </w:p>
    <w:p w14:paraId="2D40275B" w14:textId="77777777" w:rsidR="00257C00" w:rsidRPr="005E1F48" w:rsidRDefault="00257C00" w:rsidP="00F07449">
      <w:pPr>
        <w:pStyle w:val="Heading2"/>
        <w:rPr>
          <w:rFonts w:ascii="Times New Roman" w:eastAsia="SimSun" w:hAnsi="Times New Roman"/>
          <w:b w:val="0"/>
          <w:bCs w:val="0"/>
          <w:color w:val="auto"/>
          <w:sz w:val="20"/>
          <w:szCs w:val="20"/>
          <w:lang w:eastAsia="zh-CN"/>
        </w:rPr>
      </w:pPr>
      <w:r w:rsidRPr="005E1F48">
        <w:rPr>
          <w:rFonts w:ascii="Times New Roman" w:eastAsia="SimSun" w:hAnsi="Times New Roman"/>
          <w:b w:val="0"/>
          <w:bCs w:val="0"/>
          <w:color w:val="auto"/>
          <w:sz w:val="20"/>
          <w:szCs w:val="20"/>
          <w:lang w:eastAsia="zh-CN"/>
        </w:rPr>
        <w:t>The region covers approximately 4,701 square kilometres. The area consists, topographically of coastal flood plains with the Great Dividing Range on the western sid</w:t>
      </w:r>
      <w:r w:rsidR="00EA29F2" w:rsidRPr="005E1F48">
        <w:rPr>
          <w:rFonts w:ascii="Times New Roman" w:eastAsia="SimSun" w:hAnsi="Times New Roman"/>
          <w:b w:val="0"/>
          <w:bCs w:val="0"/>
          <w:color w:val="auto"/>
          <w:sz w:val="20"/>
          <w:szCs w:val="20"/>
          <w:lang w:eastAsia="zh-CN"/>
        </w:rPr>
        <w:t>e of the region.  There are three</w:t>
      </w:r>
      <w:r w:rsidRPr="005E1F48">
        <w:rPr>
          <w:rFonts w:ascii="Times New Roman" w:eastAsia="SimSun" w:hAnsi="Times New Roman"/>
          <w:b w:val="0"/>
          <w:bCs w:val="0"/>
          <w:color w:val="auto"/>
          <w:sz w:val="20"/>
          <w:szCs w:val="20"/>
          <w:lang w:eastAsia="zh-CN"/>
        </w:rPr>
        <w:t xml:space="preserve"> major river systems, the Johnstone River, the Murray River, </w:t>
      </w:r>
      <w:r w:rsidR="00EA29F2" w:rsidRPr="005E1F48">
        <w:rPr>
          <w:rFonts w:ascii="Times New Roman" w:eastAsia="SimSun" w:hAnsi="Times New Roman"/>
          <w:b w:val="0"/>
          <w:bCs w:val="0"/>
          <w:color w:val="auto"/>
          <w:sz w:val="20"/>
          <w:szCs w:val="20"/>
          <w:lang w:eastAsia="zh-CN"/>
        </w:rPr>
        <w:t xml:space="preserve">and </w:t>
      </w:r>
      <w:r w:rsidRPr="005E1F48">
        <w:rPr>
          <w:rFonts w:ascii="Times New Roman" w:eastAsia="SimSun" w:hAnsi="Times New Roman"/>
          <w:b w:val="0"/>
          <w:bCs w:val="0"/>
          <w:color w:val="auto"/>
          <w:sz w:val="20"/>
          <w:szCs w:val="20"/>
          <w:lang w:eastAsia="zh-CN"/>
        </w:rPr>
        <w:t>th</w:t>
      </w:r>
      <w:r w:rsidR="00EA29F2" w:rsidRPr="005E1F48">
        <w:rPr>
          <w:rFonts w:ascii="Times New Roman" w:eastAsia="SimSun" w:hAnsi="Times New Roman"/>
          <w:b w:val="0"/>
          <w:bCs w:val="0"/>
          <w:color w:val="auto"/>
          <w:sz w:val="20"/>
          <w:szCs w:val="20"/>
          <w:lang w:eastAsia="zh-CN"/>
        </w:rPr>
        <w:t>e Tully River</w:t>
      </w:r>
      <w:r w:rsidRPr="005E1F48">
        <w:rPr>
          <w:rFonts w:ascii="Times New Roman" w:eastAsia="SimSun" w:hAnsi="Times New Roman"/>
          <w:b w:val="0"/>
          <w:bCs w:val="0"/>
          <w:color w:val="auto"/>
          <w:sz w:val="20"/>
          <w:szCs w:val="20"/>
          <w:lang w:eastAsia="zh-CN"/>
        </w:rPr>
        <w:t>; just south of Innisfail is the Moresby River, a short river which flows out to Mourilyan Harbour.</w:t>
      </w:r>
    </w:p>
    <w:p w14:paraId="1132AA99" w14:textId="77777777" w:rsidR="00257C00" w:rsidRPr="005E1F48" w:rsidRDefault="00257C00" w:rsidP="00257C00">
      <w:pPr>
        <w:jc w:val="both"/>
        <w:rPr>
          <w:rFonts w:eastAsia="SimSun"/>
          <w:sz w:val="20"/>
          <w:szCs w:val="20"/>
          <w:lang w:eastAsia="zh-CN"/>
        </w:rPr>
      </w:pPr>
    </w:p>
    <w:p w14:paraId="5FC76F92" w14:textId="77777777" w:rsidR="00257C00" w:rsidRPr="005E1F48" w:rsidRDefault="00257C00" w:rsidP="00257C00">
      <w:pPr>
        <w:jc w:val="both"/>
        <w:rPr>
          <w:rFonts w:eastAsia="SimSun"/>
          <w:sz w:val="20"/>
          <w:szCs w:val="20"/>
          <w:lang w:eastAsia="zh-CN"/>
        </w:rPr>
      </w:pPr>
      <w:r w:rsidRPr="005E1F48">
        <w:rPr>
          <w:rFonts w:eastAsia="SimSun"/>
          <w:sz w:val="20"/>
          <w:szCs w:val="20"/>
          <w:lang w:eastAsia="zh-CN"/>
        </w:rPr>
        <w:t xml:space="preserve">Numerous creeks enter the sea throughout the region’s coastline.  These river systems </w:t>
      </w:r>
      <w:r w:rsidR="00121EEC" w:rsidRPr="005E1F48">
        <w:rPr>
          <w:rFonts w:eastAsia="SimSun"/>
          <w:sz w:val="20"/>
          <w:szCs w:val="20"/>
          <w:lang w:eastAsia="zh-CN"/>
        </w:rPr>
        <w:t>have the potential to flood, isolating</w:t>
      </w:r>
      <w:r w:rsidRPr="005E1F48">
        <w:rPr>
          <w:rFonts w:eastAsia="SimSun"/>
          <w:sz w:val="20"/>
          <w:szCs w:val="20"/>
          <w:lang w:eastAsia="zh-CN"/>
        </w:rPr>
        <w:t xml:space="preserve"> portion</w:t>
      </w:r>
      <w:r w:rsidR="00121EEC" w:rsidRPr="005E1F48">
        <w:rPr>
          <w:rFonts w:eastAsia="SimSun"/>
          <w:sz w:val="20"/>
          <w:szCs w:val="20"/>
          <w:lang w:eastAsia="zh-CN"/>
        </w:rPr>
        <w:t>s</w:t>
      </w:r>
      <w:r w:rsidRPr="005E1F48">
        <w:rPr>
          <w:rFonts w:eastAsia="SimSun"/>
          <w:sz w:val="20"/>
          <w:szCs w:val="20"/>
          <w:lang w:eastAsia="zh-CN"/>
        </w:rPr>
        <w:t xml:space="preserve"> of the community.  Areas that may become isolated or affected by flooding are Innisfail, Mourilyan, Silkwood, Japoonvale, Moresby, El Arish, Euramo, Feluga, Silky Oak, Mission Beach/Bingil Bay area, Tull</w:t>
      </w:r>
      <w:r w:rsidR="00121EEC" w:rsidRPr="005E1F48">
        <w:rPr>
          <w:rFonts w:eastAsia="SimSun"/>
          <w:sz w:val="20"/>
          <w:szCs w:val="20"/>
          <w:lang w:eastAsia="zh-CN"/>
        </w:rPr>
        <w:t>y/Hull Heads, Jarra Creek, Jumbi</w:t>
      </w:r>
      <w:r w:rsidRPr="005E1F48">
        <w:rPr>
          <w:rFonts w:eastAsia="SimSun"/>
          <w:sz w:val="20"/>
          <w:szCs w:val="20"/>
          <w:lang w:eastAsia="zh-CN"/>
        </w:rPr>
        <w:t>n Indigenous Community, Lower Tully, Kings Ranch, Kurrimine and Cowley Beach.</w:t>
      </w:r>
    </w:p>
    <w:p w14:paraId="01101287" w14:textId="77777777" w:rsidR="00257C00" w:rsidRPr="005E1F48" w:rsidRDefault="00257C00" w:rsidP="00257C00">
      <w:pPr>
        <w:jc w:val="both"/>
        <w:rPr>
          <w:rFonts w:eastAsia="SimSun"/>
          <w:sz w:val="20"/>
          <w:szCs w:val="20"/>
          <w:lang w:eastAsia="zh-CN"/>
        </w:rPr>
      </w:pPr>
    </w:p>
    <w:p w14:paraId="60A37A64" w14:textId="77777777" w:rsidR="004B70CD" w:rsidRPr="005E1F48" w:rsidRDefault="00257C00" w:rsidP="00DC0A47">
      <w:pPr>
        <w:jc w:val="both"/>
        <w:rPr>
          <w:rFonts w:eastAsia="SimSun"/>
          <w:sz w:val="20"/>
          <w:szCs w:val="20"/>
          <w:lang w:eastAsia="zh-CN"/>
        </w:rPr>
      </w:pPr>
      <w:r w:rsidRPr="005E1F48">
        <w:rPr>
          <w:rFonts w:eastAsia="SimSun"/>
          <w:sz w:val="20"/>
          <w:szCs w:val="20"/>
          <w:lang w:eastAsia="zh-CN"/>
        </w:rPr>
        <w:t>There are many islands fringing the region’s coast, most of which are uninhabited. The most famous of these are Dunk, Bedarra, and one of the world's largest island national parks, Hinchinbrook.</w:t>
      </w:r>
    </w:p>
    <w:p w14:paraId="7A9B34C1" w14:textId="77777777" w:rsidR="00DC0A47" w:rsidRPr="005E1F48" w:rsidRDefault="00DC0A47" w:rsidP="00DC0A47">
      <w:pPr>
        <w:jc w:val="both"/>
        <w:rPr>
          <w:szCs w:val="22"/>
        </w:rPr>
      </w:pPr>
    </w:p>
    <w:p w14:paraId="2F43C108" w14:textId="77777777" w:rsidR="004B70CD" w:rsidRPr="005E1F48" w:rsidRDefault="004B70CD" w:rsidP="004B70CD">
      <w:pPr>
        <w:pStyle w:val="Heading2"/>
        <w:rPr>
          <w:rFonts w:ascii="Times New Roman" w:hAnsi="Times New Roman"/>
          <w:color w:val="1F497D"/>
          <w:szCs w:val="28"/>
        </w:rPr>
      </w:pPr>
      <w:bookmarkStart w:id="18" w:name="_Toc379192042"/>
      <w:r w:rsidRPr="005E1F48">
        <w:rPr>
          <w:rFonts w:ascii="Times New Roman" w:hAnsi="Times New Roman"/>
          <w:color w:val="1F497D"/>
          <w:szCs w:val="28"/>
        </w:rPr>
        <w:t>Climate and Weather</w:t>
      </w:r>
      <w:bookmarkEnd w:id="18"/>
    </w:p>
    <w:p w14:paraId="55511F8E" w14:textId="77777777" w:rsidR="0060239B" w:rsidRPr="005E1F48" w:rsidRDefault="0060239B" w:rsidP="0060239B"/>
    <w:p w14:paraId="243467A6" w14:textId="77777777" w:rsidR="00257C00" w:rsidRPr="005E1F48" w:rsidRDefault="00257C00" w:rsidP="00257C00">
      <w:pPr>
        <w:rPr>
          <w:rFonts w:eastAsia="SimSun"/>
          <w:sz w:val="20"/>
          <w:szCs w:val="20"/>
          <w:lang w:eastAsia="zh-CN"/>
        </w:rPr>
      </w:pPr>
      <w:r w:rsidRPr="005E1F48">
        <w:rPr>
          <w:rFonts w:eastAsia="SimSun"/>
          <w:sz w:val="20"/>
          <w:szCs w:val="20"/>
          <w:lang w:eastAsia="zh-CN"/>
        </w:rPr>
        <w:t>The region is located in the heart of the wet tropics.  This area is known as the wettest area in Australia with a topical climate consisting of a wet summer season from November to March and a dry winter season from April to October.  During the wet, humidity is frequently over 90% with temperatures in the low to mid 30's C during the day and upper 20's C at night.  During the dry season from April to October, blue skies and sunshine abound and the temperatures and humidity are lower. The daytime temperatures in the dry season are in the mid to upper 20's C with the nights on the lowland coast creeping down to the 10-15 C range.</w:t>
      </w:r>
    </w:p>
    <w:p w14:paraId="097915B6" w14:textId="77777777" w:rsidR="00DC0A47" w:rsidRPr="005E1F48" w:rsidRDefault="00DC0A47" w:rsidP="00257C00">
      <w:pPr>
        <w:rPr>
          <w:sz w:val="20"/>
          <w:szCs w:val="20"/>
        </w:rPr>
      </w:pPr>
    </w:p>
    <w:p w14:paraId="0542A8C2" w14:textId="77777777" w:rsidR="004B70CD" w:rsidRPr="005E1F48" w:rsidRDefault="004B70CD" w:rsidP="004B70CD">
      <w:pPr>
        <w:pStyle w:val="Heading2"/>
        <w:rPr>
          <w:rFonts w:ascii="Times New Roman" w:hAnsi="Times New Roman"/>
          <w:color w:val="1F497D"/>
          <w:szCs w:val="28"/>
        </w:rPr>
      </w:pPr>
      <w:bookmarkStart w:id="19" w:name="_Toc379192043"/>
      <w:r w:rsidRPr="005E1F48">
        <w:rPr>
          <w:rFonts w:ascii="Times New Roman" w:hAnsi="Times New Roman"/>
          <w:color w:val="1F497D"/>
          <w:szCs w:val="28"/>
        </w:rPr>
        <w:t>Demography</w:t>
      </w:r>
      <w:bookmarkEnd w:id="19"/>
    </w:p>
    <w:p w14:paraId="6950D272" w14:textId="77777777" w:rsidR="0060239B" w:rsidRPr="005E1F48" w:rsidRDefault="0060239B" w:rsidP="0060239B"/>
    <w:p w14:paraId="5CA6538D" w14:textId="77777777" w:rsidR="00CE5FEF" w:rsidRPr="005E1F48" w:rsidRDefault="00CE5FEF" w:rsidP="00CE5FEF">
      <w:pPr>
        <w:rPr>
          <w:sz w:val="20"/>
          <w:szCs w:val="20"/>
        </w:rPr>
      </w:pPr>
      <w:r w:rsidRPr="005E1F48">
        <w:rPr>
          <w:sz w:val="20"/>
          <w:szCs w:val="20"/>
        </w:rPr>
        <w:t xml:space="preserve">The population within the </w:t>
      </w:r>
      <w:r w:rsidR="00650CD7" w:rsidRPr="005E1F48">
        <w:rPr>
          <w:sz w:val="20"/>
          <w:szCs w:val="20"/>
        </w:rPr>
        <w:t>district</w:t>
      </w:r>
      <w:r w:rsidRPr="005E1F48">
        <w:rPr>
          <w:sz w:val="20"/>
          <w:szCs w:val="20"/>
        </w:rPr>
        <w:t xml:space="preserve"> is approximately 2</w:t>
      </w:r>
      <w:r w:rsidR="00F0781C" w:rsidRPr="005E1F48">
        <w:rPr>
          <w:sz w:val="20"/>
          <w:szCs w:val="20"/>
        </w:rPr>
        <w:t>9,</w:t>
      </w:r>
      <w:r w:rsidRPr="005E1F48">
        <w:rPr>
          <w:sz w:val="20"/>
          <w:szCs w:val="20"/>
        </w:rPr>
        <w:t xml:space="preserve"> 5</w:t>
      </w:r>
      <w:r w:rsidR="00F0781C" w:rsidRPr="005E1F48">
        <w:rPr>
          <w:sz w:val="20"/>
          <w:szCs w:val="20"/>
        </w:rPr>
        <w:t>2</w:t>
      </w:r>
      <w:r w:rsidRPr="005E1F48">
        <w:rPr>
          <w:sz w:val="20"/>
          <w:szCs w:val="20"/>
        </w:rPr>
        <w:t>5 people with 2</w:t>
      </w:r>
      <w:r w:rsidR="00F0781C" w:rsidRPr="005E1F48">
        <w:rPr>
          <w:sz w:val="20"/>
          <w:szCs w:val="20"/>
        </w:rPr>
        <w:t>2.</w:t>
      </w:r>
      <w:r w:rsidR="0060239B" w:rsidRPr="005E1F48">
        <w:rPr>
          <w:sz w:val="20"/>
          <w:szCs w:val="20"/>
        </w:rPr>
        <w:t>2</w:t>
      </w:r>
      <w:r w:rsidRPr="005E1F48">
        <w:rPr>
          <w:sz w:val="20"/>
          <w:szCs w:val="20"/>
        </w:rPr>
        <w:t>% of the population aged 65 or over.  Approximately 48% of the population have an income defined as being low</w:t>
      </w:r>
      <w:r w:rsidR="00650CD7" w:rsidRPr="005E1F48">
        <w:rPr>
          <w:sz w:val="20"/>
          <w:szCs w:val="20"/>
        </w:rPr>
        <w:t xml:space="preserve"> </w:t>
      </w:r>
      <w:r w:rsidR="00935F5B" w:rsidRPr="005E1F48">
        <w:rPr>
          <w:sz w:val="20"/>
          <w:szCs w:val="20"/>
          <w:vertAlign w:val="superscript"/>
        </w:rPr>
        <w:t>(1)</w:t>
      </w:r>
      <w:r w:rsidR="00935F5B" w:rsidRPr="005E1F48">
        <w:rPr>
          <w:sz w:val="20"/>
          <w:szCs w:val="20"/>
        </w:rPr>
        <w:t>.</w:t>
      </w:r>
    </w:p>
    <w:p w14:paraId="73E036E4" w14:textId="77777777" w:rsidR="00CE5FEF" w:rsidRPr="005E1F48" w:rsidRDefault="00CE5FEF" w:rsidP="00CE5FEF">
      <w:pPr>
        <w:rPr>
          <w:sz w:val="20"/>
          <w:szCs w:val="20"/>
        </w:rPr>
      </w:pPr>
    </w:p>
    <w:p w14:paraId="7BA6AD87" w14:textId="77777777" w:rsidR="00CE5FEF" w:rsidRPr="005E1F48" w:rsidRDefault="00CE5FEF" w:rsidP="00CE5FEF">
      <w:pPr>
        <w:rPr>
          <w:sz w:val="20"/>
          <w:szCs w:val="20"/>
        </w:rPr>
      </w:pPr>
      <w:r w:rsidRPr="005E1F48">
        <w:rPr>
          <w:sz w:val="20"/>
          <w:szCs w:val="20"/>
        </w:rPr>
        <w:t xml:space="preserve">Unemployment is </w:t>
      </w:r>
      <w:r w:rsidR="0080762E" w:rsidRPr="005E1F48">
        <w:rPr>
          <w:sz w:val="20"/>
          <w:szCs w:val="20"/>
        </w:rPr>
        <w:t>4.4</w:t>
      </w:r>
      <w:r w:rsidRPr="005E1F48">
        <w:rPr>
          <w:sz w:val="20"/>
          <w:szCs w:val="20"/>
        </w:rPr>
        <w:t>%</w:t>
      </w:r>
      <w:r w:rsidR="0080762E" w:rsidRPr="005E1F48">
        <w:rPr>
          <w:sz w:val="20"/>
          <w:szCs w:val="20"/>
        </w:rPr>
        <w:t xml:space="preserve"> </w:t>
      </w:r>
      <w:r w:rsidR="0080762E" w:rsidRPr="005E1F48">
        <w:rPr>
          <w:sz w:val="20"/>
          <w:szCs w:val="20"/>
          <w:vertAlign w:val="superscript"/>
        </w:rPr>
        <w:t xml:space="preserve">(3) </w:t>
      </w:r>
      <w:r w:rsidRPr="005E1F48">
        <w:rPr>
          <w:sz w:val="20"/>
          <w:szCs w:val="20"/>
        </w:rPr>
        <w:t>and 5.1% of the population</w:t>
      </w:r>
      <w:r w:rsidR="00935F5B" w:rsidRPr="005E1F48">
        <w:rPr>
          <w:sz w:val="20"/>
          <w:szCs w:val="20"/>
        </w:rPr>
        <w:t xml:space="preserve"> is housed in public housing</w:t>
      </w:r>
      <w:r w:rsidR="00650CD7" w:rsidRPr="005E1F48">
        <w:rPr>
          <w:sz w:val="20"/>
          <w:szCs w:val="20"/>
        </w:rPr>
        <w:t xml:space="preserve"> </w:t>
      </w:r>
      <w:r w:rsidR="00935F5B" w:rsidRPr="005E1F48">
        <w:rPr>
          <w:sz w:val="20"/>
          <w:szCs w:val="20"/>
          <w:vertAlign w:val="superscript"/>
        </w:rPr>
        <w:t>(1)</w:t>
      </w:r>
      <w:r w:rsidR="00935F5B" w:rsidRPr="005E1F48">
        <w:rPr>
          <w:sz w:val="20"/>
          <w:szCs w:val="20"/>
        </w:rPr>
        <w:t>.</w:t>
      </w:r>
    </w:p>
    <w:p w14:paraId="445C190A" w14:textId="77777777" w:rsidR="00CE5FEF" w:rsidRPr="005E1F48" w:rsidRDefault="00CE5FEF" w:rsidP="00CE5FEF">
      <w:pPr>
        <w:rPr>
          <w:sz w:val="20"/>
          <w:szCs w:val="20"/>
        </w:rPr>
      </w:pPr>
    </w:p>
    <w:p w14:paraId="1C397E5C" w14:textId="77777777" w:rsidR="00CE5FEF" w:rsidRPr="005E1F48" w:rsidRDefault="00CE5FEF" w:rsidP="00CE5FEF">
      <w:pPr>
        <w:rPr>
          <w:sz w:val="20"/>
          <w:szCs w:val="20"/>
        </w:rPr>
      </w:pPr>
      <w:r w:rsidRPr="005E1F48">
        <w:rPr>
          <w:sz w:val="20"/>
          <w:szCs w:val="20"/>
        </w:rPr>
        <w:t xml:space="preserve">Building age within the </w:t>
      </w:r>
      <w:r w:rsidR="003F72C3" w:rsidRPr="005E1F48">
        <w:rPr>
          <w:sz w:val="20"/>
          <w:szCs w:val="20"/>
        </w:rPr>
        <w:t>d</w:t>
      </w:r>
      <w:r w:rsidRPr="005E1F48">
        <w:rPr>
          <w:sz w:val="20"/>
          <w:szCs w:val="20"/>
        </w:rPr>
        <w:t>istrict is approximately 50% of all buildings being built prior to 1980</w:t>
      </w:r>
      <w:r w:rsidR="00935F5B" w:rsidRPr="005E1F48">
        <w:rPr>
          <w:sz w:val="20"/>
          <w:szCs w:val="20"/>
          <w:vertAlign w:val="superscript"/>
        </w:rPr>
        <w:t>(1)</w:t>
      </w:r>
      <w:r w:rsidR="00935F5B" w:rsidRPr="005E1F48">
        <w:rPr>
          <w:sz w:val="20"/>
          <w:szCs w:val="20"/>
        </w:rPr>
        <w:t xml:space="preserve">.  </w:t>
      </w:r>
      <w:r w:rsidRPr="005E1F48">
        <w:rPr>
          <w:sz w:val="20"/>
          <w:szCs w:val="20"/>
        </w:rPr>
        <w:t>A proportion of older housing has been made compliant with current building codes as a result of repairs undertaken post TC Larry and TC Yasi.</w:t>
      </w:r>
    </w:p>
    <w:p w14:paraId="64B14E36" w14:textId="77777777" w:rsidR="00CE5FEF" w:rsidRPr="005E1F48" w:rsidRDefault="00CE5FEF" w:rsidP="00CE5FEF">
      <w:pPr>
        <w:rPr>
          <w:sz w:val="20"/>
          <w:szCs w:val="20"/>
        </w:rPr>
      </w:pPr>
    </w:p>
    <w:p w14:paraId="01124FB4" w14:textId="77777777" w:rsidR="00CE5FEF" w:rsidRPr="005E1F48" w:rsidRDefault="00CE5FEF" w:rsidP="00CE5FEF">
      <w:pPr>
        <w:rPr>
          <w:sz w:val="20"/>
          <w:szCs w:val="20"/>
        </w:rPr>
      </w:pPr>
      <w:r w:rsidRPr="005E1F48">
        <w:rPr>
          <w:sz w:val="20"/>
          <w:szCs w:val="20"/>
        </w:rPr>
        <w:t>Residents have had recent exposure to natural disasters (flooding and cyclones) and have a generally high level of resilience and self-sufficiency.</w:t>
      </w:r>
    </w:p>
    <w:p w14:paraId="368856F3" w14:textId="77777777" w:rsidR="00CE5FEF" w:rsidRPr="005E1F48" w:rsidRDefault="00CE5FEF" w:rsidP="00CE5FEF">
      <w:pPr>
        <w:rPr>
          <w:sz w:val="20"/>
          <w:szCs w:val="20"/>
        </w:rPr>
      </w:pPr>
    </w:p>
    <w:p w14:paraId="277C88B7" w14:textId="77777777" w:rsidR="00CE5FEF" w:rsidRPr="005E1F48" w:rsidRDefault="00CE5FEF" w:rsidP="00CE5FEF">
      <w:pPr>
        <w:rPr>
          <w:sz w:val="20"/>
          <w:szCs w:val="20"/>
        </w:rPr>
      </w:pPr>
      <w:r w:rsidRPr="005E1F48">
        <w:rPr>
          <w:sz w:val="20"/>
          <w:szCs w:val="20"/>
        </w:rPr>
        <w:t xml:space="preserve">Source references: </w:t>
      </w:r>
    </w:p>
    <w:p w14:paraId="6F958AA7" w14:textId="77777777" w:rsidR="00E01429" w:rsidRPr="005E1F48" w:rsidRDefault="00CE5FEF" w:rsidP="00CE5FEF">
      <w:pPr>
        <w:rPr>
          <w:sz w:val="20"/>
          <w:szCs w:val="20"/>
        </w:rPr>
      </w:pPr>
      <w:r w:rsidRPr="005E1F48">
        <w:rPr>
          <w:sz w:val="20"/>
          <w:szCs w:val="20"/>
          <w:vertAlign w:val="superscript"/>
        </w:rPr>
        <w:t>(1)</w:t>
      </w:r>
      <w:r w:rsidRPr="005E1F48">
        <w:rPr>
          <w:sz w:val="20"/>
          <w:szCs w:val="20"/>
        </w:rPr>
        <w:t xml:space="preserve"> </w:t>
      </w:r>
      <w:hyperlink r:id="rId27" w:history="1">
        <w:r w:rsidR="00F0781C" w:rsidRPr="005E1F48">
          <w:rPr>
            <w:rStyle w:val="Hyperlink"/>
            <w:sz w:val="20"/>
            <w:szCs w:val="20"/>
          </w:rPr>
          <w:t>Cassowary Coast Regional Council Website</w:t>
        </w:r>
      </w:hyperlink>
    </w:p>
    <w:p w14:paraId="56F50F05" w14:textId="77777777" w:rsidR="00CE5FEF" w:rsidRPr="005E1F48" w:rsidRDefault="00CE5FEF" w:rsidP="00CE5FEF">
      <w:pPr>
        <w:rPr>
          <w:sz w:val="20"/>
          <w:szCs w:val="20"/>
        </w:rPr>
      </w:pPr>
      <w:r w:rsidRPr="005E1F48">
        <w:rPr>
          <w:sz w:val="20"/>
          <w:szCs w:val="20"/>
          <w:vertAlign w:val="superscript"/>
        </w:rPr>
        <w:t>(2)</w:t>
      </w:r>
      <w:r w:rsidRPr="005E1F48">
        <w:rPr>
          <w:sz w:val="20"/>
          <w:szCs w:val="20"/>
        </w:rPr>
        <w:t xml:space="preserve"> </w:t>
      </w:r>
      <w:hyperlink r:id="rId28" w:history="1">
        <w:r w:rsidR="00E01429" w:rsidRPr="005E1F48">
          <w:rPr>
            <w:rStyle w:val="Hyperlink"/>
            <w:sz w:val="20"/>
            <w:szCs w:val="20"/>
          </w:rPr>
          <w:t>Queensland Regional Profiles</w:t>
        </w:r>
      </w:hyperlink>
    </w:p>
    <w:p w14:paraId="124E114E" w14:textId="77777777" w:rsidR="0080762E" w:rsidRPr="005E1F48" w:rsidRDefault="0080762E" w:rsidP="00CE5FEF">
      <w:pPr>
        <w:rPr>
          <w:sz w:val="20"/>
          <w:szCs w:val="20"/>
        </w:rPr>
      </w:pPr>
      <w:r w:rsidRPr="005E1F48">
        <w:rPr>
          <w:sz w:val="20"/>
          <w:szCs w:val="20"/>
          <w:vertAlign w:val="superscript"/>
        </w:rPr>
        <w:t xml:space="preserve">(3) </w:t>
      </w:r>
      <w:hyperlink r:id="rId29" w:history="1">
        <w:r w:rsidRPr="005E1F48">
          <w:rPr>
            <w:rStyle w:val="Hyperlink"/>
            <w:sz w:val="20"/>
            <w:szCs w:val="20"/>
          </w:rPr>
          <w:t>Cassowary Coast Regional Economic Profile</w:t>
        </w:r>
      </w:hyperlink>
    </w:p>
    <w:p w14:paraId="57FA92AF" w14:textId="77777777" w:rsidR="00CE5FEF" w:rsidRDefault="00CE5FEF" w:rsidP="00322A85">
      <w:pPr>
        <w:autoSpaceDE w:val="0"/>
        <w:autoSpaceDN w:val="0"/>
        <w:adjustRightInd w:val="0"/>
        <w:rPr>
          <w:rFonts w:eastAsia="SimSun"/>
          <w:sz w:val="20"/>
          <w:szCs w:val="20"/>
          <w:lang w:eastAsia="zh-CN"/>
        </w:rPr>
      </w:pPr>
    </w:p>
    <w:p w14:paraId="42DA2A00" w14:textId="77777777" w:rsidR="00A57DF2" w:rsidRDefault="00A57DF2" w:rsidP="00322A85">
      <w:pPr>
        <w:autoSpaceDE w:val="0"/>
        <w:autoSpaceDN w:val="0"/>
        <w:adjustRightInd w:val="0"/>
        <w:rPr>
          <w:rFonts w:eastAsia="SimSun"/>
          <w:sz w:val="20"/>
          <w:szCs w:val="20"/>
          <w:lang w:eastAsia="zh-CN"/>
        </w:rPr>
      </w:pPr>
    </w:p>
    <w:p w14:paraId="468A2774" w14:textId="77777777" w:rsidR="00A57DF2" w:rsidRPr="005E1F48" w:rsidRDefault="00A57DF2" w:rsidP="00322A85">
      <w:pPr>
        <w:autoSpaceDE w:val="0"/>
        <w:autoSpaceDN w:val="0"/>
        <w:adjustRightInd w:val="0"/>
        <w:rPr>
          <w:rFonts w:eastAsia="SimSun"/>
          <w:sz w:val="20"/>
          <w:szCs w:val="20"/>
          <w:lang w:eastAsia="zh-CN"/>
        </w:rPr>
      </w:pPr>
    </w:p>
    <w:p w14:paraId="3D1864BB" w14:textId="77777777" w:rsidR="004B70CD" w:rsidRPr="005E1F48" w:rsidRDefault="004B70CD" w:rsidP="004B70CD">
      <w:pPr>
        <w:pStyle w:val="Heading2"/>
        <w:rPr>
          <w:rFonts w:ascii="Times New Roman" w:hAnsi="Times New Roman"/>
          <w:color w:val="1F497D"/>
          <w:szCs w:val="28"/>
        </w:rPr>
      </w:pPr>
      <w:bookmarkStart w:id="20" w:name="_Toc379192044"/>
      <w:r w:rsidRPr="005E1F48">
        <w:rPr>
          <w:rFonts w:ascii="Times New Roman" w:hAnsi="Times New Roman"/>
          <w:color w:val="1F497D"/>
          <w:szCs w:val="28"/>
        </w:rPr>
        <w:lastRenderedPageBreak/>
        <w:t>Administrative Centres</w:t>
      </w:r>
      <w:bookmarkEnd w:id="20"/>
    </w:p>
    <w:p w14:paraId="6BDD40BC" w14:textId="77777777" w:rsidR="00284939" w:rsidRPr="005E1F48" w:rsidRDefault="00284939" w:rsidP="00284939"/>
    <w:p w14:paraId="22094E3B" w14:textId="77777777" w:rsidR="004B70CD" w:rsidRPr="005E1F48" w:rsidRDefault="004B70CD"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The major centres in the region are </w:t>
      </w:r>
      <w:r w:rsidR="00DC0A47" w:rsidRPr="005E1F48">
        <w:rPr>
          <w:rFonts w:eastAsia="SimSun"/>
          <w:sz w:val="20"/>
          <w:szCs w:val="20"/>
          <w:lang w:eastAsia="zh-CN"/>
        </w:rPr>
        <w:t xml:space="preserve">Innisfail, Tully, </w:t>
      </w:r>
      <w:r w:rsidR="00935F5B" w:rsidRPr="005E1F48">
        <w:rPr>
          <w:rFonts w:eastAsia="SimSun"/>
          <w:sz w:val="20"/>
          <w:szCs w:val="20"/>
          <w:lang w:eastAsia="zh-CN"/>
        </w:rPr>
        <w:t xml:space="preserve">Mission </w:t>
      </w:r>
      <w:r w:rsidR="00DC0A47" w:rsidRPr="005E1F48">
        <w:rPr>
          <w:rFonts w:eastAsia="SimSun"/>
          <w:sz w:val="20"/>
          <w:szCs w:val="20"/>
          <w:lang w:eastAsia="zh-CN"/>
        </w:rPr>
        <w:t xml:space="preserve">Beach and Cardwell. </w:t>
      </w:r>
      <w:r w:rsidRPr="005E1F48">
        <w:rPr>
          <w:rFonts w:eastAsia="SimSun"/>
          <w:sz w:val="20"/>
          <w:szCs w:val="20"/>
          <w:lang w:eastAsia="zh-CN"/>
        </w:rPr>
        <w:t xml:space="preserve"> These centres accommodate key education, business, service and retail uses.</w:t>
      </w:r>
    </w:p>
    <w:p w14:paraId="5A0AF07E" w14:textId="77777777" w:rsidR="00322A85" w:rsidRPr="005E1F48" w:rsidRDefault="00322A85" w:rsidP="00322A85">
      <w:pPr>
        <w:autoSpaceDE w:val="0"/>
        <w:autoSpaceDN w:val="0"/>
        <w:adjustRightInd w:val="0"/>
        <w:rPr>
          <w:rFonts w:eastAsia="SimSun"/>
          <w:sz w:val="20"/>
          <w:szCs w:val="20"/>
          <w:lang w:eastAsia="zh-CN"/>
        </w:rPr>
      </w:pPr>
    </w:p>
    <w:p w14:paraId="70B9016A" w14:textId="77777777" w:rsidR="004B70CD" w:rsidRPr="005E1F48" w:rsidRDefault="00DC0A47" w:rsidP="00DC0A47">
      <w:pPr>
        <w:autoSpaceDE w:val="0"/>
        <w:autoSpaceDN w:val="0"/>
        <w:adjustRightInd w:val="0"/>
        <w:rPr>
          <w:rFonts w:eastAsia="SimSun"/>
          <w:sz w:val="20"/>
          <w:szCs w:val="20"/>
          <w:lang w:eastAsia="zh-CN"/>
        </w:rPr>
      </w:pPr>
      <w:r w:rsidRPr="005E1F48">
        <w:rPr>
          <w:rFonts w:eastAsia="SimSun"/>
          <w:sz w:val="20"/>
          <w:szCs w:val="20"/>
          <w:lang w:eastAsia="zh-CN"/>
        </w:rPr>
        <w:t>Cassowary Coast Regional Council offices are located in Innisfail and Tully.</w:t>
      </w:r>
    </w:p>
    <w:p w14:paraId="04783214" w14:textId="77777777" w:rsidR="004B70CD" w:rsidRPr="005E1F48" w:rsidRDefault="004B70CD" w:rsidP="004B70CD">
      <w:pPr>
        <w:widowControl w:val="0"/>
        <w:spacing w:after="120"/>
        <w:ind w:left="158" w:right="-20"/>
        <w:jc w:val="both"/>
        <w:rPr>
          <w:szCs w:val="22"/>
        </w:rPr>
      </w:pPr>
    </w:p>
    <w:p w14:paraId="1225D268" w14:textId="77777777" w:rsidR="004B70CD" w:rsidRPr="005E1F48" w:rsidRDefault="004B70CD" w:rsidP="004B70CD">
      <w:pPr>
        <w:pStyle w:val="Heading2"/>
        <w:rPr>
          <w:rFonts w:ascii="Times New Roman" w:hAnsi="Times New Roman"/>
          <w:color w:val="1F497D"/>
          <w:szCs w:val="28"/>
        </w:rPr>
      </w:pPr>
      <w:bookmarkStart w:id="21" w:name="_Toc379192045"/>
      <w:r w:rsidRPr="005E1F48">
        <w:rPr>
          <w:rFonts w:ascii="Times New Roman" w:hAnsi="Times New Roman"/>
          <w:color w:val="1F497D"/>
          <w:szCs w:val="28"/>
        </w:rPr>
        <w:t>Community Organisations</w:t>
      </w:r>
      <w:bookmarkEnd w:id="21"/>
    </w:p>
    <w:p w14:paraId="5005888B" w14:textId="77777777" w:rsidR="00284939" w:rsidRPr="005E1F48" w:rsidRDefault="00284939" w:rsidP="00284939"/>
    <w:p w14:paraId="7F540F23" w14:textId="77777777" w:rsidR="004B70CD" w:rsidRPr="005E1F48" w:rsidRDefault="00DC0A47" w:rsidP="00DC0A47">
      <w:pPr>
        <w:autoSpaceDE w:val="0"/>
        <w:autoSpaceDN w:val="0"/>
        <w:adjustRightInd w:val="0"/>
        <w:rPr>
          <w:rFonts w:eastAsia="SimSun"/>
          <w:sz w:val="20"/>
          <w:szCs w:val="20"/>
          <w:lang w:eastAsia="zh-CN"/>
        </w:rPr>
      </w:pPr>
      <w:r w:rsidRPr="005E1F48">
        <w:rPr>
          <w:rFonts w:eastAsia="SimSun"/>
          <w:sz w:val="20"/>
          <w:szCs w:val="20"/>
          <w:lang w:eastAsia="zh-CN"/>
        </w:rPr>
        <w:t>There are numerous</w:t>
      </w:r>
      <w:r w:rsidR="004B70CD" w:rsidRPr="005E1F48">
        <w:rPr>
          <w:rFonts w:eastAsia="SimSun"/>
          <w:sz w:val="20"/>
          <w:szCs w:val="20"/>
          <w:lang w:eastAsia="zh-CN"/>
        </w:rPr>
        <w:t xml:space="preserve"> community, sporting, cultural and service groups across t</w:t>
      </w:r>
      <w:r w:rsidRPr="005E1F48">
        <w:rPr>
          <w:rFonts w:eastAsia="SimSun"/>
          <w:sz w:val="20"/>
          <w:szCs w:val="20"/>
          <w:lang w:eastAsia="zh-CN"/>
        </w:rPr>
        <w:t>he District.</w:t>
      </w:r>
    </w:p>
    <w:p w14:paraId="56D5BF54" w14:textId="77777777" w:rsidR="008D5668" w:rsidRPr="005E1F48" w:rsidRDefault="008D5668" w:rsidP="00DC0A47">
      <w:pPr>
        <w:autoSpaceDE w:val="0"/>
        <w:autoSpaceDN w:val="0"/>
        <w:adjustRightInd w:val="0"/>
        <w:rPr>
          <w:rFonts w:eastAsia="SimSun"/>
          <w:sz w:val="20"/>
          <w:szCs w:val="20"/>
          <w:lang w:eastAsia="zh-CN"/>
        </w:rPr>
      </w:pPr>
    </w:p>
    <w:p w14:paraId="6119DEE4" w14:textId="77777777" w:rsidR="004B70CD" w:rsidRPr="005E1F48" w:rsidRDefault="004B70CD" w:rsidP="004B70CD">
      <w:pPr>
        <w:pStyle w:val="Heading2"/>
        <w:rPr>
          <w:rFonts w:ascii="Times New Roman" w:hAnsi="Times New Roman"/>
          <w:color w:val="1F497D"/>
          <w:szCs w:val="28"/>
        </w:rPr>
      </w:pPr>
      <w:bookmarkStart w:id="22" w:name="_Toc379192046"/>
      <w:r w:rsidRPr="005E1F48">
        <w:rPr>
          <w:rFonts w:ascii="Times New Roman" w:hAnsi="Times New Roman"/>
          <w:color w:val="1F497D"/>
          <w:szCs w:val="28"/>
        </w:rPr>
        <w:t>Healthcare</w:t>
      </w:r>
      <w:bookmarkEnd w:id="22"/>
    </w:p>
    <w:p w14:paraId="3888C7D1" w14:textId="77777777" w:rsidR="00284939" w:rsidRPr="005E1F48" w:rsidRDefault="00284939" w:rsidP="00284939"/>
    <w:p w14:paraId="7266617B" w14:textId="77777777" w:rsidR="004B70CD" w:rsidRPr="005E1F48" w:rsidRDefault="00DC0A47" w:rsidP="00AB3A37">
      <w:pPr>
        <w:autoSpaceDE w:val="0"/>
        <w:autoSpaceDN w:val="0"/>
        <w:adjustRightInd w:val="0"/>
        <w:rPr>
          <w:rFonts w:eastAsia="SimSun"/>
          <w:sz w:val="20"/>
          <w:szCs w:val="20"/>
          <w:lang w:eastAsia="zh-CN"/>
        </w:rPr>
      </w:pPr>
      <w:r w:rsidRPr="005E1F48">
        <w:rPr>
          <w:rFonts w:eastAsia="SimSun"/>
          <w:sz w:val="20"/>
          <w:szCs w:val="20"/>
          <w:lang w:eastAsia="zh-CN"/>
        </w:rPr>
        <w:t>The District has t</w:t>
      </w:r>
      <w:r w:rsidR="008F0A51" w:rsidRPr="005E1F48">
        <w:rPr>
          <w:rFonts w:eastAsia="SimSun"/>
          <w:sz w:val="20"/>
          <w:szCs w:val="20"/>
          <w:lang w:eastAsia="zh-CN"/>
        </w:rPr>
        <w:t>hree</w:t>
      </w:r>
      <w:r w:rsidRPr="005E1F48">
        <w:rPr>
          <w:rFonts w:eastAsia="SimSun"/>
          <w:sz w:val="20"/>
          <w:szCs w:val="20"/>
          <w:lang w:eastAsia="zh-CN"/>
        </w:rPr>
        <w:t xml:space="preserve"> public hospitals situated in </w:t>
      </w:r>
      <w:r w:rsidR="003A1AB6" w:rsidRPr="005E1F48">
        <w:rPr>
          <w:rFonts w:eastAsia="SimSun"/>
          <w:sz w:val="20"/>
          <w:szCs w:val="20"/>
          <w:lang w:eastAsia="zh-CN"/>
        </w:rPr>
        <w:t xml:space="preserve">Babinda, </w:t>
      </w:r>
      <w:r w:rsidRPr="005E1F48">
        <w:rPr>
          <w:rFonts w:eastAsia="SimSun"/>
          <w:sz w:val="20"/>
          <w:szCs w:val="20"/>
          <w:lang w:eastAsia="zh-CN"/>
        </w:rPr>
        <w:t>Innisfail and Tully respectively.  There are a number of private medical centres throughout the District</w:t>
      </w:r>
      <w:r w:rsidR="00AB3A37" w:rsidRPr="005E1F48">
        <w:rPr>
          <w:rFonts w:eastAsia="SimSun"/>
          <w:sz w:val="20"/>
          <w:szCs w:val="20"/>
          <w:lang w:eastAsia="zh-CN"/>
        </w:rPr>
        <w:t xml:space="preserve"> with</w:t>
      </w:r>
      <w:r w:rsidRPr="005E1F48">
        <w:rPr>
          <w:rFonts w:eastAsia="SimSun"/>
          <w:sz w:val="20"/>
          <w:szCs w:val="20"/>
          <w:lang w:eastAsia="zh-CN"/>
        </w:rPr>
        <w:t xml:space="preserve"> facilities situated in Innisfail, Tully, </w:t>
      </w:r>
      <w:r w:rsidR="00935F5B" w:rsidRPr="005E1F48">
        <w:rPr>
          <w:rFonts w:eastAsia="SimSun"/>
          <w:sz w:val="20"/>
          <w:szCs w:val="20"/>
          <w:lang w:eastAsia="zh-CN"/>
        </w:rPr>
        <w:t>Mission</w:t>
      </w:r>
      <w:r w:rsidRPr="005E1F48">
        <w:rPr>
          <w:rFonts w:eastAsia="SimSun"/>
          <w:sz w:val="20"/>
          <w:szCs w:val="20"/>
          <w:lang w:eastAsia="zh-CN"/>
        </w:rPr>
        <w:t xml:space="preserve"> Beach and Cardwell. </w:t>
      </w:r>
      <w:r w:rsidR="00284939" w:rsidRPr="005E1F48">
        <w:rPr>
          <w:rFonts w:eastAsia="SimSun"/>
          <w:sz w:val="20"/>
          <w:szCs w:val="20"/>
          <w:lang w:eastAsia="zh-CN"/>
        </w:rPr>
        <w:t>There are also a number of disability services available throughout the district.</w:t>
      </w:r>
    </w:p>
    <w:p w14:paraId="5CB6B39A" w14:textId="77777777" w:rsidR="00AB3A37" w:rsidRPr="005E1F48" w:rsidRDefault="00AB3A37" w:rsidP="00AB3A37">
      <w:pPr>
        <w:autoSpaceDE w:val="0"/>
        <w:autoSpaceDN w:val="0"/>
        <w:adjustRightInd w:val="0"/>
        <w:rPr>
          <w:szCs w:val="22"/>
        </w:rPr>
      </w:pPr>
    </w:p>
    <w:p w14:paraId="681507D0" w14:textId="77777777" w:rsidR="004B70CD" w:rsidRPr="005E1F48" w:rsidRDefault="004B70CD" w:rsidP="004B70CD">
      <w:pPr>
        <w:pStyle w:val="Heading2"/>
        <w:rPr>
          <w:rFonts w:ascii="Times New Roman" w:hAnsi="Times New Roman"/>
          <w:color w:val="1F497D"/>
          <w:szCs w:val="28"/>
        </w:rPr>
      </w:pPr>
      <w:bookmarkStart w:id="23" w:name="_Toc379192047"/>
      <w:r w:rsidRPr="005E1F48">
        <w:rPr>
          <w:rFonts w:ascii="Times New Roman" w:hAnsi="Times New Roman"/>
          <w:color w:val="1F497D"/>
          <w:szCs w:val="28"/>
        </w:rPr>
        <w:t>Aged Care</w:t>
      </w:r>
      <w:bookmarkEnd w:id="23"/>
    </w:p>
    <w:p w14:paraId="09D9B3D9" w14:textId="77777777" w:rsidR="00284939" w:rsidRPr="005E1F48" w:rsidRDefault="00284939" w:rsidP="00284939"/>
    <w:p w14:paraId="7FD533EA" w14:textId="77777777" w:rsidR="004B70CD" w:rsidRPr="005E1F48" w:rsidRDefault="00AB3A37" w:rsidP="00AB3A37">
      <w:pPr>
        <w:autoSpaceDE w:val="0"/>
        <w:autoSpaceDN w:val="0"/>
        <w:adjustRightInd w:val="0"/>
        <w:rPr>
          <w:rFonts w:eastAsia="SimSun"/>
          <w:sz w:val="20"/>
          <w:szCs w:val="20"/>
          <w:lang w:eastAsia="zh-CN"/>
        </w:rPr>
      </w:pPr>
      <w:r w:rsidRPr="005E1F48">
        <w:rPr>
          <w:rFonts w:eastAsia="SimSun"/>
          <w:sz w:val="20"/>
          <w:szCs w:val="20"/>
          <w:lang w:eastAsia="zh-CN"/>
        </w:rPr>
        <w:t>There are four residential aged care facilities throughout the District with two located at Innisfail, one at Tully and one at Cardwell.</w:t>
      </w:r>
      <w:r w:rsidR="00284939" w:rsidRPr="005E1F48">
        <w:rPr>
          <w:rFonts w:eastAsia="SimSun"/>
          <w:sz w:val="20"/>
          <w:szCs w:val="20"/>
          <w:lang w:eastAsia="zh-CN"/>
        </w:rPr>
        <w:t xml:space="preserve">  There are also home care providers operating through out the district including Blue Care and St Johns</w:t>
      </w:r>
    </w:p>
    <w:p w14:paraId="31359F08" w14:textId="77777777" w:rsidR="00AB3A37" w:rsidRPr="005E1F48" w:rsidRDefault="00AB3A37" w:rsidP="00AB3A37">
      <w:pPr>
        <w:autoSpaceDE w:val="0"/>
        <w:autoSpaceDN w:val="0"/>
        <w:adjustRightInd w:val="0"/>
        <w:rPr>
          <w:rFonts w:eastAsia="SimSun"/>
          <w:sz w:val="20"/>
          <w:szCs w:val="20"/>
          <w:lang w:eastAsia="zh-CN"/>
        </w:rPr>
      </w:pPr>
    </w:p>
    <w:p w14:paraId="7122B585" w14:textId="77777777" w:rsidR="004B70CD" w:rsidRPr="005E1F48" w:rsidRDefault="004B70CD" w:rsidP="004B70CD">
      <w:pPr>
        <w:pStyle w:val="Heading2"/>
        <w:rPr>
          <w:rFonts w:ascii="Times New Roman" w:hAnsi="Times New Roman"/>
          <w:color w:val="1F497D"/>
          <w:szCs w:val="28"/>
        </w:rPr>
      </w:pPr>
      <w:bookmarkStart w:id="24" w:name="_Toc379192048"/>
      <w:r w:rsidRPr="005E1F48">
        <w:rPr>
          <w:rFonts w:ascii="Times New Roman" w:hAnsi="Times New Roman"/>
          <w:color w:val="1F497D"/>
          <w:szCs w:val="28"/>
        </w:rPr>
        <w:t>Transport</w:t>
      </w:r>
      <w:bookmarkEnd w:id="24"/>
    </w:p>
    <w:p w14:paraId="5B9A9152" w14:textId="77777777" w:rsidR="00FC0D8C" w:rsidRPr="005E1F48" w:rsidRDefault="00FC0D8C" w:rsidP="00FC0D8C"/>
    <w:p w14:paraId="53C5E71B" w14:textId="77777777" w:rsidR="004B70CD" w:rsidRPr="005E1F48" w:rsidRDefault="001D0A2D"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The population hubs of the district are separated by distance and are serviced by limited public transport. </w:t>
      </w:r>
      <w:r w:rsidR="004B70CD" w:rsidRPr="005E1F48">
        <w:rPr>
          <w:rFonts w:eastAsia="SimSun"/>
          <w:sz w:val="20"/>
          <w:szCs w:val="20"/>
          <w:lang w:eastAsia="zh-CN"/>
        </w:rPr>
        <w:t xml:space="preserve"> </w:t>
      </w:r>
      <w:r w:rsidRPr="005E1F48">
        <w:rPr>
          <w:rFonts w:eastAsia="SimSun"/>
          <w:sz w:val="20"/>
          <w:szCs w:val="20"/>
          <w:lang w:eastAsia="zh-CN"/>
        </w:rPr>
        <w:t>The majority of travel is undertaken in private vehicles.</w:t>
      </w:r>
    </w:p>
    <w:p w14:paraId="6A3FDB5C" w14:textId="77777777" w:rsidR="00322A85" w:rsidRPr="005E1F48" w:rsidRDefault="00322A85" w:rsidP="00322A85">
      <w:pPr>
        <w:autoSpaceDE w:val="0"/>
        <w:autoSpaceDN w:val="0"/>
        <w:adjustRightInd w:val="0"/>
        <w:rPr>
          <w:rFonts w:eastAsia="SimSun"/>
          <w:sz w:val="20"/>
          <w:szCs w:val="20"/>
          <w:lang w:eastAsia="zh-CN"/>
        </w:rPr>
      </w:pPr>
    </w:p>
    <w:p w14:paraId="2ECF4F7C" w14:textId="77777777" w:rsidR="004B70CD" w:rsidRPr="005E1F48" w:rsidRDefault="004B70CD"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The region is served by three primary land transport corridors, the Bruce Highway, the </w:t>
      </w:r>
      <w:r w:rsidR="00AB3A37" w:rsidRPr="005E1F48">
        <w:rPr>
          <w:rFonts w:eastAsia="SimSun"/>
          <w:sz w:val="20"/>
          <w:szCs w:val="20"/>
          <w:lang w:eastAsia="zh-CN"/>
        </w:rPr>
        <w:t>Palmerston Highway</w:t>
      </w:r>
      <w:r w:rsidR="001D0A2D" w:rsidRPr="005E1F48">
        <w:rPr>
          <w:rFonts w:eastAsia="SimSun"/>
          <w:sz w:val="20"/>
          <w:szCs w:val="20"/>
          <w:lang w:eastAsia="zh-CN"/>
        </w:rPr>
        <w:t xml:space="preserve"> and the North/South </w:t>
      </w:r>
      <w:r w:rsidRPr="005E1F48">
        <w:rPr>
          <w:rFonts w:eastAsia="SimSun"/>
          <w:sz w:val="20"/>
          <w:szCs w:val="20"/>
          <w:lang w:eastAsia="zh-CN"/>
        </w:rPr>
        <w:t>railway line.</w:t>
      </w:r>
    </w:p>
    <w:p w14:paraId="62291393" w14:textId="77777777" w:rsidR="009C1FF9" w:rsidRPr="005E1F48" w:rsidRDefault="009C1FF9" w:rsidP="00322A85">
      <w:pPr>
        <w:autoSpaceDE w:val="0"/>
        <w:autoSpaceDN w:val="0"/>
        <w:adjustRightInd w:val="0"/>
        <w:rPr>
          <w:rFonts w:eastAsia="SimSun"/>
          <w:sz w:val="20"/>
          <w:szCs w:val="20"/>
          <w:lang w:eastAsia="zh-CN"/>
        </w:rPr>
      </w:pPr>
    </w:p>
    <w:p w14:paraId="5CE0CBD6" w14:textId="77777777" w:rsidR="009C1FF9" w:rsidRPr="005E1F48" w:rsidRDefault="009C1FF9" w:rsidP="00322A85">
      <w:pPr>
        <w:autoSpaceDE w:val="0"/>
        <w:autoSpaceDN w:val="0"/>
        <w:adjustRightInd w:val="0"/>
        <w:rPr>
          <w:rFonts w:eastAsia="SimSun"/>
          <w:sz w:val="20"/>
          <w:szCs w:val="20"/>
          <w:lang w:eastAsia="zh-CN"/>
        </w:rPr>
      </w:pPr>
      <w:r w:rsidRPr="005E1F48">
        <w:rPr>
          <w:rFonts w:eastAsia="SimSun"/>
          <w:sz w:val="20"/>
          <w:szCs w:val="20"/>
          <w:lang w:eastAsia="zh-CN"/>
        </w:rPr>
        <w:t>There is an aerodrome at Mundoo, located approximately 6kms from Innisfail and another located near Tully and Dallachy near Cardwell.</w:t>
      </w:r>
    </w:p>
    <w:p w14:paraId="36F8BDFD" w14:textId="77777777" w:rsidR="00F10B9B" w:rsidRPr="005E1F48" w:rsidRDefault="00F10B9B" w:rsidP="00322A85">
      <w:pPr>
        <w:autoSpaceDE w:val="0"/>
        <w:autoSpaceDN w:val="0"/>
        <w:adjustRightInd w:val="0"/>
        <w:rPr>
          <w:rFonts w:eastAsia="SimSun"/>
          <w:sz w:val="20"/>
          <w:szCs w:val="20"/>
          <w:lang w:eastAsia="zh-CN"/>
        </w:rPr>
      </w:pPr>
    </w:p>
    <w:p w14:paraId="7F9D664D" w14:textId="77777777" w:rsidR="00F10B9B" w:rsidRPr="005E1F48" w:rsidRDefault="00F10B9B" w:rsidP="00322A85">
      <w:pPr>
        <w:autoSpaceDE w:val="0"/>
        <w:autoSpaceDN w:val="0"/>
        <w:adjustRightInd w:val="0"/>
        <w:rPr>
          <w:rFonts w:eastAsia="SimSun"/>
          <w:sz w:val="20"/>
          <w:szCs w:val="20"/>
          <w:lang w:eastAsia="zh-CN"/>
        </w:rPr>
      </w:pPr>
      <w:r w:rsidRPr="005E1F48">
        <w:rPr>
          <w:rFonts w:eastAsia="SimSun"/>
          <w:sz w:val="20"/>
          <w:szCs w:val="20"/>
          <w:lang w:eastAsia="zh-CN"/>
        </w:rPr>
        <w:t>A commercial shipping lane runs parallel to the coast</w:t>
      </w:r>
      <w:r w:rsidR="00284939" w:rsidRPr="005E1F48">
        <w:rPr>
          <w:rFonts w:eastAsia="SimSun"/>
          <w:sz w:val="20"/>
          <w:szCs w:val="20"/>
          <w:lang w:eastAsia="zh-CN"/>
        </w:rPr>
        <w:t xml:space="preserve"> with a harbor located in Mourilyan which is used predominately for exportation of livestock and sugarcane</w:t>
      </w:r>
      <w:r w:rsidRPr="005E1F48">
        <w:rPr>
          <w:rFonts w:eastAsia="SimSun"/>
          <w:sz w:val="20"/>
          <w:szCs w:val="20"/>
          <w:lang w:eastAsia="zh-CN"/>
        </w:rPr>
        <w:t>.</w:t>
      </w:r>
    </w:p>
    <w:p w14:paraId="546A9E8B" w14:textId="77777777" w:rsidR="0076074D" w:rsidRPr="005E1F48" w:rsidRDefault="0076074D" w:rsidP="00322A85">
      <w:pPr>
        <w:autoSpaceDE w:val="0"/>
        <w:autoSpaceDN w:val="0"/>
        <w:adjustRightInd w:val="0"/>
        <w:rPr>
          <w:rFonts w:eastAsia="SimSun"/>
          <w:sz w:val="20"/>
          <w:szCs w:val="20"/>
          <w:lang w:eastAsia="zh-CN"/>
        </w:rPr>
      </w:pPr>
    </w:p>
    <w:p w14:paraId="19511D08" w14:textId="77777777" w:rsidR="0076074D" w:rsidRPr="005E1F48" w:rsidRDefault="0076074D" w:rsidP="00322A85">
      <w:pPr>
        <w:autoSpaceDE w:val="0"/>
        <w:autoSpaceDN w:val="0"/>
        <w:adjustRightInd w:val="0"/>
        <w:rPr>
          <w:rFonts w:eastAsia="SimSun"/>
          <w:sz w:val="20"/>
          <w:szCs w:val="20"/>
          <w:lang w:eastAsia="zh-CN"/>
        </w:rPr>
      </w:pPr>
      <w:r w:rsidRPr="005E1F48">
        <w:rPr>
          <w:rFonts w:eastAsia="SimSun"/>
          <w:sz w:val="20"/>
          <w:szCs w:val="20"/>
          <w:lang w:eastAsia="zh-CN"/>
        </w:rPr>
        <w:t>Queensland Rail has both passenger and freight trains that operate through the Cassowary Coast area.</w:t>
      </w:r>
    </w:p>
    <w:p w14:paraId="57D369E9" w14:textId="77777777" w:rsidR="00284939" w:rsidRPr="005E1F48" w:rsidRDefault="00284939" w:rsidP="004B70CD">
      <w:pPr>
        <w:widowControl w:val="0"/>
        <w:spacing w:before="29"/>
        <w:ind w:left="158" w:right="-20"/>
        <w:rPr>
          <w:b/>
          <w:bCs/>
          <w:szCs w:val="22"/>
        </w:rPr>
      </w:pPr>
    </w:p>
    <w:p w14:paraId="6492FDB6" w14:textId="77777777" w:rsidR="004B70CD" w:rsidRPr="005E1F48" w:rsidRDefault="004B70CD" w:rsidP="004B70CD">
      <w:pPr>
        <w:pStyle w:val="Heading2"/>
        <w:rPr>
          <w:rFonts w:ascii="Times New Roman" w:hAnsi="Times New Roman"/>
          <w:color w:val="1F497D"/>
          <w:szCs w:val="28"/>
        </w:rPr>
      </w:pPr>
      <w:bookmarkStart w:id="25" w:name="_Toc379192049"/>
      <w:r w:rsidRPr="005E1F48">
        <w:rPr>
          <w:rFonts w:ascii="Times New Roman" w:hAnsi="Times New Roman"/>
          <w:color w:val="1F497D"/>
          <w:szCs w:val="28"/>
        </w:rPr>
        <w:t>Shopping Facilities</w:t>
      </w:r>
      <w:bookmarkEnd w:id="25"/>
    </w:p>
    <w:p w14:paraId="761C28CC" w14:textId="77777777" w:rsidR="00284939" w:rsidRPr="005E1F48" w:rsidRDefault="00284939" w:rsidP="00284939"/>
    <w:p w14:paraId="315619B7" w14:textId="77777777" w:rsidR="004B70CD" w:rsidRPr="005E1F48" w:rsidRDefault="001D0A2D" w:rsidP="00322A85">
      <w:pPr>
        <w:autoSpaceDE w:val="0"/>
        <w:autoSpaceDN w:val="0"/>
        <w:adjustRightInd w:val="0"/>
        <w:rPr>
          <w:rFonts w:eastAsia="SimSun"/>
          <w:sz w:val="20"/>
          <w:szCs w:val="20"/>
          <w:lang w:eastAsia="zh-CN"/>
        </w:rPr>
      </w:pPr>
      <w:r w:rsidRPr="005E1F48">
        <w:rPr>
          <w:rFonts w:eastAsia="SimSun"/>
          <w:sz w:val="20"/>
          <w:szCs w:val="20"/>
          <w:lang w:eastAsia="zh-CN"/>
        </w:rPr>
        <w:t>The District</w:t>
      </w:r>
      <w:r w:rsidR="004B70CD" w:rsidRPr="005E1F48">
        <w:rPr>
          <w:rFonts w:eastAsia="SimSun"/>
          <w:sz w:val="20"/>
          <w:szCs w:val="20"/>
          <w:lang w:eastAsia="zh-CN"/>
        </w:rPr>
        <w:t xml:space="preserve"> has shopping precincts in</w:t>
      </w:r>
      <w:r w:rsidR="00FC0D8C" w:rsidRPr="005E1F48">
        <w:rPr>
          <w:rFonts w:eastAsia="SimSun"/>
          <w:sz w:val="20"/>
          <w:szCs w:val="20"/>
          <w:lang w:eastAsia="zh-CN"/>
        </w:rPr>
        <w:t xml:space="preserve"> Babinda,</w:t>
      </w:r>
      <w:r w:rsidR="004B70CD" w:rsidRPr="005E1F48">
        <w:rPr>
          <w:rFonts w:eastAsia="SimSun"/>
          <w:sz w:val="20"/>
          <w:szCs w:val="20"/>
          <w:lang w:eastAsia="zh-CN"/>
        </w:rPr>
        <w:t xml:space="preserve"> </w:t>
      </w:r>
      <w:r w:rsidRPr="005E1F48">
        <w:rPr>
          <w:rFonts w:eastAsia="SimSun"/>
          <w:sz w:val="20"/>
          <w:szCs w:val="20"/>
          <w:lang w:eastAsia="zh-CN"/>
        </w:rPr>
        <w:t>I</w:t>
      </w:r>
      <w:r w:rsidR="00935F5B" w:rsidRPr="005E1F48">
        <w:rPr>
          <w:rFonts w:eastAsia="SimSun"/>
          <w:sz w:val="20"/>
          <w:szCs w:val="20"/>
          <w:lang w:eastAsia="zh-CN"/>
        </w:rPr>
        <w:t xml:space="preserve">nnisfail, Tully, Mission Beach </w:t>
      </w:r>
      <w:r w:rsidRPr="005E1F48">
        <w:rPr>
          <w:rFonts w:eastAsia="SimSun"/>
          <w:sz w:val="20"/>
          <w:szCs w:val="20"/>
          <w:lang w:eastAsia="zh-CN"/>
        </w:rPr>
        <w:t>and Cardwell.</w:t>
      </w:r>
    </w:p>
    <w:p w14:paraId="4F2541D8" w14:textId="77777777" w:rsidR="004B70CD" w:rsidRPr="005E1F48" w:rsidRDefault="004B70CD" w:rsidP="004B70CD">
      <w:pPr>
        <w:widowControl w:val="0"/>
        <w:spacing w:before="29"/>
        <w:ind w:left="158" w:right="-20"/>
        <w:rPr>
          <w:b/>
          <w:bCs/>
          <w:szCs w:val="22"/>
        </w:rPr>
      </w:pPr>
    </w:p>
    <w:p w14:paraId="635BD66E" w14:textId="77777777" w:rsidR="004B70CD" w:rsidRPr="005E1F48" w:rsidRDefault="004B70CD" w:rsidP="004B70CD">
      <w:pPr>
        <w:pStyle w:val="Heading2"/>
        <w:rPr>
          <w:rFonts w:ascii="Times New Roman" w:hAnsi="Times New Roman"/>
          <w:color w:val="1F497D"/>
          <w:szCs w:val="28"/>
        </w:rPr>
      </w:pPr>
      <w:bookmarkStart w:id="26" w:name="_Toc379192050"/>
      <w:r w:rsidRPr="005E1F48">
        <w:rPr>
          <w:rFonts w:ascii="Times New Roman" w:hAnsi="Times New Roman"/>
          <w:color w:val="1F497D"/>
          <w:szCs w:val="28"/>
        </w:rPr>
        <w:t>Emergency Service Organisations</w:t>
      </w:r>
      <w:bookmarkEnd w:id="26"/>
    </w:p>
    <w:p w14:paraId="553E276E" w14:textId="77777777" w:rsidR="002630CD" w:rsidRPr="005E1F48" w:rsidRDefault="002630CD" w:rsidP="00322A85">
      <w:pPr>
        <w:autoSpaceDE w:val="0"/>
        <w:autoSpaceDN w:val="0"/>
        <w:adjustRightInd w:val="0"/>
        <w:rPr>
          <w:rFonts w:eastAsia="SimSun"/>
          <w:sz w:val="20"/>
          <w:szCs w:val="20"/>
          <w:lang w:eastAsia="zh-CN"/>
        </w:rPr>
      </w:pPr>
    </w:p>
    <w:p w14:paraId="4C7B8F43" w14:textId="77777777" w:rsidR="004B70CD" w:rsidRPr="005E1F48" w:rsidRDefault="004B70CD" w:rsidP="004B70CD">
      <w:pPr>
        <w:pStyle w:val="Heading2"/>
        <w:rPr>
          <w:rFonts w:ascii="Times New Roman" w:hAnsi="Times New Roman"/>
          <w:i/>
          <w:iCs w:val="0"/>
          <w:color w:val="1F497D"/>
          <w:sz w:val="24"/>
        </w:rPr>
      </w:pPr>
      <w:r w:rsidRPr="005E1F48">
        <w:rPr>
          <w:rFonts w:ascii="Times New Roman" w:hAnsi="Times New Roman"/>
          <w:i/>
          <w:iCs w:val="0"/>
          <w:color w:val="1F497D"/>
          <w:sz w:val="24"/>
        </w:rPr>
        <w:t>Queensland Ambulance Service</w:t>
      </w:r>
    </w:p>
    <w:p w14:paraId="3B33D12F" w14:textId="77777777" w:rsidR="004B70CD" w:rsidRPr="005E1F48" w:rsidRDefault="004B70CD"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Ambulance Stations are located across the </w:t>
      </w:r>
      <w:r w:rsidR="00A701D9" w:rsidRPr="005E1F48">
        <w:rPr>
          <w:rFonts w:eastAsia="SimSun"/>
          <w:sz w:val="20"/>
          <w:szCs w:val="20"/>
          <w:lang w:eastAsia="zh-CN"/>
        </w:rPr>
        <w:t>Cassowary Coast</w:t>
      </w:r>
      <w:r w:rsidR="001D0A2D" w:rsidRPr="005E1F48">
        <w:rPr>
          <w:rFonts w:eastAsia="SimSun"/>
          <w:sz w:val="20"/>
          <w:szCs w:val="20"/>
          <w:lang w:eastAsia="zh-CN"/>
        </w:rPr>
        <w:t xml:space="preserve"> District</w:t>
      </w:r>
      <w:r w:rsidRPr="005E1F48">
        <w:rPr>
          <w:rFonts w:eastAsia="SimSun"/>
          <w:sz w:val="20"/>
          <w:szCs w:val="20"/>
          <w:lang w:eastAsia="zh-CN"/>
        </w:rPr>
        <w:t>.</w:t>
      </w:r>
    </w:p>
    <w:p w14:paraId="4DECDBBA" w14:textId="77777777" w:rsidR="00322A85" w:rsidRPr="005E1F48" w:rsidRDefault="00322A85" w:rsidP="00322A85">
      <w:pPr>
        <w:autoSpaceDE w:val="0"/>
        <w:autoSpaceDN w:val="0"/>
        <w:adjustRightInd w:val="0"/>
        <w:rPr>
          <w:rFonts w:eastAsia="SimSun"/>
          <w:sz w:val="20"/>
          <w:szCs w:val="20"/>
          <w:lang w:eastAsia="zh-CN"/>
        </w:rPr>
      </w:pPr>
    </w:p>
    <w:p w14:paraId="12B65EBE" w14:textId="77777777" w:rsidR="004B70CD" w:rsidRPr="005E1F48" w:rsidRDefault="004B70CD" w:rsidP="004B70CD">
      <w:pPr>
        <w:pStyle w:val="Heading2"/>
        <w:rPr>
          <w:rFonts w:ascii="Times New Roman" w:hAnsi="Times New Roman"/>
          <w:i/>
          <w:iCs w:val="0"/>
          <w:color w:val="1F497D"/>
          <w:sz w:val="24"/>
        </w:rPr>
      </w:pPr>
      <w:r w:rsidRPr="005E1F48">
        <w:rPr>
          <w:rFonts w:ascii="Times New Roman" w:hAnsi="Times New Roman"/>
          <w:i/>
          <w:iCs w:val="0"/>
          <w:color w:val="1F497D"/>
          <w:sz w:val="24"/>
        </w:rPr>
        <w:t xml:space="preserve">Queensland Fire </w:t>
      </w:r>
      <w:r w:rsidR="0066414C" w:rsidRPr="005E1F48">
        <w:rPr>
          <w:rFonts w:ascii="Times New Roman" w:hAnsi="Times New Roman"/>
          <w:i/>
          <w:iCs w:val="0"/>
          <w:color w:val="1F497D"/>
          <w:sz w:val="24"/>
        </w:rPr>
        <w:t>Department</w:t>
      </w:r>
    </w:p>
    <w:p w14:paraId="795D4F46" w14:textId="77777777" w:rsidR="00322A85" w:rsidRPr="005E1F48" w:rsidRDefault="004B70CD"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Fire Stations are located at </w:t>
      </w:r>
      <w:r w:rsidR="001D0A2D" w:rsidRPr="005E1F48">
        <w:rPr>
          <w:rFonts w:eastAsia="SimSun"/>
          <w:sz w:val="20"/>
          <w:szCs w:val="20"/>
          <w:lang w:eastAsia="zh-CN"/>
        </w:rPr>
        <w:t xml:space="preserve">Innisfail and Tully.  Auxiliary Fires Stations are situated at Kurrimine Beach, </w:t>
      </w:r>
      <w:r w:rsidR="00935F5B" w:rsidRPr="005E1F48">
        <w:rPr>
          <w:rFonts w:eastAsia="SimSun"/>
          <w:sz w:val="20"/>
          <w:szCs w:val="20"/>
          <w:lang w:eastAsia="zh-CN"/>
        </w:rPr>
        <w:t xml:space="preserve">Mission </w:t>
      </w:r>
      <w:r w:rsidR="001D0A2D" w:rsidRPr="005E1F48">
        <w:rPr>
          <w:rFonts w:eastAsia="SimSun"/>
          <w:sz w:val="20"/>
          <w:szCs w:val="20"/>
          <w:lang w:eastAsia="zh-CN"/>
        </w:rPr>
        <w:t xml:space="preserve">Beach and Cardwell.  </w:t>
      </w:r>
    </w:p>
    <w:p w14:paraId="0BB72FBD" w14:textId="77777777" w:rsidR="001D0A2D" w:rsidRPr="005E1F48" w:rsidRDefault="001D0A2D" w:rsidP="00322A85">
      <w:pPr>
        <w:autoSpaceDE w:val="0"/>
        <w:autoSpaceDN w:val="0"/>
        <w:adjustRightInd w:val="0"/>
        <w:rPr>
          <w:rFonts w:eastAsia="SimSun"/>
          <w:sz w:val="20"/>
          <w:szCs w:val="20"/>
          <w:lang w:eastAsia="zh-CN"/>
        </w:rPr>
      </w:pPr>
    </w:p>
    <w:p w14:paraId="0DAF0A27" w14:textId="77777777" w:rsidR="004B70CD" w:rsidRPr="005E1F48" w:rsidRDefault="004B70CD" w:rsidP="004B70CD">
      <w:pPr>
        <w:pStyle w:val="Heading2"/>
        <w:rPr>
          <w:rFonts w:ascii="Times New Roman" w:hAnsi="Times New Roman"/>
          <w:i/>
          <w:iCs w:val="0"/>
          <w:color w:val="1F497D"/>
          <w:sz w:val="24"/>
        </w:rPr>
      </w:pPr>
      <w:r w:rsidRPr="005E1F48">
        <w:rPr>
          <w:rFonts w:ascii="Times New Roman" w:hAnsi="Times New Roman"/>
          <w:i/>
          <w:iCs w:val="0"/>
          <w:color w:val="1F497D"/>
          <w:sz w:val="24"/>
        </w:rPr>
        <w:lastRenderedPageBreak/>
        <w:t>Queensland Police Service</w:t>
      </w:r>
    </w:p>
    <w:p w14:paraId="0F253F41" w14:textId="77777777" w:rsidR="004B70CD" w:rsidRPr="005E1F48" w:rsidRDefault="004B70CD"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Police Stations are located across the region at: </w:t>
      </w:r>
      <w:r w:rsidR="003A1AB6" w:rsidRPr="005E1F48">
        <w:rPr>
          <w:rFonts w:eastAsia="SimSun"/>
          <w:sz w:val="20"/>
          <w:szCs w:val="20"/>
          <w:lang w:eastAsia="zh-CN"/>
        </w:rPr>
        <w:t xml:space="preserve">Babinda, </w:t>
      </w:r>
      <w:r w:rsidR="001D0A2D" w:rsidRPr="005E1F48">
        <w:rPr>
          <w:rFonts w:eastAsia="SimSun"/>
          <w:sz w:val="20"/>
          <w:szCs w:val="20"/>
          <w:lang w:eastAsia="zh-CN"/>
        </w:rPr>
        <w:t>Innisfail, South Johnstone, Mourilyan, Silkwood, Mission Beach, Tully and Cardwell.</w:t>
      </w:r>
    </w:p>
    <w:p w14:paraId="22F86639" w14:textId="77777777" w:rsidR="00322A85" w:rsidRPr="005E1F48" w:rsidRDefault="00322A85" w:rsidP="00322A85">
      <w:pPr>
        <w:autoSpaceDE w:val="0"/>
        <w:autoSpaceDN w:val="0"/>
        <w:adjustRightInd w:val="0"/>
        <w:rPr>
          <w:rFonts w:eastAsia="SimSun"/>
          <w:sz w:val="20"/>
          <w:szCs w:val="20"/>
          <w:lang w:eastAsia="zh-CN"/>
        </w:rPr>
      </w:pPr>
    </w:p>
    <w:p w14:paraId="2E7668BB" w14:textId="77777777" w:rsidR="004B70CD" w:rsidRPr="005E1F48" w:rsidRDefault="004B70CD" w:rsidP="004B70CD">
      <w:pPr>
        <w:pStyle w:val="Heading2"/>
        <w:rPr>
          <w:rFonts w:ascii="Times New Roman" w:hAnsi="Times New Roman"/>
          <w:i/>
          <w:iCs w:val="0"/>
          <w:color w:val="1F497D"/>
          <w:sz w:val="24"/>
        </w:rPr>
      </w:pPr>
      <w:r w:rsidRPr="005E1F48">
        <w:rPr>
          <w:rFonts w:ascii="Times New Roman" w:hAnsi="Times New Roman"/>
          <w:i/>
          <w:iCs w:val="0"/>
          <w:color w:val="1F497D"/>
          <w:sz w:val="24"/>
        </w:rPr>
        <w:t>Rural Fire Brigades</w:t>
      </w:r>
    </w:p>
    <w:p w14:paraId="0F9CA77A" w14:textId="77777777" w:rsidR="004B70CD" w:rsidRPr="005E1F48" w:rsidRDefault="00F460E3" w:rsidP="00322A85">
      <w:pPr>
        <w:autoSpaceDE w:val="0"/>
        <w:autoSpaceDN w:val="0"/>
        <w:adjustRightInd w:val="0"/>
        <w:rPr>
          <w:rFonts w:eastAsia="SimSun"/>
          <w:sz w:val="20"/>
          <w:szCs w:val="20"/>
          <w:lang w:eastAsia="zh-CN"/>
        </w:rPr>
      </w:pPr>
      <w:r w:rsidRPr="005E1F48">
        <w:rPr>
          <w:rFonts w:eastAsia="SimSun"/>
          <w:sz w:val="20"/>
          <w:szCs w:val="20"/>
          <w:lang w:eastAsia="zh-CN"/>
        </w:rPr>
        <w:t>A number of rural fire brigades are located throughout the District.</w:t>
      </w:r>
    </w:p>
    <w:p w14:paraId="07D1A91F" w14:textId="77777777" w:rsidR="003F28EC" w:rsidRPr="005E1F48" w:rsidRDefault="003F28EC" w:rsidP="00322A85">
      <w:pPr>
        <w:autoSpaceDE w:val="0"/>
        <w:autoSpaceDN w:val="0"/>
        <w:adjustRightInd w:val="0"/>
        <w:rPr>
          <w:rFonts w:eastAsia="SimSun"/>
          <w:sz w:val="20"/>
          <w:szCs w:val="20"/>
          <w:lang w:eastAsia="zh-CN"/>
        </w:rPr>
      </w:pPr>
    </w:p>
    <w:p w14:paraId="1151CDC6" w14:textId="77777777" w:rsidR="003F28EC" w:rsidRPr="005E1F48" w:rsidRDefault="003F28EC" w:rsidP="003F28EC">
      <w:pPr>
        <w:pStyle w:val="Heading2"/>
        <w:rPr>
          <w:rFonts w:ascii="Times New Roman" w:hAnsi="Times New Roman"/>
          <w:i/>
          <w:iCs w:val="0"/>
          <w:color w:val="1F497D"/>
          <w:sz w:val="24"/>
        </w:rPr>
      </w:pPr>
      <w:r w:rsidRPr="005E1F48">
        <w:rPr>
          <w:rFonts w:ascii="Times New Roman" w:hAnsi="Times New Roman"/>
          <w:i/>
          <w:iCs w:val="0"/>
          <w:color w:val="1F497D"/>
          <w:sz w:val="24"/>
        </w:rPr>
        <w:t>Coast Guard</w:t>
      </w:r>
    </w:p>
    <w:p w14:paraId="0A4FF1A9" w14:textId="77777777" w:rsidR="003F28EC" w:rsidRPr="005E1F48" w:rsidRDefault="003F28EC" w:rsidP="003F28EC">
      <w:pPr>
        <w:autoSpaceDE w:val="0"/>
        <w:autoSpaceDN w:val="0"/>
        <w:adjustRightInd w:val="0"/>
        <w:rPr>
          <w:rFonts w:eastAsia="SimSun"/>
          <w:sz w:val="20"/>
          <w:szCs w:val="20"/>
          <w:lang w:eastAsia="zh-CN"/>
        </w:rPr>
      </w:pPr>
      <w:r w:rsidRPr="005E1F48">
        <w:rPr>
          <w:rFonts w:eastAsia="SimSun"/>
          <w:sz w:val="20"/>
          <w:szCs w:val="20"/>
          <w:lang w:eastAsia="zh-CN"/>
        </w:rPr>
        <w:t>There are active Australian Volunteer Coastguard Squadrons located at Mourilyan Harbour, Hull Heads and Cardwell.</w:t>
      </w:r>
    </w:p>
    <w:p w14:paraId="37F693DF" w14:textId="77777777" w:rsidR="00322A85" w:rsidRPr="005E1F48" w:rsidRDefault="00322A85" w:rsidP="00322A85">
      <w:pPr>
        <w:autoSpaceDE w:val="0"/>
        <w:autoSpaceDN w:val="0"/>
        <w:adjustRightInd w:val="0"/>
        <w:rPr>
          <w:rFonts w:eastAsia="SimSun"/>
          <w:sz w:val="20"/>
          <w:szCs w:val="20"/>
          <w:lang w:eastAsia="zh-CN"/>
        </w:rPr>
      </w:pPr>
    </w:p>
    <w:p w14:paraId="0993A3B0" w14:textId="77777777" w:rsidR="004B70CD" w:rsidRPr="005E1F48" w:rsidRDefault="004B70CD" w:rsidP="004B70CD">
      <w:pPr>
        <w:pStyle w:val="Heading2"/>
        <w:rPr>
          <w:rFonts w:ascii="Times New Roman" w:hAnsi="Times New Roman"/>
          <w:i/>
          <w:iCs w:val="0"/>
          <w:color w:val="1F497D"/>
          <w:sz w:val="24"/>
        </w:rPr>
      </w:pPr>
      <w:r w:rsidRPr="005E1F48">
        <w:rPr>
          <w:rFonts w:ascii="Times New Roman" w:hAnsi="Times New Roman"/>
          <w:i/>
          <w:iCs w:val="0"/>
          <w:color w:val="1F497D"/>
          <w:sz w:val="24"/>
        </w:rPr>
        <w:t>State Emergency Service</w:t>
      </w:r>
    </w:p>
    <w:p w14:paraId="7FFB49F6" w14:textId="77777777" w:rsidR="004B70CD" w:rsidRPr="005E1F48" w:rsidRDefault="004B70CD"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SES Units are active </w:t>
      </w:r>
      <w:r w:rsidR="00F460E3" w:rsidRPr="005E1F48">
        <w:rPr>
          <w:rFonts w:eastAsia="SimSun"/>
          <w:sz w:val="20"/>
          <w:szCs w:val="20"/>
          <w:lang w:eastAsia="zh-CN"/>
        </w:rPr>
        <w:t xml:space="preserve">in the </w:t>
      </w:r>
      <w:r w:rsidR="00A701D9" w:rsidRPr="005E1F48">
        <w:rPr>
          <w:rFonts w:eastAsia="SimSun"/>
          <w:sz w:val="20"/>
          <w:szCs w:val="20"/>
          <w:lang w:eastAsia="zh-CN"/>
        </w:rPr>
        <w:t>Cassowary Coast</w:t>
      </w:r>
      <w:r w:rsidR="00F460E3" w:rsidRPr="005E1F48">
        <w:rPr>
          <w:rFonts w:eastAsia="SimSun"/>
          <w:sz w:val="20"/>
          <w:szCs w:val="20"/>
          <w:lang w:eastAsia="zh-CN"/>
        </w:rPr>
        <w:t xml:space="preserve"> District</w:t>
      </w:r>
      <w:r w:rsidRPr="005E1F48">
        <w:rPr>
          <w:rFonts w:eastAsia="SimSun"/>
          <w:sz w:val="20"/>
          <w:szCs w:val="20"/>
          <w:lang w:eastAsia="zh-CN"/>
        </w:rPr>
        <w:t xml:space="preserve"> with groups located at </w:t>
      </w:r>
      <w:r w:rsidR="00F460E3" w:rsidRPr="005E1F48">
        <w:rPr>
          <w:rFonts w:eastAsia="SimSun"/>
          <w:sz w:val="20"/>
          <w:szCs w:val="20"/>
          <w:lang w:eastAsia="zh-CN"/>
        </w:rPr>
        <w:t xml:space="preserve">Innisfail, </w:t>
      </w:r>
      <w:r w:rsidR="00935F5B" w:rsidRPr="005E1F48">
        <w:rPr>
          <w:rFonts w:eastAsia="SimSun"/>
          <w:sz w:val="20"/>
          <w:szCs w:val="20"/>
          <w:lang w:eastAsia="zh-CN"/>
        </w:rPr>
        <w:t>Mission</w:t>
      </w:r>
      <w:r w:rsidR="004B6E5A" w:rsidRPr="005E1F48">
        <w:rPr>
          <w:rFonts w:eastAsia="SimSun"/>
          <w:sz w:val="20"/>
          <w:szCs w:val="20"/>
          <w:lang w:eastAsia="zh-CN"/>
        </w:rPr>
        <w:t xml:space="preserve"> Beach</w:t>
      </w:r>
      <w:r w:rsidR="00235CF4" w:rsidRPr="005E1F48">
        <w:rPr>
          <w:rFonts w:eastAsia="SimSun"/>
          <w:sz w:val="20"/>
          <w:szCs w:val="20"/>
          <w:lang w:eastAsia="zh-CN"/>
        </w:rPr>
        <w:t xml:space="preserve">, </w:t>
      </w:r>
      <w:r w:rsidR="00F460E3" w:rsidRPr="005E1F48">
        <w:rPr>
          <w:rFonts w:eastAsia="SimSun"/>
          <w:sz w:val="20"/>
          <w:szCs w:val="20"/>
          <w:lang w:eastAsia="zh-CN"/>
        </w:rPr>
        <w:t>Tully and Cardwell.</w:t>
      </w:r>
    </w:p>
    <w:p w14:paraId="665156F4" w14:textId="77777777" w:rsidR="00322A85" w:rsidRPr="005E1F48" w:rsidRDefault="00322A85" w:rsidP="00322A85">
      <w:pPr>
        <w:autoSpaceDE w:val="0"/>
        <w:autoSpaceDN w:val="0"/>
        <w:adjustRightInd w:val="0"/>
        <w:rPr>
          <w:rFonts w:eastAsia="SimSun"/>
          <w:sz w:val="20"/>
          <w:szCs w:val="20"/>
          <w:lang w:eastAsia="zh-CN"/>
        </w:rPr>
      </w:pPr>
    </w:p>
    <w:p w14:paraId="5981C0C1" w14:textId="77777777" w:rsidR="004B70CD" w:rsidRPr="005E1F48" w:rsidRDefault="004B70CD" w:rsidP="004B70CD">
      <w:pPr>
        <w:pStyle w:val="Heading2"/>
        <w:rPr>
          <w:rFonts w:ascii="Times New Roman" w:hAnsi="Times New Roman"/>
          <w:i/>
          <w:iCs w:val="0"/>
          <w:color w:val="1F497D"/>
          <w:sz w:val="24"/>
        </w:rPr>
      </w:pPr>
      <w:r w:rsidRPr="005E1F48">
        <w:rPr>
          <w:rFonts w:ascii="Times New Roman" w:hAnsi="Times New Roman"/>
          <w:i/>
          <w:iCs w:val="0"/>
          <w:color w:val="1F497D"/>
          <w:sz w:val="24"/>
        </w:rPr>
        <w:t>Surf Life Saving</w:t>
      </w:r>
    </w:p>
    <w:p w14:paraId="61CC9E74" w14:textId="77777777" w:rsidR="004B70CD" w:rsidRPr="005E1F48" w:rsidRDefault="00235CF4" w:rsidP="00322A85">
      <w:pPr>
        <w:autoSpaceDE w:val="0"/>
        <w:autoSpaceDN w:val="0"/>
        <w:adjustRightInd w:val="0"/>
        <w:rPr>
          <w:rFonts w:eastAsia="SimSun"/>
          <w:sz w:val="20"/>
          <w:szCs w:val="20"/>
          <w:lang w:eastAsia="zh-CN"/>
        </w:rPr>
      </w:pPr>
      <w:r w:rsidRPr="005E1F48">
        <w:rPr>
          <w:rFonts w:eastAsia="SimSun"/>
          <w:sz w:val="20"/>
          <w:szCs w:val="20"/>
          <w:lang w:eastAsia="zh-CN"/>
        </w:rPr>
        <w:t>Surf Lifesaving Clubs are active at Etty Bay and South Mission Beach.</w:t>
      </w:r>
    </w:p>
    <w:p w14:paraId="01E7A907" w14:textId="77777777" w:rsidR="004B70CD" w:rsidRPr="005E1F48" w:rsidRDefault="004B70CD" w:rsidP="00C441DC">
      <w:pPr>
        <w:widowControl w:val="0"/>
        <w:spacing w:before="29"/>
        <w:ind w:right="-20"/>
        <w:rPr>
          <w:b/>
          <w:bCs/>
          <w:szCs w:val="22"/>
        </w:rPr>
      </w:pPr>
    </w:p>
    <w:p w14:paraId="2F4C1FB3" w14:textId="77777777" w:rsidR="004B70CD" w:rsidRPr="005E1F48" w:rsidRDefault="004B70CD" w:rsidP="004B70CD">
      <w:pPr>
        <w:pStyle w:val="Heading2"/>
        <w:rPr>
          <w:rFonts w:ascii="Times New Roman" w:hAnsi="Times New Roman"/>
          <w:color w:val="1F497D"/>
          <w:szCs w:val="28"/>
        </w:rPr>
      </w:pPr>
      <w:bookmarkStart w:id="27" w:name="_Toc379192051"/>
      <w:r w:rsidRPr="005E1F48">
        <w:rPr>
          <w:rFonts w:ascii="Times New Roman" w:hAnsi="Times New Roman"/>
          <w:color w:val="1F497D"/>
          <w:szCs w:val="28"/>
        </w:rPr>
        <w:t>Economy / Industry</w:t>
      </w:r>
      <w:bookmarkEnd w:id="27"/>
    </w:p>
    <w:p w14:paraId="1668EBAD" w14:textId="77777777" w:rsidR="000B43F7" w:rsidRPr="005E1F48" w:rsidRDefault="00235CF4"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The Cassowary Coast </w:t>
      </w:r>
      <w:r w:rsidR="000B43F7" w:rsidRPr="005E1F48">
        <w:rPr>
          <w:rFonts w:eastAsia="SimSun"/>
          <w:sz w:val="20"/>
          <w:szCs w:val="20"/>
          <w:lang w:eastAsia="zh-CN"/>
        </w:rPr>
        <w:t>is reliant on agriculture, industry and tourism.  Bananas and sugar cane are the major agricultural industries and support a large network of associated support businesses</w:t>
      </w:r>
      <w:r w:rsidR="00DF7A45" w:rsidRPr="005E1F48">
        <w:rPr>
          <w:rFonts w:eastAsia="SimSun"/>
          <w:sz w:val="20"/>
          <w:szCs w:val="20"/>
          <w:lang w:eastAsia="zh-CN"/>
        </w:rPr>
        <w:t xml:space="preserve"> including packaging, transport, rural goods producers and distributors</w:t>
      </w:r>
      <w:r w:rsidR="000B43F7" w:rsidRPr="005E1F48">
        <w:rPr>
          <w:rFonts w:eastAsia="SimSun"/>
          <w:sz w:val="20"/>
          <w:szCs w:val="20"/>
          <w:lang w:eastAsia="zh-CN"/>
        </w:rPr>
        <w:t>.</w:t>
      </w:r>
    </w:p>
    <w:p w14:paraId="52260791" w14:textId="77777777" w:rsidR="000B43F7" w:rsidRPr="005E1F48" w:rsidRDefault="000B43F7" w:rsidP="00322A85">
      <w:pPr>
        <w:autoSpaceDE w:val="0"/>
        <w:autoSpaceDN w:val="0"/>
        <w:adjustRightInd w:val="0"/>
        <w:rPr>
          <w:rFonts w:eastAsia="SimSun"/>
          <w:sz w:val="20"/>
          <w:szCs w:val="20"/>
          <w:lang w:eastAsia="zh-CN"/>
        </w:rPr>
      </w:pPr>
    </w:p>
    <w:p w14:paraId="17FD169A" w14:textId="77777777" w:rsidR="000B43F7" w:rsidRPr="005E1F48" w:rsidRDefault="000B43F7" w:rsidP="00322A85">
      <w:pPr>
        <w:autoSpaceDE w:val="0"/>
        <w:autoSpaceDN w:val="0"/>
        <w:adjustRightInd w:val="0"/>
        <w:rPr>
          <w:rFonts w:eastAsia="SimSun"/>
          <w:sz w:val="20"/>
          <w:szCs w:val="20"/>
          <w:lang w:eastAsia="zh-CN"/>
        </w:rPr>
      </w:pPr>
      <w:r w:rsidRPr="005E1F48">
        <w:rPr>
          <w:rFonts w:eastAsia="SimSun"/>
          <w:sz w:val="20"/>
          <w:szCs w:val="20"/>
          <w:lang w:eastAsia="zh-CN"/>
        </w:rPr>
        <w:t>T</w:t>
      </w:r>
      <w:r w:rsidR="000B3802" w:rsidRPr="005E1F48">
        <w:rPr>
          <w:rFonts w:eastAsia="SimSun"/>
          <w:sz w:val="20"/>
          <w:szCs w:val="20"/>
          <w:lang w:eastAsia="zh-CN"/>
        </w:rPr>
        <w:t xml:space="preserve">here are </w:t>
      </w:r>
      <w:r w:rsidR="009D3F9B" w:rsidRPr="005E1F48">
        <w:rPr>
          <w:rFonts w:eastAsia="SimSun"/>
          <w:sz w:val="20"/>
          <w:szCs w:val="20"/>
          <w:lang w:eastAsia="zh-CN"/>
        </w:rPr>
        <w:t>3,147</w:t>
      </w:r>
      <w:r w:rsidRPr="005E1F48">
        <w:rPr>
          <w:rFonts w:eastAsia="SimSun"/>
          <w:sz w:val="20"/>
          <w:szCs w:val="20"/>
          <w:lang w:eastAsia="zh-CN"/>
        </w:rPr>
        <w:t xml:space="preserve"> businesses within the area with </w:t>
      </w:r>
      <w:r w:rsidR="006128E9" w:rsidRPr="005E1F48">
        <w:rPr>
          <w:rFonts w:eastAsia="SimSun"/>
          <w:sz w:val="20"/>
          <w:szCs w:val="20"/>
          <w:lang w:eastAsia="zh-CN"/>
        </w:rPr>
        <w:t>36.</w:t>
      </w:r>
      <w:r w:rsidR="00D958B2" w:rsidRPr="005E1F48">
        <w:rPr>
          <w:rFonts w:eastAsia="SimSun"/>
          <w:sz w:val="20"/>
          <w:szCs w:val="20"/>
          <w:lang w:eastAsia="zh-CN"/>
        </w:rPr>
        <w:t>3</w:t>
      </w:r>
      <w:r w:rsidR="006128E9" w:rsidRPr="005E1F48">
        <w:rPr>
          <w:rFonts w:eastAsia="SimSun"/>
          <w:sz w:val="20"/>
          <w:szCs w:val="20"/>
          <w:lang w:eastAsia="zh-CN"/>
        </w:rPr>
        <w:t>%</w:t>
      </w:r>
      <w:r w:rsidRPr="005E1F48">
        <w:rPr>
          <w:rFonts w:eastAsia="SimSun"/>
          <w:sz w:val="20"/>
          <w:szCs w:val="20"/>
          <w:lang w:eastAsia="zh-CN"/>
        </w:rPr>
        <w:t xml:space="preserve"> relating to primary industry.</w:t>
      </w:r>
      <w:r w:rsidR="000B3802" w:rsidRPr="005E1F48">
        <w:rPr>
          <w:rFonts w:eastAsia="SimSun"/>
          <w:sz w:val="20"/>
          <w:szCs w:val="20"/>
          <w:lang w:eastAsia="zh-CN"/>
        </w:rPr>
        <w:t xml:space="preserve"> </w:t>
      </w:r>
      <w:r w:rsidR="006128E9" w:rsidRPr="005E1F48">
        <w:rPr>
          <w:sz w:val="20"/>
          <w:szCs w:val="20"/>
          <w:vertAlign w:val="superscript"/>
        </w:rPr>
        <w:t>(3)</w:t>
      </w:r>
    </w:p>
    <w:p w14:paraId="6358CC03" w14:textId="77777777" w:rsidR="002C35A3" w:rsidRPr="005E1F48" w:rsidRDefault="002C35A3" w:rsidP="00322A85">
      <w:pPr>
        <w:autoSpaceDE w:val="0"/>
        <w:autoSpaceDN w:val="0"/>
        <w:adjustRightInd w:val="0"/>
        <w:rPr>
          <w:rFonts w:eastAsia="SimSun"/>
          <w:sz w:val="20"/>
          <w:szCs w:val="20"/>
          <w:lang w:eastAsia="zh-CN"/>
        </w:rPr>
      </w:pPr>
    </w:p>
    <w:p w14:paraId="60978686" w14:textId="77777777" w:rsidR="005B7855" w:rsidRPr="005E1F48" w:rsidRDefault="00D958B2"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A large employer in the Cassowary Coast are the </w:t>
      </w:r>
      <w:r w:rsidR="005B7855" w:rsidRPr="005E1F48">
        <w:rPr>
          <w:rFonts w:eastAsia="SimSun"/>
          <w:sz w:val="20"/>
          <w:szCs w:val="20"/>
          <w:lang w:eastAsia="zh-CN"/>
        </w:rPr>
        <w:t>S</w:t>
      </w:r>
      <w:r w:rsidR="002C35A3" w:rsidRPr="005E1F48">
        <w:rPr>
          <w:rFonts w:eastAsia="SimSun"/>
          <w:sz w:val="20"/>
          <w:szCs w:val="20"/>
          <w:lang w:eastAsia="zh-CN"/>
        </w:rPr>
        <w:t xml:space="preserve">ugar mills </w:t>
      </w:r>
      <w:r w:rsidR="005B7855" w:rsidRPr="005E1F48">
        <w:rPr>
          <w:rFonts w:eastAsia="SimSun"/>
          <w:sz w:val="20"/>
          <w:szCs w:val="20"/>
          <w:lang w:eastAsia="zh-CN"/>
        </w:rPr>
        <w:t>at South Johnstone and Tully service the sugar industry.</w:t>
      </w:r>
    </w:p>
    <w:p w14:paraId="3010B10D" w14:textId="77777777" w:rsidR="00D958B2" w:rsidRPr="005E1F48" w:rsidRDefault="00D958B2" w:rsidP="00322A85">
      <w:pPr>
        <w:autoSpaceDE w:val="0"/>
        <w:autoSpaceDN w:val="0"/>
        <w:adjustRightInd w:val="0"/>
        <w:rPr>
          <w:rFonts w:eastAsia="SimSun"/>
          <w:sz w:val="20"/>
          <w:szCs w:val="20"/>
          <w:lang w:eastAsia="zh-CN"/>
        </w:rPr>
      </w:pPr>
    </w:p>
    <w:p w14:paraId="0B65088E" w14:textId="77777777" w:rsidR="00D958B2" w:rsidRPr="005E1F48" w:rsidRDefault="00D958B2" w:rsidP="00322A85">
      <w:pPr>
        <w:autoSpaceDE w:val="0"/>
        <w:autoSpaceDN w:val="0"/>
        <w:adjustRightInd w:val="0"/>
        <w:rPr>
          <w:rFonts w:eastAsia="SimSun"/>
          <w:sz w:val="20"/>
          <w:szCs w:val="20"/>
          <w:lang w:eastAsia="zh-CN"/>
        </w:rPr>
      </w:pPr>
      <w:r w:rsidRPr="005E1F48">
        <w:rPr>
          <w:rFonts w:eastAsia="SimSun"/>
          <w:sz w:val="20"/>
          <w:szCs w:val="20"/>
          <w:lang w:eastAsia="zh-CN"/>
        </w:rPr>
        <w:t>There are also fruit farms, majority Banana in the region that employs foreign workers, be it Backpackers who are extending their visa or through employment agencies operating under the Pacific Island Labour Scheme which utilises workers from 9 Pacific islands to fill the labour gaps in rural and regional Australia on a short-term basis.  The scheme is supported by DAF and is sometimes referred to as PALM (Pacific Australian Labour Mobility).  Consideration is to then be given to the fact that this creates a pocket in the Cassowary Coast community that does not speak English at all, or very limited English vocabulary.</w:t>
      </w:r>
    </w:p>
    <w:p w14:paraId="3E05F857" w14:textId="77777777" w:rsidR="005B7855" w:rsidRPr="005E1F48" w:rsidRDefault="005B7855" w:rsidP="00322A85">
      <w:pPr>
        <w:autoSpaceDE w:val="0"/>
        <w:autoSpaceDN w:val="0"/>
        <w:adjustRightInd w:val="0"/>
        <w:rPr>
          <w:rFonts w:eastAsia="SimSun"/>
          <w:sz w:val="20"/>
          <w:szCs w:val="20"/>
          <w:lang w:eastAsia="zh-CN"/>
        </w:rPr>
      </w:pPr>
    </w:p>
    <w:p w14:paraId="061509C2" w14:textId="77777777" w:rsidR="00673B03" w:rsidRPr="005E1F48" w:rsidRDefault="00673B03" w:rsidP="00322A85">
      <w:pPr>
        <w:autoSpaceDE w:val="0"/>
        <w:autoSpaceDN w:val="0"/>
        <w:adjustRightInd w:val="0"/>
        <w:rPr>
          <w:rFonts w:eastAsia="SimSun"/>
          <w:sz w:val="20"/>
          <w:szCs w:val="20"/>
          <w:lang w:eastAsia="zh-CN"/>
        </w:rPr>
      </w:pPr>
      <w:r w:rsidRPr="005E1F48">
        <w:rPr>
          <w:rFonts w:eastAsia="SimSun"/>
          <w:sz w:val="20"/>
          <w:szCs w:val="20"/>
          <w:lang w:eastAsia="zh-CN"/>
        </w:rPr>
        <w:br w:type="page"/>
      </w:r>
    </w:p>
    <w:p w14:paraId="70241D62" w14:textId="77777777" w:rsidR="004B70CD" w:rsidRPr="005E1F48" w:rsidRDefault="004B70CD" w:rsidP="004B70CD">
      <w:pPr>
        <w:pStyle w:val="Heading2"/>
        <w:rPr>
          <w:rFonts w:ascii="Times New Roman" w:hAnsi="Times New Roman"/>
          <w:color w:val="1F497D"/>
          <w:sz w:val="20"/>
          <w:szCs w:val="20"/>
        </w:rPr>
      </w:pPr>
      <w:bookmarkStart w:id="28" w:name="_Toc379192052"/>
      <w:r w:rsidRPr="005E1F48">
        <w:rPr>
          <w:rFonts w:ascii="Times New Roman" w:hAnsi="Times New Roman"/>
          <w:color w:val="1F497D"/>
          <w:sz w:val="20"/>
          <w:szCs w:val="20"/>
        </w:rPr>
        <w:lastRenderedPageBreak/>
        <w:t>Community Preparedness</w:t>
      </w:r>
      <w:bookmarkEnd w:id="28"/>
    </w:p>
    <w:p w14:paraId="34882480" w14:textId="77777777" w:rsidR="00D958B2" w:rsidRPr="005E1F48" w:rsidRDefault="00D958B2" w:rsidP="00D958B2">
      <w:pPr>
        <w:rPr>
          <w:sz w:val="20"/>
          <w:szCs w:val="20"/>
        </w:rPr>
      </w:pPr>
    </w:p>
    <w:p w14:paraId="65ED0B8E" w14:textId="77777777" w:rsidR="000B3802" w:rsidRPr="005E1F48" w:rsidRDefault="004B70CD" w:rsidP="00322A85">
      <w:pPr>
        <w:autoSpaceDE w:val="0"/>
        <w:autoSpaceDN w:val="0"/>
        <w:adjustRightInd w:val="0"/>
        <w:rPr>
          <w:rFonts w:eastAsia="SimSun"/>
          <w:sz w:val="20"/>
          <w:szCs w:val="20"/>
          <w:lang w:eastAsia="zh-CN"/>
        </w:rPr>
      </w:pPr>
      <w:r w:rsidRPr="005E1F48">
        <w:rPr>
          <w:rFonts w:eastAsia="SimSun"/>
          <w:sz w:val="20"/>
          <w:szCs w:val="20"/>
          <w:lang w:eastAsia="zh-CN"/>
        </w:rPr>
        <w:t xml:space="preserve">The </w:t>
      </w:r>
      <w:r w:rsidR="000B3802" w:rsidRPr="005E1F48">
        <w:rPr>
          <w:rFonts w:eastAsia="SimSun"/>
          <w:sz w:val="20"/>
          <w:szCs w:val="20"/>
          <w:lang w:eastAsia="zh-CN"/>
        </w:rPr>
        <w:t>Cassowary Coast area has experienced a number of severe cyclones in the recent past and this has contributed to a generally well prepared and resilient community.</w:t>
      </w:r>
      <w:r w:rsidRPr="005E1F48">
        <w:rPr>
          <w:rFonts w:eastAsia="SimSun"/>
          <w:sz w:val="20"/>
          <w:szCs w:val="20"/>
          <w:lang w:eastAsia="zh-CN"/>
        </w:rPr>
        <w:t xml:space="preserve"> </w:t>
      </w:r>
    </w:p>
    <w:p w14:paraId="51E1243F" w14:textId="77777777" w:rsidR="000B3802" w:rsidRPr="005E1F48" w:rsidRDefault="000B3802" w:rsidP="00322A85">
      <w:pPr>
        <w:autoSpaceDE w:val="0"/>
        <w:autoSpaceDN w:val="0"/>
        <w:adjustRightInd w:val="0"/>
        <w:rPr>
          <w:rFonts w:eastAsia="SimSun"/>
          <w:sz w:val="20"/>
          <w:szCs w:val="20"/>
          <w:lang w:eastAsia="zh-CN"/>
        </w:rPr>
      </w:pPr>
    </w:p>
    <w:p w14:paraId="453860AD" w14:textId="77777777" w:rsidR="002D5AFC" w:rsidRPr="005E1F48" w:rsidRDefault="000B3802" w:rsidP="002D5AFC">
      <w:pPr>
        <w:autoSpaceDE w:val="0"/>
        <w:autoSpaceDN w:val="0"/>
        <w:adjustRightInd w:val="0"/>
        <w:rPr>
          <w:rFonts w:eastAsia="SimSun"/>
          <w:sz w:val="20"/>
          <w:szCs w:val="20"/>
          <w:lang w:eastAsia="zh-CN"/>
        </w:rPr>
      </w:pPr>
      <w:r w:rsidRPr="005E1F48">
        <w:rPr>
          <w:rFonts w:eastAsia="SimSun"/>
          <w:sz w:val="20"/>
          <w:szCs w:val="20"/>
          <w:lang w:eastAsia="zh-CN"/>
        </w:rPr>
        <w:t>P</w:t>
      </w:r>
      <w:r w:rsidR="004B70CD" w:rsidRPr="005E1F48">
        <w:rPr>
          <w:rFonts w:eastAsia="SimSun"/>
          <w:sz w:val="20"/>
          <w:szCs w:val="20"/>
          <w:lang w:eastAsia="zh-CN"/>
        </w:rPr>
        <w:t xml:space="preserve">rint, electronic and radio campaigns </w:t>
      </w:r>
      <w:r w:rsidRPr="005E1F48">
        <w:rPr>
          <w:rFonts w:eastAsia="SimSun"/>
          <w:sz w:val="20"/>
          <w:szCs w:val="20"/>
          <w:lang w:eastAsia="zh-CN"/>
        </w:rPr>
        <w:t xml:space="preserve">are utilised </w:t>
      </w:r>
      <w:r w:rsidR="004B70CD" w:rsidRPr="005E1F48">
        <w:rPr>
          <w:rFonts w:eastAsia="SimSun"/>
          <w:sz w:val="20"/>
          <w:szCs w:val="20"/>
          <w:lang w:eastAsia="zh-CN"/>
        </w:rPr>
        <w:t>to increase the community’s disaster awareness and preparedness.</w:t>
      </w:r>
      <w:r w:rsidR="00D02429" w:rsidRPr="005E1F48">
        <w:rPr>
          <w:rFonts w:eastAsia="SimSun"/>
          <w:sz w:val="20"/>
          <w:szCs w:val="20"/>
          <w:lang w:eastAsia="zh-CN"/>
        </w:rPr>
        <w:t xml:space="preserve">  Social </w:t>
      </w:r>
      <w:r w:rsidR="00A10BB8" w:rsidRPr="005E1F48">
        <w:rPr>
          <w:rFonts w:eastAsia="SimSun"/>
          <w:sz w:val="20"/>
          <w:szCs w:val="20"/>
          <w:lang w:eastAsia="zh-CN"/>
        </w:rPr>
        <w:t>Media and QPS website with links to relevant agency sites are updated regularly.</w:t>
      </w:r>
      <w:r w:rsidR="002D5AFC" w:rsidRPr="005E1F48">
        <w:rPr>
          <w:rFonts w:eastAsia="SimSun"/>
          <w:sz w:val="20"/>
          <w:szCs w:val="20"/>
          <w:lang w:eastAsia="zh-CN"/>
        </w:rPr>
        <w:t xml:space="preserve">  QPS Media are utilised before, during and after events to ensure consistent messaging and advice is provided to the public.</w:t>
      </w:r>
      <w:r w:rsidR="009C1FF9" w:rsidRPr="005E1F48">
        <w:rPr>
          <w:rFonts w:eastAsia="SimSun"/>
          <w:sz w:val="20"/>
          <w:szCs w:val="20"/>
          <w:lang w:eastAsia="zh-CN"/>
        </w:rPr>
        <w:t xml:space="preserve">  The </w:t>
      </w:r>
      <w:hyperlink r:id="rId30" w:history="1">
        <w:r w:rsidR="009C1FF9" w:rsidRPr="005E1F48">
          <w:rPr>
            <w:rStyle w:val="Hyperlink"/>
            <w:rFonts w:eastAsia="SimSun"/>
            <w:b/>
            <w:bCs/>
            <w:sz w:val="20"/>
            <w:szCs w:val="20"/>
            <w:lang w:eastAsia="zh-CN"/>
          </w:rPr>
          <w:t>Cassowary Coast Regional Council Disaster Dashboard</w:t>
        </w:r>
      </w:hyperlink>
      <w:r w:rsidR="009C1FF9" w:rsidRPr="005E1F48">
        <w:rPr>
          <w:rFonts w:eastAsia="SimSun"/>
          <w:sz w:val="20"/>
          <w:szCs w:val="20"/>
          <w:lang w:eastAsia="zh-CN"/>
        </w:rPr>
        <w:t xml:space="preserve"> is also updated with real time information and advice.</w:t>
      </w:r>
    </w:p>
    <w:p w14:paraId="1EE193E2" w14:textId="77777777" w:rsidR="002D5AFC" w:rsidRPr="005E1F48" w:rsidRDefault="002D5AFC" w:rsidP="002D5AFC">
      <w:pPr>
        <w:autoSpaceDE w:val="0"/>
        <w:autoSpaceDN w:val="0"/>
        <w:adjustRightInd w:val="0"/>
        <w:rPr>
          <w:rFonts w:eastAsia="SimSun"/>
          <w:sz w:val="20"/>
          <w:szCs w:val="20"/>
          <w:lang w:eastAsia="zh-CN"/>
        </w:rPr>
      </w:pPr>
    </w:p>
    <w:p w14:paraId="4EF30012" w14:textId="77777777" w:rsidR="004B70CD" w:rsidRPr="005E1F48" w:rsidRDefault="004B70CD" w:rsidP="004B70CD">
      <w:pPr>
        <w:pStyle w:val="Heading2"/>
        <w:rPr>
          <w:rFonts w:ascii="Times New Roman" w:hAnsi="Times New Roman"/>
          <w:color w:val="1F497D"/>
          <w:sz w:val="20"/>
          <w:szCs w:val="20"/>
        </w:rPr>
      </w:pPr>
      <w:bookmarkStart w:id="29" w:name="_Toc379192053"/>
      <w:r w:rsidRPr="005E1F48">
        <w:rPr>
          <w:rFonts w:ascii="Times New Roman" w:hAnsi="Times New Roman"/>
          <w:color w:val="1F497D"/>
          <w:sz w:val="20"/>
          <w:szCs w:val="20"/>
        </w:rPr>
        <w:t>Public Buildings</w:t>
      </w:r>
      <w:bookmarkEnd w:id="29"/>
    </w:p>
    <w:p w14:paraId="5B568A81" w14:textId="77777777" w:rsidR="00D958B2" w:rsidRPr="005E1F48" w:rsidRDefault="00D958B2" w:rsidP="00D958B2">
      <w:pPr>
        <w:rPr>
          <w:sz w:val="20"/>
          <w:szCs w:val="20"/>
        </w:rPr>
      </w:pPr>
    </w:p>
    <w:p w14:paraId="220C5A25" w14:textId="77777777" w:rsidR="004B70CD" w:rsidRPr="005E1F48" w:rsidRDefault="008E46CB" w:rsidP="008E46CB">
      <w:pPr>
        <w:autoSpaceDE w:val="0"/>
        <w:autoSpaceDN w:val="0"/>
        <w:adjustRightInd w:val="0"/>
        <w:rPr>
          <w:rFonts w:eastAsia="SimSun"/>
          <w:sz w:val="20"/>
          <w:szCs w:val="20"/>
          <w:lang w:eastAsia="zh-CN"/>
        </w:rPr>
      </w:pPr>
      <w:r w:rsidRPr="005E1F48">
        <w:rPr>
          <w:rFonts w:eastAsia="SimSun"/>
          <w:sz w:val="20"/>
          <w:szCs w:val="20"/>
          <w:lang w:eastAsia="zh-CN"/>
        </w:rPr>
        <w:t>Throughout the Innisfail District</w:t>
      </w:r>
      <w:r w:rsidR="004B70CD" w:rsidRPr="005E1F48">
        <w:rPr>
          <w:rFonts w:eastAsia="SimSun"/>
          <w:sz w:val="20"/>
          <w:szCs w:val="20"/>
          <w:lang w:eastAsia="zh-CN"/>
        </w:rPr>
        <w:t xml:space="preserve"> there are </w:t>
      </w:r>
      <w:r w:rsidRPr="005E1F48">
        <w:rPr>
          <w:rFonts w:eastAsia="SimSun"/>
          <w:sz w:val="20"/>
          <w:szCs w:val="20"/>
          <w:lang w:eastAsia="zh-CN"/>
        </w:rPr>
        <w:t>two dedicated</w:t>
      </w:r>
      <w:r w:rsidR="00A10BB8" w:rsidRPr="005E1F48">
        <w:rPr>
          <w:rFonts w:eastAsia="SimSun"/>
          <w:sz w:val="20"/>
          <w:szCs w:val="20"/>
          <w:lang w:eastAsia="zh-CN"/>
        </w:rPr>
        <w:t xml:space="preserve"> Public Cyclone S</w:t>
      </w:r>
      <w:r w:rsidRPr="005E1F48">
        <w:rPr>
          <w:rFonts w:eastAsia="SimSun"/>
          <w:sz w:val="20"/>
          <w:szCs w:val="20"/>
          <w:lang w:eastAsia="zh-CN"/>
        </w:rPr>
        <w:t>helters available for use.  These shelters are located at Innisfail and Tully respectively.</w:t>
      </w:r>
    </w:p>
    <w:p w14:paraId="4EEB0AC4" w14:textId="77777777" w:rsidR="002D5AFC" w:rsidRPr="005E1F48" w:rsidRDefault="002D5AFC" w:rsidP="008E46CB">
      <w:pPr>
        <w:autoSpaceDE w:val="0"/>
        <w:autoSpaceDN w:val="0"/>
        <w:adjustRightInd w:val="0"/>
        <w:rPr>
          <w:rFonts w:eastAsia="SimSun"/>
          <w:sz w:val="20"/>
          <w:szCs w:val="20"/>
          <w:lang w:eastAsia="zh-CN"/>
        </w:rPr>
      </w:pPr>
    </w:p>
    <w:p w14:paraId="2A08EC6D" w14:textId="77777777" w:rsidR="004B70CD" w:rsidRPr="005E1F48" w:rsidRDefault="002D5AFC" w:rsidP="002D5AFC">
      <w:pPr>
        <w:autoSpaceDE w:val="0"/>
        <w:autoSpaceDN w:val="0"/>
        <w:adjustRightInd w:val="0"/>
        <w:rPr>
          <w:rFonts w:eastAsia="SimSun"/>
          <w:sz w:val="20"/>
          <w:szCs w:val="20"/>
          <w:lang w:eastAsia="zh-CN"/>
        </w:rPr>
      </w:pPr>
      <w:r w:rsidRPr="005E1F48">
        <w:rPr>
          <w:rFonts w:eastAsia="SimSun"/>
          <w:sz w:val="20"/>
          <w:szCs w:val="20"/>
          <w:lang w:eastAsia="zh-CN"/>
        </w:rPr>
        <w:t>The LDMG also have a register of additional venues, which may be utilised at the discretion of the LDMG.</w:t>
      </w:r>
    </w:p>
    <w:p w14:paraId="3362E8AA" w14:textId="77777777" w:rsidR="002D5AFC" w:rsidRPr="005E1F48" w:rsidRDefault="002D5AFC" w:rsidP="002D5AFC">
      <w:pPr>
        <w:autoSpaceDE w:val="0"/>
        <w:autoSpaceDN w:val="0"/>
        <w:adjustRightInd w:val="0"/>
        <w:rPr>
          <w:rFonts w:eastAsia="SimSun"/>
          <w:sz w:val="20"/>
          <w:szCs w:val="20"/>
          <w:lang w:eastAsia="zh-CN"/>
        </w:rPr>
      </w:pPr>
    </w:p>
    <w:p w14:paraId="74849E24" w14:textId="77777777" w:rsidR="004B70CD" w:rsidRPr="005E1F48" w:rsidRDefault="004B70CD" w:rsidP="004B70CD">
      <w:pPr>
        <w:pStyle w:val="Heading2"/>
        <w:rPr>
          <w:rFonts w:ascii="Times New Roman" w:hAnsi="Times New Roman"/>
          <w:color w:val="1F497D"/>
          <w:sz w:val="20"/>
          <w:szCs w:val="20"/>
        </w:rPr>
      </w:pPr>
      <w:bookmarkStart w:id="30" w:name="_Toc379192056"/>
      <w:r w:rsidRPr="005E1F48">
        <w:rPr>
          <w:rFonts w:ascii="Times New Roman" w:hAnsi="Times New Roman"/>
          <w:color w:val="1F497D"/>
          <w:sz w:val="20"/>
          <w:szCs w:val="20"/>
        </w:rPr>
        <w:t>Critical Infrastructure</w:t>
      </w:r>
      <w:bookmarkEnd w:id="30"/>
    </w:p>
    <w:p w14:paraId="1EB3C9DC" w14:textId="77777777" w:rsidR="00D958B2" w:rsidRPr="005E1F48" w:rsidRDefault="00D958B2" w:rsidP="00D958B2">
      <w:pPr>
        <w:rPr>
          <w:sz w:val="20"/>
          <w:szCs w:val="20"/>
        </w:rPr>
      </w:pPr>
    </w:p>
    <w:p w14:paraId="7253BD48" w14:textId="77777777" w:rsidR="004B70CD" w:rsidRPr="005E1F48" w:rsidRDefault="004B70CD" w:rsidP="00210607">
      <w:pPr>
        <w:autoSpaceDE w:val="0"/>
        <w:autoSpaceDN w:val="0"/>
        <w:adjustRightInd w:val="0"/>
        <w:rPr>
          <w:rFonts w:eastAsia="SimSun"/>
          <w:sz w:val="20"/>
          <w:szCs w:val="20"/>
          <w:lang w:eastAsia="zh-CN"/>
        </w:rPr>
      </w:pPr>
      <w:r w:rsidRPr="005E1F48">
        <w:rPr>
          <w:rFonts w:eastAsia="SimSun"/>
          <w:sz w:val="20"/>
          <w:szCs w:val="20"/>
          <w:lang w:eastAsia="zh-CN"/>
        </w:rPr>
        <w:t xml:space="preserve">Key infrastructure in the </w:t>
      </w:r>
      <w:r w:rsidR="000B3802" w:rsidRPr="005E1F48">
        <w:rPr>
          <w:rFonts w:eastAsia="SimSun"/>
          <w:sz w:val="20"/>
          <w:szCs w:val="20"/>
          <w:lang w:eastAsia="zh-CN"/>
        </w:rPr>
        <w:t>Cassowary Coast area</w:t>
      </w:r>
      <w:r w:rsidRPr="005E1F48">
        <w:rPr>
          <w:rFonts w:eastAsia="SimSun"/>
          <w:sz w:val="20"/>
          <w:szCs w:val="20"/>
          <w:lang w:eastAsia="zh-CN"/>
        </w:rPr>
        <w:t xml:space="preserve"> includes:</w:t>
      </w:r>
    </w:p>
    <w:p w14:paraId="1191747C"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Strategic</w:t>
      </w:r>
      <w:r w:rsidR="002D5AFC" w:rsidRPr="005E1F48">
        <w:rPr>
          <w:rFonts w:eastAsia="SimSun"/>
          <w:sz w:val="20"/>
          <w:szCs w:val="20"/>
          <w:lang w:eastAsia="zh-CN"/>
        </w:rPr>
        <w:t xml:space="preserve"> State</w:t>
      </w:r>
      <w:r w:rsidRPr="005E1F48">
        <w:rPr>
          <w:rFonts w:eastAsia="SimSun"/>
          <w:sz w:val="20"/>
          <w:szCs w:val="20"/>
          <w:lang w:eastAsia="zh-CN"/>
        </w:rPr>
        <w:t xml:space="preserve"> </w:t>
      </w:r>
      <w:r w:rsidR="003A1AB6" w:rsidRPr="005E1F48">
        <w:rPr>
          <w:rFonts w:eastAsia="SimSun"/>
          <w:sz w:val="20"/>
          <w:szCs w:val="20"/>
          <w:lang w:eastAsia="zh-CN"/>
        </w:rPr>
        <w:t>R</w:t>
      </w:r>
      <w:r w:rsidRPr="005E1F48">
        <w:rPr>
          <w:rFonts w:eastAsia="SimSun"/>
          <w:sz w:val="20"/>
          <w:szCs w:val="20"/>
          <w:lang w:eastAsia="zh-CN"/>
        </w:rPr>
        <w:t>oad corridors including the Bruce Highway</w:t>
      </w:r>
      <w:r w:rsidR="002D5AFC" w:rsidRPr="005E1F48">
        <w:rPr>
          <w:rFonts w:eastAsia="SimSun"/>
          <w:sz w:val="20"/>
          <w:szCs w:val="20"/>
          <w:lang w:eastAsia="zh-CN"/>
        </w:rPr>
        <w:t xml:space="preserve"> (north and south)</w:t>
      </w:r>
      <w:r w:rsidRPr="005E1F48">
        <w:rPr>
          <w:rFonts w:eastAsia="SimSun"/>
          <w:sz w:val="20"/>
          <w:szCs w:val="20"/>
          <w:lang w:eastAsia="zh-CN"/>
        </w:rPr>
        <w:t xml:space="preserve"> and </w:t>
      </w:r>
      <w:r w:rsidR="000B3802" w:rsidRPr="005E1F48">
        <w:rPr>
          <w:rFonts w:eastAsia="SimSun"/>
          <w:sz w:val="20"/>
          <w:szCs w:val="20"/>
          <w:lang w:eastAsia="zh-CN"/>
        </w:rPr>
        <w:t>Palmerston Highway</w:t>
      </w:r>
      <w:r w:rsidR="002D5AFC" w:rsidRPr="005E1F48">
        <w:rPr>
          <w:rFonts w:eastAsia="SimSun"/>
          <w:sz w:val="20"/>
          <w:szCs w:val="20"/>
          <w:lang w:eastAsia="zh-CN"/>
        </w:rPr>
        <w:t xml:space="preserve"> (west)</w:t>
      </w:r>
    </w:p>
    <w:p w14:paraId="142E8028" w14:textId="77777777" w:rsidR="004B70CD" w:rsidRPr="005E1F48" w:rsidRDefault="002D5AFC">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Council controlled r</w:t>
      </w:r>
      <w:r w:rsidR="004B70CD" w:rsidRPr="005E1F48">
        <w:rPr>
          <w:rFonts w:eastAsia="SimSun"/>
          <w:sz w:val="20"/>
          <w:szCs w:val="20"/>
          <w:lang w:eastAsia="zh-CN"/>
        </w:rPr>
        <w:t xml:space="preserve">oad network </w:t>
      </w:r>
      <w:r w:rsidR="009D3F9B" w:rsidRPr="005E1F48">
        <w:rPr>
          <w:rFonts w:eastAsia="SimSun"/>
          <w:sz w:val="20"/>
          <w:szCs w:val="20"/>
          <w:lang w:eastAsia="zh-CN"/>
        </w:rPr>
        <w:t>including</w:t>
      </w:r>
      <w:r w:rsidR="004B70CD" w:rsidRPr="005E1F48">
        <w:rPr>
          <w:rFonts w:eastAsia="SimSun"/>
          <w:sz w:val="20"/>
          <w:szCs w:val="20"/>
          <w:lang w:eastAsia="zh-CN"/>
        </w:rPr>
        <w:t xml:space="preserve"> approximately </w:t>
      </w:r>
      <w:r w:rsidR="000B3802" w:rsidRPr="005E1F48">
        <w:rPr>
          <w:rFonts w:eastAsia="SimSun"/>
          <w:sz w:val="20"/>
          <w:szCs w:val="20"/>
          <w:lang w:eastAsia="zh-CN"/>
        </w:rPr>
        <w:t>1650</w:t>
      </w:r>
      <w:r w:rsidR="004B70CD" w:rsidRPr="005E1F48">
        <w:rPr>
          <w:rFonts w:eastAsia="SimSun"/>
          <w:sz w:val="20"/>
          <w:szCs w:val="20"/>
          <w:lang w:eastAsia="zh-CN"/>
        </w:rPr>
        <w:t xml:space="preserve">km of sealed and unsealed road, bridges and </w:t>
      </w:r>
      <w:r w:rsidR="00093941" w:rsidRPr="005E1F48">
        <w:rPr>
          <w:rFonts w:eastAsia="SimSun"/>
          <w:sz w:val="20"/>
          <w:szCs w:val="20"/>
          <w:lang w:eastAsia="zh-CN"/>
        </w:rPr>
        <w:t>culverts.</w:t>
      </w:r>
    </w:p>
    <w:p w14:paraId="56F74078" w14:textId="77777777" w:rsidR="004B70CD" w:rsidRPr="005E1F48" w:rsidRDefault="00E301F4">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 xml:space="preserve">State controlled </w:t>
      </w:r>
      <w:r w:rsidR="004B70CD" w:rsidRPr="005E1F48">
        <w:rPr>
          <w:rFonts w:eastAsia="SimSun"/>
          <w:sz w:val="20"/>
          <w:szCs w:val="20"/>
          <w:lang w:eastAsia="zh-CN"/>
        </w:rPr>
        <w:t>Rail Line</w:t>
      </w:r>
      <w:r w:rsidRPr="005E1F48">
        <w:rPr>
          <w:rFonts w:eastAsia="SimSun"/>
          <w:sz w:val="20"/>
          <w:szCs w:val="20"/>
          <w:lang w:eastAsia="zh-CN"/>
        </w:rPr>
        <w:t xml:space="preserve"> network (north and south)</w:t>
      </w:r>
    </w:p>
    <w:p w14:paraId="66710F70" w14:textId="77777777" w:rsidR="004B70CD" w:rsidRPr="005E1F48" w:rsidRDefault="0037688E">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Innisfail and Tully Aerodromes</w:t>
      </w:r>
    </w:p>
    <w:p w14:paraId="1A6A1F58"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Water supply network</w:t>
      </w:r>
    </w:p>
    <w:p w14:paraId="74413CC5"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Sewerage treatment and disposal networks</w:t>
      </w:r>
    </w:p>
    <w:p w14:paraId="05C54E8D"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 xml:space="preserve">Stormwater and underground drainage networks </w:t>
      </w:r>
    </w:p>
    <w:p w14:paraId="7D6329CC"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Electricity distribution network</w:t>
      </w:r>
    </w:p>
    <w:p w14:paraId="60476840"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Telecommunications networks (voice and data)</w:t>
      </w:r>
    </w:p>
    <w:p w14:paraId="2E7743BB"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Re</w:t>
      </w:r>
      <w:r w:rsidR="002D5AFC" w:rsidRPr="005E1F48">
        <w:rPr>
          <w:rFonts w:eastAsia="SimSun"/>
          <w:sz w:val="20"/>
          <w:szCs w:val="20"/>
          <w:lang w:eastAsia="zh-CN"/>
        </w:rPr>
        <w:t>peater stations for Radio and Television</w:t>
      </w:r>
    </w:p>
    <w:p w14:paraId="306E26AA" w14:textId="77777777" w:rsidR="00E301F4" w:rsidRPr="005E1F48" w:rsidRDefault="00E301F4">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Mourilyan Port facility</w:t>
      </w:r>
    </w:p>
    <w:p w14:paraId="0CCE1769" w14:textId="77777777" w:rsidR="004B70CD" w:rsidRPr="005E1F48" w:rsidRDefault="004B70CD" w:rsidP="004B70CD">
      <w:pPr>
        <w:widowControl w:val="0"/>
        <w:spacing w:after="120"/>
        <w:ind w:left="158" w:right="-20"/>
        <w:jc w:val="both"/>
        <w:rPr>
          <w:sz w:val="20"/>
          <w:szCs w:val="20"/>
        </w:rPr>
      </w:pPr>
    </w:p>
    <w:p w14:paraId="5964CDD7" w14:textId="77777777" w:rsidR="004B70CD" w:rsidRPr="005E1F48" w:rsidRDefault="004B70CD" w:rsidP="004B70CD">
      <w:pPr>
        <w:pStyle w:val="Heading2"/>
        <w:rPr>
          <w:rFonts w:ascii="Times New Roman" w:hAnsi="Times New Roman"/>
          <w:color w:val="1F497D"/>
          <w:sz w:val="20"/>
          <w:szCs w:val="20"/>
        </w:rPr>
      </w:pPr>
      <w:bookmarkStart w:id="31" w:name="_Toc379192057"/>
      <w:r w:rsidRPr="005E1F48">
        <w:rPr>
          <w:rFonts w:ascii="Times New Roman" w:hAnsi="Times New Roman"/>
          <w:color w:val="1F497D"/>
          <w:sz w:val="20"/>
          <w:szCs w:val="20"/>
        </w:rPr>
        <w:t>Essential Services</w:t>
      </w:r>
      <w:bookmarkEnd w:id="31"/>
    </w:p>
    <w:p w14:paraId="0B39A1E0" w14:textId="77777777" w:rsidR="004B70CD" w:rsidRPr="005E1F48" w:rsidRDefault="004B70CD" w:rsidP="00210607">
      <w:pPr>
        <w:autoSpaceDE w:val="0"/>
        <w:autoSpaceDN w:val="0"/>
        <w:adjustRightInd w:val="0"/>
        <w:rPr>
          <w:rFonts w:eastAsia="SimSun"/>
          <w:sz w:val="20"/>
          <w:szCs w:val="20"/>
          <w:lang w:eastAsia="zh-CN"/>
        </w:rPr>
      </w:pPr>
      <w:r w:rsidRPr="005E1F48">
        <w:rPr>
          <w:rFonts w:eastAsia="SimSun"/>
          <w:sz w:val="20"/>
          <w:szCs w:val="20"/>
          <w:lang w:eastAsia="zh-CN"/>
        </w:rPr>
        <w:t xml:space="preserve">Essential services </w:t>
      </w:r>
      <w:r w:rsidR="008E46CB" w:rsidRPr="005E1F48">
        <w:rPr>
          <w:rFonts w:eastAsia="SimSun"/>
          <w:sz w:val="20"/>
          <w:szCs w:val="20"/>
          <w:lang w:eastAsia="zh-CN"/>
        </w:rPr>
        <w:t>in the Innisfail District</w:t>
      </w:r>
      <w:r w:rsidRPr="005E1F48">
        <w:rPr>
          <w:rFonts w:eastAsia="SimSun"/>
          <w:sz w:val="20"/>
          <w:szCs w:val="20"/>
          <w:lang w:eastAsia="zh-CN"/>
        </w:rPr>
        <w:t xml:space="preserve"> include:</w:t>
      </w:r>
    </w:p>
    <w:p w14:paraId="3D03D003" w14:textId="77777777" w:rsidR="004B70CD" w:rsidRPr="005E1F48" w:rsidRDefault="006D6EC7">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Electricity: Ergon</w:t>
      </w:r>
      <w:r w:rsidR="004B70CD" w:rsidRPr="005E1F48">
        <w:rPr>
          <w:rFonts w:eastAsia="SimSun"/>
          <w:sz w:val="20"/>
          <w:szCs w:val="20"/>
          <w:lang w:eastAsia="zh-CN"/>
        </w:rPr>
        <w:t xml:space="preserve"> is the region’s electricity distribution network provider</w:t>
      </w:r>
    </w:p>
    <w:p w14:paraId="564FE16C" w14:textId="77777777" w:rsidR="004F0212" w:rsidRPr="005E1F48" w:rsidRDefault="004F0212">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Hydro Power Station in the Tully Valley – Kareeya Hydro Power Station which functions through Koombooloomba Dam.</w:t>
      </w:r>
    </w:p>
    <w:p w14:paraId="5187E05F"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Gas Supply: LP Gas is only available in cylinders and is distributed by authorised agents</w:t>
      </w:r>
      <w:r w:rsidR="0076074D" w:rsidRPr="005E1F48">
        <w:rPr>
          <w:rFonts w:eastAsia="SimSun"/>
          <w:sz w:val="20"/>
          <w:szCs w:val="20"/>
          <w:lang w:eastAsia="zh-CN"/>
        </w:rPr>
        <w:t>.</w:t>
      </w:r>
    </w:p>
    <w:p w14:paraId="64B78B2E"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Water Supply: Major water treatment plants</w:t>
      </w:r>
      <w:r w:rsidR="00E301F4" w:rsidRPr="005E1F48">
        <w:rPr>
          <w:rFonts w:eastAsia="SimSun"/>
          <w:sz w:val="20"/>
          <w:szCs w:val="20"/>
          <w:lang w:eastAsia="zh-CN"/>
        </w:rPr>
        <w:t xml:space="preserve"> are</w:t>
      </w:r>
      <w:r w:rsidRPr="005E1F48">
        <w:rPr>
          <w:rFonts w:eastAsia="SimSun"/>
          <w:sz w:val="20"/>
          <w:szCs w:val="20"/>
          <w:lang w:eastAsia="zh-CN"/>
        </w:rPr>
        <w:t xml:space="preserve"> located at </w:t>
      </w:r>
      <w:r w:rsidR="006D6EC7" w:rsidRPr="005E1F48">
        <w:rPr>
          <w:rFonts w:eastAsia="SimSun"/>
          <w:sz w:val="20"/>
          <w:szCs w:val="20"/>
          <w:lang w:eastAsia="zh-CN"/>
        </w:rPr>
        <w:t>Innisfail. Other residential water trea</w:t>
      </w:r>
      <w:r w:rsidR="00CE5FEF" w:rsidRPr="005E1F48">
        <w:rPr>
          <w:rFonts w:eastAsia="SimSun"/>
          <w:sz w:val="20"/>
          <w:szCs w:val="20"/>
          <w:lang w:eastAsia="zh-CN"/>
        </w:rPr>
        <w:t>t</w:t>
      </w:r>
      <w:r w:rsidR="006D6EC7" w:rsidRPr="005E1F48">
        <w:rPr>
          <w:rFonts w:eastAsia="SimSun"/>
          <w:sz w:val="20"/>
          <w:szCs w:val="20"/>
          <w:lang w:eastAsia="zh-CN"/>
        </w:rPr>
        <w:t>ments with disinfection include Nyletta Cre</w:t>
      </w:r>
      <w:r w:rsidR="00E301F4" w:rsidRPr="005E1F48">
        <w:rPr>
          <w:rFonts w:eastAsia="SimSun"/>
          <w:sz w:val="20"/>
          <w:szCs w:val="20"/>
          <w:lang w:eastAsia="zh-CN"/>
        </w:rPr>
        <w:t>ek, Bulgun,</w:t>
      </w:r>
      <w:r w:rsidR="006D6EC7" w:rsidRPr="005E1F48">
        <w:rPr>
          <w:rFonts w:eastAsia="SimSun"/>
          <w:sz w:val="20"/>
          <w:szCs w:val="20"/>
          <w:lang w:eastAsia="zh-CN"/>
        </w:rPr>
        <w:t xml:space="preserve"> Boulder Creeks and Menuga Creek. Coquette Point and Cowley Beach rely on tank or bore water.</w:t>
      </w:r>
    </w:p>
    <w:p w14:paraId="70634869"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 xml:space="preserve">Sewerage: </w:t>
      </w:r>
      <w:r w:rsidR="006D6EC7" w:rsidRPr="005E1F48">
        <w:rPr>
          <w:rFonts w:eastAsia="SimSun"/>
          <w:sz w:val="20"/>
          <w:szCs w:val="20"/>
          <w:lang w:eastAsia="zh-CN"/>
        </w:rPr>
        <w:t xml:space="preserve">Sewerage treatment plants are located at Innisfail and Tully. A privately owned sewerage treatment plant services the Port Hinchinbrook community.  The remainder of the </w:t>
      </w:r>
      <w:r w:rsidR="00E350D3" w:rsidRPr="005E1F48">
        <w:rPr>
          <w:rFonts w:eastAsia="SimSun"/>
          <w:sz w:val="20"/>
          <w:szCs w:val="20"/>
          <w:lang w:eastAsia="zh-CN"/>
        </w:rPr>
        <w:t>area is serviced by a variety of on-site</w:t>
      </w:r>
      <w:r w:rsidR="006D6EC7" w:rsidRPr="005E1F48">
        <w:rPr>
          <w:rFonts w:eastAsia="SimSun"/>
          <w:sz w:val="20"/>
          <w:szCs w:val="20"/>
          <w:lang w:eastAsia="zh-CN"/>
        </w:rPr>
        <w:t xml:space="preserve"> septic systems. </w:t>
      </w:r>
    </w:p>
    <w:p w14:paraId="2BDDE925"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Telecommunications. The landline and mobile phone network</w:t>
      </w:r>
      <w:r w:rsidR="003A1AB6" w:rsidRPr="005E1F48">
        <w:rPr>
          <w:rFonts w:eastAsia="SimSun"/>
          <w:sz w:val="20"/>
          <w:szCs w:val="20"/>
          <w:lang w:eastAsia="zh-CN"/>
        </w:rPr>
        <w:t>s</w:t>
      </w:r>
      <w:r w:rsidRPr="005E1F48">
        <w:rPr>
          <w:rFonts w:eastAsia="SimSun"/>
          <w:sz w:val="20"/>
          <w:szCs w:val="20"/>
          <w:lang w:eastAsia="zh-CN"/>
        </w:rPr>
        <w:t xml:space="preserve"> </w:t>
      </w:r>
      <w:r w:rsidR="003A1AB6" w:rsidRPr="005E1F48">
        <w:rPr>
          <w:rFonts w:eastAsia="SimSun"/>
          <w:sz w:val="20"/>
          <w:szCs w:val="20"/>
          <w:lang w:eastAsia="zh-CN"/>
        </w:rPr>
        <w:t>have</w:t>
      </w:r>
      <w:r w:rsidRPr="005E1F48">
        <w:rPr>
          <w:rFonts w:eastAsia="SimSun"/>
          <w:sz w:val="20"/>
          <w:szCs w:val="20"/>
          <w:lang w:eastAsia="zh-CN"/>
        </w:rPr>
        <w:t xml:space="preserve"> a number of service providers. The top three are Telstra, Optus and Vodafone</w:t>
      </w:r>
      <w:r w:rsidR="00E301F4" w:rsidRPr="005E1F48">
        <w:rPr>
          <w:rFonts w:eastAsia="SimSun"/>
          <w:sz w:val="20"/>
          <w:szCs w:val="20"/>
          <w:lang w:eastAsia="zh-CN"/>
        </w:rPr>
        <w:t>.</w:t>
      </w:r>
    </w:p>
    <w:p w14:paraId="7B45F3CC"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 xml:space="preserve">Internet connection: Fixed line, </w:t>
      </w:r>
      <w:r w:rsidR="009C26B8" w:rsidRPr="005E1F48">
        <w:rPr>
          <w:rFonts w:eastAsia="SimSun"/>
          <w:sz w:val="20"/>
          <w:szCs w:val="20"/>
          <w:lang w:eastAsia="zh-CN"/>
        </w:rPr>
        <w:t>Wi-Fi</w:t>
      </w:r>
      <w:r w:rsidRPr="005E1F48">
        <w:rPr>
          <w:rFonts w:eastAsia="SimSun"/>
          <w:sz w:val="20"/>
          <w:szCs w:val="20"/>
          <w:lang w:eastAsia="zh-CN"/>
        </w:rPr>
        <w:t xml:space="preserve"> and </w:t>
      </w:r>
      <w:r w:rsidR="0055217E" w:rsidRPr="005E1F48">
        <w:rPr>
          <w:rFonts w:eastAsia="SimSun"/>
          <w:sz w:val="20"/>
          <w:szCs w:val="20"/>
          <w:lang w:eastAsia="zh-CN"/>
        </w:rPr>
        <w:t>4</w:t>
      </w:r>
      <w:r w:rsidRPr="005E1F48">
        <w:rPr>
          <w:rFonts w:eastAsia="SimSun"/>
          <w:sz w:val="20"/>
          <w:szCs w:val="20"/>
          <w:lang w:eastAsia="zh-CN"/>
        </w:rPr>
        <w:t>G</w:t>
      </w:r>
      <w:r w:rsidR="006D6EC7" w:rsidRPr="005E1F48">
        <w:rPr>
          <w:rFonts w:eastAsia="SimSun"/>
          <w:sz w:val="20"/>
          <w:szCs w:val="20"/>
          <w:lang w:eastAsia="zh-CN"/>
        </w:rPr>
        <w:t>/</w:t>
      </w:r>
      <w:r w:rsidR="0055217E" w:rsidRPr="005E1F48">
        <w:rPr>
          <w:rFonts w:eastAsia="SimSun"/>
          <w:sz w:val="20"/>
          <w:szCs w:val="20"/>
          <w:lang w:eastAsia="zh-CN"/>
        </w:rPr>
        <w:t>5</w:t>
      </w:r>
      <w:r w:rsidR="006D6EC7" w:rsidRPr="005E1F48">
        <w:rPr>
          <w:rFonts w:eastAsia="SimSun"/>
          <w:sz w:val="20"/>
          <w:szCs w:val="20"/>
          <w:lang w:eastAsia="zh-CN"/>
        </w:rPr>
        <w:t>G</w:t>
      </w:r>
      <w:r w:rsidRPr="005E1F48">
        <w:rPr>
          <w:rFonts w:eastAsia="SimSun"/>
          <w:sz w:val="20"/>
          <w:szCs w:val="20"/>
          <w:lang w:eastAsia="zh-CN"/>
        </w:rPr>
        <w:t xml:space="preserve"> internet connections are available through a range of service providers.</w:t>
      </w:r>
      <w:r w:rsidR="006D6EC7" w:rsidRPr="005E1F48">
        <w:rPr>
          <w:rFonts w:eastAsia="SimSun"/>
          <w:sz w:val="20"/>
          <w:szCs w:val="20"/>
          <w:lang w:eastAsia="zh-CN"/>
        </w:rPr>
        <w:t xml:space="preserve">  The NBN is </w:t>
      </w:r>
      <w:r w:rsidR="00E301F4" w:rsidRPr="005E1F48">
        <w:rPr>
          <w:rFonts w:eastAsia="SimSun"/>
          <w:sz w:val="20"/>
          <w:szCs w:val="20"/>
          <w:lang w:eastAsia="zh-CN"/>
        </w:rPr>
        <w:t xml:space="preserve">still </w:t>
      </w:r>
      <w:r w:rsidR="006D6EC7" w:rsidRPr="005E1F48">
        <w:rPr>
          <w:rFonts w:eastAsia="SimSun"/>
          <w:sz w:val="20"/>
          <w:szCs w:val="20"/>
          <w:lang w:eastAsia="zh-CN"/>
        </w:rPr>
        <w:t xml:space="preserve">being rolled out across the </w:t>
      </w:r>
      <w:r w:rsidR="00E301F4" w:rsidRPr="005E1F48">
        <w:rPr>
          <w:rFonts w:eastAsia="SimSun"/>
          <w:sz w:val="20"/>
          <w:szCs w:val="20"/>
          <w:lang w:eastAsia="zh-CN"/>
        </w:rPr>
        <w:t>region.</w:t>
      </w:r>
      <w:r w:rsidR="00F96351" w:rsidRPr="005E1F48">
        <w:rPr>
          <w:rFonts w:eastAsia="SimSun"/>
          <w:sz w:val="20"/>
          <w:szCs w:val="20"/>
          <w:lang w:eastAsia="zh-CN"/>
        </w:rPr>
        <w:t xml:space="preserve">  Many areas of the Cassowary Coast have access to the node to premises NBN </w:t>
      </w:r>
      <w:r w:rsidR="00327821" w:rsidRPr="005E1F48">
        <w:rPr>
          <w:rFonts w:eastAsia="SimSun"/>
          <w:sz w:val="20"/>
          <w:szCs w:val="20"/>
          <w:lang w:eastAsia="zh-CN"/>
        </w:rPr>
        <w:t>service;</w:t>
      </w:r>
      <w:r w:rsidR="00F96351" w:rsidRPr="005E1F48">
        <w:rPr>
          <w:rFonts w:eastAsia="SimSun"/>
          <w:sz w:val="20"/>
          <w:szCs w:val="20"/>
          <w:lang w:eastAsia="zh-CN"/>
        </w:rPr>
        <w:t xml:space="preserve"> </w:t>
      </w:r>
      <w:r w:rsidR="00714F4B" w:rsidRPr="005E1F48">
        <w:rPr>
          <w:rFonts w:eastAsia="SimSun"/>
          <w:sz w:val="20"/>
          <w:szCs w:val="20"/>
          <w:lang w:eastAsia="zh-CN"/>
        </w:rPr>
        <w:t>however,</w:t>
      </w:r>
      <w:r w:rsidR="00F96351" w:rsidRPr="005E1F48">
        <w:rPr>
          <w:rFonts w:eastAsia="SimSun"/>
          <w:sz w:val="20"/>
          <w:szCs w:val="20"/>
          <w:lang w:eastAsia="zh-CN"/>
        </w:rPr>
        <w:t xml:space="preserve"> some have access only to the satellite.</w:t>
      </w:r>
      <w:r w:rsidR="009C26B8" w:rsidRPr="005E1F48">
        <w:rPr>
          <w:rFonts w:eastAsia="SimSun"/>
          <w:sz w:val="20"/>
          <w:szCs w:val="20"/>
          <w:lang w:eastAsia="zh-CN"/>
        </w:rPr>
        <w:t xml:space="preserve">  Star link is an available option in the area.</w:t>
      </w:r>
    </w:p>
    <w:p w14:paraId="45A6E4A0" w14:textId="77777777" w:rsidR="004B70CD" w:rsidRPr="005E1F48" w:rsidRDefault="004B70CD" w:rsidP="004B70CD">
      <w:pPr>
        <w:widowControl w:val="0"/>
        <w:spacing w:after="120"/>
        <w:ind w:left="158" w:right="-20"/>
        <w:jc w:val="both"/>
        <w:rPr>
          <w:sz w:val="20"/>
          <w:szCs w:val="20"/>
        </w:rPr>
      </w:pPr>
    </w:p>
    <w:p w14:paraId="2E9DB035" w14:textId="77777777" w:rsidR="004B70CD" w:rsidRPr="005E1F48" w:rsidRDefault="004B70CD" w:rsidP="004B70CD">
      <w:pPr>
        <w:pStyle w:val="Heading2"/>
        <w:rPr>
          <w:rFonts w:ascii="Times New Roman" w:hAnsi="Times New Roman"/>
          <w:color w:val="1F497D"/>
          <w:sz w:val="20"/>
          <w:szCs w:val="20"/>
        </w:rPr>
      </w:pPr>
      <w:bookmarkStart w:id="32" w:name="_Toc379192058"/>
      <w:r w:rsidRPr="005E1F48">
        <w:rPr>
          <w:rFonts w:ascii="Times New Roman" w:hAnsi="Times New Roman"/>
          <w:color w:val="1F497D"/>
          <w:sz w:val="20"/>
          <w:szCs w:val="20"/>
        </w:rPr>
        <w:t>Hazardous Sites</w:t>
      </w:r>
      <w:bookmarkEnd w:id="32"/>
    </w:p>
    <w:p w14:paraId="727DB22C" w14:textId="77777777" w:rsidR="00F10D5A"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 xml:space="preserve">A range of dangerous goods travel via bulk tankers and intermediate or </w:t>
      </w:r>
      <w:r w:rsidR="00CE5FEF" w:rsidRPr="005E1F48">
        <w:rPr>
          <w:rFonts w:eastAsia="SimSun"/>
          <w:sz w:val="20"/>
          <w:szCs w:val="20"/>
          <w:lang w:eastAsia="zh-CN"/>
        </w:rPr>
        <w:t>smaller containers along the Br</w:t>
      </w:r>
      <w:r w:rsidR="00F10D5A" w:rsidRPr="005E1F48">
        <w:rPr>
          <w:rFonts w:eastAsia="SimSun"/>
          <w:sz w:val="20"/>
          <w:szCs w:val="20"/>
          <w:lang w:eastAsia="zh-CN"/>
        </w:rPr>
        <w:t>uce Highway and the Palmerston Highway.</w:t>
      </w:r>
    </w:p>
    <w:p w14:paraId="5B2948C7"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lastRenderedPageBreak/>
        <w:t>The rail link (North</w:t>
      </w:r>
      <w:r w:rsidR="00F10D5A" w:rsidRPr="005E1F48">
        <w:rPr>
          <w:rFonts w:eastAsia="SimSun"/>
          <w:sz w:val="20"/>
          <w:szCs w:val="20"/>
          <w:lang w:eastAsia="zh-CN"/>
        </w:rPr>
        <w:t>/South</w:t>
      </w:r>
      <w:r w:rsidRPr="005E1F48">
        <w:rPr>
          <w:rFonts w:eastAsia="SimSun"/>
          <w:sz w:val="20"/>
          <w:szCs w:val="20"/>
          <w:lang w:eastAsia="zh-CN"/>
        </w:rPr>
        <w:t xml:space="preserve"> railway) closely parallels the highway, as with the Bruce Highway dangerous goods and hazardous goods travel up this rail corridor with the two routes rarely being separated by more than a few kilometres</w:t>
      </w:r>
      <w:r w:rsidR="0076074D" w:rsidRPr="005E1F48">
        <w:rPr>
          <w:rFonts w:eastAsia="SimSun"/>
          <w:sz w:val="20"/>
          <w:szCs w:val="20"/>
          <w:lang w:eastAsia="zh-CN"/>
        </w:rPr>
        <w:t>.</w:t>
      </w:r>
    </w:p>
    <w:p w14:paraId="59D9F1CD" w14:textId="77777777" w:rsidR="00F10D5A"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Both routes pass either through or near numer</w:t>
      </w:r>
      <w:r w:rsidR="00F10D5A" w:rsidRPr="005E1F48">
        <w:rPr>
          <w:rFonts w:eastAsia="SimSun"/>
          <w:sz w:val="20"/>
          <w:szCs w:val="20"/>
          <w:lang w:eastAsia="zh-CN"/>
        </w:rPr>
        <w:t>ous settled areas, including Cardwell</w:t>
      </w:r>
      <w:r w:rsidRPr="005E1F48">
        <w:rPr>
          <w:rFonts w:eastAsia="SimSun"/>
          <w:sz w:val="20"/>
          <w:szCs w:val="20"/>
          <w:lang w:eastAsia="zh-CN"/>
        </w:rPr>
        <w:t xml:space="preserve">, </w:t>
      </w:r>
      <w:r w:rsidR="00F10D5A" w:rsidRPr="005E1F48">
        <w:rPr>
          <w:rFonts w:eastAsia="SimSun"/>
          <w:sz w:val="20"/>
          <w:szCs w:val="20"/>
          <w:lang w:eastAsia="zh-CN"/>
        </w:rPr>
        <w:t>Tully and Innisfail.</w:t>
      </w:r>
    </w:p>
    <w:p w14:paraId="191E3AD0" w14:textId="77777777" w:rsidR="004B70CD" w:rsidRPr="005E1F48" w:rsidRDefault="004B70CD">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There are a number of fuel storage depots including service stations throughout the region</w:t>
      </w:r>
      <w:r w:rsidR="0076074D" w:rsidRPr="005E1F48">
        <w:rPr>
          <w:rFonts w:eastAsia="SimSun"/>
          <w:sz w:val="20"/>
          <w:szCs w:val="20"/>
          <w:lang w:eastAsia="zh-CN"/>
        </w:rPr>
        <w:t>.</w:t>
      </w:r>
    </w:p>
    <w:p w14:paraId="37C30246" w14:textId="77777777" w:rsidR="004B70CD" w:rsidRPr="005E1F48" w:rsidRDefault="00F10D5A">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A number of shipping channels parallel the coast with bulk goods passing in close proximity to the Great Barrier Reef and Islands.</w:t>
      </w:r>
    </w:p>
    <w:p w14:paraId="4F3B008F" w14:textId="77777777" w:rsidR="00E301F4" w:rsidRPr="005E1F48" w:rsidRDefault="00E301F4">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Sugar Mills located in Tully and South Johnstone.</w:t>
      </w:r>
    </w:p>
    <w:p w14:paraId="25915294" w14:textId="77777777" w:rsidR="0055217E" w:rsidRPr="005E1F48" w:rsidRDefault="0055217E">
      <w:pPr>
        <w:numPr>
          <w:ilvl w:val="0"/>
          <w:numId w:val="14"/>
        </w:numPr>
        <w:autoSpaceDE w:val="0"/>
        <w:autoSpaceDN w:val="0"/>
        <w:adjustRightInd w:val="0"/>
        <w:rPr>
          <w:rFonts w:eastAsia="SimSun"/>
          <w:sz w:val="20"/>
          <w:szCs w:val="20"/>
          <w:lang w:eastAsia="zh-CN"/>
        </w:rPr>
      </w:pPr>
      <w:r w:rsidRPr="005E1F48">
        <w:rPr>
          <w:rFonts w:eastAsia="SimSun"/>
          <w:sz w:val="20"/>
          <w:szCs w:val="20"/>
          <w:lang w:eastAsia="zh-CN"/>
        </w:rPr>
        <w:t>Mundoo</w:t>
      </w:r>
      <w:r w:rsidR="00A2513A" w:rsidRPr="005E1F48">
        <w:rPr>
          <w:rFonts w:eastAsia="SimSun"/>
          <w:sz w:val="20"/>
          <w:szCs w:val="20"/>
          <w:lang w:eastAsia="zh-CN"/>
        </w:rPr>
        <w:t xml:space="preserve"> and</w:t>
      </w:r>
      <w:r w:rsidRPr="005E1F48">
        <w:rPr>
          <w:rFonts w:eastAsia="SimSun"/>
          <w:sz w:val="20"/>
          <w:szCs w:val="20"/>
          <w:lang w:eastAsia="zh-CN"/>
        </w:rPr>
        <w:t xml:space="preserve"> </w:t>
      </w:r>
      <w:r w:rsidR="004F0212" w:rsidRPr="005E1F48">
        <w:rPr>
          <w:rFonts w:eastAsia="SimSun"/>
          <w:sz w:val="20"/>
          <w:szCs w:val="20"/>
          <w:lang w:eastAsia="zh-CN"/>
        </w:rPr>
        <w:t xml:space="preserve">Tully </w:t>
      </w:r>
      <w:r w:rsidRPr="005E1F48">
        <w:rPr>
          <w:rFonts w:eastAsia="SimSun"/>
          <w:sz w:val="20"/>
          <w:szCs w:val="20"/>
          <w:lang w:eastAsia="zh-CN"/>
        </w:rPr>
        <w:t xml:space="preserve">Aerodrome </w:t>
      </w:r>
      <w:r w:rsidR="00A2513A" w:rsidRPr="005E1F48">
        <w:rPr>
          <w:rFonts w:eastAsia="SimSun"/>
          <w:sz w:val="20"/>
          <w:szCs w:val="20"/>
          <w:lang w:eastAsia="zh-CN"/>
        </w:rPr>
        <w:t>manage a small number of small aircraft movements.</w:t>
      </w:r>
    </w:p>
    <w:p w14:paraId="5319CF6E" w14:textId="77777777" w:rsidR="004B70CD" w:rsidRPr="005E1F48" w:rsidRDefault="004B70CD" w:rsidP="004B70CD">
      <w:pPr>
        <w:widowControl w:val="0"/>
        <w:spacing w:after="120"/>
        <w:ind w:left="158" w:right="-20"/>
        <w:jc w:val="both"/>
        <w:rPr>
          <w:sz w:val="20"/>
          <w:szCs w:val="20"/>
        </w:rPr>
      </w:pPr>
    </w:p>
    <w:p w14:paraId="20379CBC" w14:textId="77777777" w:rsidR="004B70CD" w:rsidRPr="005E1F48" w:rsidRDefault="004B70CD" w:rsidP="002F5FB2">
      <w:pPr>
        <w:pStyle w:val="Heading2"/>
        <w:rPr>
          <w:rFonts w:ascii="Times New Roman" w:hAnsi="Times New Roman"/>
          <w:b w:val="0"/>
          <w:bCs w:val="0"/>
          <w:color w:val="auto"/>
          <w:sz w:val="20"/>
          <w:szCs w:val="20"/>
        </w:rPr>
      </w:pPr>
      <w:bookmarkStart w:id="33" w:name="_Toc379192060"/>
      <w:r w:rsidRPr="005E1F48">
        <w:rPr>
          <w:rFonts w:ascii="Times New Roman" w:hAnsi="Times New Roman"/>
          <w:color w:val="1F497D"/>
          <w:sz w:val="20"/>
          <w:szCs w:val="20"/>
        </w:rPr>
        <w:t>Hazards</w:t>
      </w:r>
      <w:bookmarkEnd w:id="33"/>
    </w:p>
    <w:p w14:paraId="10848FBF" w14:textId="77777777" w:rsidR="00E301F4" w:rsidRPr="005E1F48" w:rsidRDefault="002F5FB2" w:rsidP="002F5FB2">
      <w:pPr>
        <w:rPr>
          <w:sz w:val="20"/>
          <w:szCs w:val="20"/>
        </w:rPr>
      </w:pPr>
      <w:r w:rsidRPr="005E1F48">
        <w:rPr>
          <w:b/>
          <w:sz w:val="20"/>
          <w:szCs w:val="20"/>
        </w:rPr>
        <w:t>Flooding</w:t>
      </w:r>
      <w:r w:rsidRPr="005E1F48">
        <w:rPr>
          <w:sz w:val="20"/>
          <w:szCs w:val="20"/>
        </w:rPr>
        <w:t xml:space="preserve"> - </w:t>
      </w:r>
      <w:r w:rsidR="00E301F4" w:rsidRPr="005E1F48">
        <w:rPr>
          <w:sz w:val="20"/>
          <w:szCs w:val="20"/>
        </w:rPr>
        <w:t xml:space="preserve">The region includes two main river systems </w:t>
      </w:r>
      <w:r w:rsidR="002A0DF8" w:rsidRPr="005E1F48">
        <w:rPr>
          <w:sz w:val="20"/>
          <w:szCs w:val="20"/>
        </w:rPr>
        <w:t>being</w:t>
      </w:r>
      <w:r w:rsidR="00E301F4" w:rsidRPr="005E1F48">
        <w:rPr>
          <w:sz w:val="20"/>
          <w:szCs w:val="20"/>
        </w:rPr>
        <w:t xml:space="preserve"> the Tully and Johnstone Rivers, as well as smaller systems such as the Murray River.  These systems are subject to flooding dependant on rain events.  Localised flooding is considered a normal event during wet season and does not necessarily trigger the activation of the LDMG.</w:t>
      </w:r>
    </w:p>
    <w:p w14:paraId="488B55BF" w14:textId="77777777" w:rsidR="002F5FB2" w:rsidRPr="005E1F48" w:rsidRDefault="002F5FB2" w:rsidP="002F5FB2">
      <w:pPr>
        <w:rPr>
          <w:sz w:val="20"/>
          <w:szCs w:val="20"/>
        </w:rPr>
      </w:pPr>
    </w:p>
    <w:p w14:paraId="2465658B" w14:textId="77777777" w:rsidR="002A0DF8" w:rsidRPr="005E1F48" w:rsidRDefault="002F5FB2" w:rsidP="002F5FB2">
      <w:pPr>
        <w:rPr>
          <w:sz w:val="20"/>
          <w:szCs w:val="20"/>
        </w:rPr>
      </w:pPr>
      <w:r w:rsidRPr="005E1F48">
        <w:rPr>
          <w:b/>
          <w:sz w:val="20"/>
          <w:szCs w:val="20"/>
        </w:rPr>
        <w:t>Cyclones and Storms</w:t>
      </w:r>
      <w:r w:rsidRPr="005E1F48">
        <w:rPr>
          <w:sz w:val="20"/>
          <w:szCs w:val="20"/>
        </w:rPr>
        <w:t xml:space="preserve"> - </w:t>
      </w:r>
      <w:r w:rsidR="002A0DF8" w:rsidRPr="005E1F48">
        <w:rPr>
          <w:sz w:val="20"/>
          <w:szCs w:val="20"/>
        </w:rPr>
        <w:t>The Cassowary Coast region, being located in Far Northern Tropical Queensland, is susceptible to Tropical Cyclones, Severe Storms and extreme weather events particularly during the ‘cyclone season’ between November and April.</w:t>
      </w:r>
    </w:p>
    <w:p w14:paraId="60F54136" w14:textId="77777777" w:rsidR="002F5FB2" w:rsidRPr="005E1F48" w:rsidRDefault="002F5FB2" w:rsidP="002F5FB2">
      <w:pPr>
        <w:rPr>
          <w:sz w:val="20"/>
          <w:szCs w:val="20"/>
        </w:rPr>
      </w:pPr>
    </w:p>
    <w:p w14:paraId="3BD3ABE7" w14:textId="77777777" w:rsidR="002F5FB2" w:rsidRPr="005E1F48" w:rsidRDefault="002A0DF8" w:rsidP="002F5FB2">
      <w:pPr>
        <w:rPr>
          <w:sz w:val="20"/>
          <w:szCs w:val="20"/>
        </w:rPr>
      </w:pPr>
      <w:r w:rsidRPr="005E1F48">
        <w:rPr>
          <w:b/>
          <w:sz w:val="20"/>
          <w:szCs w:val="20"/>
        </w:rPr>
        <w:t>Storm surge</w:t>
      </w:r>
      <w:r w:rsidRPr="005E1F48">
        <w:rPr>
          <w:sz w:val="20"/>
          <w:szCs w:val="20"/>
        </w:rPr>
        <w:t xml:space="preserve"> -</w:t>
      </w:r>
      <w:r w:rsidR="002F5FB2" w:rsidRPr="005E1F48">
        <w:rPr>
          <w:sz w:val="20"/>
          <w:szCs w:val="20"/>
        </w:rPr>
        <w:t xml:space="preserve"> This poses a threat to all coastal </w:t>
      </w:r>
      <w:r w:rsidRPr="005E1F48">
        <w:rPr>
          <w:sz w:val="20"/>
          <w:szCs w:val="20"/>
        </w:rPr>
        <w:t xml:space="preserve">and adjacent inland </w:t>
      </w:r>
      <w:r w:rsidR="002F5FB2" w:rsidRPr="005E1F48">
        <w:rPr>
          <w:sz w:val="20"/>
          <w:szCs w:val="20"/>
        </w:rPr>
        <w:t>areas of the district, inclusive of the surrounding islands.</w:t>
      </w:r>
      <w:r w:rsidRPr="005E1F48">
        <w:rPr>
          <w:sz w:val="20"/>
          <w:szCs w:val="20"/>
        </w:rPr>
        <w:t xml:space="preserve">  Storm surge can also exacerbate riverine flood conditions.</w:t>
      </w:r>
    </w:p>
    <w:p w14:paraId="42769D5A" w14:textId="77777777" w:rsidR="002F5FB2" w:rsidRPr="005E1F48" w:rsidRDefault="002F5FB2" w:rsidP="002F5FB2">
      <w:pPr>
        <w:rPr>
          <w:sz w:val="20"/>
          <w:szCs w:val="20"/>
        </w:rPr>
      </w:pPr>
    </w:p>
    <w:p w14:paraId="5B7F56C4" w14:textId="77777777" w:rsidR="002F5FB2" w:rsidRPr="005E1F48" w:rsidRDefault="002F5FB2" w:rsidP="002F5FB2">
      <w:pPr>
        <w:rPr>
          <w:sz w:val="20"/>
          <w:szCs w:val="20"/>
        </w:rPr>
      </w:pPr>
      <w:r w:rsidRPr="005E1F48">
        <w:rPr>
          <w:b/>
          <w:sz w:val="20"/>
          <w:szCs w:val="20"/>
        </w:rPr>
        <w:t>Bushfire</w:t>
      </w:r>
      <w:r w:rsidRPr="005E1F48">
        <w:rPr>
          <w:sz w:val="20"/>
          <w:szCs w:val="20"/>
        </w:rPr>
        <w:t xml:space="preserve"> -</w:t>
      </w:r>
      <w:r w:rsidR="002A0DF8" w:rsidRPr="005E1F48">
        <w:rPr>
          <w:sz w:val="20"/>
          <w:szCs w:val="20"/>
        </w:rPr>
        <w:t xml:space="preserve"> </w:t>
      </w:r>
      <w:r w:rsidRPr="005E1F48">
        <w:rPr>
          <w:sz w:val="20"/>
          <w:szCs w:val="20"/>
        </w:rPr>
        <w:t>The majority of the region is under World Heritage, National Park, State Forest or Crown Lands.  The greater part of the region is classified as a medium bushfire hazard area.</w:t>
      </w:r>
      <w:r w:rsidR="007E211C" w:rsidRPr="005E1F48">
        <w:rPr>
          <w:sz w:val="20"/>
          <w:szCs w:val="20"/>
        </w:rPr>
        <w:t xml:space="preserve">  There is a minor risk of wildfire spreading to parcels of agricultural land.</w:t>
      </w:r>
    </w:p>
    <w:p w14:paraId="3F308B93" w14:textId="77777777" w:rsidR="002F5FB2" w:rsidRPr="005E1F48" w:rsidRDefault="002F5FB2" w:rsidP="002F5FB2">
      <w:pPr>
        <w:rPr>
          <w:sz w:val="20"/>
          <w:szCs w:val="20"/>
        </w:rPr>
      </w:pPr>
    </w:p>
    <w:p w14:paraId="44674F3C" w14:textId="77777777" w:rsidR="002A0DF8" w:rsidRPr="005E1F48" w:rsidRDefault="002F5FB2" w:rsidP="002F5FB2">
      <w:pPr>
        <w:rPr>
          <w:sz w:val="20"/>
          <w:szCs w:val="20"/>
        </w:rPr>
      </w:pPr>
      <w:r w:rsidRPr="005E1F48">
        <w:rPr>
          <w:b/>
          <w:sz w:val="20"/>
          <w:szCs w:val="20"/>
        </w:rPr>
        <w:t>Earthquakes</w:t>
      </w:r>
      <w:r w:rsidRPr="005E1F48">
        <w:rPr>
          <w:sz w:val="20"/>
          <w:szCs w:val="20"/>
        </w:rPr>
        <w:t xml:space="preserve"> </w:t>
      </w:r>
      <w:r w:rsidR="007E211C" w:rsidRPr="005E1F48">
        <w:rPr>
          <w:sz w:val="20"/>
          <w:szCs w:val="20"/>
        </w:rPr>
        <w:t>-</w:t>
      </w:r>
      <w:r w:rsidRPr="005E1F48">
        <w:rPr>
          <w:sz w:val="20"/>
          <w:szCs w:val="20"/>
        </w:rPr>
        <w:t xml:space="preserve"> </w:t>
      </w:r>
      <w:r w:rsidR="002A0DF8" w:rsidRPr="005E1F48">
        <w:rPr>
          <w:sz w:val="20"/>
          <w:szCs w:val="20"/>
        </w:rPr>
        <w:t>Historically no major earthquakes have been recorded in this region.</w:t>
      </w:r>
    </w:p>
    <w:p w14:paraId="4A57798D" w14:textId="77777777" w:rsidR="002F5FB2" w:rsidRPr="005E1F48" w:rsidRDefault="002F5FB2" w:rsidP="002F5FB2">
      <w:pPr>
        <w:rPr>
          <w:sz w:val="20"/>
          <w:szCs w:val="20"/>
        </w:rPr>
      </w:pPr>
    </w:p>
    <w:p w14:paraId="18DEFE60" w14:textId="77777777" w:rsidR="00BD20D0" w:rsidRPr="005E1F48" w:rsidRDefault="002F5FB2" w:rsidP="002F5FB2">
      <w:pPr>
        <w:rPr>
          <w:sz w:val="20"/>
          <w:szCs w:val="20"/>
        </w:rPr>
      </w:pPr>
      <w:r w:rsidRPr="005E1F48">
        <w:rPr>
          <w:b/>
          <w:sz w:val="20"/>
          <w:szCs w:val="20"/>
        </w:rPr>
        <w:t xml:space="preserve">Epidemics </w:t>
      </w:r>
      <w:r w:rsidRPr="005E1F48">
        <w:rPr>
          <w:sz w:val="20"/>
          <w:szCs w:val="20"/>
        </w:rPr>
        <w:t>-</w:t>
      </w:r>
      <w:r w:rsidR="002A0DF8" w:rsidRPr="005E1F48">
        <w:rPr>
          <w:sz w:val="20"/>
          <w:szCs w:val="20"/>
        </w:rPr>
        <w:t xml:space="preserve"> </w:t>
      </w:r>
      <w:r w:rsidRPr="005E1F48">
        <w:rPr>
          <w:sz w:val="20"/>
          <w:szCs w:val="20"/>
        </w:rPr>
        <w:t xml:space="preserve">The risk of an outbreak of disease such as pandemic influenza throughout the population could cause the health system to be taxed </w:t>
      </w:r>
      <w:r w:rsidR="00BD20D0" w:rsidRPr="005E1F48">
        <w:rPr>
          <w:sz w:val="20"/>
          <w:szCs w:val="20"/>
        </w:rPr>
        <w:t xml:space="preserve">to its </w:t>
      </w:r>
      <w:r w:rsidR="003A1AB6" w:rsidRPr="005E1F48">
        <w:rPr>
          <w:sz w:val="20"/>
          <w:szCs w:val="20"/>
        </w:rPr>
        <w:t>limits and</w:t>
      </w:r>
      <w:r w:rsidRPr="005E1F48">
        <w:rPr>
          <w:sz w:val="20"/>
          <w:szCs w:val="20"/>
        </w:rPr>
        <w:t xml:space="preserve"> may involve the isolation and quarantine of a substantial number of people for a protracted period.</w:t>
      </w:r>
      <w:r w:rsidR="00BD20D0" w:rsidRPr="005E1F48">
        <w:rPr>
          <w:sz w:val="20"/>
          <w:szCs w:val="20"/>
        </w:rPr>
        <w:t xml:space="preserve">  The local private medical capacity could easily be overwhelmed.</w:t>
      </w:r>
    </w:p>
    <w:p w14:paraId="3DD16EC9" w14:textId="77777777" w:rsidR="002F5FB2" w:rsidRPr="005E1F48" w:rsidRDefault="002F5FB2" w:rsidP="002F5FB2">
      <w:pPr>
        <w:rPr>
          <w:rFonts w:eastAsia="SimSun"/>
          <w:sz w:val="20"/>
          <w:szCs w:val="20"/>
          <w:lang w:eastAsia="zh-CN"/>
        </w:rPr>
      </w:pPr>
    </w:p>
    <w:p w14:paraId="2693DA8E" w14:textId="77777777" w:rsidR="002F5FB2" w:rsidRPr="005E1F48" w:rsidRDefault="002F5FB2" w:rsidP="002F5FB2">
      <w:pPr>
        <w:rPr>
          <w:sz w:val="20"/>
          <w:szCs w:val="20"/>
        </w:rPr>
      </w:pPr>
      <w:r w:rsidRPr="005E1F48">
        <w:rPr>
          <w:b/>
          <w:sz w:val="20"/>
          <w:szCs w:val="20"/>
        </w:rPr>
        <w:t>Emergency Animal Disease</w:t>
      </w:r>
      <w:r w:rsidRPr="005E1F48">
        <w:rPr>
          <w:sz w:val="20"/>
          <w:szCs w:val="20"/>
        </w:rPr>
        <w:t xml:space="preserve"> - Potential exists in Australia for the rapid spread of exotic animal diseases with a subsequent impact on the rural and national economy.</w:t>
      </w:r>
    </w:p>
    <w:p w14:paraId="113442A5" w14:textId="77777777" w:rsidR="002F5FB2" w:rsidRPr="005E1F48" w:rsidRDefault="002F5FB2" w:rsidP="002F5FB2">
      <w:pPr>
        <w:rPr>
          <w:sz w:val="20"/>
          <w:szCs w:val="20"/>
        </w:rPr>
      </w:pPr>
    </w:p>
    <w:p w14:paraId="1CED6B3E" w14:textId="77777777" w:rsidR="002F5FB2" w:rsidRPr="005E1F48" w:rsidRDefault="002F5FB2" w:rsidP="002F5FB2">
      <w:pPr>
        <w:rPr>
          <w:sz w:val="20"/>
          <w:szCs w:val="20"/>
        </w:rPr>
      </w:pPr>
      <w:r w:rsidRPr="005E1F48">
        <w:rPr>
          <w:b/>
          <w:sz w:val="20"/>
          <w:szCs w:val="20"/>
        </w:rPr>
        <w:t>Exotic Plant Disease</w:t>
      </w:r>
      <w:r w:rsidRPr="005E1F48">
        <w:rPr>
          <w:sz w:val="20"/>
          <w:szCs w:val="20"/>
        </w:rPr>
        <w:t xml:space="preserve"> -</w:t>
      </w:r>
      <w:r w:rsidR="00BD20D0" w:rsidRPr="005E1F48">
        <w:rPr>
          <w:sz w:val="20"/>
          <w:szCs w:val="20"/>
        </w:rPr>
        <w:t xml:space="preserve"> </w:t>
      </w:r>
      <w:r w:rsidRPr="005E1F48">
        <w:rPr>
          <w:sz w:val="20"/>
          <w:szCs w:val="20"/>
        </w:rPr>
        <w:t xml:space="preserve">The region’s main agricultural economy is sugar, banana and to a lesser degree tropical fruits.  With their increasing value to the area’s economy, a major outbreak of disease in either the fruit or sugar industry would have a major economic </w:t>
      </w:r>
      <w:r w:rsidR="00554E54" w:rsidRPr="005E1F48">
        <w:rPr>
          <w:sz w:val="20"/>
          <w:szCs w:val="20"/>
        </w:rPr>
        <w:t>effect</w:t>
      </w:r>
      <w:r w:rsidRPr="005E1F48">
        <w:rPr>
          <w:sz w:val="20"/>
          <w:szCs w:val="20"/>
        </w:rPr>
        <w:t>.</w:t>
      </w:r>
    </w:p>
    <w:p w14:paraId="5B37DEF2" w14:textId="77777777" w:rsidR="00BD20D0" w:rsidRPr="005E1F48" w:rsidRDefault="00BD20D0" w:rsidP="002F5FB2">
      <w:pPr>
        <w:rPr>
          <w:sz w:val="20"/>
          <w:szCs w:val="20"/>
        </w:rPr>
      </w:pPr>
    </w:p>
    <w:p w14:paraId="0970D750" w14:textId="77777777" w:rsidR="00BD20D0" w:rsidRPr="005E1F48" w:rsidRDefault="00BD20D0" w:rsidP="002F5FB2">
      <w:pPr>
        <w:rPr>
          <w:sz w:val="20"/>
          <w:szCs w:val="20"/>
        </w:rPr>
      </w:pPr>
      <w:r w:rsidRPr="005E1F48">
        <w:rPr>
          <w:sz w:val="20"/>
          <w:szCs w:val="20"/>
        </w:rPr>
        <w:t>Panama Tropical Race 4 was discovered on a banana farm property near Tully in 2014.  DAF/Biosecurity Queensland (lead agency) were quick to implement biosecurity measures which to date have limited the spread of the disease to the initial farm.</w:t>
      </w:r>
    </w:p>
    <w:p w14:paraId="4900D308" w14:textId="77777777" w:rsidR="002F5FB2" w:rsidRPr="005E1F48" w:rsidRDefault="002F5FB2" w:rsidP="002F5FB2">
      <w:pPr>
        <w:rPr>
          <w:sz w:val="20"/>
          <w:szCs w:val="20"/>
        </w:rPr>
      </w:pPr>
    </w:p>
    <w:p w14:paraId="3FACB1DF" w14:textId="77777777" w:rsidR="002F5FB2" w:rsidRPr="005E1F48" w:rsidRDefault="002F5FB2" w:rsidP="002F5FB2">
      <w:pPr>
        <w:rPr>
          <w:sz w:val="20"/>
          <w:szCs w:val="20"/>
        </w:rPr>
      </w:pPr>
      <w:r w:rsidRPr="005E1F48">
        <w:rPr>
          <w:b/>
          <w:sz w:val="20"/>
          <w:szCs w:val="20"/>
        </w:rPr>
        <w:t>Tsunami</w:t>
      </w:r>
      <w:r w:rsidRPr="005E1F48">
        <w:rPr>
          <w:sz w:val="20"/>
          <w:szCs w:val="20"/>
        </w:rPr>
        <w:t xml:space="preserve"> - It is within the realms of possibility that the District cou</w:t>
      </w:r>
      <w:r w:rsidR="00BD20D0" w:rsidRPr="005E1F48">
        <w:rPr>
          <w:sz w:val="20"/>
          <w:szCs w:val="20"/>
        </w:rPr>
        <w:t>ld be impacted by such an event.</w:t>
      </w:r>
    </w:p>
    <w:p w14:paraId="5F309B4A" w14:textId="77777777" w:rsidR="002F5FB2" w:rsidRPr="005E1F48" w:rsidRDefault="002F5FB2" w:rsidP="002F5FB2">
      <w:pPr>
        <w:rPr>
          <w:sz w:val="20"/>
          <w:szCs w:val="20"/>
        </w:rPr>
      </w:pPr>
    </w:p>
    <w:p w14:paraId="66C25992" w14:textId="77777777" w:rsidR="00BD20D0" w:rsidRPr="005E1F48" w:rsidRDefault="002F5FB2" w:rsidP="002F5FB2">
      <w:pPr>
        <w:rPr>
          <w:sz w:val="20"/>
          <w:szCs w:val="20"/>
        </w:rPr>
      </w:pPr>
      <w:r w:rsidRPr="005E1F48">
        <w:rPr>
          <w:b/>
          <w:sz w:val="20"/>
          <w:szCs w:val="20"/>
        </w:rPr>
        <w:t>Major Infrastructure Failure</w:t>
      </w:r>
      <w:r w:rsidRPr="005E1F48">
        <w:rPr>
          <w:sz w:val="20"/>
          <w:szCs w:val="20"/>
        </w:rPr>
        <w:t xml:space="preserve"> -</w:t>
      </w:r>
      <w:r w:rsidR="00BD20D0" w:rsidRPr="005E1F48">
        <w:rPr>
          <w:sz w:val="20"/>
          <w:szCs w:val="20"/>
        </w:rPr>
        <w:t xml:space="preserve"> </w:t>
      </w:r>
      <w:r w:rsidRPr="005E1F48">
        <w:rPr>
          <w:sz w:val="20"/>
          <w:szCs w:val="20"/>
        </w:rPr>
        <w:t>The widespread loss of power</w:t>
      </w:r>
      <w:r w:rsidR="00BD20D0" w:rsidRPr="005E1F48">
        <w:rPr>
          <w:sz w:val="20"/>
          <w:szCs w:val="20"/>
        </w:rPr>
        <w:t xml:space="preserve"> could cause major disruption to telecommunications, water supply and sewage systems.</w:t>
      </w:r>
    </w:p>
    <w:p w14:paraId="48F32143" w14:textId="77777777" w:rsidR="002F5FB2" w:rsidRPr="005E1F48" w:rsidRDefault="002F5FB2" w:rsidP="002F5FB2">
      <w:pPr>
        <w:rPr>
          <w:sz w:val="20"/>
          <w:szCs w:val="20"/>
        </w:rPr>
      </w:pPr>
    </w:p>
    <w:p w14:paraId="324FDE68" w14:textId="77777777" w:rsidR="00BD20D0" w:rsidRPr="005E1F48" w:rsidRDefault="002F5FB2" w:rsidP="002F5FB2">
      <w:pPr>
        <w:rPr>
          <w:sz w:val="20"/>
          <w:szCs w:val="20"/>
        </w:rPr>
      </w:pPr>
      <w:r w:rsidRPr="005E1F48">
        <w:rPr>
          <w:b/>
          <w:sz w:val="20"/>
          <w:szCs w:val="20"/>
        </w:rPr>
        <w:t>Dam Failure</w:t>
      </w:r>
      <w:r w:rsidRPr="005E1F48">
        <w:rPr>
          <w:sz w:val="20"/>
          <w:szCs w:val="20"/>
        </w:rPr>
        <w:t xml:space="preserve"> </w:t>
      </w:r>
      <w:r w:rsidR="00477199" w:rsidRPr="005E1F48">
        <w:rPr>
          <w:sz w:val="20"/>
          <w:szCs w:val="20"/>
        </w:rPr>
        <w:t xml:space="preserve">- </w:t>
      </w:r>
      <w:r w:rsidRPr="005E1F48">
        <w:rPr>
          <w:sz w:val="20"/>
          <w:szCs w:val="20"/>
        </w:rPr>
        <w:t>Koombooloomba Dam</w:t>
      </w:r>
      <w:r w:rsidR="00BD20D0" w:rsidRPr="005E1F48">
        <w:rPr>
          <w:sz w:val="20"/>
          <w:szCs w:val="20"/>
        </w:rPr>
        <w:t xml:space="preserve"> is </w:t>
      </w:r>
      <w:r w:rsidRPr="005E1F48">
        <w:rPr>
          <w:sz w:val="20"/>
          <w:szCs w:val="20"/>
        </w:rPr>
        <w:t>situated</w:t>
      </w:r>
      <w:r w:rsidR="00BD20D0" w:rsidRPr="005E1F48">
        <w:rPr>
          <w:sz w:val="20"/>
          <w:szCs w:val="20"/>
        </w:rPr>
        <w:t xml:space="preserve"> near Ravenshoe (within Tablelands Regional Council area) and is owned by Stanwell Corporation Ltd.  The impacts from failure of this dam would be felt downstream in the Tully River which is located in the Cassowary Coast region.  Refer </w:t>
      </w:r>
      <w:hyperlink r:id="rId31" w:anchor="block-6" w:history="1">
        <w:r w:rsidR="00BD20D0" w:rsidRPr="005E1F48">
          <w:rPr>
            <w:rStyle w:val="Hyperlink"/>
            <w:sz w:val="20"/>
            <w:szCs w:val="20"/>
          </w:rPr>
          <w:t>Koombooloomba Emergency Action Plan</w:t>
        </w:r>
      </w:hyperlink>
      <w:r w:rsidR="00BD20D0" w:rsidRPr="005E1F48">
        <w:rPr>
          <w:sz w:val="20"/>
          <w:szCs w:val="20"/>
        </w:rPr>
        <w:t xml:space="preserve"> (EAP).</w:t>
      </w:r>
    </w:p>
    <w:p w14:paraId="3D14182B" w14:textId="77777777" w:rsidR="00DB5FAB" w:rsidRPr="005E1F48" w:rsidRDefault="00DB5FAB" w:rsidP="002F5FB2">
      <w:pPr>
        <w:rPr>
          <w:sz w:val="20"/>
          <w:szCs w:val="20"/>
        </w:rPr>
      </w:pPr>
    </w:p>
    <w:p w14:paraId="46F00209" w14:textId="77777777" w:rsidR="00781316" w:rsidRPr="005E1F48" w:rsidRDefault="00DB5FAB" w:rsidP="002F5FB2">
      <w:pPr>
        <w:rPr>
          <w:sz w:val="20"/>
          <w:szCs w:val="20"/>
        </w:rPr>
      </w:pPr>
      <w:r w:rsidRPr="005E1F48">
        <w:rPr>
          <w:b/>
          <w:sz w:val="20"/>
          <w:szCs w:val="20"/>
        </w:rPr>
        <w:t>Terrorism</w:t>
      </w:r>
      <w:r w:rsidRPr="005E1F48">
        <w:rPr>
          <w:sz w:val="20"/>
          <w:szCs w:val="20"/>
        </w:rPr>
        <w:t xml:space="preserve"> </w:t>
      </w:r>
      <w:r w:rsidR="00BD20D0" w:rsidRPr="005E1F48">
        <w:rPr>
          <w:sz w:val="20"/>
          <w:szCs w:val="20"/>
        </w:rPr>
        <w:t>-</w:t>
      </w:r>
      <w:r w:rsidRPr="005E1F48">
        <w:rPr>
          <w:sz w:val="20"/>
          <w:szCs w:val="20"/>
        </w:rPr>
        <w:t xml:space="preserve"> </w:t>
      </w:r>
      <w:r w:rsidR="00781316" w:rsidRPr="005E1F48">
        <w:rPr>
          <w:sz w:val="20"/>
          <w:szCs w:val="20"/>
        </w:rPr>
        <w:t>Potential exists fo</w:t>
      </w:r>
      <w:r w:rsidR="00CC2363" w:rsidRPr="005E1F48">
        <w:rPr>
          <w:sz w:val="20"/>
          <w:szCs w:val="20"/>
        </w:rPr>
        <w:t>r a Terrorist incident to occur</w:t>
      </w:r>
      <w:r w:rsidR="00477199" w:rsidRPr="005E1F48">
        <w:rPr>
          <w:sz w:val="20"/>
          <w:szCs w:val="20"/>
        </w:rPr>
        <w:t>.</w:t>
      </w:r>
    </w:p>
    <w:p w14:paraId="008AFA00" w14:textId="77777777" w:rsidR="00781316" w:rsidRPr="005E1F48" w:rsidRDefault="00781316" w:rsidP="002F5FB2">
      <w:pPr>
        <w:rPr>
          <w:sz w:val="20"/>
          <w:szCs w:val="20"/>
        </w:rPr>
      </w:pPr>
    </w:p>
    <w:p w14:paraId="6EA58699" w14:textId="77777777" w:rsidR="003B6F32" w:rsidRPr="005E1F48" w:rsidRDefault="00781316" w:rsidP="003A6993">
      <w:pPr>
        <w:rPr>
          <w:sz w:val="20"/>
          <w:szCs w:val="20"/>
        </w:rPr>
      </w:pPr>
      <w:r w:rsidRPr="005E1F48">
        <w:rPr>
          <w:b/>
          <w:sz w:val="20"/>
          <w:szCs w:val="20"/>
        </w:rPr>
        <w:t>Landslide</w:t>
      </w:r>
      <w:r w:rsidRPr="005E1F48">
        <w:rPr>
          <w:sz w:val="20"/>
          <w:szCs w:val="20"/>
        </w:rPr>
        <w:t xml:space="preserve"> </w:t>
      </w:r>
      <w:r w:rsidR="00477199" w:rsidRPr="005E1F48">
        <w:rPr>
          <w:sz w:val="20"/>
          <w:szCs w:val="20"/>
        </w:rPr>
        <w:t>-</w:t>
      </w:r>
      <w:r w:rsidRPr="005E1F48">
        <w:rPr>
          <w:sz w:val="20"/>
          <w:szCs w:val="20"/>
        </w:rPr>
        <w:t xml:space="preserve"> </w:t>
      </w:r>
      <w:r w:rsidR="00477199" w:rsidRPr="005E1F48">
        <w:rPr>
          <w:sz w:val="20"/>
          <w:szCs w:val="20"/>
        </w:rPr>
        <w:t>Given the region is subject to heavy rainfall, there is potential for landslide to occur.</w:t>
      </w:r>
    </w:p>
    <w:p w14:paraId="5F29890D" w14:textId="77777777" w:rsidR="00DA632A" w:rsidRPr="005E1F48" w:rsidRDefault="00DA632A" w:rsidP="00034A11">
      <w:pPr>
        <w:keepNext/>
        <w:pBdr>
          <w:bottom w:val="single" w:sz="4" w:space="1" w:color="auto"/>
        </w:pBdr>
        <w:outlineLvl w:val="0"/>
        <w:rPr>
          <w:szCs w:val="22"/>
        </w:rPr>
      </w:pPr>
    </w:p>
    <w:p w14:paraId="577BAB7C" w14:textId="77777777" w:rsidR="00F948B0" w:rsidRPr="005E1F48" w:rsidRDefault="00F948B0" w:rsidP="00C9667D">
      <w:pPr>
        <w:jc w:val="both"/>
        <w:rPr>
          <w:szCs w:val="22"/>
        </w:rPr>
      </w:pPr>
    </w:p>
    <w:p w14:paraId="3E6EA63D" w14:textId="77777777" w:rsidR="004C53C1" w:rsidRPr="005E1F48" w:rsidRDefault="004C53C1" w:rsidP="004C53C1">
      <w:pPr>
        <w:autoSpaceDE w:val="0"/>
        <w:autoSpaceDN w:val="0"/>
        <w:adjustRightInd w:val="0"/>
        <w:rPr>
          <w:color w:val="1F497D"/>
          <w:szCs w:val="22"/>
        </w:rPr>
      </w:pPr>
      <w:bookmarkStart w:id="34" w:name="_Toc379192061"/>
      <w:r w:rsidRPr="005E1F48">
        <w:rPr>
          <w:color w:val="1F497D"/>
          <w:szCs w:val="22"/>
        </w:rPr>
        <w:t>Risk Management Process</w:t>
      </w:r>
      <w:bookmarkEnd w:id="34"/>
    </w:p>
    <w:p w14:paraId="35EC451B" w14:textId="77777777" w:rsidR="004C53C1" w:rsidRPr="005E1F48" w:rsidRDefault="004C53C1" w:rsidP="004C53C1">
      <w:pPr>
        <w:autoSpaceDE w:val="0"/>
        <w:autoSpaceDN w:val="0"/>
        <w:adjustRightInd w:val="0"/>
        <w:rPr>
          <w:szCs w:val="22"/>
        </w:rPr>
      </w:pPr>
    </w:p>
    <w:p w14:paraId="4423F992" w14:textId="77777777" w:rsidR="004C53C1" w:rsidRPr="005E1F48" w:rsidRDefault="004C53C1" w:rsidP="004C53C1">
      <w:pPr>
        <w:autoSpaceDE w:val="0"/>
        <w:autoSpaceDN w:val="0"/>
        <w:adjustRightInd w:val="0"/>
        <w:rPr>
          <w:rFonts w:eastAsia="SimSun"/>
          <w:szCs w:val="22"/>
          <w:lang w:eastAsia="zh-CN"/>
        </w:rPr>
      </w:pPr>
      <w:r w:rsidRPr="005E1F48">
        <w:rPr>
          <w:rFonts w:eastAsia="SimSun"/>
          <w:szCs w:val="22"/>
          <w:lang w:eastAsia="zh-CN"/>
        </w:rPr>
        <w:t>Risk management processes conducted by the group are to be undertaken in accordance with the National Emergency Risk Assessment Guidelines</w:t>
      </w:r>
      <w:r w:rsidR="00613F5A" w:rsidRPr="005E1F48">
        <w:rPr>
          <w:rFonts w:eastAsia="SimSun"/>
          <w:szCs w:val="22"/>
          <w:lang w:eastAsia="zh-CN"/>
        </w:rPr>
        <w:t xml:space="preserve"> (</w:t>
      </w:r>
      <w:hyperlink r:id="rId32" w:history="1">
        <w:r w:rsidR="00613F5A" w:rsidRPr="005E1F48">
          <w:rPr>
            <w:rStyle w:val="Hyperlink"/>
            <w:rFonts w:eastAsia="SimSun"/>
            <w:szCs w:val="22"/>
            <w:lang w:eastAsia="zh-CN"/>
          </w:rPr>
          <w:t>NERAG</w:t>
        </w:r>
      </w:hyperlink>
      <w:r w:rsidR="00613F5A" w:rsidRPr="005E1F48">
        <w:rPr>
          <w:rFonts w:eastAsia="SimSun"/>
          <w:szCs w:val="22"/>
          <w:lang w:eastAsia="zh-CN"/>
        </w:rPr>
        <w:t>) Handbook</w:t>
      </w:r>
      <w:r w:rsidRPr="005E1F48">
        <w:rPr>
          <w:rFonts w:eastAsia="SimSun"/>
          <w:szCs w:val="22"/>
          <w:lang w:eastAsia="zh-CN"/>
        </w:rPr>
        <w:t xml:space="preserve"> and comply with Risk Management </w:t>
      </w:r>
      <w:r w:rsidR="00613F5A" w:rsidRPr="005E1F48">
        <w:rPr>
          <w:rFonts w:eastAsia="SimSun"/>
          <w:szCs w:val="22"/>
          <w:lang w:eastAsia="zh-CN"/>
        </w:rPr>
        <w:t xml:space="preserve">– Guidelines </w:t>
      </w:r>
      <w:r w:rsidRPr="005E1F48">
        <w:rPr>
          <w:rFonts w:eastAsia="SimSun"/>
          <w:szCs w:val="22"/>
          <w:lang w:eastAsia="zh-CN"/>
        </w:rPr>
        <w:t>AS/NZS ISO 31000:20</w:t>
      </w:r>
      <w:r w:rsidR="00613F5A" w:rsidRPr="005E1F48">
        <w:rPr>
          <w:rFonts w:eastAsia="SimSun"/>
          <w:szCs w:val="22"/>
          <w:lang w:eastAsia="zh-CN"/>
        </w:rPr>
        <w:t>18</w:t>
      </w:r>
      <w:r w:rsidRPr="005E1F48">
        <w:rPr>
          <w:rFonts w:eastAsia="SimSun"/>
          <w:szCs w:val="22"/>
          <w:lang w:eastAsia="zh-CN"/>
        </w:rPr>
        <w:t>.</w:t>
      </w:r>
    </w:p>
    <w:p w14:paraId="332A2AEF" w14:textId="77777777" w:rsidR="004C53C1" w:rsidRPr="005E1F48" w:rsidRDefault="004C53C1" w:rsidP="004C53C1">
      <w:pPr>
        <w:autoSpaceDE w:val="0"/>
        <w:autoSpaceDN w:val="0"/>
        <w:adjustRightInd w:val="0"/>
        <w:rPr>
          <w:rFonts w:eastAsia="SimSun"/>
          <w:szCs w:val="22"/>
          <w:lang w:eastAsia="zh-CN"/>
        </w:rPr>
      </w:pPr>
    </w:p>
    <w:p w14:paraId="73BDE4F1" w14:textId="77777777" w:rsidR="004C53C1" w:rsidRPr="005E1F48" w:rsidRDefault="004C53C1" w:rsidP="004C53C1">
      <w:pPr>
        <w:autoSpaceDE w:val="0"/>
        <w:autoSpaceDN w:val="0"/>
        <w:adjustRightInd w:val="0"/>
        <w:rPr>
          <w:rFonts w:eastAsia="SimSun"/>
          <w:szCs w:val="22"/>
          <w:lang w:eastAsia="zh-CN"/>
        </w:rPr>
      </w:pPr>
      <w:r w:rsidRPr="005E1F48">
        <w:rPr>
          <w:rFonts w:eastAsia="SimSun"/>
          <w:szCs w:val="22"/>
          <w:lang w:eastAsia="zh-CN"/>
        </w:rPr>
        <w:t>The Innisfail DDMG will form a Disaster Risk Management Subgroup which will meet at least annually to review the Innisfail Disaster District Risk Management Plan.  This group will comprise of identified stakeholders and be chaired by the XO of the DDMG.  Also sitting on the group will be a suitable representative of the Local Government and the QPS EMC in order to provide input into the risks transferred or shared between the local government areas and the District Disaster Management Group.</w:t>
      </w:r>
    </w:p>
    <w:p w14:paraId="5704F4C0" w14:textId="77777777" w:rsidR="004C53C1" w:rsidRPr="005E1F48" w:rsidRDefault="004C53C1" w:rsidP="004C53C1">
      <w:pPr>
        <w:rPr>
          <w:b/>
          <w:color w:val="339966"/>
          <w:szCs w:val="22"/>
        </w:rPr>
      </w:pPr>
    </w:p>
    <w:p w14:paraId="742E45AF" w14:textId="77777777" w:rsidR="004C53C1" w:rsidRPr="005E1F48" w:rsidRDefault="004C53C1" w:rsidP="004C53C1">
      <w:pPr>
        <w:rPr>
          <w:b/>
          <w:color w:val="1F497D"/>
          <w:szCs w:val="22"/>
        </w:rPr>
      </w:pPr>
      <w:r w:rsidRPr="005E1F48">
        <w:rPr>
          <w:b/>
          <w:color w:val="1F497D"/>
          <w:szCs w:val="22"/>
        </w:rPr>
        <w:t>Risk Assessment</w:t>
      </w:r>
    </w:p>
    <w:p w14:paraId="2E3445E8" w14:textId="77777777" w:rsidR="004C53C1" w:rsidRPr="005E1F48" w:rsidRDefault="004C53C1" w:rsidP="004C53C1">
      <w:pPr>
        <w:tabs>
          <w:tab w:val="left" w:pos="900"/>
          <w:tab w:val="center" w:pos="4320"/>
          <w:tab w:val="right" w:pos="8640"/>
          <w:tab w:val="right" w:leader="dot" w:pos="9540"/>
        </w:tabs>
        <w:rPr>
          <w:iCs/>
          <w:szCs w:val="22"/>
        </w:rPr>
      </w:pPr>
      <w:r w:rsidRPr="005E1F48">
        <w:rPr>
          <w:iCs/>
          <w:szCs w:val="22"/>
        </w:rPr>
        <w:t xml:space="preserve">The DDMG has undertaken a risk assessment and developed a district risk register incorporating risk identification, risk analysis and risk evaluation in accordance with the process outlined in the </w:t>
      </w:r>
      <w:hyperlink r:id="rId33" w:history="1">
        <w:r w:rsidR="00613F5A" w:rsidRPr="005E1F48">
          <w:rPr>
            <w:rStyle w:val="Hyperlink"/>
            <w:iCs/>
            <w:szCs w:val="22"/>
          </w:rPr>
          <w:t>NERAG</w:t>
        </w:r>
      </w:hyperlink>
      <w:r w:rsidRPr="005E1F48">
        <w:rPr>
          <w:iCs/>
          <w:szCs w:val="22"/>
        </w:rPr>
        <w:t>.</w:t>
      </w:r>
    </w:p>
    <w:p w14:paraId="266AAE5F" w14:textId="77777777" w:rsidR="004C53C1" w:rsidRPr="005E1F48" w:rsidRDefault="004C53C1" w:rsidP="004C53C1">
      <w:pPr>
        <w:tabs>
          <w:tab w:val="left" w:pos="900"/>
          <w:tab w:val="center" w:pos="4320"/>
          <w:tab w:val="right" w:pos="8640"/>
          <w:tab w:val="right" w:leader="dot" w:pos="9540"/>
        </w:tabs>
        <w:rPr>
          <w:iCs/>
          <w:szCs w:val="22"/>
        </w:rPr>
      </w:pPr>
    </w:p>
    <w:p w14:paraId="65B04B3A" w14:textId="77777777" w:rsidR="004C53C1" w:rsidRPr="005E1F48" w:rsidRDefault="004C53C1" w:rsidP="004C53C1">
      <w:pPr>
        <w:tabs>
          <w:tab w:val="left" w:pos="900"/>
          <w:tab w:val="center" w:pos="4320"/>
          <w:tab w:val="right" w:pos="8640"/>
          <w:tab w:val="right" w:leader="dot" w:pos="9540"/>
        </w:tabs>
        <w:rPr>
          <w:szCs w:val="22"/>
        </w:rPr>
      </w:pPr>
    </w:p>
    <w:p w14:paraId="3742CC4F" w14:textId="77777777" w:rsidR="004C53C1" w:rsidRPr="005E1F48" w:rsidRDefault="004C53C1" w:rsidP="004C53C1">
      <w:pPr>
        <w:rPr>
          <w:b/>
          <w:color w:val="1F497D"/>
          <w:szCs w:val="22"/>
        </w:rPr>
      </w:pPr>
      <w:r w:rsidRPr="005E1F48">
        <w:rPr>
          <w:b/>
          <w:color w:val="1F497D"/>
          <w:szCs w:val="22"/>
        </w:rPr>
        <w:t>Risk Treatment</w:t>
      </w:r>
    </w:p>
    <w:p w14:paraId="18A4BD2E" w14:textId="77777777" w:rsidR="004B57B1" w:rsidRPr="005E1F48" w:rsidRDefault="00613F5A" w:rsidP="004C53C1">
      <w:pPr>
        <w:pStyle w:val="Header"/>
        <w:tabs>
          <w:tab w:val="left" w:pos="900"/>
          <w:tab w:val="right" w:leader="dot" w:pos="8640"/>
        </w:tabs>
        <w:rPr>
          <w:iCs/>
          <w:szCs w:val="22"/>
        </w:rPr>
      </w:pPr>
      <w:r w:rsidRPr="005E1F48">
        <w:rPr>
          <w:iCs/>
          <w:szCs w:val="22"/>
        </w:rPr>
        <w:t>Based on the r</w:t>
      </w:r>
      <w:r w:rsidR="004C53C1" w:rsidRPr="005E1F48">
        <w:rPr>
          <w:iCs/>
          <w:szCs w:val="22"/>
        </w:rPr>
        <w:t>isks outlined in the District Risk Register</w:t>
      </w:r>
      <w:r w:rsidR="004B57B1" w:rsidRPr="005E1F48">
        <w:rPr>
          <w:iCs/>
          <w:szCs w:val="22"/>
        </w:rPr>
        <w:t xml:space="preserve">, hazard mitigation and risk reduction priorities shall be determined as appropriate.  The DDMG shall ensure that treatment options at the District level do not duplicate the hazard mitigation or risk reduction efforts at the local level.  </w:t>
      </w:r>
    </w:p>
    <w:p w14:paraId="02FA5652" w14:textId="77777777" w:rsidR="004C53C1" w:rsidRPr="005E1F48" w:rsidRDefault="004C53C1" w:rsidP="004C53C1">
      <w:pPr>
        <w:pStyle w:val="Header"/>
        <w:tabs>
          <w:tab w:val="left" w:pos="900"/>
          <w:tab w:val="right" w:leader="dot" w:pos="8640"/>
        </w:tabs>
        <w:rPr>
          <w:iCs/>
          <w:szCs w:val="22"/>
        </w:rPr>
      </w:pPr>
    </w:p>
    <w:p w14:paraId="58CE3BA3" w14:textId="77777777" w:rsidR="004C53C1" w:rsidRPr="005E1F48" w:rsidRDefault="004C53C1" w:rsidP="004C53C1">
      <w:pPr>
        <w:pStyle w:val="Header"/>
        <w:tabs>
          <w:tab w:val="left" w:pos="900"/>
          <w:tab w:val="right" w:leader="dot" w:pos="8640"/>
        </w:tabs>
        <w:rPr>
          <w:iCs/>
          <w:szCs w:val="22"/>
        </w:rPr>
      </w:pPr>
      <w:r w:rsidRPr="005E1F48">
        <w:rPr>
          <w:iCs/>
          <w:szCs w:val="22"/>
        </w:rPr>
        <w:t>The allocation of responsibility for the implementation of risk treatment strategies, monitoring and reporting shall be determined by members of the DDMG under the guidance of the DDC.  The District Risk Treatment Plan is to be presented to the Innisfail DDMG for ratification.</w:t>
      </w:r>
    </w:p>
    <w:p w14:paraId="7AD2D0BA" w14:textId="77777777" w:rsidR="004C53C1" w:rsidRPr="005E1F48" w:rsidRDefault="004C53C1" w:rsidP="004C53C1">
      <w:pPr>
        <w:pStyle w:val="Header"/>
        <w:tabs>
          <w:tab w:val="left" w:pos="900"/>
          <w:tab w:val="right" w:leader="dot" w:pos="8640"/>
        </w:tabs>
        <w:rPr>
          <w:iCs/>
          <w:sz w:val="20"/>
          <w:szCs w:val="20"/>
        </w:rPr>
      </w:pPr>
    </w:p>
    <w:p w14:paraId="049E71BA" w14:textId="77777777" w:rsidR="005A771E" w:rsidRDefault="003B6F32" w:rsidP="00E763AE">
      <w:pPr>
        <w:jc w:val="both"/>
        <w:rPr>
          <w:rFonts w:ascii="Verdana" w:hAnsi="Verdana"/>
          <w:sz w:val="20"/>
          <w:szCs w:val="20"/>
        </w:rPr>
      </w:pPr>
      <w:r w:rsidRPr="005E1F48">
        <w:rPr>
          <w:sz w:val="20"/>
          <w:szCs w:val="20"/>
        </w:rPr>
        <w:br w:type="page"/>
      </w:r>
    </w:p>
    <w:p w14:paraId="4D7D8D50" w14:textId="77777777" w:rsidR="00034A11" w:rsidRPr="00A57DF2" w:rsidRDefault="00034A11" w:rsidP="00CF76BA">
      <w:pPr>
        <w:pStyle w:val="Heading1"/>
        <w:rPr>
          <w:rFonts w:ascii="Times New Roman" w:hAnsi="Times New Roman"/>
          <w:color w:val="1F497D"/>
          <w:sz w:val="32"/>
          <w:szCs w:val="32"/>
        </w:rPr>
      </w:pPr>
      <w:bookmarkStart w:id="35" w:name="_Toc280106601"/>
      <w:bookmarkStart w:id="36" w:name="_Toc456251464"/>
      <w:r w:rsidRPr="00A57DF2">
        <w:rPr>
          <w:rFonts w:ascii="Times New Roman" w:hAnsi="Times New Roman"/>
          <w:color w:val="1F497D"/>
          <w:sz w:val="32"/>
          <w:szCs w:val="32"/>
        </w:rPr>
        <w:lastRenderedPageBreak/>
        <w:t xml:space="preserve">OPERATIONS </w:t>
      </w:r>
    </w:p>
    <w:p w14:paraId="64A31E5C" w14:textId="77777777" w:rsidR="00034A11" w:rsidRPr="00A57DF2" w:rsidRDefault="00034A11" w:rsidP="00034A11">
      <w:pPr>
        <w:rPr>
          <w:sz w:val="32"/>
          <w:szCs w:val="32"/>
        </w:rPr>
      </w:pPr>
    </w:p>
    <w:p w14:paraId="60D0A9A1" w14:textId="77777777" w:rsidR="002276FA" w:rsidRPr="00A57DF2" w:rsidRDefault="002276FA" w:rsidP="00CF76BA">
      <w:pPr>
        <w:pStyle w:val="Heading1"/>
        <w:rPr>
          <w:rFonts w:ascii="Times New Roman" w:hAnsi="Times New Roman"/>
          <w:color w:val="1F497D"/>
          <w:sz w:val="32"/>
          <w:szCs w:val="32"/>
        </w:rPr>
      </w:pPr>
      <w:r w:rsidRPr="00A57DF2">
        <w:rPr>
          <w:rFonts w:ascii="Times New Roman" w:hAnsi="Times New Roman"/>
          <w:color w:val="1F497D"/>
          <w:sz w:val="32"/>
          <w:szCs w:val="32"/>
        </w:rPr>
        <w:t>Response</w:t>
      </w:r>
      <w:bookmarkEnd w:id="35"/>
      <w:bookmarkEnd w:id="36"/>
      <w:r w:rsidR="00034A11" w:rsidRPr="00A57DF2">
        <w:rPr>
          <w:rFonts w:ascii="Times New Roman" w:hAnsi="Times New Roman"/>
          <w:color w:val="1F497D"/>
          <w:sz w:val="32"/>
          <w:szCs w:val="32"/>
        </w:rPr>
        <w:t xml:space="preserve"> Strategy</w:t>
      </w:r>
    </w:p>
    <w:p w14:paraId="40086925" w14:textId="77777777" w:rsidR="00677AFB" w:rsidRPr="003D23C7" w:rsidRDefault="00677AFB" w:rsidP="005339F8">
      <w:pPr>
        <w:keepNext/>
        <w:outlineLvl w:val="1"/>
        <w:rPr>
          <w:b/>
          <w:bCs/>
          <w:iCs/>
          <w:color w:val="1F497D"/>
          <w:sz w:val="28"/>
        </w:rPr>
      </w:pPr>
      <w:bookmarkStart w:id="37" w:name="_Toc280106602"/>
    </w:p>
    <w:p w14:paraId="1DB67A40" w14:textId="77777777" w:rsidR="00714F4B" w:rsidRPr="00A57DF2" w:rsidRDefault="00714F4B" w:rsidP="005339F8">
      <w:pPr>
        <w:keepNext/>
        <w:outlineLvl w:val="1"/>
        <w:rPr>
          <w:b/>
          <w:bCs/>
          <w:iCs/>
          <w:color w:val="1F497D"/>
          <w:szCs w:val="22"/>
        </w:rPr>
      </w:pPr>
      <w:bookmarkStart w:id="38" w:name="_Toc456251465"/>
      <w:r w:rsidRPr="00A57DF2">
        <w:rPr>
          <w:b/>
          <w:bCs/>
          <w:iCs/>
          <w:color w:val="1F497D"/>
          <w:szCs w:val="22"/>
        </w:rPr>
        <w:t>Overview</w:t>
      </w:r>
    </w:p>
    <w:p w14:paraId="7C7C9980" w14:textId="77777777" w:rsidR="00714F4B" w:rsidRPr="00A57DF2" w:rsidRDefault="00714F4B" w:rsidP="005339F8">
      <w:pPr>
        <w:keepNext/>
        <w:outlineLvl w:val="1"/>
        <w:rPr>
          <w:iCs/>
          <w:szCs w:val="22"/>
        </w:rPr>
      </w:pPr>
      <w:r w:rsidRPr="00A57DF2">
        <w:rPr>
          <w:iCs/>
          <w:szCs w:val="22"/>
        </w:rPr>
        <w:t>Disaster response involves taking appropriate measures to respond to an event, which includes actions taken and measures planned before, during and immediately after an event, to ensure that its effects are minimised, and persons affected by the event are given immediate relief and support</w:t>
      </w:r>
      <w:r w:rsidR="0076074D" w:rsidRPr="00A57DF2">
        <w:rPr>
          <w:iCs/>
          <w:szCs w:val="22"/>
        </w:rPr>
        <w:t>.</w:t>
      </w:r>
    </w:p>
    <w:p w14:paraId="5319C2CD" w14:textId="77777777" w:rsidR="00714F4B" w:rsidRPr="00A57DF2" w:rsidRDefault="00714F4B" w:rsidP="005339F8">
      <w:pPr>
        <w:keepNext/>
        <w:outlineLvl w:val="1"/>
        <w:rPr>
          <w:b/>
          <w:bCs/>
          <w:iCs/>
          <w:color w:val="1F497D"/>
          <w:szCs w:val="22"/>
        </w:rPr>
      </w:pPr>
    </w:p>
    <w:p w14:paraId="1E5323B1" w14:textId="77777777" w:rsidR="00714F4B" w:rsidRPr="00A57DF2" w:rsidRDefault="00714F4B" w:rsidP="005339F8">
      <w:pPr>
        <w:keepNext/>
        <w:outlineLvl w:val="1"/>
        <w:rPr>
          <w:b/>
          <w:bCs/>
          <w:iCs/>
          <w:color w:val="1F497D"/>
          <w:szCs w:val="22"/>
        </w:rPr>
      </w:pPr>
      <w:r w:rsidRPr="00A57DF2">
        <w:rPr>
          <w:b/>
          <w:bCs/>
          <w:iCs/>
          <w:color w:val="1F497D"/>
          <w:szCs w:val="22"/>
        </w:rPr>
        <w:t>Disaster Declarations</w:t>
      </w:r>
    </w:p>
    <w:p w14:paraId="768D0262" w14:textId="77777777" w:rsidR="00714F4B" w:rsidRPr="00A57DF2" w:rsidRDefault="00714F4B" w:rsidP="005339F8">
      <w:pPr>
        <w:keepNext/>
        <w:outlineLvl w:val="1"/>
        <w:rPr>
          <w:iCs/>
          <w:szCs w:val="22"/>
        </w:rPr>
      </w:pPr>
      <w:r w:rsidRPr="00A57DF2">
        <w:rPr>
          <w:iCs/>
          <w:szCs w:val="22"/>
        </w:rPr>
        <w:t>The DM Act s64 provides the legislative authority for declaration of disaster situations by DDC.</w:t>
      </w:r>
      <w:r w:rsidR="00BE23F6" w:rsidRPr="00A57DF2">
        <w:rPr>
          <w:iCs/>
          <w:szCs w:val="22"/>
        </w:rPr>
        <w:t xml:space="preserve"> </w:t>
      </w:r>
    </w:p>
    <w:p w14:paraId="1AA15593" w14:textId="77777777" w:rsidR="00C9667D" w:rsidRPr="003D23C7" w:rsidRDefault="00C9667D" w:rsidP="005339F8">
      <w:pPr>
        <w:keepNext/>
        <w:outlineLvl w:val="1"/>
        <w:rPr>
          <w:iCs/>
          <w:sz w:val="20"/>
          <w:szCs w:val="20"/>
        </w:rPr>
      </w:pPr>
    </w:p>
    <w:p w14:paraId="3A5CB880" w14:textId="77777777" w:rsidR="00714F4B" w:rsidRPr="003D23C7" w:rsidRDefault="00C9667D" w:rsidP="005339F8">
      <w:pPr>
        <w:keepNext/>
        <w:outlineLvl w:val="1"/>
        <w:rPr>
          <w:b/>
          <w:bCs/>
          <w:iCs/>
          <w:sz w:val="18"/>
          <w:szCs w:val="18"/>
        </w:rPr>
      </w:pPr>
      <w:r w:rsidRPr="003D23C7">
        <w:rPr>
          <w:b/>
          <w:bCs/>
          <w:iCs/>
          <w:sz w:val="18"/>
          <w:szCs w:val="18"/>
        </w:rPr>
        <w:t>Subdivision 1 Declaration of disaster situation by district disaster coordinator</w:t>
      </w:r>
    </w:p>
    <w:p w14:paraId="121EE703" w14:textId="77777777" w:rsidR="00C9667D" w:rsidRPr="003D23C7" w:rsidRDefault="00C9667D" w:rsidP="00714F4B">
      <w:pPr>
        <w:keepNext/>
        <w:outlineLvl w:val="1"/>
        <w:rPr>
          <w:i/>
          <w:sz w:val="20"/>
          <w:szCs w:val="20"/>
        </w:rPr>
      </w:pPr>
    </w:p>
    <w:p w14:paraId="46910FC4" w14:textId="77777777" w:rsidR="00714F4B" w:rsidRPr="003D23C7" w:rsidRDefault="00714F4B" w:rsidP="00714F4B">
      <w:pPr>
        <w:keepNext/>
        <w:outlineLvl w:val="1"/>
        <w:rPr>
          <w:b/>
          <w:bCs/>
          <w:i/>
          <w:sz w:val="20"/>
          <w:szCs w:val="20"/>
        </w:rPr>
      </w:pPr>
      <w:hyperlink r:id="rId34" w:history="1">
        <w:r w:rsidRPr="003D23C7">
          <w:rPr>
            <w:rStyle w:val="Hyperlink"/>
            <w:b/>
            <w:bCs/>
            <w:i/>
            <w:sz w:val="20"/>
            <w:szCs w:val="20"/>
          </w:rPr>
          <w:t>s64 Declaration</w:t>
        </w:r>
      </w:hyperlink>
    </w:p>
    <w:p w14:paraId="4616BC74" w14:textId="77777777" w:rsidR="00A75A86" w:rsidRPr="003D23C7" w:rsidRDefault="00A75A86" w:rsidP="00A75A86">
      <w:pPr>
        <w:pStyle w:val="Header"/>
        <w:tabs>
          <w:tab w:val="clear" w:pos="4320"/>
          <w:tab w:val="clear" w:pos="8640"/>
          <w:tab w:val="right" w:leader="dot" w:pos="9540"/>
        </w:tabs>
        <w:rPr>
          <w:b/>
          <w:bCs/>
          <w:color w:val="1F497D"/>
          <w:sz w:val="25"/>
          <w:szCs w:val="25"/>
        </w:rPr>
      </w:pPr>
    </w:p>
    <w:p w14:paraId="71487758" w14:textId="77777777" w:rsidR="00E91B0B" w:rsidRPr="003D23C7" w:rsidRDefault="00E91B0B" w:rsidP="00E91B0B">
      <w:pPr>
        <w:pStyle w:val="Normaltext"/>
        <w:rPr>
          <w:rFonts w:ascii="Times New Roman" w:hAnsi="Times New Roman"/>
          <w:lang w:val="en-AU" w:eastAsia="zh-CN"/>
        </w:rPr>
      </w:pPr>
      <w:r w:rsidRPr="003D23C7">
        <w:rPr>
          <w:rFonts w:ascii="Times New Roman" w:hAnsi="Times New Roman"/>
          <w:lang w:val="en-AU" w:eastAsia="zh-CN"/>
        </w:rPr>
        <w:t xml:space="preserve">A district disaster coordinator for a disaster district may, with the approval of the Minister, declare a disaster situation for the district, or a part of it, if satisfied— </w:t>
      </w:r>
    </w:p>
    <w:p w14:paraId="04175692" w14:textId="77777777" w:rsidR="00E91B0B" w:rsidRPr="003D23C7" w:rsidRDefault="00E91B0B" w:rsidP="00E91B0B">
      <w:pPr>
        <w:pStyle w:val="Normaltext"/>
        <w:rPr>
          <w:rFonts w:ascii="Times New Roman" w:hAnsi="Times New Roman"/>
          <w:lang w:val="en-AU" w:eastAsia="zh-CN"/>
        </w:rPr>
      </w:pPr>
    </w:p>
    <w:p w14:paraId="0E60CC39" w14:textId="77777777" w:rsidR="00E91B0B" w:rsidRPr="003D23C7" w:rsidRDefault="00E91B0B" w:rsidP="00E91B0B">
      <w:pPr>
        <w:pStyle w:val="Normaltext"/>
        <w:rPr>
          <w:rFonts w:ascii="Times New Roman" w:hAnsi="Times New Roman"/>
          <w:lang w:val="en-AU" w:eastAsia="zh-CN"/>
        </w:rPr>
      </w:pPr>
      <w:r w:rsidRPr="003D23C7">
        <w:rPr>
          <w:rFonts w:ascii="Times New Roman" w:hAnsi="Times New Roman"/>
          <w:lang w:val="en-AU" w:eastAsia="zh-CN"/>
        </w:rPr>
        <w:t xml:space="preserve">(a) a disaster has happened, is happening or is likely to happen, in the disaster district; and </w:t>
      </w:r>
    </w:p>
    <w:p w14:paraId="32876E7D" w14:textId="77777777" w:rsidR="00E91B0B" w:rsidRPr="003D23C7" w:rsidRDefault="00E91B0B" w:rsidP="00E91B0B">
      <w:pPr>
        <w:pStyle w:val="Normaltext"/>
        <w:rPr>
          <w:rFonts w:ascii="Times New Roman" w:hAnsi="Times New Roman"/>
          <w:lang w:val="en-AU" w:eastAsia="zh-CN"/>
        </w:rPr>
      </w:pPr>
      <w:r w:rsidRPr="003D23C7">
        <w:rPr>
          <w:rFonts w:ascii="Times New Roman" w:hAnsi="Times New Roman"/>
          <w:lang w:val="en-AU" w:eastAsia="zh-CN"/>
        </w:rPr>
        <w:t xml:space="preserve">(b) it is necessary, or reasonably likely to be necessary, for the district disaster coordinator or a declared disaster officer to exercise declared disaster powers to prevent or minimise any of the following— </w:t>
      </w:r>
    </w:p>
    <w:p w14:paraId="10A68BB4" w14:textId="77777777" w:rsidR="00E91B0B" w:rsidRPr="003D23C7" w:rsidRDefault="00E91B0B" w:rsidP="00E91B0B">
      <w:pPr>
        <w:pStyle w:val="Normaltext"/>
        <w:ind w:firstLine="720"/>
        <w:rPr>
          <w:rFonts w:ascii="Times New Roman" w:hAnsi="Times New Roman"/>
          <w:lang w:val="en-AU" w:eastAsia="zh-CN"/>
        </w:rPr>
      </w:pPr>
      <w:r w:rsidRPr="003D23C7">
        <w:rPr>
          <w:rFonts w:ascii="Times New Roman" w:hAnsi="Times New Roman"/>
          <w:lang w:val="en-AU" w:eastAsia="zh-CN"/>
        </w:rPr>
        <w:t xml:space="preserve">(i) loss of human life; </w:t>
      </w:r>
    </w:p>
    <w:p w14:paraId="604A2725" w14:textId="77777777" w:rsidR="00E91B0B" w:rsidRPr="003D23C7" w:rsidRDefault="00E91B0B" w:rsidP="00E91B0B">
      <w:pPr>
        <w:pStyle w:val="Normaltext"/>
        <w:ind w:firstLine="720"/>
        <w:rPr>
          <w:rFonts w:ascii="Times New Roman" w:hAnsi="Times New Roman"/>
          <w:lang w:val="en-AU" w:eastAsia="zh-CN"/>
        </w:rPr>
      </w:pPr>
      <w:r w:rsidRPr="003D23C7">
        <w:rPr>
          <w:rFonts w:ascii="Times New Roman" w:hAnsi="Times New Roman"/>
          <w:lang w:val="en-AU" w:eastAsia="zh-CN"/>
        </w:rPr>
        <w:t xml:space="preserve">(ii) illness or injury to humans; </w:t>
      </w:r>
    </w:p>
    <w:p w14:paraId="17CC9D78" w14:textId="77777777" w:rsidR="00E91B0B" w:rsidRPr="003D23C7" w:rsidRDefault="00E91B0B" w:rsidP="00E91B0B">
      <w:pPr>
        <w:pStyle w:val="Normaltext"/>
        <w:ind w:firstLine="720"/>
        <w:rPr>
          <w:rFonts w:ascii="Times New Roman" w:hAnsi="Times New Roman"/>
          <w:lang w:val="en-AU" w:eastAsia="zh-CN"/>
        </w:rPr>
      </w:pPr>
      <w:r w:rsidRPr="003D23C7">
        <w:rPr>
          <w:rFonts w:ascii="Times New Roman" w:hAnsi="Times New Roman"/>
          <w:lang w:val="en-AU" w:eastAsia="zh-CN"/>
        </w:rPr>
        <w:t xml:space="preserve">(iii) property loss or damage; </w:t>
      </w:r>
    </w:p>
    <w:p w14:paraId="1FC1D512" w14:textId="77777777" w:rsidR="00E91B0B" w:rsidRPr="003D23C7" w:rsidRDefault="00E91B0B" w:rsidP="00E91B0B">
      <w:pPr>
        <w:pStyle w:val="Normaltext"/>
        <w:ind w:firstLine="720"/>
        <w:rPr>
          <w:rFonts w:ascii="Times New Roman" w:hAnsi="Times New Roman"/>
          <w:lang w:val="en-AU" w:eastAsia="zh-CN"/>
        </w:rPr>
      </w:pPr>
      <w:r w:rsidRPr="003D23C7">
        <w:rPr>
          <w:rFonts w:ascii="Times New Roman" w:hAnsi="Times New Roman"/>
          <w:lang w:val="en-AU" w:eastAsia="zh-CN"/>
        </w:rPr>
        <w:t xml:space="preserve">(iv) damage to the environment. </w:t>
      </w:r>
    </w:p>
    <w:p w14:paraId="6A17CA29" w14:textId="77777777" w:rsidR="00E91B0B" w:rsidRPr="003D23C7" w:rsidRDefault="00E91B0B" w:rsidP="00E91B0B">
      <w:pPr>
        <w:pStyle w:val="Normaltext"/>
        <w:rPr>
          <w:rFonts w:ascii="Times New Roman" w:hAnsi="Times New Roman"/>
          <w:lang w:val="en-AU" w:eastAsia="zh-CN"/>
        </w:rPr>
      </w:pPr>
    </w:p>
    <w:p w14:paraId="2DB370B2" w14:textId="77777777" w:rsidR="00E91B0B" w:rsidRPr="003D23C7" w:rsidRDefault="00E91B0B" w:rsidP="00E91B0B">
      <w:pPr>
        <w:pStyle w:val="Normaltext"/>
        <w:rPr>
          <w:rFonts w:ascii="Times New Roman" w:hAnsi="Times New Roman"/>
          <w:lang w:val="en-AU" w:eastAsia="zh-CN"/>
        </w:rPr>
      </w:pPr>
      <w:r w:rsidRPr="003D23C7">
        <w:rPr>
          <w:rFonts w:ascii="Times New Roman" w:hAnsi="Times New Roman"/>
          <w:lang w:val="en-AU" w:eastAsia="zh-CN"/>
        </w:rPr>
        <w:t>(2) Before declaring the disaster situation, the district disaster coordinator must take reasonable steps to consult with—</w:t>
      </w:r>
    </w:p>
    <w:p w14:paraId="57F7226C" w14:textId="77777777" w:rsidR="00E91B0B" w:rsidRPr="003D23C7" w:rsidRDefault="00E91B0B" w:rsidP="00E91B0B">
      <w:pPr>
        <w:pStyle w:val="Normaltext"/>
        <w:ind w:firstLine="720"/>
        <w:rPr>
          <w:rFonts w:ascii="Times New Roman" w:hAnsi="Times New Roman"/>
          <w:lang w:val="en-AU" w:eastAsia="zh-CN"/>
        </w:rPr>
      </w:pPr>
      <w:r w:rsidRPr="003D23C7">
        <w:rPr>
          <w:rFonts w:ascii="Times New Roman" w:hAnsi="Times New Roman"/>
          <w:lang w:val="en-AU" w:eastAsia="zh-CN"/>
        </w:rPr>
        <w:t xml:space="preserve">(a) the district group for the disaster district; and </w:t>
      </w:r>
    </w:p>
    <w:p w14:paraId="3EF06732" w14:textId="77777777" w:rsidR="00E91B0B" w:rsidRPr="003D23C7" w:rsidRDefault="00E91B0B" w:rsidP="00E91B0B">
      <w:pPr>
        <w:pStyle w:val="Normaltext"/>
        <w:ind w:left="720"/>
        <w:rPr>
          <w:rFonts w:ascii="Times New Roman" w:hAnsi="Times New Roman"/>
          <w:lang w:val="en-AU" w:eastAsia="zh-CN"/>
        </w:rPr>
      </w:pPr>
      <w:r w:rsidRPr="003D23C7">
        <w:rPr>
          <w:rFonts w:ascii="Times New Roman" w:hAnsi="Times New Roman"/>
          <w:lang w:val="en-AU" w:eastAsia="zh-CN"/>
        </w:rPr>
        <w:t xml:space="preserve">(b) each local government whose area is in, or partly in, the declared area for the disaster situation. </w:t>
      </w:r>
    </w:p>
    <w:p w14:paraId="27B3BA77" w14:textId="77777777" w:rsidR="00E91B0B" w:rsidRPr="003D23C7" w:rsidRDefault="00E91B0B" w:rsidP="00E91B0B">
      <w:pPr>
        <w:pStyle w:val="Normaltext"/>
        <w:rPr>
          <w:rFonts w:ascii="Times New Roman" w:hAnsi="Times New Roman"/>
          <w:lang w:val="en-AU" w:eastAsia="zh-CN"/>
        </w:rPr>
      </w:pPr>
      <w:r w:rsidRPr="003D23C7">
        <w:rPr>
          <w:rFonts w:ascii="Times New Roman" w:hAnsi="Times New Roman"/>
          <w:lang w:val="en-AU" w:eastAsia="zh-CN"/>
        </w:rPr>
        <w:t>(3) A failure to consult under subsection (2) does not affect the validity of the declaration.</w:t>
      </w:r>
    </w:p>
    <w:p w14:paraId="35051DC7" w14:textId="77777777" w:rsidR="0076074D" w:rsidRPr="003D23C7" w:rsidRDefault="0076074D" w:rsidP="0002686C">
      <w:pPr>
        <w:pStyle w:val="Normaltext"/>
        <w:rPr>
          <w:rFonts w:ascii="Times New Roman" w:hAnsi="Times New Roman"/>
          <w:lang w:eastAsia="zh-CN"/>
        </w:rPr>
      </w:pPr>
    </w:p>
    <w:p w14:paraId="20543E20" w14:textId="77777777" w:rsidR="001A64AB" w:rsidRPr="003D23C7" w:rsidRDefault="001A64AB" w:rsidP="0002686C">
      <w:pPr>
        <w:pStyle w:val="Normaltext"/>
        <w:rPr>
          <w:rFonts w:ascii="Times New Roman" w:hAnsi="Times New Roman"/>
          <w:lang w:eastAsia="zh-CN"/>
        </w:rPr>
      </w:pPr>
    </w:p>
    <w:p w14:paraId="5AE01B81" w14:textId="77777777" w:rsidR="005339F8" w:rsidRPr="003D23C7" w:rsidRDefault="005339F8" w:rsidP="005339F8">
      <w:pPr>
        <w:keepNext/>
        <w:outlineLvl w:val="1"/>
        <w:rPr>
          <w:b/>
          <w:bCs/>
          <w:iCs/>
          <w:color w:val="1F497D"/>
          <w:sz w:val="28"/>
        </w:rPr>
      </w:pPr>
      <w:r w:rsidRPr="003D23C7">
        <w:rPr>
          <w:b/>
          <w:bCs/>
          <w:iCs/>
          <w:color w:val="1F497D"/>
          <w:sz w:val="28"/>
        </w:rPr>
        <w:t>Warning Notification and Dissemination</w:t>
      </w:r>
      <w:bookmarkEnd w:id="37"/>
      <w:bookmarkEnd w:id="38"/>
    </w:p>
    <w:p w14:paraId="628C0172" w14:textId="77777777" w:rsidR="005339F8" w:rsidRPr="003D23C7" w:rsidRDefault="005339F8" w:rsidP="005339F8">
      <w:pPr>
        <w:tabs>
          <w:tab w:val="left" w:pos="900"/>
          <w:tab w:val="right" w:leader="dot" w:pos="9540"/>
        </w:tabs>
        <w:rPr>
          <w:iCs/>
          <w:sz w:val="20"/>
          <w:szCs w:val="20"/>
        </w:rPr>
      </w:pPr>
    </w:p>
    <w:p w14:paraId="30206D99" w14:textId="77777777" w:rsidR="00A37A54" w:rsidRPr="003D23C7" w:rsidRDefault="00F609C5" w:rsidP="005339F8">
      <w:pPr>
        <w:rPr>
          <w:sz w:val="20"/>
          <w:szCs w:val="20"/>
          <w:lang w:val="en-US" w:eastAsia="zh-CN"/>
        </w:rPr>
      </w:pPr>
      <w:r w:rsidRPr="003D23C7">
        <w:rPr>
          <w:sz w:val="20"/>
          <w:szCs w:val="20"/>
          <w:lang w:val="en-US" w:eastAsia="zh-CN"/>
        </w:rPr>
        <w:t xml:space="preserve">The </w:t>
      </w:r>
      <w:r w:rsidR="001D3C6D" w:rsidRPr="003D23C7">
        <w:rPr>
          <w:sz w:val="20"/>
          <w:szCs w:val="20"/>
          <w:lang w:val="en-US" w:eastAsia="zh-CN"/>
        </w:rPr>
        <w:t>Innisfail</w:t>
      </w:r>
      <w:r w:rsidRPr="003D23C7">
        <w:rPr>
          <w:sz w:val="20"/>
          <w:szCs w:val="20"/>
          <w:lang w:val="en-US" w:eastAsia="zh-CN"/>
        </w:rPr>
        <w:t xml:space="preserve"> </w:t>
      </w:r>
      <w:r w:rsidR="004F7C0F" w:rsidRPr="003D23C7">
        <w:rPr>
          <w:sz w:val="20"/>
          <w:szCs w:val="20"/>
          <w:lang w:val="en-US" w:eastAsia="zh-CN"/>
        </w:rPr>
        <w:t>DDMG has a</w:t>
      </w:r>
      <w:r w:rsidR="00A37A54" w:rsidRPr="003D23C7">
        <w:rPr>
          <w:sz w:val="20"/>
          <w:szCs w:val="20"/>
          <w:lang w:val="en-US" w:eastAsia="zh-CN"/>
        </w:rPr>
        <w:t xml:space="preserve"> responsibility to ensure warnings are disseminat</w:t>
      </w:r>
      <w:r w:rsidR="00B853E4" w:rsidRPr="003D23C7">
        <w:rPr>
          <w:sz w:val="20"/>
          <w:szCs w:val="20"/>
          <w:lang w:val="en-US" w:eastAsia="zh-CN"/>
        </w:rPr>
        <w:t>ed to members of the LDMG, DDMG</w:t>
      </w:r>
      <w:r w:rsidR="00DA1C47" w:rsidRPr="003D23C7">
        <w:rPr>
          <w:sz w:val="20"/>
          <w:szCs w:val="20"/>
          <w:lang w:val="en-US" w:eastAsia="zh-CN"/>
        </w:rPr>
        <w:t>, Q</w:t>
      </w:r>
      <w:r w:rsidR="00A37A54" w:rsidRPr="003D23C7">
        <w:rPr>
          <w:sz w:val="20"/>
          <w:szCs w:val="20"/>
          <w:lang w:val="en-US" w:eastAsia="zh-CN"/>
        </w:rPr>
        <w:t>DMC, member agen</w:t>
      </w:r>
      <w:r w:rsidR="009D2802" w:rsidRPr="003D23C7">
        <w:rPr>
          <w:sz w:val="20"/>
          <w:szCs w:val="20"/>
          <w:lang w:val="en-US" w:eastAsia="zh-CN"/>
        </w:rPr>
        <w:t>cies and the community</w:t>
      </w:r>
      <w:r w:rsidR="00A37A54" w:rsidRPr="003D23C7">
        <w:rPr>
          <w:sz w:val="20"/>
          <w:szCs w:val="20"/>
          <w:lang w:val="en-US" w:eastAsia="zh-CN"/>
        </w:rPr>
        <w:t>.</w:t>
      </w:r>
      <w:r w:rsidR="009D2802" w:rsidRPr="003D23C7">
        <w:rPr>
          <w:sz w:val="20"/>
          <w:szCs w:val="20"/>
          <w:lang w:val="en-US" w:eastAsia="zh-CN"/>
        </w:rPr>
        <w:t xml:space="preserve"> Multiple m</w:t>
      </w:r>
      <w:r w:rsidR="00B853E4" w:rsidRPr="003D23C7">
        <w:rPr>
          <w:sz w:val="20"/>
          <w:szCs w:val="20"/>
          <w:lang w:val="en-US" w:eastAsia="zh-CN"/>
        </w:rPr>
        <w:t xml:space="preserve">eans of communication are </w:t>
      </w:r>
      <w:r w:rsidR="00E52C2D" w:rsidRPr="003D23C7">
        <w:rPr>
          <w:sz w:val="20"/>
          <w:szCs w:val="20"/>
          <w:lang w:val="en-US" w:eastAsia="zh-CN"/>
        </w:rPr>
        <w:t>used,</w:t>
      </w:r>
      <w:r w:rsidR="00B853E4" w:rsidRPr="003D23C7">
        <w:rPr>
          <w:sz w:val="20"/>
          <w:szCs w:val="20"/>
          <w:lang w:val="en-US" w:eastAsia="zh-CN"/>
        </w:rPr>
        <w:t xml:space="preserve"> and </w:t>
      </w:r>
      <w:r w:rsidR="009D2802" w:rsidRPr="003D23C7">
        <w:rPr>
          <w:sz w:val="20"/>
          <w:szCs w:val="20"/>
          <w:lang w:val="en-US" w:eastAsia="zh-CN"/>
        </w:rPr>
        <w:t>agencies are responsible for communicating within their organization</w:t>
      </w:r>
      <w:r w:rsidR="0079612D" w:rsidRPr="003D23C7">
        <w:rPr>
          <w:sz w:val="20"/>
          <w:szCs w:val="20"/>
          <w:lang w:val="en-US" w:eastAsia="zh-CN"/>
        </w:rPr>
        <w:t xml:space="preserve"> as per the QDMA structure</w:t>
      </w:r>
      <w:r w:rsidR="009D2802" w:rsidRPr="003D23C7">
        <w:rPr>
          <w:sz w:val="20"/>
          <w:szCs w:val="20"/>
          <w:lang w:val="en-US" w:eastAsia="zh-CN"/>
        </w:rPr>
        <w:t>.</w:t>
      </w:r>
    </w:p>
    <w:p w14:paraId="671951BC" w14:textId="77777777" w:rsidR="00A37A54" w:rsidRPr="003D23C7" w:rsidRDefault="00A37A54" w:rsidP="005339F8">
      <w:pPr>
        <w:rPr>
          <w:sz w:val="20"/>
          <w:szCs w:val="20"/>
          <w:lang w:val="en-US" w:eastAsia="zh-CN"/>
        </w:rPr>
      </w:pPr>
    </w:p>
    <w:p w14:paraId="51617A41" w14:textId="77777777" w:rsidR="00596DB2" w:rsidRPr="003D23C7" w:rsidRDefault="00F507F3" w:rsidP="00A37A54">
      <w:pPr>
        <w:rPr>
          <w:sz w:val="20"/>
          <w:szCs w:val="20"/>
          <w:lang w:val="en-US" w:eastAsia="zh-CN"/>
        </w:rPr>
      </w:pPr>
      <w:r w:rsidRPr="003D23C7">
        <w:rPr>
          <w:sz w:val="20"/>
          <w:szCs w:val="20"/>
          <w:lang w:val="en-US" w:eastAsia="zh-CN"/>
        </w:rPr>
        <w:t>This</w:t>
      </w:r>
      <w:r w:rsidR="006C41CB" w:rsidRPr="003D23C7">
        <w:rPr>
          <w:sz w:val="20"/>
          <w:szCs w:val="20"/>
          <w:lang w:val="en-US" w:eastAsia="zh-CN"/>
        </w:rPr>
        <w:t xml:space="preserve"> process takes into consideration,</w:t>
      </w:r>
      <w:r w:rsidR="008D255E" w:rsidRPr="003D23C7">
        <w:rPr>
          <w:sz w:val="20"/>
          <w:szCs w:val="20"/>
          <w:lang w:val="en-US" w:eastAsia="zh-CN"/>
        </w:rPr>
        <w:t xml:space="preserve"> </w:t>
      </w:r>
      <w:r w:rsidR="00BB704C" w:rsidRPr="003D23C7">
        <w:rPr>
          <w:sz w:val="20"/>
          <w:szCs w:val="20"/>
          <w:lang w:val="en-US" w:eastAsia="zh-CN"/>
        </w:rPr>
        <w:t>rapid onset event</w:t>
      </w:r>
      <w:r w:rsidR="006C41CB" w:rsidRPr="003D23C7">
        <w:rPr>
          <w:sz w:val="20"/>
          <w:szCs w:val="20"/>
          <w:lang w:val="en-US" w:eastAsia="zh-CN"/>
        </w:rPr>
        <w:t>s</w:t>
      </w:r>
      <w:r w:rsidRPr="003D23C7">
        <w:rPr>
          <w:sz w:val="20"/>
          <w:szCs w:val="20"/>
          <w:lang w:val="en-US" w:eastAsia="zh-CN"/>
        </w:rPr>
        <w:t xml:space="preserve"> and will utlise all available communication means including</w:t>
      </w:r>
      <w:r w:rsidR="00A37A54" w:rsidRPr="003D23C7">
        <w:rPr>
          <w:sz w:val="20"/>
          <w:szCs w:val="20"/>
          <w:lang w:val="en-US" w:eastAsia="zh-CN"/>
        </w:rPr>
        <w:t xml:space="preserve"> email and text mes</w:t>
      </w:r>
      <w:r w:rsidR="00BB704C" w:rsidRPr="003D23C7">
        <w:rPr>
          <w:sz w:val="20"/>
          <w:szCs w:val="20"/>
          <w:lang w:val="en-US" w:eastAsia="zh-CN"/>
        </w:rPr>
        <w:t>s</w:t>
      </w:r>
      <w:r w:rsidR="00A37A54" w:rsidRPr="003D23C7">
        <w:rPr>
          <w:sz w:val="20"/>
          <w:szCs w:val="20"/>
          <w:lang w:val="en-US" w:eastAsia="zh-CN"/>
        </w:rPr>
        <w:t>age</w:t>
      </w:r>
      <w:r w:rsidR="00BB704C" w:rsidRPr="003D23C7">
        <w:rPr>
          <w:sz w:val="20"/>
          <w:szCs w:val="20"/>
          <w:lang w:val="en-US" w:eastAsia="zh-CN"/>
        </w:rPr>
        <w:t>.</w:t>
      </w:r>
      <w:r w:rsidR="002446EC" w:rsidRPr="003D23C7">
        <w:rPr>
          <w:sz w:val="20"/>
          <w:szCs w:val="20"/>
          <w:lang w:val="en-US" w:eastAsia="zh-CN"/>
        </w:rPr>
        <w:t xml:space="preserve"> </w:t>
      </w:r>
    </w:p>
    <w:p w14:paraId="239BEB1A" w14:textId="77777777" w:rsidR="00596DB2" w:rsidRPr="003D23C7" w:rsidRDefault="00596DB2" w:rsidP="00A37A54">
      <w:pPr>
        <w:rPr>
          <w:sz w:val="20"/>
          <w:szCs w:val="20"/>
          <w:lang w:val="en-US" w:eastAsia="zh-CN"/>
        </w:rPr>
      </w:pPr>
    </w:p>
    <w:p w14:paraId="2F9715F8" w14:textId="77777777" w:rsidR="007C02C7" w:rsidRPr="003D23C7" w:rsidRDefault="00EB551A" w:rsidP="00A37A54">
      <w:pPr>
        <w:rPr>
          <w:sz w:val="20"/>
          <w:szCs w:val="20"/>
          <w:lang w:val="en-US" w:eastAsia="zh-CN"/>
        </w:rPr>
      </w:pPr>
      <w:r w:rsidRPr="003D23C7">
        <w:rPr>
          <w:sz w:val="20"/>
          <w:szCs w:val="20"/>
          <w:lang w:val="en-US" w:eastAsia="zh-CN"/>
        </w:rPr>
        <w:t>The warning notification process is</w:t>
      </w:r>
      <w:r w:rsidR="002446EC" w:rsidRPr="003D23C7">
        <w:rPr>
          <w:sz w:val="20"/>
          <w:szCs w:val="20"/>
          <w:lang w:val="en-US" w:eastAsia="zh-CN"/>
        </w:rPr>
        <w:t xml:space="preserve"> review</w:t>
      </w:r>
      <w:r w:rsidR="004F7494" w:rsidRPr="003D23C7">
        <w:rPr>
          <w:sz w:val="20"/>
          <w:szCs w:val="20"/>
          <w:lang w:val="en-US" w:eastAsia="zh-CN"/>
        </w:rPr>
        <w:t>ed annually with c</w:t>
      </w:r>
      <w:r w:rsidR="009D2802" w:rsidRPr="003D23C7">
        <w:rPr>
          <w:sz w:val="20"/>
          <w:szCs w:val="20"/>
          <w:lang w:val="en-US" w:eastAsia="zh-CN"/>
        </w:rPr>
        <w:t xml:space="preserve">ontact lists updated </w:t>
      </w:r>
      <w:r w:rsidR="004F7494" w:rsidRPr="003D23C7">
        <w:rPr>
          <w:sz w:val="20"/>
          <w:szCs w:val="20"/>
          <w:lang w:val="en-US" w:eastAsia="zh-CN"/>
        </w:rPr>
        <w:t>quarterly</w:t>
      </w:r>
      <w:r w:rsidR="00F507F3" w:rsidRPr="003D23C7">
        <w:rPr>
          <w:sz w:val="20"/>
          <w:szCs w:val="20"/>
          <w:lang w:val="en-US" w:eastAsia="zh-CN"/>
        </w:rPr>
        <w:t xml:space="preserve"> by exception</w:t>
      </w:r>
      <w:r w:rsidR="009D2802" w:rsidRPr="003D23C7">
        <w:rPr>
          <w:sz w:val="20"/>
          <w:szCs w:val="20"/>
          <w:lang w:val="en-US" w:eastAsia="zh-CN"/>
        </w:rPr>
        <w:t>, as roles a</w:t>
      </w:r>
      <w:r w:rsidR="00F507F3" w:rsidRPr="003D23C7">
        <w:rPr>
          <w:sz w:val="20"/>
          <w:szCs w:val="20"/>
          <w:lang w:val="en-US" w:eastAsia="zh-CN"/>
        </w:rPr>
        <w:t>nd positions change</w:t>
      </w:r>
      <w:r w:rsidR="009D2802" w:rsidRPr="003D23C7">
        <w:rPr>
          <w:sz w:val="20"/>
          <w:szCs w:val="20"/>
          <w:lang w:val="en-US" w:eastAsia="zh-CN"/>
        </w:rPr>
        <w:t>.</w:t>
      </w:r>
    </w:p>
    <w:p w14:paraId="5232968C" w14:textId="77777777" w:rsidR="00F60108" w:rsidRPr="003D23C7" w:rsidRDefault="00F60108" w:rsidP="00A37A54">
      <w:pPr>
        <w:rPr>
          <w:sz w:val="20"/>
          <w:szCs w:val="20"/>
          <w:lang w:val="en-US" w:eastAsia="zh-CN"/>
        </w:rPr>
      </w:pPr>
    </w:p>
    <w:p w14:paraId="79C64F53" w14:textId="77777777" w:rsidR="002A4BAF" w:rsidRPr="003D23C7" w:rsidRDefault="002A4BAF" w:rsidP="002A4BAF">
      <w:pPr>
        <w:rPr>
          <w:sz w:val="20"/>
          <w:szCs w:val="20"/>
          <w:lang w:val="en-US" w:eastAsia="zh-CN"/>
        </w:rPr>
      </w:pPr>
      <w:r w:rsidRPr="003D23C7">
        <w:rPr>
          <w:sz w:val="20"/>
          <w:szCs w:val="20"/>
          <w:lang w:val="en-US" w:eastAsia="zh-CN"/>
        </w:rPr>
        <w:t>The following diagram represents information flow of warning notification</w:t>
      </w:r>
      <w:r w:rsidR="00F507F3" w:rsidRPr="003D23C7">
        <w:rPr>
          <w:sz w:val="20"/>
          <w:szCs w:val="20"/>
          <w:lang w:val="en-US" w:eastAsia="zh-CN"/>
        </w:rPr>
        <w:t>/s</w:t>
      </w:r>
      <w:r w:rsidRPr="003D23C7">
        <w:rPr>
          <w:sz w:val="20"/>
          <w:szCs w:val="20"/>
          <w:lang w:val="en-US" w:eastAsia="zh-CN"/>
        </w:rPr>
        <w:t xml:space="preserve"> from a D</w:t>
      </w:r>
      <w:r w:rsidR="00F507F3" w:rsidRPr="003D23C7">
        <w:rPr>
          <w:sz w:val="20"/>
          <w:szCs w:val="20"/>
          <w:lang w:val="en-US" w:eastAsia="zh-CN"/>
        </w:rPr>
        <w:t>istrict level only. This flow chart</w:t>
      </w:r>
      <w:r w:rsidRPr="003D23C7">
        <w:rPr>
          <w:sz w:val="20"/>
          <w:szCs w:val="20"/>
          <w:lang w:val="en-US" w:eastAsia="zh-CN"/>
        </w:rPr>
        <w:t xml:space="preserve"> does not </w:t>
      </w:r>
      <w:r w:rsidR="00275F5B" w:rsidRPr="003D23C7">
        <w:rPr>
          <w:sz w:val="20"/>
          <w:szCs w:val="20"/>
          <w:lang w:val="en-US" w:eastAsia="zh-CN"/>
        </w:rPr>
        <w:t>d</w:t>
      </w:r>
      <w:r w:rsidR="008C068C" w:rsidRPr="003D23C7">
        <w:rPr>
          <w:sz w:val="20"/>
          <w:szCs w:val="20"/>
          <w:lang w:val="en-US" w:eastAsia="zh-CN"/>
        </w:rPr>
        <w:t>i</w:t>
      </w:r>
      <w:r w:rsidR="00275F5B" w:rsidRPr="003D23C7">
        <w:rPr>
          <w:sz w:val="20"/>
          <w:szCs w:val="20"/>
          <w:lang w:val="en-US" w:eastAsia="zh-CN"/>
        </w:rPr>
        <w:t>minish</w:t>
      </w:r>
      <w:r w:rsidRPr="003D23C7">
        <w:rPr>
          <w:sz w:val="20"/>
          <w:szCs w:val="20"/>
          <w:lang w:val="en-US" w:eastAsia="zh-CN"/>
        </w:rPr>
        <w:t xml:space="preserve"> from the method</w:t>
      </w:r>
      <w:r w:rsidR="00F507F3" w:rsidRPr="003D23C7">
        <w:rPr>
          <w:sz w:val="20"/>
          <w:szCs w:val="20"/>
          <w:lang w:val="en-US" w:eastAsia="zh-CN"/>
        </w:rPr>
        <w:t>ology</w:t>
      </w:r>
      <w:r w:rsidRPr="003D23C7">
        <w:rPr>
          <w:sz w:val="20"/>
          <w:szCs w:val="20"/>
          <w:lang w:val="en-US" w:eastAsia="zh-CN"/>
        </w:rPr>
        <w:t xml:space="preserve"> local governments use t</w:t>
      </w:r>
      <w:r w:rsidR="00D777C6" w:rsidRPr="003D23C7">
        <w:rPr>
          <w:sz w:val="20"/>
          <w:szCs w:val="20"/>
          <w:lang w:val="en-US" w:eastAsia="zh-CN"/>
        </w:rPr>
        <w:t xml:space="preserve">o manage warnings in their </w:t>
      </w:r>
      <w:r w:rsidR="00F507F3" w:rsidRPr="003D23C7">
        <w:rPr>
          <w:sz w:val="20"/>
          <w:szCs w:val="20"/>
          <w:lang w:val="en-US" w:eastAsia="zh-CN"/>
        </w:rPr>
        <w:t xml:space="preserve">respective </w:t>
      </w:r>
      <w:r w:rsidR="00D777C6" w:rsidRPr="003D23C7">
        <w:rPr>
          <w:sz w:val="20"/>
          <w:szCs w:val="20"/>
          <w:lang w:val="en-US" w:eastAsia="zh-CN"/>
        </w:rPr>
        <w:t>area</w:t>
      </w:r>
      <w:r w:rsidR="00F507F3" w:rsidRPr="003D23C7">
        <w:rPr>
          <w:sz w:val="20"/>
          <w:szCs w:val="20"/>
          <w:lang w:val="en-US" w:eastAsia="zh-CN"/>
        </w:rPr>
        <w:t>s</w:t>
      </w:r>
      <w:r w:rsidR="00275F5B" w:rsidRPr="003D23C7">
        <w:rPr>
          <w:sz w:val="20"/>
          <w:szCs w:val="20"/>
          <w:lang w:val="en-US" w:eastAsia="zh-CN"/>
        </w:rPr>
        <w:t>.</w:t>
      </w:r>
    </w:p>
    <w:p w14:paraId="47DE1485" w14:textId="77777777" w:rsidR="003665F9" w:rsidRPr="003D23C7" w:rsidRDefault="003665F9" w:rsidP="005339F8">
      <w:pPr>
        <w:rPr>
          <w:b/>
          <w:sz w:val="20"/>
          <w:szCs w:val="20"/>
          <w:lang w:val="en-US" w:eastAsia="zh-CN"/>
        </w:rPr>
      </w:pPr>
    </w:p>
    <w:p w14:paraId="2DC6056A" w14:textId="77777777" w:rsidR="003665F9" w:rsidRPr="003D23C7" w:rsidRDefault="00676927" w:rsidP="005339F8">
      <w:pPr>
        <w:rPr>
          <w:b/>
          <w:sz w:val="20"/>
          <w:szCs w:val="20"/>
          <w:lang w:val="en-US" w:eastAsia="zh-CN"/>
        </w:rPr>
      </w:pPr>
      <w:r w:rsidRPr="003D23C7">
        <w:rPr>
          <w:b/>
          <w:noProof/>
          <w:sz w:val="20"/>
          <w:szCs w:val="20"/>
          <w:lang w:val="en-US" w:eastAsia="zh-CN"/>
        </w:rPr>
        <w:lastRenderedPageBreak/>
        <w:drawing>
          <wp:inline distT="0" distB="0" distL="0" distR="0" wp14:anchorId="1C1D3117" wp14:editId="7C5E8CCD">
            <wp:extent cx="5486400" cy="3237865"/>
            <wp:effectExtent l="0" t="0" r="0" b="0"/>
            <wp:docPr id="1" name="Picture 2" descr="Warning Notification Infomration F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Warning Notification Infomration F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237865"/>
                    </a:xfrm>
                    <a:prstGeom prst="rect">
                      <a:avLst/>
                    </a:prstGeom>
                    <a:noFill/>
                    <a:ln>
                      <a:noFill/>
                    </a:ln>
                  </pic:spPr>
                </pic:pic>
              </a:graphicData>
            </a:graphic>
          </wp:inline>
        </w:drawing>
      </w:r>
    </w:p>
    <w:p w14:paraId="20CA77D8" w14:textId="77777777" w:rsidR="003E000F" w:rsidRPr="003D23C7" w:rsidRDefault="003E000F" w:rsidP="005339F8">
      <w:pPr>
        <w:rPr>
          <w:b/>
          <w:sz w:val="20"/>
          <w:szCs w:val="20"/>
          <w:lang w:val="en-US" w:eastAsia="zh-CN"/>
        </w:rPr>
      </w:pPr>
    </w:p>
    <w:p w14:paraId="12646620" w14:textId="77777777" w:rsidR="003E000F" w:rsidRPr="003D23C7" w:rsidRDefault="003E000F" w:rsidP="005339F8">
      <w:pPr>
        <w:rPr>
          <w:sz w:val="20"/>
          <w:szCs w:val="20"/>
          <w:lang w:val="en-US" w:eastAsia="zh-CN"/>
        </w:rPr>
      </w:pPr>
      <w:r w:rsidRPr="003D23C7">
        <w:rPr>
          <w:sz w:val="20"/>
          <w:szCs w:val="20"/>
          <w:lang w:val="en-US" w:eastAsia="zh-CN"/>
        </w:rPr>
        <w:t>Methods of communication:</w:t>
      </w:r>
    </w:p>
    <w:p w14:paraId="30AE8622" w14:textId="77777777" w:rsidR="003E000F" w:rsidRPr="003D23C7" w:rsidRDefault="00F507F3" w:rsidP="005339F8">
      <w:pPr>
        <w:rPr>
          <w:sz w:val="20"/>
          <w:szCs w:val="20"/>
          <w:lang w:val="en-US" w:eastAsia="zh-CN"/>
        </w:rPr>
      </w:pPr>
      <w:r w:rsidRPr="003D23C7">
        <w:rPr>
          <w:sz w:val="20"/>
          <w:szCs w:val="20"/>
          <w:lang w:val="en-US" w:eastAsia="zh-CN"/>
        </w:rPr>
        <w:t xml:space="preserve">Include (but not limited to) </w:t>
      </w:r>
      <w:r w:rsidR="003E000F" w:rsidRPr="003D23C7">
        <w:rPr>
          <w:sz w:val="20"/>
          <w:szCs w:val="20"/>
          <w:lang w:val="en-US" w:eastAsia="zh-CN"/>
        </w:rPr>
        <w:t xml:space="preserve">Email, </w:t>
      </w:r>
      <w:r w:rsidR="003F0687" w:rsidRPr="003D23C7">
        <w:rPr>
          <w:sz w:val="20"/>
          <w:szCs w:val="20"/>
          <w:lang w:val="en-US" w:eastAsia="zh-CN"/>
        </w:rPr>
        <w:t xml:space="preserve">phone, </w:t>
      </w:r>
      <w:r w:rsidR="003E000F" w:rsidRPr="003D23C7">
        <w:rPr>
          <w:sz w:val="20"/>
          <w:szCs w:val="20"/>
          <w:lang w:val="en-US" w:eastAsia="zh-CN"/>
        </w:rPr>
        <w:t xml:space="preserve">text, teleconference, video conference, </w:t>
      </w:r>
      <w:r w:rsidR="00BE654B" w:rsidRPr="003D23C7">
        <w:rPr>
          <w:sz w:val="20"/>
          <w:szCs w:val="20"/>
          <w:lang w:val="en-US" w:eastAsia="zh-CN"/>
        </w:rPr>
        <w:t>Facebook</w:t>
      </w:r>
      <w:r w:rsidR="003E000F" w:rsidRPr="003D23C7">
        <w:rPr>
          <w:sz w:val="20"/>
          <w:szCs w:val="20"/>
          <w:lang w:val="en-US" w:eastAsia="zh-CN"/>
        </w:rPr>
        <w:t xml:space="preserve">, fax, </w:t>
      </w:r>
      <w:r w:rsidR="005A771E" w:rsidRPr="003D23C7">
        <w:rPr>
          <w:sz w:val="20"/>
          <w:szCs w:val="20"/>
          <w:lang w:val="en-US" w:eastAsia="zh-CN"/>
        </w:rPr>
        <w:t>UHF/</w:t>
      </w:r>
      <w:r w:rsidR="003E000F" w:rsidRPr="003D23C7">
        <w:rPr>
          <w:sz w:val="20"/>
          <w:szCs w:val="20"/>
          <w:lang w:val="en-US" w:eastAsia="zh-CN"/>
        </w:rPr>
        <w:t>HF radio.</w:t>
      </w:r>
    </w:p>
    <w:p w14:paraId="325C9C25" w14:textId="77777777" w:rsidR="003665F9" w:rsidRPr="003D23C7" w:rsidRDefault="003665F9" w:rsidP="005339F8">
      <w:pPr>
        <w:rPr>
          <w:b/>
          <w:sz w:val="20"/>
          <w:szCs w:val="20"/>
          <w:lang w:val="en-US" w:eastAsia="zh-CN"/>
        </w:rPr>
      </w:pPr>
    </w:p>
    <w:p w14:paraId="25DF1075" w14:textId="77777777" w:rsidR="00E92678" w:rsidRPr="003D23C7" w:rsidRDefault="00653336" w:rsidP="00C556D1">
      <w:pPr>
        <w:autoSpaceDE w:val="0"/>
        <w:autoSpaceDN w:val="0"/>
        <w:adjustRightInd w:val="0"/>
        <w:rPr>
          <w:rFonts w:eastAsia="SimSun"/>
          <w:b/>
          <w:bCs/>
          <w:color w:val="1F497D"/>
          <w:sz w:val="25"/>
          <w:szCs w:val="25"/>
          <w:lang w:eastAsia="zh-CN"/>
        </w:rPr>
      </w:pPr>
      <w:r w:rsidRPr="003D23C7">
        <w:rPr>
          <w:rFonts w:eastAsia="SimSun"/>
          <w:b/>
          <w:bCs/>
          <w:color w:val="1F497D"/>
          <w:sz w:val="25"/>
          <w:szCs w:val="25"/>
          <w:lang w:eastAsia="zh-CN"/>
        </w:rPr>
        <w:t>Emergency Alert</w:t>
      </w:r>
    </w:p>
    <w:p w14:paraId="79872A3F" w14:textId="77777777" w:rsidR="00653336" w:rsidRPr="003D23C7" w:rsidRDefault="00653336" w:rsidP="00467818">
      <w:pPr>
        <w:rPr>
          <w:sz w:val="20"/>
          <w:szCs w:val="20"/>
          <w:lang w:val="en-US" w:eastAsia="zh-CN"/>
        </w:rPr>
      </w:pPr>
    </w:p>
    <w:p w14:paraId="516CB99B" w14:textId="77777777" w:rsidR="00AB5AF6" w:rsidRPr="003D23C7" w:rsidRDefault="00653336" w:rsidP="00653336">
      <w:pPr>
        <w:rPr>
          <w:sz w:val="20"/>
          <w:szCs w:val="20"/>
          <w:lang w:val="en-US" w:eastAsia="zh-CN"/>
        </w:rPr>
      </w:pPr>
      <w:r w:rsidRPr="003D23C7">
        <w:rPr>
          <w:sz w:val="20"/>
          <w:szCs w:val="20"/>
          <w:lang w:val="en-US" w:eastAsia="zh-CN"/>
        </w:rPr>
        <w:t>Emergency Alert (EA) is one of the tools that can be used to warn communities of an impending emergency and is a critical element of emergency response. The Queensland Emergency Alert Guidelines govern the use of EA in Queensland.</w:t>
      </w:r>
    </w:p>
    <w:p w14:paraId="53195FC6" w14:textId="77777777" w:rsidR="00653336" w:rsidRPr="003D23C7" w:rsidRDefault="00653336" w:rsidP="00653336">
      <w:pPr>
        <w:rPr>
          <w:sz w:val="20"/>
          <w:szCs w:val="20"/>
          <w:lang w:val="en-US" w:eastAsia="zh-CN"/>
        </w:rPr>
      </w:pPr>
    </w:p>
    <w:p w14:paraId="0F7C216C" w14:textId="77777777" w:rsidR="00653336" w:rsidRPr="003D23C7" w:rsidRDefault="00653336" w:rsidP="00653336">
      <w:pPr>
        <w:rPr>
          <w:sz w:val="20"/>
          <w:szCs w:val="20"/>
          <w:lang w:val="en-US" w:eastAsia="zh-CN"/>
        </w:rPr>
      </w:pPr>
      <w:r w:rsidRPr="003D23C7">
        <w:rPr>
          <w:sz w:val="20"/>
          <w:szCs w:val="20"/>
          <w:lang w:val="en-US" w:eastAsia="zh-CN"/>
        </w:rPr>
        <w:t>These guide</w:t>
      </w:r>
      <w:r w:rsidR="00AB5AF6" w:rsidRPr="003D23C7">
        <w:rPr>
          <w:sz w:val="20"/>
          <w:szCs w:val="20"/>
          <w:lang w:val="en-US" w:eastAsia="zh-CN"/>
        </w:rPr>
        <w:t>lines are located at:</w:t>
      </w:r>
    </w:p>
    <w:p w14:paraId="281AF4B1" w14:textId="77777777" w:rsidR="0076074D" w:rsidRPr="003D23C7" w:rsidRDefault="0076074D" w:rsidP="00653336">
      <w:pPr>
        <w:rPr>
          <w:sz w:val="20"/>
          <w:szCs w:val="20"/>
          <w:lang w:val="en-US" w:eastAsia="zh-CN"/>
        </w:rPr>
      </w:pPr>
    </w:p>
    <w:p w14:paraId="2D29F694" w14:textId="77777777" w:rsidR="0076074D" w:rsidRPr="003D23C7" w:rsidRDefault="00256043" w:rsidP="0076074D">
      <w:pPr>
        <w:jc w:val="center"/>
        <w:rPr>
          <w:rStyle w:val="Hyperlink"/>
          <w:b/>
          <w:bCs/>
          <w:sz w:val="20"/>
          <w:szCs w:val="20"/>
          <w:lang w:val="en-US" w:eastAsia="zh-CN"/>
        </w:rPr>
      </w:pPr>
      <w:r w:rsidRPr="003D23C7">
        <w:rPr>
          <w:b/>
          <w:bCs/>
          <w:sz w:val="20"/>
          <w:szCs w:val="20"/>
          <w:lang w:val="en-US" w:eastAsia="zh-CN"/>
        </w:rPr>
        <w:fldChar w:fldCharType="begin"/>
      </w:r>
      <w:r w:rsidRPr="003D23C7">
        <w:rPr>
          <w:b/>
          <w:bCs/>
          <w:sz w:val="20"/>
          <w:szCs w:val="20"/>
          <w:lang w:val="en-US" w:eastAsia="zh-CN"/>
        </w:rPr>
        <w:instrText>HYPERLINK "https://www.qld.gov.au/emergency/dealing-disasters/disaster-types/flood/flood-warnings-and-alerts/emergency-alerts-voice-or-text-messages"</w:instrText>
      </w:r>
      <w:r w:rsidRPr="003D23C7">
        <w:rPr>
          <w:b/>
          <w:bCs/>
          <w:sz w:val="20"/>
          <w:szCs w:val="20"/>
          <w:lang w:val="en-US" w:eastAsia="zh-CN"/>
        </w:rPr>
      </w:r>
      <w:r w:rsidRPr="003D23C7">
        <w:rPr>
          <w:b/>
          <w:bCs/>
          <w:sz w:val="20"/>
          <w:szCs w:val="20"/>
          <w:lang w:val="en-US" w:eastAsia="zh-CN"/>
        </w:rPr>
        <w:fldChar w:fldCharType="separate"/>
      </w:r>
      <w:r w:rsidR="002B288F" w:rsidRPr="003D23C7">
        <w:rPr>
          <w:rStyle w:val="Hyperlink"/>
          <w:b/>
          <w:bCs/>
          <w:sz w:val="20"/>
          <w:szCs w:val="20"/>
          <w:lang w:val="en-US" w:eastAsia="zh-CN"/>
        </w:rPr>
        <w:t>Queensland Emergency Alert Manual</w:t>
      </w:r>
    </w:p>
    <w:p w14:paraId="3DE56229" w14:textId="77777777" w:rsidR="007A2CFA" w:rsidRPr="003D23C7" w:rsidRDefault="00256043" w:rsidP="0076074D">
      <w:pPr>
        <w:jc w:val="center"/>
        <w:rPr>
          <w:rStyle w:val="Hyperlink"/>
          <w:b/>
          <w:bCs/>
          <w:color w:val="auto"/>
          <w:sz w:val="20"/>
          <w:szCs w:val="20"/>
          <w:u w:val="none"/>
          <w:lang w:val="en-US" w:eastAsia="zh-CN"/>
        </w:rPr>
      </w:pPr>
      <w:r w:rsidRPr="003D23C7">
        <w:rPr>
          <w:b/>
          <w:bCs/>
          <w:sz w:val="20"/>
          <w:szCs w:val="20"/>
          <w:lang w:val="en-US" w:eastAsia="zh-CN"/>
        </w:rPr>
        <w:fldChar w:fldCharType="end"/>
      </w:r>
      <w:r w:rsidR="007A2CFA" w:rsidRPr="003D23C7">
        <w:rPr>
          <w:b/>
          <w:bCs/>
          <w:color w:val="0070C0"/>
          <w:sz w:val="20"/>
          <w:szCs w:val="20"/>
          <w:lang w:val="en-US" w:eastAsia="zh-CN"/>
        </w:rPr>
        <w:fldChar w:fldCharType="begin"/>
      </w:r>
      <w:r w:rsidR="0076074D" w:rsidRPr="003D23C7">
        <w:rPr>
          <w:b/>
          <w:bCs/>
          <w:color w:val="0070C0"/>
          <w:sz w:val="20"/>
          <w:szCs w:val="20"/>
          <w:lang w:val="en-US" w:eastAsia="zh-CN"/>
        </w:rPr>
        <w:instrText>HYPERLINK "https://www.disaster.qld.gov.au/disaster-management-guideline"</w:instrText>
      </w:r>
      <w:r w:rsidR="007A2CFA" w:rsidRPr="003D23C7">
        <w:rPr>
          <w:b/>
          <w:bCs/>
          <w:color w:val="0070C0"/>
          <w:sz w:val="20"/>
          <w:szCs w:val="20"/>
          <w:lang w:val="en-US" w:eastAsia="zh-CN"/>
        </w:rPr>
      </w:r>
      <w:r w:rsidR="007A2CFA" w:rsidRPr="003D23C7">
        <w:rPr>
          <w:b/>
          <w:bCs/>
          <w:color w:val="0070C0"/>
          <w:sz w:val="20"/>
          <w:szCs w:val="20"/>
          <w:lang w:val="en-US" w:eastAsia="zh-CN"/>
        </w:rPr>
        <w:fldChar w:fldCharType="separate"/>
      </w:r>
    </w:p>
    <w:p w14:paraId="23F382EE" w14:textId="77777777" w:rsidR="007A2CFA" w:rsidRPr="003D23C7" w:rsidRDefault="007A2CFA" w:rsidP="007A2CFA">
      <w:pPr>
        <w:jc w:val="center"/>
        <w:rPr>
          <w:b/>
          <w:bCs/>
          <w:color w:val="0070C0"/>
          <w:sz w:val="20"/>
          <w:szCs w:val="20"/>
          <w:lang w:val="en-US" w:eastAsia="zh-CN"/>
        </w:rPr>
      </w:pPr>
      <w:r w:rsidRPr="003D23C7">
        <w:rPr>
          <w:rStyle w:val="Hyperlink"/>
          <w:b/>
          <w:bCs/>
          <w:sz w:val="20"/>
          <w:szCs w:val="20"/>
          <w:lang w:val="en-US" w:eastAsia="zh-CN"/>
        </w:rPr>
        <w:t>Disaster Management Guidelines</w:t>
      </w:r>
      <w:r w:rsidRPr="003D23C7">
        <w:rPr>
          <w:b/>
          <w:bCs/>
          <w:color w:val="0070C0"/>
          <w:sz w:val="20"/>
          <w:szCs w:val="20"/>
          <w:lang w:val="en-US" w:eastAsia="zh-CN"/>
        </w:rPr>
        <w:fldChar w:fldCharType="end"/>
      </w:r>
    </w:p>
    <w:p w14:paraId="4FF2BB9A" w14:textId="77777777" w:rsidR="007A2CFA" w:rsidRPr="003D23C7" w:rsidRDefault="007A2CFA" w:rsidP="00852398">
      <w:pPr>
        <w:rPr>
          <w:sz w:val="20"/>
          <w:szCs w:val="20"/>
          <w:lang w:val="en-US" w:eastAsia="zh-CN"/>
        </w:rPr>
      </w:pPr>
    </w:p>
    <w:p w14:paraId="2E13E64D" w14:textId="77777777" w:rsidR="00852398" w:rsidRPr="003D23C7" w:rsidRDefault="00E91B0B" w:rsidP="00852398">
      <w:pPr>
        <w:rPr>
          <w:sz w:val="20"/>
          <w:szCs w:val="20"/>
          <w:lang w:val="en-US" w:eastAsia="zh-CN"/>
        </w:rPr>
      </w:pPr>
      <w:r w:rsidRPr="003D23C7">
        <w:rPr>
          <w:sz w:val="20"/>
          <w:szCs w:val="20"/>
          <w:lang w:val="en-US" w:eastAsia="zh-CN"/>
        </w:rPr>
        <w:t xml:space="preserve">Queensland Police Service </w:t>
      </w:r>
      <w:r w:rsidR="00852398" w:rsidRPr="003D23C7">
        <w:rPr>
          <w:sz w:val="20"/>
          <w:szCs w:val="20"/>
          <w:lang w:val="en-US" w:eastAsia="zh-CN"/>
        </w:rPr>
        <w:t xml:space="preserve">is the lead functional agency for the management and administration of EA in Queensland. </w:t>
      </w:r>
    </w:p>
    <w:p w14:paraId="4C76EC44" w14:textId="77777777" w:rsidR="002B288F" w:rsidRPr="003D23C7" w:rsidRDefault="002B288F" w:rsidP="00852398">
      <w:pPr>
        <w:rPr>
          <w:sz w:val="20"/>
          <w:szCs w:val="20"/>
          <w:lang w:val="en-US" w:eastAsia="zh-CN"/>
        </w:rPr>
      </w:pPr>
    </w:p>
    <w:p w14:paraId="0952D3CF" w14:textId="77777777" w:rsidR="002B288F" w:rsidRPr="003D23C7" w:rsidRDefault="002B288F" w:rsidP="00852398">
      <w:pPr>
        <w:rPr>
          <w:sz w:val="20"/>
          <w:szCs w:val="20"/>
          <w:lang w:val="en-US" w:eastAsia="zh-CN"/>
        </w:rPr>
      </w:pPr>
      <w:r w:rsidRPr="003D23C7">
        <w:rPr>
          <w:sz w:val="20"/>
          <w:szCs w:val="20"/>
          <w:lang w:val="en-US" w:eastAsia="zh-CN"/>
        </w:rPr>
        <w:t>Each local government has pre-prepared Emergency Alerts for hazards in their area.</w:t>
      </w:r>
    </w:p>
    <w:p w14:paraId="49945D47" w14:textId="77777777" w:rsidR="0061419C" w:rsidRPr="003D23C7" w:rsidRDefault="0061419C" w:rsidP="00852398">
      <w:pPr>
        <w:rPr>
          <w:sz w:val="20"/>
          <w:szCs w:val="20"/>
          <w:lang w:val="en-US" w:eastAsia="zh-CN"/>
        </w:rPr>
      </w:pPr>
    </w:p>
    <w:p w14:paraId="5BCB45A8" w14:textId="77777777" w:rsidR="00217741" w:rsidRPr="003D23C7" w:rsidRDefault="002B288F" w:rsidP="00217741">
      <w:pPr>
        <w:rPr>
          <w:sz w:val="20"/>
          <w:szCs w:val="20"/>
          <w:lang w:val="en-US" w:eastAsia="zh-CN"/>
        </w:rPr>
      </w:pPr>
      <w:r w:rsidRPr="003D23C7">
        <w:rPr>
          <w:sz w:val="20"/>
          <w:szCs w:val="20"/>
          <w:lang w:val="en-US" w:eastAsia="zh-CN"/>
        </w:rPr>
        <w:t>Any location to be utilised, shall where practicable, be located within close proximity to a LDCC/Combatant Authority Command Centre and should be sufficiently resourced for this purpose.  It must also provide adequate shelter, power, communications, and amenities.  Contact details for any liaison officers shall be provided to the DDCC and SDCC at the earliest practicable opportunity.</w:t>
      </w:r>
    </w:p>
    <w:p w14:paraId="203C2835" w14:textId="77777777" w:rsidR="00E763AE" w:rsidRPr="003D23C7" w:rsidRDefault="00E763AE" w:rsidP="00467818"/>
    <w:p w14:paraId="3EDF3B7E" w14:textId="77777777" w:rsidR="00321099" w:rsidRPr="003D23C7" w:rsidRDefault="0076074D" w:rsidP="005E1F48">
      <w:pPr>
        <w:rPr>
          <w:rFonts w:eastAsia="SimSun"/>
          <w:b/>
          <w:bCs/>
          <w:color w:val="1F497D"/>
          <w:sz w:val="25"/>
          <w:szCs w:val="25"/>
          <w:lang w:eastAsia="zh-CN"/>
        </w:rPr>
      </w:pPr>
      <w:r w:rsidRPr="003D23C7">
        <w:br w:type="page"/>
      </w:r>
      <w:r w:rsidR="00321099" w:rsidRPr="003D23C7">
        <w:rPr>
          <w:rFonts w:eastAsia="SimSun"/>
          <w:b/>
          <w:bCs/>
          <w:color w:val="1F497D"/>
          <w:sz w:val="25"/>
          <w:szCs w:val="25"/>
          <w:lang w:eastAsia="zh-CN"/>
        </w:rPr>
        <w:lastRenderedPageBreak/>
        <w:t>Activation</w:t>
      </w:r>
      <w:r w:rsidR="005339F8" w:rsidRPr="003D23C7">
        <w:rPr>
          <w:rFonts w:eastAsia="SimSun"/>
          <w:b/>
          <w:bCs/>
          <w:color w:val="1F497D"/>
          <w:sz w:val="25"/>
          <w:szCs w:val="25"/>
          <w:lang w:eastAsia="zh-CN"/>
        </w:rPr>
        <w:t xml:space="preserve"> and Triggers</w:t>
      </w:r>
      <w:r w:rsidR="00C556D1" w:rsidRPr="003D23C7">
        <w:rPr>
          <w:rFonts w:eastAsia="SimSun"/>
          <w:b/>
          <w:bCs/>
          <w:color w:val="1F497D"/>
          <w:sz w:val="25"/>
          <w:szCs w:val="25"/>
          <w:lang w:eastAsia="zh-CN"/>
        </w:rPr>
        <w:t xml:space="preserve"> for</w:t>
      </w:r>
      <w:r w:rsidR="005370D2" w:rsidRPr="003D23C7">
        <w:rPr>
          <w:rFonts w:eastAsia="SimSun"/>
          <w:b/>
          <w:bCs/>
          <w:color w:val="1F497D"/>
          <w:sz w:val="25"/>
          <w:szCs w:val="25"/>
          <w:lang w:eastAsia="zh-CN"/>
        </w:rPr>
        <w:t xml:space="preserve"> District</w:t>
      </w:r>
      <w:r w:rsidR="00C556D1" w:rsidRPr="003D23C7">
        <w:rPr>
          <w:rFonts w:eastAsia="SimSun"/>
          <w:b/>
          <w:bCs/>
          <w:color w:val="1F497D"/>
          <w:sz w:val="25"/>
          <w:szCs w:val="25"/>
          <w:lang w:eastAsia="zh-CN"/>
        </w:rPr>
        <w:t xml:space="preserve"> Response</w:t>
      </w:r>
    </w:p>
    <w:p w14:paraId="14FA1A22" w14:textId="77777777" w:rsidR="00F507F3" w:rsidRPr="003D23C7" w:rsidRDefault="00F507F3" w:rsidP="00321099">
      <w:pPr>
        <w:autoSpaceDE w:val="0"/>
        <w:autoSpaceDN w:val="0"/>
        <w:adjustRightInd w:val="0"/>
        <w:rPr>
          <w:rFonts w:eastAsia="SimSun"/>
          <w:b/>
          <w:bCs/>
          <w:color w:val="1F497D"/>
          <w:sz w:val="25"/>
          <w:szCs w:val="25"/>
          <w:lang w:eastAsia="zh-CN"/>
        </w:rPr>
      </w:pPr>
    </w:p>
    <w:p w14:paraId="59C93728" w14:textId="77777777" w:rsidR="00321099" w:rsidRPr="003D23C7" w:rsidRDefault="00321099" w:rsidP="00321099">
      <w:pPr>
        <w:pStyle w:val="Normaltext"/>
        <w:rPr>
          <w:rFonts w:ascii="Times New Roman" w:hAnsi="Times New Roman"/>
          <w:lang w:eastAsia="zh-CN"/>
        </w:rPr>
      </w:pPr>
      <w:r w:rsidRPr="003D23C7">
        <w:rPr>
          <w:rFonts w:ascii="Times New Roman" w:hAnsi="Times New Roman"/>
        </w:rPr>
        <w:t xml:space="preserve">The authority to activate the </w:t>
      </w:r>
      <w:r w:rsidR="003F0687" w:rsidRPr="003D23C7">
        <w:rPr>
          <w:rFonts w:ascii="Times New Roman" w:hAnsi="Times New Roman"/>
        </w:rPr>
        <w:t>Innisfail</w:t>
      </w:r>
      <w:r w:rsidRPr="003D23C7">
        <w:rPr>
          <w:rFonts w:ascii="Times New Roman" w:hAnsi="Times New Roman"/>
        </w:rPr>
        <w:t xml:space="preserve"> District Disaster Management Plan is vested in the Chairperson/Disaster District Coordinator, or in that person’s absence the Deputy Chairperson.  </w:t>
      </w:r>
      <w:r w:rsidRPr="003D23C7">
        <w:rPr>
          <w:rFonts w:ascii="Times New Roman" w:hAnsi="Times New Roman"/>
          <w:lang w:eastAsia="zh-CN"/>
        </w:rPr>
        <w:t xml:space="preserve">This </w:t>
      </w:r>
      <w:r w:rsidR="009A006D" w:rsidRPr="003D23C7">
        <w:rPr>
          <w:rFonts w:ascii="Times New Roman" w:hAnsi="Times New Roman"/>
          <w:lang w:eastAsia="zh-CN"/>
        </w:rPr>
        <w:t>should</w:t>
      </w:r>
      <w:r w:rsidRPr="003D23C7">
        <w:rPr>
          <w:rFonts w:ascii="Times New Roman" w:hAnsi="Times New Roman"/>
          <w:lang w:eastAsia="zh-CN"/>
        </w:rPr>
        <w:t xml:space="preserve"> occur following consultation wi</w:t>
      </w:r>
      <w:r w:rsidR="00AB5AF6" w:rsidRPr="003D23C7">
        <w:rPr>
          <w:rFonts w:ascii="Times New Roman" w:hAnsi="Times New Roman"/>
          <w:lang w:eastAsia="zh-CN"/>
        </w:rPr>
        <w:t>th one or more of the following:</w:t>
      </w:r>
      <w:r w:rsidRPr="003D23C7">
        <w:rPr>
          <w:rFonts w:ascii="Times New Roman" w:hAnsi="Times New Roman"/>
          <w:lang w:eastAsia="zh-CN"/>
        </w:rPr>
        <w:t xml:space="preserve"> the Chair of the </w:t>
      </w:r>
      <w:r w:rsidR="00E92678" w:rsidRPr="003D23C7">
        <w:rPr>
          <w:rFonts w:ascii="Times New Roman" w:hAnsi="Times New Roman"/>
          <w:lang w:eastAsia="zh-CN"/>
        </w:rPr>
        <w:t>QDMC</w:t>
      </w:r>
      <w:r w:rsidR="00AB5AF6" w:rsidRPr="003D23C7">
        <w:rPr>
          <w:rFonts w:ascii="Times New Roman" w:hAnsi="Times New Roman"/>
          <w:lang w:eastAsia="zh-CN"/>
        </w:rPr>
        <w:t xml:space="preserve"> and/or </w:t>
      </w:r>
      <w:r w:rsidR="001A64AB" w:rsidRPr="003D23C7">
        <w:rPr>
          <w:rFonts w:ascii="Times New Roman" w:hAnsi="Times New Roman"/>
          <w:lang w:eastAsia="zh-CN"/>
        </w:rPr>
        <w:t xml:space="preserve">Innisfail </w:t>
      </w:r>
      <w:r w:rsidR="00AB5AF6" w:rsidRPr="003D23C7">
        <w:rPr>
          <w:rFonts w:ascii="Times New Roman" w:hAnsi="Times New Roman"/>
          <w:lang w:eastAsia="zh-CN"/>
        </w:rPr>
        <w:t>DDMG; the Chair of Cassowary Coast</w:t>
      </w:r>
      <w:r w:rsidRPr="003D23C7">
        <w:rPr>
          <w:rFonts w:ascii="Times New Roman" w:hAnsi="Times New Roman"/>
          <w:lang w:eastAsia="zh-CN"/>
        </w:rPr>
        <w:t xml:space="preserve"> LDMG; a member of the </w:t>
      </w:r>
      <w:r w:rsidR="001A64AB" w:rsidRPr="003D23C7">
        <w:rPr>
          <w:rFonts w:ascii="Times New Roman" w:hAnsi="Times New Roman"/>
          <w:lang w:eastAsia="zh-CN"/>
        </w:rPr>
        <w:t xml:space="preserve">Innisfail </w:t>
      </w:r>
      <w:r w:rsidRPr="003D23C7">
        <w:rPr>
          <w:rFonts w:ascii="Times New Roman" w:hAnsi="Times New Roman"/>
          <w:lang w:eastAsia="zh-CN"/>
        </w:rPr>
        <w:t xml:space="preserve">DDMG and/or a member of a response agency. </w:t>
      </w:r>
    </w:p>
    <w:p w14:paraId="1755EB33" w14:textId="77777777" w:rsidR="0076074D" w:rsidRPr="003D23C7" w:rsidRDefault="0076074D" w:rsidP="00321099">
      <w:pPr>
        <w:pStyle w:val="Normaltext"/>
        <w:rPr>
          <w:rFonts w:ascii="Times New Roman" w:hAnsi="Times New Roman"/>
          <w:lang w:eastAsia="zh-CN"/>
        </w:rPr>
      </w:pPr>
    </w:p>
    <w:p w14:paraId="562CCC0F" w14:textId="77777777" w:rsidR="00681F1E" w:rsidRPr="003D23C7" w:rsidRDefault="00E92678" w:rsidP="00E92678">
      <w:pPr>
        <w:pStyle w:val="Normaltext"/>
        <w:rPr>
          <w:rFonts w:ascii="Times New Roman" w:hAnsi="Times New Roman"/>
          <w:lang w:eastAsia="zh-CN"/>
        </w:rPr>
      </w:pPr>
      <w:r w:rsidRPr="003D23C7">
        <w:rPr>
          <w:rFonts w:ascii="Times New Roman" w:hAnsi="Times New Roman"/>
          <w:lang w:eastAsia="zh-CN"/>
        </w:rPr>
        <w:t xml:space="preserve">The DDC should determine when, and to what extent, the </w:t>
      </w:r>
      <w:r w:rsidR="001A64AB" w:rsidRPr="003D23C7">
        <w:rPr>
          <w:rFonts w:ascii="Times New Roman" w:hAnsi="Times New Roman"/>
          <w:lang w:eastAsia="zh-CN"/>
        </w:rPr>
        <w:t xml:space="preserve">Innisfail </w:t>
      </w:r>
      <w:r w:rsidRPr="003D23C7">
        <w:rPr>
          <w:rFonts w:ascii="Times New Roman" w:hAnsi="Times New Roman"/>
          <w:lang w:eastAsia="zh-CN"/>
        </w:rPr>
        <w:t xml:space="preserve">DDMG should activate in support of an </w:t>
      </w:r>
      <w:r w:rsidR="00BE23F6" w:rsidRPr="003D23C7">
        <w:rPr>
          <w:rFonts w:ascii="Times New Roman" w:hAnsi="Times New Roman"/>
          <w:lang w:eastAsia="zh-CN"/>
        </w:rPr>
        <w:t>event and</w:t>
      </w:r>
      <w:r w:rsidRPr="003D23C7">
        <w:rPr>
          <w:rFonts w:ascii="Times New Roman" w:hAnsi="Times New Roman"/>
          <w:lang w:eastAsia="zh-CN"/>
        </w:rPr>
        <w:t xml:space="preserve"> may bypass initial levels of activation where appropriate to the event. Activation is scalable and does not necessarily mean the convening of all members of the DDMG or the activation of the DDCC. Activation activities can be as minimal as the provision of information to DDMG members regarding the risks associated with a potential or imminent hazard impact.</w:t>
      </w:r>
    </w:p>
    <w:p w14:paraId="0F9D2EB3" w14:textId="77777777" w:rsidR="0076074D" w:rsidRPr="003D23C7" w:rsidRDefault="0076074D" w:rsidP="00E92678">
      <w:pPr>
        <w:pStyle w:val="Normaltext"/>
        <w:rPr>
          <w:rFonts w:ascii="Times New Roman" w:hAnsi="Times New Roman"/>
          <w:lang w:eastAsia="zh-CN"/>
        </w:rPr>
      </w:pPr>
    </w:p>
    <w:p w14:paraId="1C1534F0" w14:textId="77777777" w:rsidR="001A64AB" w:rsidRPr="003D23C7" w:rsidRDefault="001A64AB" w:rsidP="00E92678">
      <w:pPr>
        <w:pStyle w:val="Normaltext"/>
        <w:rPr>
          <w:rFonts w:ascii="Times New Roman" w:hAnsi="Times New Roman"/>
          <w:lang w:eastAsia="zh-CN"/>
        </w:rPr>
      </w:pPr>
      <w:r w:rsidRPr="003D23C7">
        <w:rPr>
          <w:rFonts w:ascii="Times New Roman" w:hAnsi="Times New Roman"/>
          <w:lang w:eastAsia="zh-CN"/>
        </w:rPr>
        <w:t xml:space="preserve">The SDCC is to be notified of any changes of activation levels within Innisfail Disaster District via email to </w:t>
      </w:r>
      <w:hyperlink r:id="rId36" w:history="1">
        <w:r w:rsidR="00ED04BB" w:rsidRPr="003D23C7">
          <w:rPr>
            <w:rStyle w:val="Hyperlink"/>
            <w:rFonts w:ascii="Times New Roman" w:hAnsi="Times New Roman"/>
            <w:lang w:eastAsia="zh-CN"/>
          </w:rPr>
          <w:t>SDCC@police.qld.gov.au</w:t>
        </w:r>
      </w:hyperlink>
      <w:r w:rsidR="00ED04BB" w:rsidRPr="003D23C7">
        <w:rPr>
          <w:rFonts w:ascii="Times New Roman" w:hAnsi="Times New Roman"/>
          <w:lang w:eastAsia="zh-CN"/>
        </w:rPr>
        <w:t xml:space="preserve"> </w:t>
      </w:r>
      <w:r w:rsidRPr="003D23C7">
        <w:rPr>
          <w:rFonts w:ascii="Times New Roman" w:hAnsi="Times New Roman"/>
          <w:lang w:eastAsia="zh-CN"/>
        </w:rPr>
        <w:t>and DIEMS (Board 8 and 8a)</w:t>
      </w:r>
      <w:r w:rsidR="00C31593" w:rsidRPr="003D23C7">
        <w:rPr>
          <w:rFonts w:ascii="Times New Roman" w:hAnsi="Times New Roman"/>
          <w:lang w:eastAsia="zh-CN"/>
        </w:rPr>
        <w:t>.</w:t>
      </w:r>
    </w:p>
    <w:p w14:paraId="749C9F98" w14:textId="77777777" w:rsidR="0076074D" w:rsidRPr="003D23C7" w:rsidRDefault="0076074D" w:rsidP="00E92678">
      <w:pPr>
        <w:pStyle w:val="Normaltext"/>
        <w:rPr>
          <w:rFonts w:ascii="Times New Roman" w:hAnsi="Times New Roman"/>
          <w:lang w:eastAsia="zh-CN"/>
        </w:rPr>
      </w:pPr>
    </w:p>
    <w:p w14:paraId="37A38434" w14:textId="77777777" w:rsidR="00C31593" w:rsidRPr="003D23C7" w:rsidRDefault="00C31593" w:rsidP="00E92678">
      <w:pPr>
        <w:pStyle w:val="Normaltext"/>
        <w:rPr>
          <w:rFonts w:ascii="Times New Roman" w:hAnsi="Times New Roman"/>
          <w:lang w:eastAsia="zh-CN"/>
        </w:rPr>
      </w:pPr>
      <w:r w:rsidRPr="003D23C7">
        <w:rPr>
          <w:rFonts w:ascii="Times New Roman" w:hAnsi="Times New Roman"/>
          <w:lang w:eastAsia="zh-CN"/>
        </w:rPr>
        <w:t>The four levels of activation, as defined in the State Disaster Management Plan, are detailed below.</w:t>
      </w:r>
    </w:p>
    <w:p w14:paraId="17138DA5" w14:textId="77777777" w:rsidR="0076074D" w:rsidRPr="003D23C7" w:rsidRDefault="0076074D" w:rsidP="00E92678">
      <w:pPr>
        <w:pStyle w:val="Normaltext"/>
        <w:rPr>
          <w:rFonts w:ascii="Times New Roman" w:hAnsi="Times New Roman"/>
          <w:lang w:eastAsia="zh-CN"/>
        </w:rPr>
      </w:pPr>
    </w:p>
    <w:p w14:paraId="642DA2BE" w14:textId="77777777" w:rsidR="001F59D2" w:rsidRPr="003D23C7" w:rsidRDefault="001F59D2" w:rsidP="001F59D2">
      <w:pPr>
        <w:pStyle w:val="Normaltext"/>
        <w:rPr>
          <w:rFonts w:ascii="Times New Roman" w:hAnsi="Times New Roman"/>
          <w:lang w:eastAsia="zh-CN"/>
        </w:rPr>
      </w:pPr>
      <w:r w:rsidRPr="003D23C7">
        <w:rPr>
          <w:rFonts w:ascii="Times New Roman" w:hAnsi="Times New Roman"/>
          <w:lang w:eastAsia="zh-CN"/>
        </w:rPr>
        <w:t>The four levels of activation</w:t>
      </w:r>
      <w:r w:rsidR="005370D2" w:rsidRPr="003D23C7">
        <w:rPr>
          <w:rFonts w:ascii="Times New Roman" w:hAnsi="Times New Roman"/>
          <w:lang w:eastAsia="zh-CN"/>
        </w:rPr>
        <w:t>, as defined in the SDMP,</w:t>
      </w:r>
      <w:r w:rsidRPr="003D23C7">
        <w:rPr>
          <w:rFonts w:ascii="Times New Roman" w:hAnsi="Times New Roman"/>
          <w:lang w:eastAsia="zh-CN"/>
        </w:rPr>
        <w:t xml:space="preserve"> are detailed </w:t>
      </w:r>
      <w:r w:rsidR="00BE23F6" w:rsidRPr="003D23C7">
        <w:rPr>
          <w:rFonts w:ascii="Times New Roman" w:hAnsi="Times New Roman"/>
          <w:lang w:eastAsia="zh-CN"/>
        </w:rPr>
        <w:t>below</w:t>
      </w:r>
      <w:r w:rsidR="00374F87" w:rsidRPr="003D23C7">
        <w:rPr>
          <w:rFonts w:ascii="Times New Roman" w:hAnsi="Times New Roman"/>
          <w:lang w:eastAsia="zh-CN"/>
        </w:rPr>
        <w:t>:</w:t>
      </w:r>
    </w:p>
    <w:p w14:paraId="45C94EE1" w14:textId="77777777" w:rsidR="001F59D2" w:rsidRDefault="001F59D2" w:rsidP="001F59D2">
      <w:pPr>
        <w:pStyle w:val="Normaltext"/>
        <w:rPr>
          <w:rFonts w:ascii="Verdana" w:hAnsi="Verdana" w:cs="Georgia"/>
          <w:lang w:eastAsia="zh-CN"/>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810"/>
      </w:tblGrid>
      <w:tr w:rsidR="001F59D2" w:rsidRPr="005E1F48" w14:paraId="0DA4FFFA" w14:textId="77777777" w:rsidTr="0003107E">
        <w:tc>
          <w:tcPr>
            <w:tcW w:w="1978" w:type="dxa"/>
            <w:shd w:val="clear" w:color="auto" w:fill="C0C0C0"/>
            <w:vAlign w:val="center"/>
          </w:tcPr>
          <w:p w14:paraId="56E3F13E"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b/>
                <w:bCs/>
                <w:lang w:eastAsia="zh-CN"/>
              </w:rPr>
              <w:t>Level of Activation</w:t>
            </w:r>
          </w:p>
        </w:tc>
        <w:tc>
          <w:tcPr>
            <w:tcW w:w="7810" w:type="dxa"/>
            <w:shd w:val="clear" w:color="auto" w:fill="C0C0C0"/>
            <w:vAlign w:val="center"/>
          </w:tcPr>
          <w:p w14:paraId="01AAB9C2"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b/>
                <w:bCs/>
                <w:lang w:eastAsia="zh-CN"/>
              </w:rPr>
              <w:t>Definition</w:t>
            </w:r>
          </w:p>
        </w:tc>
      </w:tr>
      <w:tr w:rsidR="001F59D2" w:rsidRPr="005E1F48" w14:paraId="5806B60E" w14:textId="77777777" w:rsidTr="0003107E">
        <w:tc>
          <w:tcPr>
            <w:tcW w:w="1978" w:type="dxa"/>
            <w:shd w:val="clear" w:color="auto" w:fill="FFFF00"/>
            <w:vAlign w:val="center"/>
          </w:tcPr>
          <w:p w14:paraId="0DFCCBA7" w14:textId="77777777" w:rsidR="001F59D2" w:rsidRPr="005E1F48" w:rsidRDefault="001F59D2" w:rsidP="0003107E">
            <w:pPr>
              <w:pStyle w:val="Normaltext"/>
              <w:rPr>
                <w:rFonts w:ascii="Times New Roman" w:hAnsi="Times New Roman"/>
                <w:b/>
                <w:lang w:eastAsia="zh-CN"/>
              </w:rPr>
            </w:pPr>
            <w:r w:rsidRPr="005E1F48">
              <w:rPr>
                <w:rFonts w:ascii="Times New Roman" w:hAnsi="Times New Roman"/>
                <w:b/>
                <w:lang w:eastAsia="zh-CN"/>
              </w:rPr>
              <w:t>Alert</w:t>
            </w:r>
          </w:p>
        </w:tc>
        <w:tc>
          <w:tcPr>
            <w:tcW w:w="7810" w:type="dxa"/>
            <w:vAlign w:val="center"/>
          </w:tcPr>
          <w:p w14:paraId="361D8821"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lang w:eastAsia="zh-CN"/>
              </w:rPr>
              <w:t xml:space="preserve">A heightened level of vigilance and preparedness due to the possibility of an event in the area of responsibility. </w:t>
            </w:r>
          </w:p>
          <w:p w14:paraId="25FC3840"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lang w:eastAsia="zh-CN"/>
              </w:rPr>
              <w:t>Some action may be required, and the situation should be monitored by staff capable of assessing and preparing for the potential threat.</w:t>
            </w:r>
          </w:p>
        </w:tc>
      </w:tr>
      <w:tr w:rsidR="001F59D2" w:rsidRPr="005E1F48" w14:paraId="7B910BBF" w14:textId="77777777" w:rsidTr="0003107E">
        <w:tc>
          <w:tcPr>
            <w:tcW w:w="1978" w:type="dxa"/>
            <w:shd w:val="clear" w:color="auto" w:fill="FF9900"/>
            <w:vAlign w:val="center"/>
          </w:tcPr>
          <w:p w14:paraId="148329E1" w14:textId="77777777" w:rsidR="001F59D2" w:rsidRPr="005E1F48" w:rsidRDefault="001F59D2" w:rsidP="0003107E">
            <w:pPr>
              <w:pStyle w:val="Normaltext"/>
              <w:rPr>
                <w:rFonts w:ascii="Times New Roman" w:hAnsi="Times New Roman"/>
                <w:b/>
                <w:lang w:eastAsia="zh-CN"/>
              </w:rPr>
            </w:pPr>
            <w:r w:rsidRPr="005E1F48">
              <w:rPr>
                <w:rFonts w:ascii="Times New Roman" w:hAnsi="Times New Roman"/>
                <w:b/>
                <w:lang w:eastAsia="zh-CN"/>
              </w:rPr>
              <w:t>Lean forward</w:t>
            </w:r>
          </w:p>
        </w:tc>
        <w:tc>
          <w:tcPr>
            <w:tcW w:w="7810" w:type="dxa"/>
            <w:vAlign w:val="center"/>
          </w:tcPr>
          <w:p w14:paraId="06EA5AB5"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lang w:eastAsia="zh-CN"/>
              </w:rPr>
              <w:t xml:space="preserve">An operational state prior to ‘stand up’ characterised by a heightened level of situational awareness of a disaster event (either current or impending) and a state of operational readiness. </w:t>
            </w:r>
          </w:p>
          <w:p w14:paraId="67A68D8B"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lang w:eastAsia="zh-CN"/>
              </w:rPr>
              <w:t>Disaster coordination centres are on stand-by; prepared but not activated.</w:t>
            </w:r>
          </w:p>
        </w:tc>
      </w:tr>
      <w:tr w:rsidR="001F59D2" w:rsidRPr="005E1F48" w14:paraId="09CDA33F" w14:textId="77777777" w:rsidTr="0003107E">
        <w:tc>
          <w:tcPr>
            <w:tcW w:w="1978" w:type="dxa"/>
            <w:shd w:val="clear" w:color="auto" w:fill="FF0000"/>
            <w:vAlign w:val="center"/>
          </w:tcPr>
          <w:p w14:paraId="067CA111" w14:textId="77777777" w:rsidR="001F59D2" w:rsidRPr="005E1F48" w:rsidRDefault="001F59D2" w:rsidP="0003107E">
            <w:pPr>
              <w:pStyle w:val="Normaltext"/>
              <w:rPr>
                <w:rFonts w:ascii="Times New Roman" w:hAnsi="Times New Roman"/>
                <w:b/>
                <w:lang w:eastAsia="zh-CN"/>
              </w:rPr>
            </w:pPr>
            <w:r w:rsidRPr="005E1F48">
              <w:rPr>
                <w:rFonts w:ascii="Times New Roman" w:hAnsi="Times New Roman"/>
                <w:b/>
                <w:lang w:eastAsia="zh-CN"/>
              </w:rPr>
              <w:t>Stand up</w:t>
            </w:r>
          </w:p>
        </w:tc>
        <w:tc>
          <w:tcPr>
            <w:tcW w:w="7810" w:type="dxa"/>
            <w:vAlign w:val="center"/>
          </w:tcPr>
          <w:p w14:paraId="763BB442"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lang w:eastAsia="zh-CN"/>
              </w:rPr>
              <w:t xml:space="preserve">The operational state following ‘Lean Forward’ whereby resources are mobilised, personnel are activated, and operational activities commenced. </w:t>
            </w:r>
          </w:p>
          <w:p w14:paraId="6B7F32D2"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lang w:eastAsia="zh-CN"/>
              </w:rPr>
              <w:t>Disaster coordination centres are activated.</w:t>
            </w:r>
          </w:p>
        </w:tc>
      </w:tr>
      <w:tr w:rsidR="001F59D2" w:rsidRPr="005E1F48" w14:paraId="01EB6376" w14:textId="77777777" w:rsidTr="0003107E">
        <w:tc>
          <w:tcPr>
            <w:tcW w:w="1978" w:type="dxa"/>
            <w:shd w:val="clear" w:color="auto" w:fill="00FF00"/>
            <w:vAlign w:val="center"/>
          </w:tcPr>
          <w:p w14:paraId="30FC4C3A" w14:textId="77777777" w:rsidR="001F59D2" w:rsidRPr="005E1F48" w:rsidRDefault="001F59D2" w:rsidP="0003107E">
            <w:pPr>
              <w:pStyle w:val="Normaltext"/>
              <w:rPr>
                <w:rFonts w:ascii="Times New Roman" w:hAnsi="Times New Roman"/>
                <w:b/>
                <w:lang w:eastAsia="zh-CN"/>
              </w:rPr>
            </w:pPr>
            <w:r w:rsidRPr="005E1F48">
              <w:rPr>
                <w:rFonts w:ascii="Times New Roman" w:hAnsi="Times New Roman"/>
                <w:b/>
                <w:lang w:eastAsia="zh-CN"/>
              </w:rPr>
              <w:t>Stand down</w:t>
            </w:r>
          </w:p>
        </w:tc>
        <w:tc>
          <w:tcPr>
            <w:tcW w:w="7810" w:type="dxa"/>
            <w:vAlign w:val="center"/>
          </w:tcPr>
          <w:p w14:paraId="5A052A94"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lang w:eastAsia="zh-CN"/>
              </w:rPr>
              <w:t xml:space="preserve">Transition from responding to an event back to normal core business and/or recovery operations. </w:t>
            </w:r>
          </w:p>
          <w:p w14:paraId="133F63FC" w14:textId="77777777" w:rsidR="001F59D2" w:rsidRPr="005E1F48" w:rsidRDefault="001F59D2" w:rsidP="0003107E">
            <w:pPr>
              <w:pStyle w:val="Normaltext"/>
              <w:rPr>
                <w:rFonts w:ascii="Times New Roman" w:hAnsi="Times New Roman"/>
                <w:lang w:eastAsia="zh-CN"/>
              </w:rPr>
            </w:pPr>
            <w:r w:rsidRPr="005E1F48">
              <w:rPr>
                <w:rFonts w:ascii="Times New Roman" w:hAnsi="Times New Roman"/>
                <w:lang w:eastAsia="zh-CN"/>
              </w:rPr>
              <w:t>There is no longer a requirement to respond to the event and the threat is no longer present.</w:t>
            </w:r>
          </w:p>
        </w:tc>
      </w:tr>
    </w:tbl>
    <w:p w14:paraId="3E536016" w14:textId="77777777" w:rsidR="001F59D2" w:rsidRDefault="001F59D2" w:rsidP="001F59D2">
      <w:pPr>
        <w:pStyle w:val="Normaltext"/>
        <w:rPr>
          <w:rFonts w:ascii="Verdana" w:hAnsi="Verdana" w:cs="Georgia"/>
          <w:lang w:eastAsia="zh-CN"/>
        </w:rPr>
      </w:pPr>
    </w:p>
    <w:p w14:paraId="1F9A0B02" w14:textId="77777777" w:rsidR="0099491B" w:rsidRDefault="0099491B" w:rsidP="00E92678">
      <w:pPr>
        <w:pStyle w:val="Normaltext"/>
        <w:rPr>
          <w:rFonts w:ascii="Verdana" w:hAnsi="Verdana" w:cs="Georgia"/>
          <w:lang w:eastAsia="zh-CN"/>
        </w:rPr>
      </w:pPr>
    </w:p>
    <w:p w14:paraId="73A4FC21" w14:textId="77777777" w:rsidR="00F927FD" w:rsidRDefault="00F927FD" w:rsidP="00E92678">
      <w:pPr>
        <w:pStyle w:val="Normaltext"/>
        <w:rPr>
          <w:rFonts w:ascii="Verdana" w:hAnsi="Verdana" w:cs="Georgia"/>
          <w:lang w:eastAsia="zh-CN"/>
        </w:rPr>
        <w:sectPr w:rsidR="00F927FD" w:rsidSect="00047472">
          <w:headerReference w:type="default" r:id="rId37"/>
          <w:footerReference w:type="even" r:id="rId38"/>
          <w:footerReference w:type="default" r:id="rId39"/>
          <w:headerReference w:type="first" r:id="rId40"/>
          <w:footerReference w:type="first" r:id="rId41"/>
          <w:pgSz w:w="11907" w:h="16839" w:code="9"/>
          <w:pgMar w:top="1440" w:right="1797" w:bottom="1440" w:left="1797" w:header="720" w:footer="720" w:gutter="0"/>
          <w:pgNumType w:start="0"/>
          <w:cols w:space="720"/>
          <w:titlePg/>
          <w:docGrid w:linePitch="360"/>
        </w:sectPr>
      </w:pPr>
    </w:p>
    <w:p w14:paraId="1B6964DE" w14:textId="77777777" w:rsidR="009977B2" w:rsidRPr="003D23C7" w:rsidRDefault="00CB1C41" w:rsidP="00CF76BA">
      <w:pPr>
        <w:pStyle w:val="Heading2"/>
        <w:rPr>
          <w:rFonts w:ascii="Times New Roman" w:hAnsi="Times New Roman"/>
          <w:color w:val="1F497D"/>
          <w:sz w:val="20"/>
          <w:szCs w:val="20"/>
        </w:rPr>
      </w:pPr>
      <w:bookmarkStart w:id="39" w:name="_Toc280106604"/>
      <w:bookmarkStart w:id="40" w:name="_Toc456251466"/>
      <w:r w:rsidRPr="003D23C7">
        <w:rPr>
          <w:rFonts w:ascii="Times New Roman" w:hAnsi="Times New Roman"/>
          <w:color w:val="1F497D"/>
          <w:sz w:val="20"/>
          <w:szCs w:val="20"/>
        </w:rPr>
        <w:lastRenderedPageBreak/>
        <w:t>District Disaster Coordination Centre</w:t>
      </w:r>
      <w:bookmarkEnd w:id="39"/>
      <w:bookmarkEnd w:id="40"/>
    </w:p>
    <w:p w14:paraId="354F5B43" w14:textId="77777777" w:rsidR="00681F1E" w:rsidRPr="003D23C7" w:rsidRDefault="00681F1E" w:rsidP="00681F1E">
      <w:pPr>
        <w:rPr>
          <w:sz w:val="20"/>
          <w:szCs w:val="20"/>
        </w:rPr>
      </w:pPr>
    </w:p>
    <w:p w14:paraId="406CDF2C" w14:textId="77777777" w:rsidR="00681F1E" w:rsidRPr="003D23C7" w:rsidRDefault="00681F1E" w:rsidP="00681F1E">
      <w:pPr>
        <w:rPr>
          <w:sz w:val="20"/>
          <w:szCs w:val="20"/>
        </w:rPr>
      </w:pPr>
      <w:r w:rsidRPr="003D23C7">
        <w:rPr>
          <w:sz w:val="20"/>
          <w:szCs w:val="20"/>
        </w:rPr>
        <w:t xml:space="preserve">The </w:t>
      </w:r>
      <w:r w:rsidRPr="003D23C7">
        <w:rPr>
          <w:b/>
          <w:sz w:val="20"/>
          <w:szCs w:val="20"/>
        </w:rPr>
        <w:t>primary</w:t>
      </w:r>
      <w:r w:rsidRPr="003D23C7">
        <w:rPr>
          <w:sz w:val="20"/>
          <w:szCs w:val="20"/>
        </w:rPr>
        <w:t xml:space="preserve"> District Disaster Coordination Centre (DDCC) is located at:</w:t>
      </w:r>
    </w:p>
    <w:p w14:paraId="2BBA7FEA" w14:textId="77777777" w:rsidR="003665F9" w:rsidRPr="003D23C7" w:rsidRDefault="003665F9" w:rsidP="00681F1E">
      <w:pPr>
        <w:rPr>
          <w:sz w:val="20"/>
          <w:szCs w:val="20"/>
        </w:rPr>
      </w:pPr>
    </w:p>
    <w:p w14:paraId="2CCA012F" w14:textId="77777777" w:rsidR="009B0311" w:rsidRPr="003D23C7" w:rsidRDefault="003F0687" w:rsidP="009B0311">
      <w:pPr>
        <w:widowControl w:val="0"/>
        <w:ind w:left="159" w:right="-23" w:firstLine="561"/>
        <w:jc w:val="both"/>
        <w:rPr>
          <w:b/>
          <w:sz w:val="20"/>
          <w:szCs w:val="20"/>
        </w:rPr>
      </w:pPr>
      <w:r w:rsidRPr="003D23C7">
        <w:rPr>
          <w:b/>
          <w:sz w:val="20"/>
          <w:szCs w:val="20"/>
        </w:rPr>
        <w:t>Innisfail Police Station</w:t>
      </w:r>
    </w:p>
    <w:p w14:paraId="5C9C455C" w14:textId="77777777" w:rsidR="003F0687" w:rsidRPr="003D23C7" w:rsidRDefault="003F0687" w:rsidP="009B0311">
      <w:pPr>
        <w:widowControl w:val="0"/>
        <w:ind w:left="159" w:right="-23" w:firstLine="561"/>
        <w:jc w:val="both"/>
        <w:rPr>
          <w:b/>
          <w:sz w:val="20"/>
          <w:szCs w:val="20"/>
        </w:rPr>
      </w:pPr>
      <w:r w:rsidRPr="003D23C7">
        <w:rPr>
          <w:b/>
          <w:sz w:val="20"/>
          <w:szCs w:val="20"/>
        </w:rPr>
        <w:t>Level 1 conference room</w:t>
      </w:r>
    </w:p>
    <w:p w14:paraId="721DB9BA" w14:textId="77777777" w:rsidR="003F0687" w:rsidRPr="003D23C7" w:rsidRDefault="003F0687" w:rsidP="009B0311">
      <w:pPr>
        <w:widowControl w:val="0"/>
        <w:ind w:left="159" w:right="-23" w:firstLine="561"/>
        <w:jc w:val="both"/>
        <w:rPr>
          <w:b/>
          <w:sz w:val="20"/>
          <w:szCs w:val="20"/>
        </w:rPr>
      </w:pPr>
      <w:r w:rsidRPr="003D23C7">
        <w:rPr>
          <w:b/>
          <w:sz w:val="20"/>
          <w:szCs w:val="20"/>
        </w:rPr>
        <w:t>2 McGowan Drive</w:t>
      </w:r>
    </w:p>
    <w:p w14:paraId="796B1691" w14:textId="77777777" w:rsidR="003F0687" w:rsidRPr="003D23C7" w:rsidRDefault="003F0687" w:rsidP="009B0311">
      <w:pPr>
        <w:widowControl w:val="0"/>
        <w:ind w:left="159" w:right="-23" w:firstLine="561"/>
        <w:jc w:val="both"/>
        <w:rPr>
          <w:b/>
          <w:sz w:val="20"/>
          <w:szCs w:val="20"/>
        </w:rPr>
      </w:pPr>
      <w:r w:rsidRPr="003D23C7">
        <w:rPr>
          <w:b/>
          <w:sz w:val="20"/>
          <w:szCs w:val="20"/>
        </w:rPr>
        <w:t>Innisfail</w:t>
      </w:r>
    </w:p>
    <w:p w14:paraId="1C4DBE93" w14:textId="77777777" w:rsidR="009B0311" w:rsidRPr="003D23C7" w:rsidRDefault="009B0311" w:rsidP="00681F1E">
      <w:pPr>
        <w:jc w:val="both"/>
        <w:rPr>
          <w:sz w:val="20"/>
          <w:szCs w:val="20"/>
        </w:rPr>
      </w:pPr>
    </w:p>
    <w:p w14:paraId="6D94D7A7" w14:textId="77777777" w:rsidR="00681F1E" w:rsidRPr="003D23C7" w:rsidRDefault="00681F1E" w:rsidP="00681F1E">
      <w:pPr>
        <w:jc w:val="both"/>
        <w:rPr>
          <w:sz w:val="20"/>
          <w:szCs w:val="20"/>
        </w:rPr>
      </w:pPr>
      <w:r w:rsidRPr="003D23C7">
        <w:rPr>
          <w:sz w:val="20"/>
          <w:szCs w:val="20"/>
        </w:rPr>
        <w:t xml:space="preserve">A </w:t>
      </w:r>
      <w:r w:rsidRPr="003D23C7">
        <w:rPr>
          <w:b/>
          <w:sz w:val="20"/>
          <w:szCs w:val="20"/>
        </w:rPr>
        <w:t>secondary</w:t>
      </w:r>
      <w:r w:rsidRPr="003D23C7">
        <w:rPr>
          <w:sz w:val="20"/>
          <w:szCs w:val="20"/>
        </w:rPr>
        <w:t xml:space="preserve"> </w:t>
      </w:r>
      <w:r w:rsidR="00E259F2" w:rsidRPr="003D23C7">
        <w:rPr>
          <w:sz w:val="20"/>
          <w:szCs w:val="20"/>
        </w:rPr>
        <w:t xml:space="preserve">(alternate) </w:t>
      </w:r>
      <w:r w:rsidRPr="003D23C7">
        <w:rPr>
          <w:sz w:val="20"/>
          <w:szCs w:val="20"/>
        </w:rPr>
        <w:t>DDCC is located at:</w:t>
      </w:r>
    </w:p>
    <w:p w14:paraId="02222219" w14:textId="77777777" w:rsidR="003665F9" w:rsidRPr="003D23C7" w:rsidRDefault="003665F9" w:rsidP="00681F1E">
      <w:pPr>
        <w:jc w:val="both"/>
        <w:rPr>
          <w:sz w:val="20"/>
          <w:szCs w:val="20"/>
        </w:rPr>
      </w:pPr>
    </w:p>
    <w:p w14:paraId="7282D94B" w14:textId="77777777" w:rsidR="009B0311" w:rsidRPr="003D23C7" w:rsidRDefault="002B288F" w:rsidP="009B0311">
      <w:pPr>
        <w:widowControl w:val="0"/>
        <w:ind w:left="159" w:right="-23" w:firstLine="561"/>
        <w:jc w:val="both"/>
        <w:rPr>
          <w:b/>
          <w:sz w:val="20"/>
          <w:szCs w:val="20"/>
        </w:rPr>
      </w:pPr>
      <w:r w:rsidRPr="003D23C7">
        <w:rPr>
          <w:b/>
          <w:sz w:val="20"/>
          <w:szCs w:val="20"/>
        </w:rPr>
        <w:t xml:space="preserve">42 </w:t>
      </w:r>
      <w:r w:rsidR="003F0687" w:rsidRPr="003D23C7">
        <w:rPr>
          <w:b/>
          <w:sz w:val="20"/>
          <w:szCs w:val="20"/>
        </w:rPr>
        <w:t>Tully Police Station</w:t>
      </w:r>
    </w:p>
    <w:p w14:paraId="20D705A4" w14:textId="77777777" w:rsidR="003F0687" w:rsidRPr="003D23C7" w:rsidRDefault="003F0687" w:rsidP="009B0311">
      <w:pPr>
        <w:widowControl w:val="0"/>
        <w:ind w:left="159" w:right="-23" w:firstLine="561"/>
        <w:jc w:val="both"/>
        <w:rPr>
          <w:b/>
          <w:sz w:val="20"/>
          <w:szCs w:val="20"/>
        </w:rPr>
      </w:pPr>
      <w:r w:rsidRPr="003D23C7">
        <w:rPr>
          <w:b/>
          <w:sz w:val="20"/>
          <w:szCs w:val="20"/>
        </w:rPr>
        <w:t>Bryant St</w:t>
      </w:r>
      <w:r w:rsidR="00E259F2" w:rsidRPr="003D23C7">
        <w:rPr>
          <w:b/>
          <w:sz w:val="20"/>
          <w:szCs w:val="20"/>
        </w:rPr>
        <w:t>r</w:t>
      </w:r>
      <w:r w:rsidRPr="003D23C7">
        <w:rPr>
          <w:b/>
          <w:sz w:val="20"/>
          <w:szCs w:val="20"/>
        </w:rPr>
        <w:t>eet</w:t>
      </w:r>
    </w:p>
    <w:p w14:paraId="7400247D" w14:textId="77777777" w:rsidR="00681F1E" w:rsidRPr="003D23C7" w:rsidRDefault="003F0687" w:rsidP="003F0687">
      <w:pPr>
        <w:widowControl w:val="0"/>
        <w:ind w:left="159" w:right="-23" w:firstLine="561"/>
        <w:jc w:val="both"/>
        <w:rPr>
          <w:sz w:val="20"/>
          <w:szCs w:val="20"/>
        </w:rPr>
      </w:pPr>
      <w:r w:rsidRPr="003D23C7">
        <w:rPr>
          <w:b/>
          <w:sz w:val="20"/>
          <w:szCs w:val="20"/>
        </w:rPr>
        <w:t>Tully</w:t>
      </w:r>
    </w:p>
    <w:p w14:paraId="4484CD4A" w14:textId="77777777" w:rsidR="009B0311" w:rsidRPr="003D23C7" w:rsidRDefault="009B0311" w:rsidP="00681F1E">
      <w:pPr>
        <w:jc w:val="both"/>
        <w:rPr>
          <w:sz w:val="20"/>
          <w:szCs w:val="20"/>
        </w:rPr>
      </w:pPr>
    </w:p>
    <w:p w14:paraId="35C46FB8" w14:textId="77777777" w:rsidR="00681F1E" w:rsidRPr="003D23C7" w:rsidRDefault="00681F1E" w:rsidP="00681F1E">
      <w:pPr>
        <w:jc w:val="both"/>
        <w:rPr>
          <w:sz w:val="20"/>
          <w:szCs w:val="20"/>
        </w:rPr>
      </w:pPr>
      <w:r w:rsidRPr="003D23C7">
        <w:rPr>
          <w:sz w:val="20"/>
          <w:szCs w:val="20"/>
        </w:rPr>
        <w:t>These venues are fully equipped with computers, photocopier, telephones, and welfare facilities.  Both buildings are equipped with a generator as an alternate power supply in the event main electricity power supply is disrupted.</w:t>
      </w:r>
    </w:p>
    <w:p w14:paraId="4BFEA588" w14:textId="77777777" w:rsidR="002B288F" w:rsidRPr="003D23C7" w:rsidRDefault="002B288F" w:rsidP="00681F1E">
      <w:pPr>
        <w:jc w:val="both"/>
        <w:rPr>
          <w:sz w:val="20"/>
          <w:szCs w:val="20"/>
        </w:rPr>
      </w:pPr>
    </w:p>
    <w:p w14:paraId="03213B63" w14:textId="77777777" w:rsidR="002B288F" w:rsidRPr="003D23C7" w:rsidRDefault="002B288F" w:rsidP="00681F1E">
      <w:pPr>
        <w:jc w:val="both"/>
        <w:rPr>
          <w:sz w:val="20"/>
          <w:szCs w:val="20"/>
        </w:rPr>
      </w:pPr>
      <w:r w:rsidRPr="003D23C7">
        <w:rPr>
          <w:sz w:val="20"/>
          <w:szCs w:val="20"/>
        </w:rPr>
        <w:t>An alternate District Disaster Coordination Centre location may be id</w:t>
      </w:r>
      <w:r w:rsidR="001F59D2" w:rsidRPr="003D23C7">
        <w:rPr>
          <w:sz w:val="20"/>
          <w:szCs w:val="20"/>
        </w:rPr>
        <w:t>entified, as determined by the District Disaster Coordinator.</w:t>
      </w:r>
    </w:p>
    <w:p w14:paraId="2CEFE470" w14:textId="77777777" w:rsidR="006A2FDC" w:rsidRPr="003D23C7" w:rsidRDefault="006A2FDC" w:rsidP="00681F1E">
      <w:pPr>
        <w:jc w:val="both"/>
        <w:rPr>
          <w:sz w:val="20"/>
          <w:szCs w:val="20"/>
        </w:rPr>
      </w:pPr>
    </w:p>
    <w:p w14:paraId="0A1B5B42" w14:textId="77777777" w:rsidR="006A2FDC" w:rsidRPr="003D23C7" w:rsidRDefault="006A2FDC" w:rsidP="006A2FDC">
      <w:pPr>
        <w:pStyle w:val="Normaltext"/>
        <w:rPr>
          <w:rFonts w:ascii="Times New Roman" w:hAnsi="Times New Roman"/>
          <w:lang w:eastAsia="zh-CN"/>
        </w:rPr>
      </w:pPr>
      <w:r w:rsidRPr="003D23C7">
        <w:rPr>
          <w:rFonts w:ascii="Times New Roman" w:hAnsi="Times New Roman"/>
          <w:lang w:eastAsia="zh-CN"/>
        </w:rPr>
        <w:t xml:space="preserve">The exact location of the Coordination centre will be determined by the DDC in consultation with the Local Disaster Coordinators and appropriate members of the DDMG.  DDCC staff and DDMG members will be advised of the location when the DDMG </w:t>
      </w:r>
      <w:r w:rsidR="001F59D2" w:rsidRPr="003D23C7">
        <w:rPr>
          <w:rFonts w:ascii="Times New Roman" w:hAnsi="Times New Roman"/>
          <w:lang w:eastAsia="zh-CN"/>
        </w:rPr>
        <w:t xml:space="preserve">activates the </w:t>
      </w:r>
      <w:r w:rsidR="0076074D" w:rsidRPr="003D23C7">
        <w:rPr>
          <w:rFonts w:ascii="Times New Roman" w:hAnsi="Times New Roman"/>
          <w:lang w:eastAsia="zh-CN"/>
        </w:rPr>
        <w:t>center</w:t>
      </w:r>
      <w:r w:rsidR="001F59D2" w:rsidRPr="003D23C7">
        <w:rPr>
          <w:rFonts w:ascii="Times New Roman" w:hAnsi="Times New Roman"/>
          <w:lang w:eastAsia="zh-CN"/>
        </w:rPr>
        <w:t>.</w:t>
      </w:r>
    </w:p>
    <w:p w14:paraId="5688B0CB" w14:textId="77777777" w:rsidR="006A2FDC" w:rsidRPr="003D23C7" w:rsidRDefault="006A2FDC" w:rsidP="00681F1E">
      <w:pPr>
        <w:jc w:val="both"/>
        <w:rPr>
          <w:sz w:val="20"/>
          <w:szCs w:val="20"/>
        </w:rPr>
      </w:pPr>
    </w:p>
    <w:p w14:paraId="54F32FF7" w14:textId="77777777" w:rsidR="00681F1E" w:rsidRPr="003D23C7" w:rsidRDefault="00681F1E" w:rsidP="00681F1E">
      <w:pPr>
        <w:jc w:val="both"/>
        <w:rPr>
          <w:sz w:val="20"/>
          <w:szCs w:val="20"/>
        </w:rPr>
      </w:pPr>
    </w:p>
    <w:p w14:paraId="1083F6DE" w14:textId="77777777" w:rsidR="00681F1E" w:rsidRPr="003D23C7" w:rsidRDefault="00681F1E" w:rsidP="00681F1E">
      <w:pPr>
        <w:ind w:left="360" w:hanging="360"/>
        <w:jc w:val="both"/>
        <w:rPr>
          <w:b/>
          <w:sz w:val="20"/>
          <w:szCs w:val="20"/>
        </w:rPr>
      </w:pPr>
      <w:r w:rsidRPr="003D23C7">
        <w:rPr>
          <w:b/>
          <w:sz w:val="20"/>
          <w:szCs w:val="20"/>
        </w:rPr>
        <w:t xml:space="preserve">Staffing of </w:t>
      </w:r>
      <w:r w:rsidR="00F507F3" w:rsidRPr="003D23C7">
        <w:rPr>
          <w:b/>
          <w:sz w:val="20"/>
          <w:szCs w:val="20"/>
        </w:rPr>
        <w:t>the D</w:t>
      </w:r>
      <w:r w:rsidRPr="003D23C7">
        <w:rPr>
          <w:b/>
          <w:sz w:val="20"/>
          <w:szCs w:val="20"/>
        </w:rPr>
        <w:t>istrict</w:t>
      </w:r>
      <w:r w:rsidR="00F507F3" w:rsidRPr="003D23C7">
        <w:rPr>
          <w:b/>
          <w:sz w:val="20"/>
          <w:szCs w:val="20"/>
        </w:rPr>
        <w:t xml:space="preserve"> Disaster Coordination C</w:t>
      </w:r>
      <w:r w:rsidRPr="003D23C7">
        <w:rPr>
          <w:b/>
          <w:sz w:val="20"/>
          <w:szCs w:val="20"/>
        </w:rPr>
        <w:t>entre</w:t>
      </w:r>
    </w:p>
    <w:p w14:paraId="31A257D9" w14:textId="77777777" w:rsidR="00681F1E" w:rsidRPr="003D23C7" w:rsidRDefault="00681F1E" w:rsidP="00681F1E">
      <w:pPr>
        <w:ind w:left="360" w:hanging="360"/>
        <w:jc w:val="both"/>
        <w:rPr>
          <w:b/>
          <w:sz w:val="20"/>
          <w:szCs w:val="20"/>
        </w:rPr>
      </w:pPr>
    </w:p>
    <w:p w14:paraId="3C10F853" w14:textId="77777777" w:rsidR="000E2E18" w:rsidRPr="003D23C7" w:rsidRDefault="000E2E18" w:rsidP="000E2E18">
      <w:pPr>
        <w:jc w:val="both"/>
        <w:rPr>
          <w:sz w:val="20"/>
          <w:szCs w:val="20"/>
        </w:rPr>
      </w:pPr>
      <w:r w:rsidRPr="003D23C7">
        <w:rPr>
          <w:sz w:val="20"/>
          <w:szCs w:val="20"/>
        </w:rPr>
        <w:t xml:space="preserve">The </w:t>
      </w:r>
      <w:r w:rsidRPr="003D23C7">
        <w:rPr>
          <w:b/>
          <w:bCs/>
          <w:sz w:val="20"/>
          <w:szCs w:val="20"/>
        </w:rPr>
        <w:t xml:space="preserve">Centre structure </w:t>
      </w:r>
      <w:r w:rsidRPr="003D23C7">
        <w:rPr>
          <w:sz w:val="20"/>
          <w:szCs w:val="20"/>
        </w:rPr>
        <w:t>will consist of:</w:t>
      </w:r>
    </w:p>
    <w:p w14:paraId="72134F7B" w14:textId="77777777" w:rsidR="000E2E18" w:rsidRPr="003D23C7" w:rsidRDefault="000E2E18" w:rsidP="000E2E18">
      <w:pPr>
        <w:jc w:val="both"/>
        <w:rPr>
          <w:sz w:val="20"/>
          <w:szCs w:val="20"/>
        </w:rPr>
      </w:pPr>
    </w:p>
    <w:p w14:paraId="69DD1EE3" w14:textId="77777777" w:rsidR="000E2E18" w:rsidRPr="003D23C7" w:rsidRDefault="000E2E18">
      <w:pPr>
        <w:numPr>
          <w:ilvl w:val="0"/>
          <w:numId w:val="4"/>
        </w:numPr>
        <w:jc w:val="both"/>
        <w:rPr>
          <w:sz w:val="20"/>
          <w:szCs w:val="20"/>
        </w:rPr>
      </w:pPr>
      <w:r w:rsidRPr="003D23C7">
        <w:rPr>
          <w:sz w:val="20"/>
          <w:szCs w:val="20"/>
        </w:rPr>
        <w:t>DDC</w:t>
      </w:r>
    </w:p>
    <w:p w14:paraId="62F6D862" w14:textId="77777777" w:rsidR="000E2E18" w:rsidRPr="003D23C7" w:rsidRDefault="000E2E18">
      <w:pPr>
        <w:numPr>
          <w:ilvl w:val="0"/>
          <w:numId w:val="4"/>
        </w:numPr>
        <w:jc w:val="both"/>
        <w:rPr>
          <w:sz w:val="20"/>
          <w:szCs w:val="20"/>
        </w:rPr>
      </w:pPr>
      <w:r w:rsidRPr="003D23C7">
        <w:rPr>
          <w:sz w:val="20"/>
          <w:szCs w:val="20"/>
        </w:rPr>
        <w:t>Deputy DDC</w:t>
      </w:r>
    </w:p>
    <w:p w14:paraId="32D81359" w14:textId="77777777" w:rsidR="000E2E18" w:rsidRPr="003D23C7" w:rsidRDefault="000E2E18">
      <w:pPr>
        <w:numPr>
          <w:ilvl w:val="0"/>
          <w:numId w:val="4"/>
        </w:numPr>
        <w:jc w:val="both"/>
        <w:rPr>
          <w:sz w:val="20"/>
          <w:szCs w:val="20"/>
        </w:rPr>
      </w:pPr>
      <w:r w:rsidRPr="003D23C7">
        <w:rPr>
          <w:sz w:val="20"/>
          <w:szCs w:val="20"/>
        </w:rPr>
        <w:t>Executive Officer</w:t>
      </w:r>
    </w:p>
    <w:p w14:paraId="266B1ED1" w14:textId="77777777" w:rsidR="000E2E18" w:rsidRPr="003D23C7" w:rsidRDefault="000E2E18">
      <w:pPr>
        <w:numPr>
          <w:ilvl w:val="0"/>
          <w:numId w:val="4"/>
        </w:numPr>
        <w:jc w:val="both"/>
        <w:rPr>
          <w:sz w:val="20"/>
          <w:szCs w:val="20"/>
        </w:rPr>
      </w:pPr>
      <w:r w:rsidRPr="003D23C7">
        <w:rPr>
          <w:sz w:val="20"/>
          <w:szCs w:val="20"/>
        </w:rPr>
        <w:t>Operations Officer</w:t>
      </w:r>
    </w:p>
    <w:p w14:paraId="7689F776" w14:textId="77777777" w:rsidR="000E2E18" w:rsidRPr="003D23C7" w:rsidRDefault="000E2E18">
      <w:pPr>
        <w:numPr>
          <w:ilvl w:val="0"/>
          <w:numId w:val="4"/>
        </w:numPr>
        <w:jc w:val="both"/>
        <w:rPr>
          <w:sz w:val="20"/>
          <w:szCs w:val="20"/>
        </w:rPr>
      </w:pPr>
      <w:r w:rsidRPr="003D23C7">
        <w:rPr>
          <w:sz w:val="20"/>
          <w:szCs w:val="20"/>
        </w:rPr>
        <w:t>Planning Officer</w:t>
      </w:r>
    </w:p>
    <w:p w14:paraId="25E76B45" w14:textId="77777777" w:rsidR="000E2E18" w:rsidRPr="003D23C7" w:rsidRDefault="000E2E18">
      <w:pPr>
        <w:numPr>
          <w:ilvl w:val="0"/>
          <w:numId w:val="4"/>
        </w:numPr>
        <w:jc w:val="both"/>
        <w:rPr>
          <w:sz w:val="20"/>
          <w:szCs w:val="20"/>
        </w:rPr>
      </w:pPr>
      <w:r w:rsidRPr="003D23C7">
        <w:rPr>
          <w:sz w:val="20"/>
          <w:szCs w:val="20"/>
        </w:rPr>
        <w:t>Intelligence Officer</w:t>
      </w:r>
    </w:p>
    <w:p w14:paraId="3A0B0438" w14:textId="77777777" w:rsidR="000E2E18" w:rsidRPr="003D23C7" w:rsidRDefault="000E2E18">
      <w:pPr>
        <w:numPr>
          <w:ilvl w:val="0"/>
          <w:numId w:val="4"/>
        </w:numPr>
        <w:jc w:val="both"/>
        <w:rPr>
          <w:sz w:val="20"/>
          <w:szCs w:val="20"/>
        </w:rPr>
      </w:pPr>
      <w:r w:rsidRPr="003D23C7">
        <w:rPr>
          <w:sz w:val="20"/>
          <w:szCs w:val="20"/>
        </w:rPr>
        <w:t xml:space="preserve">Administration and Logistics </w:t>
      </w:r>
    </w:p>
    <w:p w14:paraId="53AD9D21" w14:textId="77777777" w:rsidR="000E2E18" w:rsidRPr="003D23C7" w:rsidRDefault="000E2E18" w:rsidP="000E2E18">
      <w:pPr>
        <w:ind w:left="1080" w:hanging="1080"/>
        <w:jc w:val="both"/>
        <w:rPr>
          <w:sz w:val="20"/>
          <w:szCs w:val="20"/>
        </w:rPr>
      </w:pPr>
    </w:p>
    <w:p w14:paraId="4671CB16" w14:textId="77777777" w:rsidR="000E2E18" w:rsidRPr="003D23C7" w:rsidRDefault="000E2E18" w:rsidP="000E2E18">
      <w:pPr>
        <w:jc w:val="both"/>
        <w:rPr>
          <w:sz w:val="20"/>
          <w:szCs w:val="20"/>
        </w:rPr>
      </w:pPr>
      <w:r w:rsidRPr="003D23C7">
        <w:rPr>
          <w:sz w:val="20"/>
          <w:szCs w:val="20"/>
        </w:rPr>
        <w:t xml:space="preserve">The </w:t>
      </w:r>
      <w:r w:rsidRPr="003D23C7">
        <w:rPr>
          <w:b/>
          <w:bCs/>
          <w:sz w:val="20"/>
          <w:szCs w:val="20"/>
        </w:rPr>
        <w:t>Support Team</w:t>
      </w:r>
      <w:r w:rsidRPr="003D23C7">
        <w:rPr>
          <w:sz w:val="20"/>
          <w:szCs w:val="20"/>
        </w:rPr>
        <w:t xml:space="preserve"> will include:</w:t>
      </w:r>
    </w:p>
    <w:p w14:paraId="1688EB81" w14:textId="77777777" w:rsidR="000E2E18" w:rsidRPr="003D23C7" w:rsidRDefault="000E2E18" w:rsidP="000E2E18">
      <w:pPr>
        <w:ind w:left="360"/>
        <w:jc w:val="both"/>
        <w:rPr>
          <w:sz w:val="20"/>
          <w:szCs w:val="20"/>
        </w:rPr>
      </w:pPr>
    </w:p>
    <w:p w14:paraId="1DBF658B" w14:textId="77777777" w:rsidR="000E2E18" w:rsidRPr="003D23C7" w:rsidRDefault="000E2E18">
      <w:pPr>
        <w:numPr>
          <w:ilvl w:val="0"/>
          <w:numId w:val="4"/>
        </w:numPr>
        <w:jc w:val="both"/>
        <w:rPr>
          <w:sz w:val="20"/>
          <w:szCs w:val="20"/>
        </w:rPr>
      </w:pPr>
      <w:r w:rsidRPr="003D23C7">
        <w:rPr>
          <w:sz w:val="20"/>
          <w:szCs w:val="20"/>
        </w:rPr>
        <w:t>Telephonists</w:t>
      </w:r>
    </w:p>
    <w:p w14:paraId="52A74961" w14:textId="77777777" w:rsidR="000E2E18" w:rsidRPr="003D23C7" w:rsidRDefault="000E2E18">
      <w:pPr>
        <w:numPr>
          <w:ilvl w:val="0"/>
          <w:numId w:val="4"/>
        </w:numPr>
        <w:jc w:val="both"/>
        <w:rPr>
          <w:sz w:val="20"/>
          <w:szCs w:val="20"/>
        </w:rPr>
      </w:pPr>
      <w:r w:rsidRPr="003D23C7">
        <w:rPr>
          <w:sz w:val="20"/>
          <w:szCs w:val="20"/>
        </w:rPr>
        <w:t>Registry Officer</w:t>
      </w:r>
    </w:p>
    <w:p w14:paraId="76B6FDCE" w14:textId="77777777" w:rsidR="000E2E18" w:rsidRPr="003D23C7" w:rsidRDefault="000E2E18">
      <w:pPr>
        <w:numPr>
          <w:ilvl w:val="0"/>
          <w:numId w:val="11"/>
        </w:numPr>
        <w:jc w:val="both"/>
        <w:rPr>
          <w:sz w:val="20"/>
          <w:szCs w:val="20"/>
        </w:rPr>
      </w:pPr>
      <w:r w:rsidRPr="003D23C7">
        <w:rPr>
          <w:sz w:val="20"/>
          <w:szCs w:val="20"/>
        </w:rPr>
        <w:t xml:space="preserve">Agency Liaison Officers will attend the DDCC as required </w:t>
      </w:r>
      <w:r w:rsidRPr="003D23C7">
        <w:rPr>
          <w:color w:val="000000"/>
          <w:sz w:val="20"/>
          <w:szCs w:val="20"/>
        </w:rPr>
        <w:t>(</w:t>
      </w:r>
      <w:r w:rsidR="0076074D" w:rsidRPr="003D23C7">
        <w:rPr>
          <w:color w:val="000000"/>
          <w:sz w:val="20"/>
          <w:szCs w:val="20"/>
        </w:rPr>
        <w:t>e.g.</w:t>
      </w:r>
      <w:r w:rsidR="00132402" w:rsidRPr="003D23C7">
        <w:rPr>
          <w:color w:val="000000"/>
          <w:sz w:val="20"/>
          <w:szCs w:val="20"/>
        </w:rPr>
        <w:t xml:space="preserve"> </w:t>
      </w:r>
      <w:r w:rsidR="006E6D7E" w:rsidRPr="003D23C7">
        <w:rPr>
          <w:color w:val="000000"/>
          <w:sz w:val="20"/>
          <w:szCs w:val="20"/>
        </w:rPr>
        <w:t>QFD</w:t>
      </w:r>
      <w:r w:rsidRPr="003D23C7">
        <w:rPr>
          <w:color w:val="000000"/>
          <w:sz w:val="20"/>
          <w:szCs w:val="20"/>
        </w:rPr>
        <w:t xml:space="preserve">, QAS, DAF, </w:t>
      </w:r>
      <w:r w:rsidR="001F59D2" w:rsidRPr="003D23C7">
        <w:rPr>
          <w:color w:val="000000"/>
          <w:sz w:val="20"/>
          <w:szCs w:val="20"/>
        </w:rPr>
        <w:t>DTMR, QH, JOSS</w:t>
      </w:r>
      <w:r w:rsidR="00374F87" w:rsidRPr="003D23C7">
        <w:rPr>
          <w:color w:val="000000"/>
          <w:sz w:val="20"/>
          <w:szCs w:val="20"/>
        </w:rPr>
        <w:t xml:space="preserve"> ETC…</w:t>
      </w:r>
      <w:r w:rsidRPr="003D23C7">
        <w:rPr>
          <w:color w:val="000000"/>
          <w:sz w:val="20"/>
          <w:szCs w:val="20"/>
        </w:rPr>
        <w:t>)</w:t>
      </w:r>
      <w:r w:rsidRPr="003D23C7">
        <w:rPr>
          <w:sz w:val="20"/>
          <w:szCs w:val="20"/>
        </w:rPr>
        <w:t>.</w:t>
      </w:r>
    </w:p>
    <w:p w14:paraId="6533B36E" w14:textId="77777777" w:rsidR="000E2E18" w:rsidRPr="003D23C7" w:rsidRDefault="000E2E18">
      <w:pPr>
        <w:numPr>
          <w:ilvl w:val="0"/>
          <w:numId w:val="11"/>
        </w:numPr>
        <w:jc w:val="both"/>
        <w:rPr>
          <w:sz w:val="20"/>
          <w:szCs w:val="20"/>
        </w:rPr>
      </w:pPr>
      <w:r w:rsidRPr="003D23C7">
        <w:rPr>
          <w:sz w:val="20"/>
          <w:szCs w:val="20"/>
        </w:rPr>
        <w:t>Overall management of the District Disaster response is the responsibility of the DDC</w:t>
      </w:r>
      <w:r w:rsidR="00132402" w:rsidRPr="003D23C7">
        <w:rPr>
          <w:sz w:val="20"/>
          <w:szCs w:val="20"/>
        </w:rPr>
        <w:t>.</w:t>
      </w:r>
    </w:p>
    <w:p w14:paraId="0B777CDF" w14:textId="77777777" w:rsidR="000E2E18" w:rsidRPr="003D23C7" w:rsidRDefault="000E2E18">
      <w:pPr>
        <w:numPr>
          <w:ilvl w:val="0"/>
          <w:numId w:val="11"/>
        </w:numPr>
        <w:jc w:val="both"/>
        <w:rPr>
          <w:sz w:val="20"/>
          <w:szCs w:val="20"/>
        </w:rPr>
      </w:pPr>
      <w:r w:rsidRPr="003D23C7">
        <w:rPr>
          <w:sz w:val="20"/>
          <w:szCs w:val="20"/>
        </w:rPr>
        <w:t>Management of the DDCC is the responsibility of the appointed XO.</w:t>
      </w:r>
    </w:p>
    <w:p w14:paraId="01FE3ECC" w14:textId="77777777" w:rsidR="000E2E18" w:rsidRPr="003D23C7" w:rsidRDefault="000E2E18">
      <w:pPr>
        <w:numPr>
          <w:ilvl w:val="0"/>
          <w:numId w:val="11"/>
        </w:numPr>
        <w:jc w:val="both"/>
        <w:rPr>
          <w:sz w:val="20"/>
          <w:szCs w:val="20"/>
        </w:rPr>
      </w:pPr>
      <w:r w:rsidRPr="003D23C7">
        <w:rPr>
          <w:sz w:val="20"/>
          <w:szCs w:val="20"/>
        </w:rPr>
        <w:t xml:space="preserve">The minimum staffing level required to operate the Centre is at the discretion of the DDC.  In </w:t>
      </w:r>
      <w:r w:rsidR="003B6F32" w:rsidRPr="003D23C7">
        <w:rPr>
          <w:sz w:val="20"/>
          <w:szCs w:val="20"/>
        </w:rPr>
        <w:t>general,</w:t>
      </w:r>
      <w:r w:rsidRPr="003D23C7">
        <w:rPr>
          <w:sz w:val="20"/>
          <w:szCs w:val="20"/>
        </w:rPr>
        <w:t xml:space="preserve"> there will be two teams working opposing shifts who will staff the Centre.</w:t>
      </w:r>
    </w:p>
    <w:p w14:paraId="11BBCC0A" w14:textId="77777777" w:rsidR="000E2E18" w:rsidRPr="003D23C7" w:rsidRDefault="000E2E18">
      <w:pPr>
        <w:numPr>
          <w:ilvl w:val="0"/>
          <w:numId w:val="11"/>
        </w:numPr>
        <w:jc w:val="both"/>
        <w:rPr>
          <w:sz w:val="20"/>
          <w:szCs w:val="20"/>
        </w:rPr>
      </w:pPr>
      <w:r w:rsidRPr="003D23C7">
        <w:rPr>
          <w:sz w:val="20"/>
          <w:szCs w:val="20"/>
        </w:rPr>
        <w:t xml:space="preserve">DDCC staff will be drawn from the </w:t>
      </w:r>
      <w:r w:rsidR="00482597" w:rsidRPr="003D23C7">
        <w:rPr>
          <w:sz w:val="20"/>
          <w:szCs w:val="20"/>
        </w:rPr>
        <w:t>Innisfail</w:t>
      </w:r>
      <w:r w:rsidRPr="003D23C7">
        <w:rPr>
          <w:sz w:val="20"/>
          <w:szCs w:val="20"/>
        </w:rPr>
        <w:t xml:space="preserve"> Police </w:t>
      </w:r>
      <w:r w:rsidR="006A2FDC" w:rsidRPr="003D23C7">
        <w:rPr>
          <w:sz w:val="20"/>
          <w:szCs w:val="20"/>
        </w:rPr>
        <w:t>District</w:t>
      </w:r>
      <w:r w:rsidRPr="003D23C7">
        <w:rPr>
          <w:sz w:val="20"/>
          <w:szCs w:val="20"/>
        </w:rPr>
        <w:t xml:space="preserve"> and personnel from various participating Government and non-Government Departments /Agencies.</w:t>
      </w:r>
    </w:p>
    <w:p w14:paraId="6C8F4A63" w14:textId="77777777" w:rsidR="00D37C4E" w:rsidRPr="003D23C7" w:rsidRDefault="00D37C4E" w:rsidP="00D37C4E">
      <w:pPr>
        <w:jc w:val="both"/>
        <w:rPr>
          <w:sz w:val="20"/>
          <w:szCs w:val="20"/>
        </w:rPr>
      </w:pPr>
    </w:p>
    <w:p w14:paraId="5025B5FE" w14:textId="77777777" w:rsidR="00D37C4E" w:rsidRPr="003D23C7" w:rsidRDefault="00D37C4E" w:rsidP="00D37C4E">
      <w:pPr>
        <w:jc w:val="both"/>
        <w:rPr>
          <w:sz w:val="20"/>
          <w:szCs w:val="20"/>
        </w:rPr>
      </w:pPr>
      <w:r w:rsidRPr="003D23C7">
        <w:rPr>
          <w:sz w:val="20"/>
          <w:szCs w:val="20"/>
        </w:rPr>
        <w:t xml:space="preserve">In the event that the activation continues for an extended period of time, fatigue management principles will apply. Coordination centre staff will be </w:t>
      </w:r>
      <w:r w:rsidR="005E0318" w:rsidRPr="003D23C7">
        <w:rPr>
          <w:sz w:val="20"/>
          <w:szCs w:val="20"/>
        </w:rPr>
        <w:t>sourced</w:t>
      </w:r>
      <w:r w:rsidRPr="003D23C7">
        <w:rPr>
          <w:sz w:val="20"/>
          <w:szCs w:val="20"/>
        </w:rPr>
        <w:t xml:space="preserve"> in the first instance from within </w:t>
      </w:r>
      <w:r w:rsidR="000D31DB" w:rsidRPr="003D23C7">
        <w:rPr>
          <w:sz w:val="20"/>
          <w:szCs w:val="20"/>
        </w:rPr>
        <w:t>Innisfail</w:t>
      </w:r>
      <w:r w:rsidRPr="003D23C7">
        <w:rPr>
          <w:sz w:val="20"/>
          <w:szCs w:val="20"/>
        </w:rPr>
        <w:t xml:space="preserve"> Police District, requests for additional QPS s</w:t>
      </w:r>
      <w:r w:rsidR="0010532F" w:rsidRPr="003D23C7">
        <w:rPr>
          <w:sz w:val="20"/>
          <w:szCs w:val="20"/>
        </w:rPr>
        <w:t>taff will be managed internally</w:t>
      </w:r>
      <w:r w:rsidR="005E0318" w:rsidRPr="003D23C7">
        <w:rPr>
          <w:sz w:val="20"/>
          <w:szCs w:val="20"/>
        </w:rPr>
        <w:t xml:space="preserve"> in conjunction with the stand up of a Police Operations Centre (POC)</w:t>
      </w:r>
      <w:r w:rsidR="0010532F" w:rsidRPr="003D23C7">
        <w:rPr>
          <w:sz w:val="20"/>
          <w:szCs w:val="20"/>
        </w:rPr>
        <w:t>.</w:t>
      </w:r>
    </w:p>
    <w:p w14:paraId="51C3BF0B" w14:textId="77777777" w:rsidR="000E2E18" w:rsidRPr="003D23C7" w:rsidRDefault="000E2E18" w:rsidP="000E2E18">
      <w:pPr>
        <w:rPr>
          <w:rFonts w:eastAsia="Calibri"/>
          <w:sz w:val="20"/>
          <w:szCs w:val="20"/>
        </w:rPr>
      </w:pPr>
    </w:p>
    <w:p w14:paraId="5D84E6CE" w14:textId="77777777" w:rsidR="000E2E18" w:rsidRPr="003D23C7" w:rsidRDefault="00152FD6" w:rsidP="003D23C7">
      <w:pPr>
        <w:rPr>
          <w:rFonts w:eastAsia="Calibri"/>
          <w:sz w:val="20"/>
          <w:szCs w:val="20"/>
        </w:rPr>
      </w:pPr>
      <w:r w:rsidRPr="003D23C7">
        <w:rPr>
          <w:rFonts w:eastAsia="Calibri"/>
          <w:sz w:val="20"/>
          <w:szCs w:val="20"/>
        </w:rPr>
        <w:t>Member and advisory agencies will be required to manage fatigue of their staff in line with internal agency, policy and procedures.</w:t>
      </w:r>
    </w:p>
    <w:p w14:paraId="4E97568F" w14:textId="77777777" w:rsidR="00681F1E" w:rsidRPr="003D23C7" w:rsidRDefault="006E11A5" w:rsidP="00217741">
      <w:pPr>
        <w:pStyle w:val="Header"/>
        <w:tabs>
          <w:tab w:val="clear" w:pos="4320"/>
          <w:tab w:val="clear" w:pos="8640"/>
          <w:tab w:val="right" w:leader="dot" w:pos="9540"/>
        </w:tabs>
        <w:rPr>
          <w:b/>
          <w:bCs/>
          <w:color w:val="1F497D"/>
          <w:sz w:val="25"/>
          <w:szCs w:val="25"/>
        </w:rPr>
      </w:pPr>
      <w:r w:rsidRPr="003D23C7">
        <w:rPr>
          <w:b/>
          <w:bCs/>
          <w:color w:val="1F497D"/>
          <w:sz w:val="25"/>
          <w:szCs w:val="25"/>
        </w:rPr>
        <w:lastRenderedPageBreak/>
        <w:t>Operational Reporting</w:t>
      </w:r>
      <w:bookmarkStart w:id="41" w:name="OLE_LINK3"/>
      <w:bookmarkStart w:id="42" w:name="OLE_LINK4"/>
      <w:bookmarkStart w:id="43" w:name="OLE_LINK7"/>
    </w:p>
    <w:p w14:paraId="1EE0911B" w14:textId="77777777" w:rsidR="005370D2" w:rsidRPr="003D23C7" w:rsidRDefault="005370D2" w:rsidP="00217741">
      <w:pPr>
        <w:pStyle w:val="Header"/>
        <w:tabs>
          <w:tab w:val="clear" w:pos="4320"/>
          <w:tab w:val="clear" w:pos="8640"/>
          <w:tab w:val="right" w:leader="dot" w:pos="9540"/>
        </w:tabs>
        <w:rPr>
          <w:b/>
          <w:bCs/>
          <w:color w:val="1F497D"/>
          <w:sz w:val="25"/>
          <w:szCs w:val="25"/>
        </w:rPr>
      </w:pPr>
    </w:p>
    <w:p w14:paraId="282B7487" w14:textId="77777777" w:rsidR="005370D2" w:rsidRPr="003D23C7" w:rsidRDefault="005370D2" w:rsidP="00217741">
      <w:pPr>
        <w:pStyle w:val="Header"/>
        <w:tabs>
          <w:tab w:val="clear" w:pos="4320"/>
          <w:tab w:val="clear" w:pos="8640"/>
          <w:tab w:val="right" w:leader="dot" w:pos="9540"/>
        </w:tabs>
        <w:rPr>
          <w:b/>
          <w:bCs/>
          <w:sz w:val="25"/>
          <w:szCs w:val="25"/>
        </w:rPr>
      </w:pPr>
      <w:r w:rsidRPr="003D23C7">
        <w:rPr>
          <w:b/>
          <w:bCs/>
          <w:sz w:val="25"/>
          <w:szCs w:val="25"/>
        </w:rPr>
        <w:t>Unity of Purpose</w:t>
      </w:r>
    </w:p>
    <w:p w14:paraId="26222FF8" w14:textId="77777777" w:rsidR="005370D2" w:rsidRPr="003D23C7" w:rsidRDefault="005370D2" w:rsidP="00217741">
      <w:pPr>
        <w:pStyle w:val="Header"/>
        <w:tabs>
          <w:tab w:val="clear" w:pos="4320"/>
          <w:tab w:val="clear" w:pos="8640"/>
          <w:tab w:val="right" w:leader="dot" w:pos="9540"/>
        </w:tabs>
        <w:rPr>
          <w:b/>
          <w:bCs/>
          <w:sz w:val="25"/>
          <w:szCs w:val="25"/>
        </w:rPr>
      </w:pPr>
    </w:p>
    <w:p w14:paraId="0896F72B" w14:textId="77777777" w:rsidR="005370D2" w:rsidRPr="003D23C7" w:rsidRDefault="005370D2" w:rsidP="00217741">
      <w:pPr>
        <w:pStyle w:val="Header"/>
        <w:tabs>
          <w:tab w:val="clear" w:pos="4320"/>
          <w:tab w:val="clear" w:pos="8640"/>
          <w:tab w:val="right" w:leader="dot" w:pos="9540"/>
        </w:tabs>
        <w:rPr>
          <w:sz w:val="20"/>
          <w:szCs w:val="20"/>
        </w:rPr>
      </w:pPr>
      <w:r w:rsidRPr="003D23C7">
        <w:rPr>
          <w:sz w:val="20"/>
          <w:szCs w:val="20"/>
        </w:rPr>
        <w:t>A clearly defined mission statement will be created by the XO in consultation with the DDC to guide the coordination and support activities of the DDMG and its member agencies.  That statement will be included in all briefs generated by the DDCC.</w:t>
      </w:r>
    </w:p>
    <w:p w14:paraId="2294D755" w14:textId="77777777" w:rsidR="00BB6716" w:rsidRPr="003D23C7" w:rsidRDefault="00BB6716" w:rsidP="00681F1E">
      <w:pPr>
        <w:autoSpaceDE w:val="0"/>
        <w:autoSpaceDN w:val="0"/>
        <w:adjustRightInd w:val="0"/>
        <w:jc w:val="both"/>
        <w:rPr>
          <w:rFonts w:eastAsia="SimSun"/>
          <w:sz w:val="20"/>
          <w:szCs w:val="20"/>
          <w:lang w:eastAsia="zh-CN"/>
        </w:rPr>
      </w:pPr>
    </w:p>
    <w:p w14:paraId="43159FE3" w14:textId="77777777" w:rsidR="00BB6716" w:rsidRPr="003D23C7" w:rsidRDefault="00BB6716" w:rsidP="00BB6716">
      <w:pPr>
        <w:jc w:val="both"/>
        <w:rPr>
          <w:b/>
          <w:bCs/>
          <w:sz w:val="20"/>
          <w:szCs w:val="20"/>
        </w:rPr>
      </w:pPr>
      <w:bookmarkStart w:id="44" w:name="_Toc147317820"/>
      <w:bookmarkEnd w:id="44"/>
      <w:r w:rsidRPr="003D23C7">
        <w:rPr>
          <w:b/>
          <w:bCs/>
          <w:sz w:val="20"/>
          <w:szCs w:val="20"/>
        </w:rPr>
        <w:t>District Situation Reports (SITREPS)</w:t>
      </w:r>
    </w:p>
    <w:p w14:paraId="2FA3904C" w14:textId="77777777" w:rsidR="00BB6716" w:rsidRPr="003D23C7" w:rsidRDefault="00BB6716" w:rsidP="00BB6716">
      <w:pPr>
        <w:jc w:val="both"/>
        <w:rPr>
          <w:sz w:val="20"/>
          <w:szCs w:val="20"/>
        </w:rPr>
      </w:pPr>
    </w:p>
    <w:p w14:paraId="30E37C5E" w14:textId="77777777" w:rsidR="00BB6716" w:rsidRPr="003D23C7" w:rsidRDefault="00BB6716" w:rsidP="00BB6716">
      <w:pPr>
        <w:jc w:val="both"/>
        <w:rPr>
          <w:sz w:val="20"/>
          <w:szCs w:val="20"/>
        </w:rPr>
      </w:pPr>
      <w:r w:rsidRPr="003D23C7">
        <w:rPr>
          <w:sz w:val="20"/>
          <w:szCs w:val="20"/>
        </w:rPr>
        <w:t xml:space="preserve">Once the </w:t>
      </w:r>
      <w:r w:rsidR="000D31DB" w:rsidRPr="003D23C7">
        <w:rPr>
          <w:sz w:val="20"/>
          <w:szCs w:val="20"/>
        </w:rPr>
        <w:t>Innisfail</w:t>
      </w:r>
      <w:r w:rsidR="00BD6FA2" w:rsidRPr="003D23C7">
        <w:rPr>
          <w:sz w:val="20"/>
          <w:szCs w:val="20"/>
        </w:rPr>
        <w:t xml:space="preserve"> DDCC</w:t>
      </w:r>
      <w:r w:rsidRPr="003D23C7">
        <w:rPr>
          <w:sz w:val="20"/>
          <w:szCs w:val="20"/>
        </w:rPr>
        <w:t xml:space="preserve"> receives all local and agency SITREPs, </w:t>
      </w:r>
      <w:r w:rsidR="00AA6DAC" w:rsidRPr="003D23C7">
        <w:rPr>
          <w:sz w:val="20"/>
          <w:szCs w:val="20"/>
        </w:rPr>
        <w:t xml:space="preserve">it is the responsibility of the XO to maintain the </w:t>
      </w:r>
      <w:r w:rsidR="00AB5AF6" w:rsidRPr="003D23C7">
        <w:rPr>
          <w:sz w:val="20"/>
          <w:szCs w:val="20"/>
        </w:rPr>
        <w:t xml:space="preserve">DIEMS </w:t>
      </w:r>
      <w:r w:rsidR="00AA6DAC" w:rsidRPr="003D23C7">
        <w:rPr>
          <w:sz w:val="20"/>
          <w:szCs w:val="20"/>
        </w:rPr>
        <w:t xml:space="preserve">SITREP update board </w:t>
      </w:r>
      <w:r w:rsidR="00AB5AF6" w:rsidRPr="003D23C7">
        <w:rPr>
          <w:sz w:val="20"/>
          <w:szCs w:val="20"/>
        </w:rPr>
        <w:t xml:space="preserve">(DIEMS page reference 13) </w:t>
      </w:r>
      <w:r w:rsidR="00AA6DAC" w:rsidRPr="003D23C7">
        <w:rPr>
          <w:sz w:val="20"/>
          <w:szCs w:val="20"/>
        </w:rPr>
        <w:t xml:space="preserve">so that the SDCC is provided with real time/accurate situational awareness and reporting to enable the preparation of the ‘State Update’. </w:t>
      </w:r>
      <w:r w:rsidRPr="003D23C7">
        <w:rPr>
          <w:sz w:val="20"/>
          <w:szCs w:val="20"/>
        </w:rPr>
        <w:t>D</w:t>
      </w:r>
      <w:r w:rsidR="00AA6DAC" w:rsidRPr="003D23C7">
        <w:rPr>
          <w:sz w:val="20"/>
          <w:szCs w:val="20"/>
        </w:rPr>
        <w:t>etails</w:t>
      </w:r>
      <w:r w:rsidRPr="003D23C7">
        <w:rPr>
          <w:sz w:val="20"/>
          <w:szCs w:val="20"/>
        </w:rPr>
        <w:t xml:space="preserve"> should include all relevant information/issues surrounding the disaster situation and planning projections into the future.</w:t>
      </w:r>
    </w:p>
    <w:p w14:paraId="2226E3F0" w14:textId="77777777" w:rsidR="00BB6716" w:rsidRPr="003D23C7" w:rsidRDefault="00BB6716" w:rsidP="00BB6716">
      <w:pPr>
        <w:jc w:val="both"/>
        <w:rPr>
          <w:sz w:val="20"/>
          <w:szCs w:val="20"/>
        </w:rPr>
      </w:pPr>
    </w:p>
    <w:p w14:paraId="49033418" w14:textId="77777777" w:rsidR="000E2E18" w:rsidRPr="003D23C7" w:rsidRDefault="000E2E18" w:rsidP="003F69B0">
      <w:pPr>
        <w:pStyle w:val="Footer"/>
        <w:spacing w:before="120"/>
        <w:ind w:left="1080" w:hanging="660"/>
        <w:jc w:val="both"/>
        <w:rPr>
          <w:sz w:val="20"/>
          <w:szCs w:val="20"/>
        </w:rPr>
      </w:pPr>
      <w:r w:rsidRPr="003D23C7">
        <w:rPr>
          <w:sz w:val="20"/>
          <w:szCs w:val="20"/>
        </w:rPr>
        <w:t>(</w:t>
      </w:r>
      <w:r w:rsidR="00AA3571" w:rsidRPr="003D23C7">
        <w:rPr>
          <w:sz w:val="20"/>
          <w:szCs w:val="20"/>
        </w:rPr>
        <w:t>a</w:t>
      </w:r>
      <w:r w:rsidRPr="003D23C7">
        <w:rPr>
          <w:sz w:val="20"/>
          <w:szCs w:val="20"/>
        </w:rPr>
        <w:t>)</w:t>
      </w:r>
      <w:r w:rsidR="001C559C" w:rsidRPr="003D23C7">
        <w:rPr>
          <w:sz w:val="20"/>
          <w:szCs w:val="20"/>
        </w:rPr>
        <w:tab/>
      </w:r>
      <w:r w:rsidRPr="003D23C7">
        <w:rPr>
          <w:sz w:val="20"/>
          <w:szCs w:val="20"/>
        </w:rPr>
        <w:t>The D</w:t>
      </w:r>
      <w:r w:rsidR="00DC63BB" w:rsidRPr="003D23C7">
        <w:rPr>
          <w:sz w:val="20"/>
          <w:szCs w:val="20"/>
        </w:rPr>
        <w:t>DC</w:t>
      </w:r>
      <w:r w:rsidRPr="003D23C7">
        <w:rPr>
          <w:sz w:val="20"/>
          <w:szCs w:val="20"/>
        </w:rPr>
        <w:t xml:space="preserve">C shall advise </w:t>
      </w:r>
      <w:r w:rsidR="00AA3571" w:rsidRPr="003D23C7">
        <w:rPr>
          <w:sz w:val="20"/>
          <w:szCs w:val="20"/>
        </w:rPr>
        <w:t xml:space="preserve">the </w:t>
      </w:r>
      <w:r w:rsidR="009A006D" w:rsidRPr="003D23C7">
        <w:rPr>
          <w:sz w:val="20"/>
          <w:szCs w:val="20"/>
        </w:rPr>
        <w:t xml:space="preserve">SDCC Watch </w:t>
      </w:r>
      <w:r w:rsidR="00D66D1E" w:rsidRPr="003D23C7">
        <w:rPr>
          <w:sz w:val="20"/>
          <w:szCs w:val="20"/>
        </w:rPr>
        <w:t>D</w:t>
      </w:r>
      <w:r w:rsidR="009A006D" w:rsidRPr="003D23C7">
        <w:rPr>
          <w:sz w:val="20"/>
          <w:szCs w:val="20"/>
        </w:rPr>
        <w:t>esk</w:t>
      </w:r>
      <w:r w:rsidRPr="003D23C7">
        <w:rPr>
          <w:sz w:val="20"/>
          <w:szCs w:val="20"/>
        </w:rPr>
        <w:t xml:space="preserve"> </w:t>
      </w:r>
      <w:r w:rsidR="00DA06B0" w:rsidRPr="003D23C7">
        <w:rPr>
          <w:sz w:val="20"/>
          <w:szCs w:val="20"/>
        </w:rPr>
        <w:t>once</w:t>
      </w:r>
      <w:r w:rsidRPr="003D23C7">
        <w:rPr>
          <w:sz w:val="20"/>
          <w:szCs w:val="20"/>
        </w:rPr>
        <w:t xml:space="preserve"> the DDMG is </w:t>
      </w:r>
      <w:r w:rsidR="00DC63BB" w:rsidRPr="003D23C7">
        <w:rPr>
          <w:sz w:val="20"/>
          <w:szCs w:val="20"/>
        </w:rPr>
        <w:t>activated</w:t>
      </w:r>
      <w:r w:rsidRPr="003D23C7">
        <w:rPr>
          <w:sz w:val="20"/>
          <w:szCs w:val="20"/>
        </w:rPr>
        <w:t>;</w:t>
      </w:r>
    </w:p>
    <w:p w14:paraId="1AF2689E" w14:textId="77777777" w:rsidR="0076074D" w:rsidRPr="003D23C7" w:rsidRDefault="000E2E18" w:rsidP="003D23C7">
      <w:pPr>
        <w:pStyle w:val="Footer"/>
        <w:spacing w:before="120"/>
        <w:ind w:left="1080" w:hanging="660"/>
        <w:jc w:val="both"/>
        <w:rPr>
          <w:sz w:val="20"/>
          <w:szCs w:val="20"/>
        </w:rPr>
      </w:pPr>
      <w:r w:rsidRPr="003D23C7">
        <w:rPr>
          <w:sz w:val="20"/>
          <w:szCs w:val="20"/>
        </w:rPr>
        <w:t>(</w:t>
      </w:r>
      <w:r w:rsidR="003F69B0" w:rsidRPr="003D23C7">
        <w:rPr>
          <w:sz w:val="20"/>
          <w:szCs w:val="20"/>
        </w:rPr>
        <w:t>b</w:t>
      </w:r>
      <w:r w:rsidRPr="003D23C7">
        <w:rPr>
          <w:sz w:val="20"/>
          <w:szCs w:val="20"/>
        </w:rPr>
        <w:t>)</w:t>
      </w:r>
      <w:r w:rsidR="001C559C" w:rsidRPr="003D23C7">
        <w:rPr>
          <w:sz w:val="20"/>
          <w:szCs w:val="20"/>
        </w:rPr>
        <w:tab/>
      </w:r>
      <w:r w:rsidR="009A006D" w:rsidRPr="003D23C7">
        <w:rPr>
          <w:sz w:val="20"/>
          <w:szCs w:val="20"/>
        </w:rPr>
        <w:t xml:space="preserve">Once </w:t>
      </w:r>
      <w:r w:rsidR="00DC63BB" w:rsidRPr="003D23C7">
        <w:rPr>
          <w:sz w:val="20"/>
          <w:szCs w:val="20"/>
        </w:rPr>
        <w:t>activated</w:t>
      </w:r>
      <w:r w:rsidRPr="003D23C7">
        <w:rPr>
          <w:sz w:val="20"/>
          <w:szCs w:val="20"/>
        </w:rPr>
        <w:t xml:space="preserve">, the DDMG will provide </w:t>
      </w:r>
      <w:r w:rsidR="00AA6DAC" w:rsidRPr="003D23C7">
        <w:rPr>
          <w:sz w:val="20"/>
          <w:szCs w:val="20"/>
        </w:rPr>
        <w:t xml:space="preserve">real time </w:t>
      </w:r>
      <w:r w:rsidR="00DA06B0" w:rsidRPr="003D23C7">
        <w:rPr>
          <w:sz w:val="20"/>
          <w:szCs w:val="20"/>
        </w:rPr>
        <w:t>situational reporting</w:t>
      </w:r>
      <w:r w:rsidRPr="003D23C7">
        <w:rPr>
          <w:sz w:val="20"/>
          <w:szCs w:val="20"/>
        </w:rPr>
        <w:t xml:space="preserve"> on the event and disaster management operations</w:t>
      </w:r>
      <w:r w:rsidR="00DA06B0" w:rsidRPr="003D23C7">
        <w:rPr>
          <w:sz w:val="20"/>
          <w:szCs w:val="20"/>
        </w:rPr>
        <w:t xml:space="preserve"> of local and district groups </w:t>
      </w:r>
      <w:r w:rsidR="00AA6DAC" w:rsidRPr="003D23C7">
        <w:rPr>
          <w:sz w:val="20"/>
          <w:szCs w:val="20"/>
        </w:rPr>
        <w:t>via the SITREP update board</w:t>
      </w:r>
      <w:r w:rsidR="0076074D" w:rsidRPr="003D23C7">
        <w:rPr>
          <w:sz w:val="20"/>
          <w:szCs w:val="20"/>
        </w:rPr>
        <w:t>, via email to the SDCC and as requested</w:t>
      </w:r>
      <w:r w:rsidR="00906181" w:rsidRPr="003D23C7">
        <w:rPr>
          <w:sz w:val="20"/>
          <w:szCs w:val="20"/>
        </w:rPr>
        <w:t>.</w:t>
      </w:r>
      <w:bookmarkEnd w:id="41"/>
      <w:bookmarkEnd w:id="42"/>
      <w:bookmarkEnd w:id="43"/>
    </w:p>
    <w:p w14:paraId="60A43E74" w14:textId="77777777" w:rsidR="005339F8" w:rsidRPr="003D23C7" w:rsidRDefault="005339F8" w:rsidP="006B566F">
      <w:pPr>
        <w:pStyle w:val="Footer"/>
        <w:rPr>
          <w:b/>
          <w:sz w:val="20"/>
        </w:rPr>
      </w:pPr>
    </w:p>
    <w:p w14:paraId="17FCC5CE" w14:textId="77777777" w:rsidR="00BE23F6" w:rsidRPr="003D23C7" w:rsidRDefault="00BE23F6" w:rsidP="005339F8">
      <w:pPr>
        <w:pStyle w:val="Header"/>
        <w:tabs>
          <w:tab w:val="clear" w:pos="4320"/>
          <w:tab w:val="clear" w:pos="8640"/>
          <w:tab w:val="right" w:leader="dot" w:pos="9540"/>
        </w:tabs>
        <w:rPr>
          <w:b/>
          <w:bCs/>
          <w:color w:val="1F497D"/>
          <w:sz w:val="25"/>
          <w:szCs w:val="25"/>
        </w:rPr>
      </w:pPr>
      <w:r w:rsidRPr="003D23C7">
        <w:rPr>
          <w:b/>
          <w:bCs/>
          <w:color w:val="1F497D"/>
          <w:sz w:val="25"/>
          <w:szCs w:val="25"/>
        </w:rPr>
        <w:t>Liaison Officers</w:t>
      </w:r>
    </w:p>
    <w:p w14:paraId="573D2542" w14:textId="77777777" w:rsidR="00BE23F6" w:rsidRPr="003D23C7" w:rsidRDefault="00BE23F6" w:rsidP="00BE23F6">
      <w:pPr>
        <w:pStyle w:val="Caption"/>
        <w:jc w:val="both"/>
        <w:rPr>
          <w:b w:val="0"/>
          <w:bCs w:val="0"/>
        </w:rPr>
      </w:pPr>
      <w:r w:rsidRPr="003D23C7">
        <w:rPr>
          <w:rStyle w:val="Emphasis"/>
          <w:b w:val="0"/>
          <w:bCs w:val="0"/>
          <w:i w:val="0"/>
          <w:iCs w:val="0"/>
        </w:rPr>
        <w:t>In the interests of maintaining situational awareness and ensuring timely response to the community need, a QPS liaison officer will be embedded in relevant locations including LDCC, ICC during fire events and any other identified area with disaster relevance to the district.</w:t>
      </w:r>
    </w:p>
    <w:p w14:paraId="5FCB425F" w14:textId="77777777" w:rsidR="00BE23F6" w:rsidRPr="003D23C7" w:rsidRDefault="00BE23F6" w:rsidP="005339F8">
      <w:pPr>
        <w:pStyle w:val="Header"/>
        <w:tabs>
          <w:tab w:val="clear" w:pos="4320"/>
          <w:tab w:val="clear" w:pos="8640"/>
          <w:tab w:val="right" w:leader="dot" w:pos="9540"/>
        </w:tabs>
        <w:rPr>
          <w:b/>
          <w:bCs/>
          <w:color w:val="1F497D"/>
          <w:sz w:val="25"/>
          <w:szCs w:val="25"/>
        </w:rPr>
      </w:pPr>
    </w:p>
    <w:p w14:paraId="13BE17D9" w14:textId="77777777" w:rsidR="005339F8" w:rsidRPr="003D23C7" w:rsidRDefault="005339F8" w:rsidP="005339F8">
      <w:pPr>
        <w:pStyle w:val="Header"/>
        <w:tabs>
          <w:tab w:val="clear" w:pos="4320"/>
          <w:tab w:val="clear" w:pos="8640"/>
          <w:tab w:val="right" w:leader="dot" w:pos="9540"/>
        </w:tabs>
        <w:rPr>
          <w:b/>
          <w:bCs/>
          <w:color w:val="1F497D"/>
          <w:sz w:val="25"/>
          <w:szCs w:val="25"/>
        </w:rPr>
      </w:pPr>
      <w:r w:rsidRPr="003D23C7">
        <w:rPr>
          <w:b/>
          <w:bCs/>
          <w:color w:val="1F497D"/>
          <w:sz w:val="25"/>
          <w:szCs w:val="25"/>
        </w:rPr>
        <w:t>Functional Plans</w:t>
      </w:r>
    </w:p>
    <w:p w14:paraId="7EA5916E" w14:textId="77777777" w:rsidR="005339F8" w:rsidRPr="003D23C7" w:rsidRDefault="005339F8" w:rsidP="006B566F">
      <w:pPr>
        <w:pStyle w:val="Footer"/>
        <w:rPr>
          <w:b/>
          <w:sz w:val="20"/>
        </w:rPr>
      </w:pPr>
    </w:p>
    <w:p w14:paraId="30C9329B" w14:textId="77777777" w:rsidR="00906181" w:rsidRPr="003D23C7" w:rsidRDefault="00160731" w:rsidP="00906181">
      <w:pPr>
        <w:pStyle w:val="Header"/>
        <w:jc w:val="both"/>
        <w:rPr>
          <w:rFonts w:eastAsia="Calibri"/>
          <w:sz w:val="20"/>
          <w:szCs w:val="20"/>
        </w:rPr>
      </w:pPr>
      <w:bookmarkStart w:id="45" w:name="_Toc309742542"/>
      <w:bookmarkEnd w:id="45"/>
      <w:r w:rsidRPr="003D23C7">
        <w:rPr>
          <w:sz w:val="20"/>
          <w:szCs w:val="20"/>
        </w:rPr>
        <w:t>The State Disaster Management Plan (State Plan) outlines that functional plans address the functions of disaster management where government departments and agencies have a functional lead agency role. The plans and procedures are developed by the functional lead agency.</w:t>
      </w:r>
    </w:p>
    <w:p w14:paraId="31A731B6" w14:textId="77777777" w:rsidR="00906181" w:rsidRPr="003D23C7" w:rsidRDefault="00906181" w:rsidP="00906181">
      <w:pPr>
        <w:pStyle w:val="Header"/>
        <w:jc w:val="both"/>
        <w:rPr>
          <w:sz w:val="20"/>
          <w:szCs w:val="20"/>
        </w:rPr>
      </w:pPr>
    </w:p>
    <w:p w14:paraId="762ADEF1" w14:textId="77777777" w:rsidR="000E7174" w:rsidRPr="003D23C7" w:rsidRDefault="000E7174" w:rsidP="000E7174">
      <w:pPr>
        <w:pStyle w:val="Header"/>
        <w:jc w:val="both"/>
        <w:rPr>
          <w:sz w:val="20"/>
          <w:szCs w:val="20"/>
        </w:rPr>
      </w:pPr>
      <w:r w:rsidRPr="003D23C7">
        <w:rPr>
          <w:sz w:val="20"/>
          <w:szCs w:val="20"/>
        </w:rPr>
        <w:t xml:space="preserve">Agency roles are detailed in the State Plan </w:t>
      </w:r>
      <w:hyperlink r:id="rId42" w:history="1">
        <w:r w:rsidRPr="003D23C7">
          <w:rPr>
            <w:rStyle w:val="Hyperlink"/>
            <w:sz w:val="20"/>
            <w:szCs w:val="20"/>
          </w:rPr>
          <w:t>Appendix B</w:t>
        </w:r>
      </w:hyperlink>
      <w:r w:rsidRPr="003D23C7">
        <w:rPr>
          <w:sz w:val="20"/>
          <w:szCs w:val="20"/>
        </w:rPr>
        <w:t>.</w:t>
      </w:r>
    </w:p>
    <w:p w14:paraId="65B7BCDC" w14:textId="77777777" w:rsidR="000E7174" w:rsidRPr="003D23C7" w:rsidRDefault="000E7174" w:rsidP="000E7174">
      <w:pPr>
        <w:pStyle w:val="Header"/>
        <w:jc w:val="both"/>
        <w:rPr>
          <w:sz w:val="20"/>
          <w:szCs w:val="20"/>
        </w:rPr>
      </w:pPr>
    </w:p>
    <w:p w14:paraId="54D520C2" w14:textId="77777777" w:rsidR="00611097" w:rsidRPr="003D23C7" w:rsidRDefault="00611097" w:rsidP="003D23C7">
      <w:pPr>
        <w:pStyle w:val="Header"/>
        <w:jc w:val="both"/>
        <w:rPr>
          <w:sz w:val="20"/>
          <w:szCs w:val="20"/>
        </w:rPr>
      </w:pPr>
      <w:r w:rsidRPr="003D23C7">
        <w:rPr>
          <w:b/>
          <w:bCs/>
          <w:color w:val="1F497D"/>
          <w:sz w:val="25"/>
          <w:szCs w:val="25"/>
        </w:rPr>
        <w:t>Hazard Specific Arrangements</w:t>
      </w:r>
    </w:p>
    <w:p w14:paraId="0F568E58" w14:textId="77777777" w:rsidR="00DA1C47" w:rsidRPr="003D23C7" w:rsidRDefault="00DA1C47" w:rsidP="00611097">
      <w:pPr>
        <w:pStyle w:val="Header"/>
        <w:tabs>
          <w:tab w:val="clear" w:pos="4320"/>
          <w:tab w:val="clear" w:pos="8640"/>
          <w:tab w:val="right" w:leader="dot" w:pos="9540"/>
        </w:tabs>
        <w:rPr>
          <w:b/>
          <w:bCs/>
          <w:color w:val="1F497D"/>
          <w:sz w:val="25"/>
          <w:szCs w:val="25"/>
        </w:rPr>
      </w:pPr>
    </w:p>
    <w:p w14:paraId="069F6D9C" w14:textId="77777777" w:rsidR="00906181" w:rsidRPr="003D23C7" w:rsidRDefault="00906181" w:rsidP="00906181">
      <w:pPr>
        <w:pStyle w:val="Pa8"/>
        <w:spacing w:before="40" w:after="40"/>
        <w:jc w:val="both"/>
        <w:rPr>
          <w:rFonts w:ascii="Times New Roman" w:hAnsi="Times New Roman"/>
          <w:sz w:val="20"/>
          <w:szCs w:val="20"/>
        </w:rPr>
      </w:pPr>
      <w:r w:rsidRPr="003D23C7">
        <w:rPr>
          <w:rFonts w:ascii="Times New Roman" w:hAnsi="Times New Roman"/>
          <w:sz w:val="20"/>
          <w:szCs w:val="20"/>
        </w:rPr>
        <w:t xml:space="preserve">Whilst Queensland has adopted an </w:t>
      </w:r>
      <w:r w:rsidR="001F55B0" w:rsidRPr="003D23C7">
        <w:rPr>
          <w:rFonts w:ascii="Times New Roman" w:hAnsi="Times New Roman"/>
          <w:sz w:val="20"/>
          <w:szCs w:val="20"/>
        </w:rPr>
        <w:t>all-hazards</w:t>
      </w:r>
      <w:r w:rsidRPr="003D23C7">
        <w:rPr>
          <w:rFonts w:ascii="Times New Roman" w:hAnsi="Times New Roman"/>
          <w:sz w:val="20"/>
          <w:szCs w:val="20"/>
        </w:rPr>
        <w:t xml:space="preserve"> approach to the development of disaster management arrangements, it is important to acknowledge that some hazards have characteristics that may require a hazard specific approach.</w:t>
      </w:r>
    </w:p>
    <w:p w14:paraId="2D3CB085" w14:textId="77777777" w:rsidR="00906181" w:rsidRPr="003D23C7" w:rsidRDefault="00906181" w:rsidP="00906181">
      <w:pPr>
        <w:pStyle w:val="Pa8"/>
        <w:spacing w:before="120"/>
        <w:jc w:val="both"/>
        <w:rPr>
          <w:rFonts w:ascii="Times New Roman" w:hAnsi="Times New Roman"/>
          <w:sz w:val="20"/>
          <w:szCs w:val="20"/>
        </w:rPr>
      </w:pPr>
      <w:r w:rsidRPr="003D23C7">
        <w:rPr>
          <w:rFonts w:ascii="Times New Roman" w:hAnsi="Times New Roman"/>
          <w:sz w:val="20"/>
          <w:szCs w:val="20"/>
        </w:rPr>
        <w:t>There may be a range of hazard specific plans developed by the relevant hazard specific primary agency the DDMG needs to consider as supporting references to t</w:t>
      </w:r>
      <w:r w:rsidR="00247EC4" w:rsidRPr="003D23C7">
        <w:rPr>
          <w:rFonts w:ascii="Times New Roman" w:hAnsi="Times New Roman"/>
          <w:sz w:val="20"/>
          <w:szCs w:val="20"/>
        </w:rPr>
        <w:t>his plan</w:t>
      </w:r>
      <w:r w:rsidRPr="003D23C7">
        <w:rPr>
          <w:rFonts w:ascii="Times New Roman" w:hAnsi="Times New Roman"/>
          <w:sz w:val="20"/>
          <w:szCs w:val="20"/>
        </w:rPr>
        <w:t xml:space="preserve">. </w:t>
      </w:r>
    </w:p>
    <w:p w14:paraId="0C4CB6A9" w14:textId="77777777" w:rsidR="00906181" w:rsidRPr="003D23C7" w:rsidRDefault="00906181" w:rsidP="00906181">
      <w:pPr>
        <w:pStyle w:val="Pa8"/>
        <w:spacing w:before="120"/>
        <w:jc w:val="both"/>
        <w:rPr>
          <w:rFonts w:ascii="Times New Roman" w:hAnsi="Times New Roman"/>
          <w:sz w:val="20"/>
          <w:szCs w:val="20"/>
        </w:rPr>
      </w:pPr>
      <w:r w:rsidRPr="003D23C7">
        <w:rPr>
          <w:rFonts w:ascii="Times New Roman" w:hAnsi="Times New Roman"/>
          <w:sz w:val="20"/>
          <w:szCs w:val="20"/>
        </w:rPr>
        <w:t xml:space="preserve">These may include: </w:t>
      </w:r>
    </w:p>
    <w:p w14:paraId="76082AC9" w14:textId="77777777" w:rsidR="00906181" w:rsidRPr="003D23C7" w:rsidRDefault="00906181">
      <w:pPr>
        <w:pStyle w:val="Pa8"/>
        <w:numPr>
          <w:ilvl w:val="0"/>
          <w:numId w:val="12"/>
        </w:numPr>
        <w:spacing w:before="120"/>
        <w:jc w:val="both"/>
        <w:rPr>
          <w:rFonts w:ascii="Times New Roman" w:hAnsi="Times New Roman"/>
          <w:sz w:val="20"/>
          <w:szCs w:val="20"/>
        </w:rPr>
      </w:pPr>
      <w:r w:rsidRPr="003D23C7">
        <w:rPr>
          <w:rFonts w:ascii="Times New Roman" w:hAnsi="Times New Roman"/>
          <w:sz w:val="20"/>
          <w:szCs w:val="20"/>
        </w:rPr>
        <w:t xml:space="preserve">Plant and Animal Disease; </w:t>
      </w:r>
    </w:p>
    <w:p w14:paraId="325E6678" w14:textId="77777777" w:rsidR="00906181" w:rsidRPr="003D23C7" w:rsidRDefault="00906181">
      <w:pPr>
        <w:pStyle w:val="Pa8"/>
        <w:numPr>
          <w:ilvl w:val="0"/>
          <w:numId w:val="12"/>
        </w:numPr>
        <w:spacing w:before="120"/>
        <w:jc w:val="both"/>
        <w:rPr>
          <w:rFonts w:ascii="Times New Roman" w:hAnsi="Times New Roman"/>
          <w:sz w:val="20"/>
          <w:szCs w:val="20"/>
        </w:rPr>
      </w:pPr>
      <w:r w:rsidRPr="003D23C7">
        <w:rPr>
          <w:rFonts w:ascii="Times New Roman" w:hAnsi="Times New Roman"/>
          <w:sz w:val="20"/>
          <w:szCs w:val="20"/>
        </w:rPr>
        <w:t xml:space="preserve">Terrorism; </w:t>
      </w:r>
    </w:p>
    <w:p w14:paraId="6A8DD066" w14:textId="77777777" w:rsidR="00906181" w:rsidRPr="003D23C7" w:rsidRDefault="00906181">
      <w:pPr>
        <w:pStyle w:val="Pa8"/>
        <w:numPr>
          <w:ilvl w:val="0"/>
          <w:numId w:val="12"/>
        </w:numPr>
        <w:spacing w:before="120"/>
        <w:jc w:val="both"/>
        <w:rPr>
          <w:rFonts w:ascii="Times New Roman" w:hAnsi="Times New Roman"/>
          <w:sz w:val="20"/>
          <w:szCs w:val="20"/>
        </w:rPr>
      </w:pPr>
      <w:r w:rsidRPr="003D23C7">
        <w:rPr>
          <w:rFonts w:ascii="Times New Roman" w:hAnsi="Times New Roman"/>
          <w:sz w:val="20"/>
          <w:szCs w:val="20"/>
        </w:rPr>
        <w:t xml:space="preserve">Bushfire; and </w:t>
      </w:r>
    </w:p>
    <w:p w14:paraId="5D80CBD8" w14:textId="77777777" w:rsidR="00906181" w:rsidRPr="003D23C7" w:rsidRDefault="00906181">
      <w:pPr>
        <w:pStyle w:val="Pa8"/>
        <w:numPr>
          <w:ilvl w:val="0"/>
          <w:numId w:val="12"/>
        </w:numPr>
        <w:spacing w:before="120"/>
        <w:jc w:val="both"/>
        <w:rPr>
          <w:rFonts w:ascii="Times New Roman" w:hAnsi="Times New Roman"/>
          <w:sz w:val="20"/>
          <w:szCs w:val="20"/>
        </w:rPr>
      </w:pPr>
      <w:r w:rsidRPr="003D23C7">
        <w:rPr>
          <w:rFonts w:ascii="Times New Roman" w:hAnsi="Times New Roman"/>
          <w:sz w:val="20"/>
          <w:szCs w:val="20"/>
        </w:rPr>
        <w:t xml:space="preserve">Influenza Pandemic. </w:t>
      </w:r>
    </w:p>
    <w:p w14:paraId="311901CD" w14:textId="77777777" w:rsidR="000D32CE" w:rsidRPr="003D23C7" w:rsidRDefault="00906181" w:rsidP="00906181">
      <w:pPr>
        <w:pStyle w:val="Pa8"/>
        <w:spacing w:before="120"/>
        <w:jc w:val="both"/>
        <w:rPr>
          <w:rFonts w:ascii="Times New Roman" w:hAnsi="Times New Roman"/>
          <w:sz w:val="20"/>
          <w:szCs w:val="20"/>
        </w:rPr>
      </w:pPr>
      <w:r w:rsidRPr="003D23C7">
        <w:rPr>
          <w:rFonts w:ascii="Times New Roman" w:hAnsi="Times New Roman"/>
          <w:sz w:val="20"/>
          <w:szCs w:val="20"/>
        </w:rPr>
        <w:t xml:space="preserve">These plans address specific hazards where government departments and agencies have a primary management responsibility. The primary agency has responsibility to ensure that an effective hazard specific plan is prepared. </w:t>
      </w:r>
    </w:p>
    <w:p w14:paraId="2766D144" w14:textId="77777777" w:rsidR="000D32CE" w:rsidRPr="003D23C7" w:rsidRDefault="00906181" w:rsidP="00906181">
      <w:pPr>
        <w:pStyle w:val="Pa8"/>
        <w:spacing w:before="120"/>
        <w:jc w:val="both"/>
        <w:rPr>
          <w:rFonts w:ascii="Times New Roman" w:hAnsi="Times New Roman"/>
          <w:sz w:val="20"/>
          <w:szCs w:val="20"/>
        </w:rPr>
      </w:pPr>
      <w:r w:rsidRPr="003D23C7">
        <w:rPr>
          <w:rFonts w:ascii="Times New Roman" w:hAnsi="Times New Roman"/>
          <w:sz w:val="20"/>
          <w:szCs w:val="20"/>
        </w:rPr>
        <w:lastRenderedPageBreak/>
        <w:t xml:space="preserve">All hazard specific plans are to address the hazard actions across all PPRR phases and include information on how the QDMA links with the hazard specific arrangements and provides support to the primary agency in the management of the hazard specific event. </w:t>
      </w:r>
    </w:p>
    <w:p w14:paraId="2E76F598" w14:textId="77777777" w:rsidR="000D32CE" w:rsidRPr="003D23C7" w:rsidRDefault="00906181" w:rsidP="00906181">
      <w:pPr>
        <w:pStyle w:val="Pa8"/>
        <w:spacing w:before="120"/>
        <w:jc w:val="both"/>
        <w:rPr>
          <w:rFonts w:ascii="Times New Roman" w:hAnsi="Times New Roman"/>
          <w:sz w:val="20"/>
          <w:szCs w:val="20"/>
        </w:rPr>
      </w:pPr>
      <w:r w:rsidRPr="003D23C7">
        <w:rPr>
          <w:rFonts w:ascii="Times New Roman" w:hAnsi="Times New Roman"/>
          <w:sz w:val="20"/>
          <w:szCs w:val="20"/>
        </w:rPr>
        <w:t xml:space="preserve">Specific planning is required for these arrangements as their coordination and operational procedures can be different to those of the QDMA. </w:t>
      </w:r>
    </w:p>
    <w:p w14:paraId="24B8A488" w14:textId="77777777" w:rsidR="000D32CE" w:rsidRPr="003D23C7" w:rsidRDefault="00906181" w:rsidP="00906181">
      <w:pPr>
        <w:pStyle w:val="Pa8"/>
        <w:spacing w:before="120"/>
        <w:jc w:val="both"/>
        <w:rPr>
          <w:rFonts w:ascii="Times New Roman" w:hAnsi="Times New Roman"/>
          <w:sz w:val="20"/>
          <w:szCs w:val="20"/>
        </w:rPr>
      </w:pPr>
      <w:r w:rsidRPr="003D23C7">
        <w:rPr>
          <w:rFonts w:ascii="Times New Roman" w:hAnsi="Times New Roman"/>
          <w:sz w:val="20"/>
          <w:szCs w:val="20"/>
        </w:rPr>
        <w:t xml:space="preserve">Coordination centres and the structures within them can be outside the local, district and State coordination centres and the passage of information and resources may be managed using different processes. </w:t>
      </w:r>
    </w:p>
    <w:p w14:paraId="5A8CC6DA" w14:textId="77777777" w:rsidR="00906181" w:rsidRPr="003D23C7" w:rsidRDefault="00906181" w:rsidP="00906181">
      <w:pPr>
        <w:pStyle w:val="Pa8"/>
        <w:spacing w:before="120"/>
        <w:jc w:val="both"/>
        <w:rPr>
          <w:rFonts w:ascii="Times New Roman" w:hAnsi="Times New Roman"/>
          <w:sz w:val="20"/>
          <w:szCs w:val="20"/>
        </w:rPr>
      </w:pPr>
      <w:r w:rsidRPr="003D23C7">
        <w:rPr>
          <w:rFonts w:ascii="Times New Roman" w:hAnsi="Times New Roman"/>
          <w:sz w:val="20"/>
          <w:szCs w:val="20"/>
        </w:rPr>
        <w:t xml:space="preserve">A generic hazard specific arrangements structure and linkages and communication flow to the broader QDMA is outlined </w:t>
      </w:r>
      <w:r w:rsidR="00C91782" w:rsidRPr="003D23C7">
        <w:rPr>
          <w:rFonts w:ascii="Times New Roman" w:hAnsi="Times New Roman"/>
          <w:sz w:val="20"/>
          <w:szCs w:val="20"/>
        </w:rPr>
        <w:t>in</w:t>
      </w:r>
      <w:r w:rsidRPr="003D23C7">
        <w:rPr>
          <w:rFonts w:ascii="Times New Roman" w:hAnsi="Times New Roman"/>
          <w:sz w:val="20"/>
          <w:szCs w:val="20"/>
        </w:rPr>
        <w:t xml:space="preserve"> the SDMP. </w:t>
      </w:r>
    </w:p>
    <w:p w14:paraId="65B5840B" w14:textId="77777777" w:rsidR="00906181" w:rsidRPr="003D23C7" w:rsidRDefault="00906181" w:rsidP="00906181">
      <w:pPr>
        <w:pStyle w:val="Pa8"/>
        <w:spacing w:before="120"/>
        <w:jc w:val="both"/>
        <w:rPr>
          <w:rFonts w:ascii="Times New Roman" w:hAnsi="Times New Roman"/>
          <w:sz w:val="20"/>
          <w:szCs w:val="20"/>
        </w:rPr>
      </w:pPr>
      <w:r w:rsidRPr="003D23C7">
        <w:rPr>
          <w:rFonts w:ascii="Times New Roman" w:hAnsi="Times New Roman"/>
          <w:sz w:val="20"/>
          <w:szCs w:val="20"/>
        </w:rPr>
        <w:t xml:space="preserve">Primary agencies also have a role in ensuring State hazard specific plans link to national hazard specific plans and arrangements and that appropriate communication and relationships with counterparts at the national level are maintained. </w:t>
      </w:r>
    </w:p>
    <w:p w14:paraId="7F977495" w14:textId="77777777" w:rsidR="00DB3DC2" w:rsidRPr="003D23C7" w:rsidRDefault="00DB3DC2" w:rsidP="00906181">
      <w:pPr>
        <w:pStyle w:val="Pa8"/>
        <w:spacing w:before="120"/>
        <w:jc w:val="both"/>
        <w:rPr>
          <w:rFonts w:ascii="Times New Roman" w:hAnsi="Times New Roman"/>
          <w:sz w:val="20"/>
          <w:szCs w:val="20"/>
        </w:rPr>
      </w:pPr>
    </w:p>
    <w:p w14:paraId="7060691E" w14:textId="77777777" w:rsidR="00DB3DC2" w:rsidRPr="003D23C7" w:rsidRDefault="00DB3DC2" w:rsidP="00906181">
      <w:pPr>
        <w:pStyle w:val="Pa8"/>
        <w:spacing w:before="120"/>
        <w:jc w:val="both"/>
        <w:rPr>
          <w:rFonts w:ascii="Times New Roman" w:hAnsi="Times New Roman"/>
          <w:sz w:val="20"/>
          <w:szCs w:val="20"/>
        </w:rPr>
      </w:pPr>
    </w:p>
    <w:p w14:paraId="3DADA0CE" w14:textId="77777777" w:rsidR="00DB3DC2" w:rsidRDefault="00DB3DC2" w:rsidP="00906181">
      <w:pPr>
        <w:pStyle w:val="Pa8"/>
        <w:spacing w:before="120"/>
        <w:jc w:val="both"/>
        <w:rPr>
          <w:rFonts w:ascii="Verdana" w:hAnsi="Verdana"/>
          <w:sz w:val="20"/>
          <w:szCs w:val="20"/>
        </w:rPr>
      </w:pPr>
    </w:p>
    <w:p w14:paraId="48FED0E2" w14:textId="77777777" w:rsidR="00DB3DC2" w:rsidRDefault="00DB3DC2" w:rsidP="00906181">
      <w:pPr>
        <w:pStyle w:val="Pa8"/>
        <w:spacing w:before="120"/>
        <w:jc w:val="both"/>
        <w:rPr>
          <w:rFonts w:ascii="Verdana" w:hAnsi="Verdana"/>
          <w:sz w:val="20"/>
          <w:szCs w:val="20"/>
        </w:rPr>
      </w:pPr>
    </w:p>
    <w:p w14:paraId="72A043F7" w14:textId="77777777" w:rsidR="00DB3DC2" w:rsidRDefault="00DB3DC2" w:rsidP="00906181">
      <w:pPr>
        <w:pStyle w:val="Pa8"/>
        <w:spacing w:before="120"/>
        <w:jc w:val="both"/>
        <w:rPr>
          <w:rFonts w:ascii="Verdana" w:hAnsi="Verdana"/>
          <w:sz w:val="20"/>
          <w:szCs w:val="20"/>
        </w:rPr>
      </w:pPr>
    </w:p>
    <w:p w14:paraId="095C6115" w14:textId="77777777" w:rsidR="00DB3DC2" w:rsidRDefault="00DB3DC2" w:rsidP="00906181">
      <w:pPr>
        <w:pStyle w:val="Pa8"/>
        <w:spacing w:before="120"/>
        <w:jc w:val="both"/>
        <w:rPr>
          <w:rFonts w:ascii="Verdana" w:hAnsi="Verdana"/>
          <w:sz w:val="20"/>
          <w:szCs w:val="20"/>
        </w:rPr>
      </w:pPr>
    </w:p>
    <w:p w14:paraId="380509F8" w14:textId="77777777" w:rsidR="00906181" w:rsidRDefault="00906181" w:rsidP="003D23C7">
      <w:pPr>
        <w:pStyle w:val="Pa8"/>
        <w:spacing w:before="120"/>
        <w:jc w:val="both"/>
        <w:rPr>
          <w:rFonts w:ascii="Verdana" w:hAnsi="Verdana"/>
          <w:sz w:val="20"/>
          <w:szCs w:val="20"/>
        </w:rPr>
      </w:pPr>
    </w:p>
    <w:p w14:paraId="345C306F" w14:textId="77777777" w:rsidR="003D23C7" w:rsidRDefault="003D23C7" w:rsidP="003D23C7">
      <w:pPr>
        <w:pStyle w:val="Pa8"/>
        <w:spacing w:before="120"/>
        <w:jc w:val="both"/>
        <w:rPr>
          <w:rFonts w:ascii="Verdana" w:hAnsi="Verdana"/>
          <w:sz w:val="20"/>
          <w:szCs w:val="20"/>
        </w:rPr>
      </w:pPr>
    </w:p>
    <w:p w14:paraId="4FBAD4C9" w14:textId="77777777" w:rsidR="003D23C7" w:rsidRDefault="003D23C7" w:rsidP="003D23C7">
      <w:pPr>
        <w:pStyle w:val="Pa8"/>
        <w:spacing w:before="120"/>
        <w:jc w:val="both"/>
        <w:rPr>
          <w:rFonts w:ascii="Verdana" w:hAnsi="Verdana"/>
          <w:sz w:val="20"/>
          <w:szCs w:val="20"/>
        </w:rPr>
      </w:pPr>
    </w:p>
    <w:p w14:paraId="4D820147" w14:textId="77777777" w:rsidR="003D23C7" w:rsidRDefault="003D23C7" w:rsidP="003D23C7">
      <w:pPr>
        <w:pStyle w:val="Pa8"/>
        <w:spacing w:before="120"/>
        <w:jc w:val="both"/>
        <w:rPr>
          <w:rFonts w:ascii="Verdana" w:hAnsi="Verdana"/>
          <w:sz w:val="20"/>
          <w:szCs w:val="20"/>
        </w:rPr>
      </w:pPr>
    </w:p>
    <w:p w14:paraId="0F77EDF7" w14:textId="77777777" w:rsidR="003D23C7" w:rsidRDefault="003D23C7" w:rsidP="003D23C7">
      <w:pPr>
        <w:pStyle w:val="Pa8"/>
        <w:spacing w:before="120"/>
        <w:jc w:val="both"/>
        <w:rPr>
          <w:rFonts w:ascii="Verdana" w:hAnsi="Verdana"/>
          <w:sz w:val="20"/>
          <w:szCs w:val="20"/>
        </w:rPr>
      </w:pPr>
    </w:p>
    <w:p w14:paraId="06F0E929" w14:textId="77777777" w:rsidR="003D23C7" w:rsidRDefault="003D23C7" w:rsidP="003D23C7">
      <w:pPr>
        <w:pStyle w:val="Pa8"/>
        <w:spacing w:before="120"/>
        <w:jc w:val="both"/>
        <w:rPr>
          <w:rFonts w:ascii="Verdana" w:hAnsi="Verdana"/>
          <w:sz w:val="20"/>
          <w:szCs w:val="20"/>
        </w:rPr>
      </w:pPr>
    </w:p>
    <w:p w14:paraId="632D87DC" w14:textId="77777777" w:rsidR="003D23C7" w:rsidRDefault="003D23C7" w:rsidP="003D23C7">
      <w:pPr>
        <w:pStyle w:val="Pa8"/>
        <w:spacing w:before="120"/>
        <w:jc w:val="both"/>
        <w:rPr>
          <w:rFonts w:ascii="Verdana" w:hAnsi="Verdana"/>
          <w:sz w:val="20"/>
          <w:szCs w:val="20"/>
        </w:rPr>
      </w:pPr>
    </w:p>
    <w:p w14:paraId="64C1E513" w14:textId="77777777" w:rsidR="003D23C7" w:rsidRDefault="003D23C7" w:rsidP="003D23C7">
      <w:pPr>
        <w:pStyle w:val="Pa8"/>
        <w:spacing w:before="120"/>
        <w:jc w:val="both"/>
        <w:rPr>
          <w:rFonts w:ascii="Verdana" w:hAnsi="Verdana"/>
          <w:sz w:val="20"/>
          <w:szCs w:val="20"/>
        </w:rPr>
      </w:pPr>
    </w:p>
    <w:p w14:paraId="7D7E0827" w14:textId="77777777" w:rsidR="003D23C7" w:rsidRDefault="003D23C7" w:rsidP="003D23C7">
      <w:pPr>
        <w:pStyle w:val="Pa8"/>
        <w:spacing w:before="120"/>
        <w:jc w:val="both"/>
        <w:rPr>
          <w:rFonts w:ascii="Verdana" w:hAnsi="Verdana"/>
          <w:sz w:val="20"/>
          <w:szCs w:val="20"/>
        </w:rPr>
      </w:pPr>
    </w:p>
    <w:p w14:paraId="670BC2D7" w14:textId="77777777" w:rsidR="003D23C7" w:rsidRDefault="003D23C7" w:rsidP="003D23C7">
      <w:pPr>
        <w:pStyle w:val="Pa8"/>
        <w:spacing w:before="120"/>
        <w:jc w:val="both"/>
        <w:rPr>
          <w:rFonts w:ascii="Verdana" w:hAnsi="Verdana"/>
          <w:sz w:val="20"/>
          <w:szCs w:val="20"/>
        </w:rPr>
      </w:pPr>
    </w:p>
    <w:p w14:paraId="493EA9EA" w14:textId="77777777" w:rsidR="003D23C7" w:rsidRDefault="003D23C7" w:rsidP="003D23C7">
      <w:pPr>
        <w:pStyle w:val="Pa8"/>
        <w:spacing w:before="120"/>
        <w:jc w:val="both"/>
        <w:rPr>
          <w:rFonts w:ascii="Verdana" w:hAnsi="Verdana"/>
          <w:sz w:val="20"/>
          <w:szCs w:val="20"/>
        </w:rPr>
      </w:pPr>
    </w:p>
    <w:p w14:paraId="040960DC" w14:textId="77777777" w:rsidR="003D23C7" w:rsidRDefault="003D23C7" w:rsidP="003D23C7">
      <w:pPr>
        <w:pStyle w:val="Pa8"/>
        <w:spacing w:before="120"/>
        <w:jc w:val="both"/>
        <w:rPr>
          <w:rFonts w:ascii="Verdana" w:hAnsi="Verdana"/>
          <w:sz w:val="20"/>
          <w:szCs w:val="20"/>
        </w:rPr>
      </w:pPr>
    </w:p>
    <w:p w14:paraId="76D58C25" w14:textId="77777777" w:rsidR="003D23C7" w:rsidRDefault="003D23C7" w:rsidP="003D23C7">
      <w:pPr>
        <w:pStyle w:val="Pa8"/>
        <w:spacing w:before="120"/>
        <w:jc w:val="both"/>
        <w:rPr>
          <w:rFonts w:ascii="Verdana" w:hAnsi="Verdana"/>
          <w:sz w:val="20"/>
          <w:szCs w:val="20"/>
        </w:rPr>
      </w:pPr>
    </w:p>
    <w:p w14:paraId="796E586E" w14:textId="77777777" w:rsidR="003D23C7" w:rsidRDefault="003D23C7" w:rsidP="003D23C7">
      <w:pPr>
        <w:pStyle w:val="Pa8"/>
        <w:spacing w:before="120"/>
        <w:jc w:val="both"/>
        <w:rPr>
          <w:rFonts w:ascii="Verdana" w:hAnsi="Verdana"/>
          <w:sz w:val="20"/>
          <w:szCs w:val="20"/>
        </w:rPr>
      </w:pPr>
    </w:p>
    <w:p w14:paraId="194370DE" w14:textId="77777777" w:rsidR="003D23C7" w:rsidRDefault="003D23C7" w:rsidP="003D23C7">
      <w:pPr>
        <w:pStyle w:val="Pa8"/>
        <w:spacing w:before="120"/>
        <w:jc w:val="both"/>
        <w:rPr>
          <w:rFonts w:ascii="Verdana" w:hAnsi="Verdana"/>
          <w:sz w:val="20"/>
          <w:szCs w:val="20"/>
        </w:rPr>
      </w:pPr>
    </w:p>
    <w:p w14:paraId="4B4DC6B2" w14:textId="77777777" w:rsidR="003D23C7" w:rsidRDefault="003D23C7" w:rsidP="003D23C7">
      <w:pPr>
        <w:pStyle w:val="Pa8"/>
        <w:spacing w:before="120"/>
        <w:jc w:val="both"/>
        <w:rPr>
          <w:rFonts w:ascii="Verdana" w:hAnsi="Verdana"/>
          <w:sz w:val="20"/>
          <w:szCs w:val="20"/>
        </w:rPr>
      </w:pPr>
    </w:p>
    <w:p w14:paraId="01CC7089" w14:textId="77777777" w:rsidR="003D23C7" w:rsidRDefault="003D23C7" w:rsidP="003D23C7">
      <w:pPr>
        <w:pStyle w:val="Pa8"/>
        <w:spacing w:before="120"/>
        <w:jc w:val="both"/>
        <w:rPr>
          <w:rFonts w:ascii="Verdana" w:hAnsi="Verdana"/>
          <w:sz w:val="20"/>
          <w:szCs w:val="20"/>
        </w:rPr>
      </w:pPr>
    </w:p>
    <w:p w14:paraId="1B05F164" w14:textId="77777777" w:rsidR="003D23C7" w:rsidRDefault="003D23C7" w:rsidP="003D23C7">
      <w:pPr>
        <w:pStyle w:val="Pa8"/>
        <w:spacing w:before="120"/>
        <w:jc w:val="both"/>
        <w:rPr>
          <w:rFonts w:ascii="Verdana" w:hAnsi="Verdana"/>
          <w:sz w:val="20"/>
          <w:szCs w:val="20"/>
        </w:rPr>
      </w:pPr>
    </w:p>
    <w:p w14:paraId="4E0A56F5" w14:textId="77777777" w:rsidR="003D23C7" w:rsidRDefault="003D23C7" w:rsidP="003D23C7">
      <w:pPr>
        <w:pStyle w:val="Pa8"/>
        <w:spacing w:before="120"/>
        <w:jc w:val="both"/>
        <w:rPr>
          <w:rFonts w:ascii="Verdana" w:hAnsi="Verdana"/>
          <w:sz w:val="20"/>
          <w:szCs w:val="20"/>
        </w:rPr>
      </w:pPr>
    </w:p>
    <w:p w14:paraId="7DB6C65F" w14:textId="77777777" w:rsidR="003D23C7" w:rsidRDefault="003D23C7" w:rsidP="003D23C7">
      <w:pPr>
        <w:pStyle w:val="Pa8"/>
        <w:spacing w:before="120"/>
        <w:jc w:val="both"/>
        <w:rPr>
          <w:rFonts w:ascii="Verdana" w:hAnsi="Verdana"/>
          <w:sz w:val="20"/>
          <w:szCs w:val="20"/>
        </w:rPr>
      </w:pPr>
    </w:p>
    <w:p w14:paraId="67E534C1" w14:textId="77777777" w:rsidR="003D23C7" w:rsidRDefault="003D23C7" w:rsidP="003D23C7">
      <w:pPr>
        <w:pStyle w:val="Pa8"/>
        <w:spacing w:before="120"/>
        <w:jc w:val="both"/>
        <w:rPr>
          <w:rFonts w:ascii="Verdana" w:hAnsi="Verdana"/>
          <w:sz w:val="20"/>
          <w:szCs w:val="20"/>
        </w:rPr>
      </w:pPr>
    </w:p>
    <w:p w14:paraId="5F25AEE5" w14:textId="77777777" w:rsidR="003D23C7" w:rsidRPr="003D23C7" w:rsidRDefault="003D23C7" w:rsidP="003D23C7">
      <w:pPr>
        <w:pStyle w:val="Pa8"/>
        <w:spacing w:before="120"/>
        <w:jc w:val="both"/>
        <w:rPr>
          <w:rFonts w:ascii="Verdana" w:hAnsi="Verdana"/>
          <w:sz w:val="20"/>
          <w:szCs w:val="20"/>
        </w:rPr>
      </w:pPr>
    </w:p>
    <w:tbl>
      <w:tblPr>
        <w:tblW w:w="9000" w:type="dxa"/>
        <w:tblInd w:w="180" w:type="dxa"/>
        <w:tblCellMar>
          <w:left w:w="0" w:type="dxa"/>
          <w:right w:w="0" w:type="dxa"/>
        </w:tblCellMar>
        <w:tblLook w:val="04A0" w:firstRow="1" w:lastRow="0" w:firstColumn="1" w:lastColumn="0" w:noHBand="0" w:noVBand="1"/>
      </w:tblPr>
      <w:tblGrid>
        <w:gridCol w:w="2055"/>
        <w:gridCol w:w="2551"/>
        <w:gridCol w:w="4394"/>
      </w:tblGrid>
      <w:tr w:rsidR="00906181" w:rsidRPr="005E1F48" w14:paraId="436CC141" w14:textId="77777777" w:rsidTr="00917EEC">
        <w:trPr>
          <w:trHeight w:val="146"/>
        </w:trPr>
        <w:tc>
          <w:tcPr>
            <w:tcW w:w="2055" w:type="dxa"/>
            <w:tcBorders>
              <w:top w:val="single" w:sz="8" w:space="0" w:color="000000"/>
              <w:left w:val="single" w:sz="8" w:space="0" w:color="000000"/>
              <w:bottom w:val="single" w:sz="8" w:space="0" w:color="000000"/>
              <w:right w:val="single" w:sz="8" w:space="0" w:color="000000"/>
            </w:tcBorders>
            <w:shd w:val="clear" w:color="auto" w:fill="1F497D"/>
            <w:tcMar>
              <w:top w:w="0" w:type="dxa"/>
              <w:left w:w="108" w:type="dxa"/>
              <w:bottom w:w="0" w:type="dxa"/>
              <w:right w:w="108" w:type="dxa"/>
            </w:tcMar>
            <w:vAlign w:val="center"/>
            <w:hideMark/>
          </w:tcPr>
          <w:p w14:paraId="43B37EC7" w14:textId="77777777" w:rsidR="00906181" w:rsidRPr="005E1F48" w:rsidRDefault="00906181">
            <w:pPr>
              <w:autoSpaceDE w:val="0"/>
              <w:autoSpaceDN w:val="0"/>
              <w:spacing w:before="120" w:after="120" w:line="146" w:lineRule="atLeast"/>
              <w:jc w:val="center"/>
              <w:rPr>
                <w:rFonts w:eastAsia="Calibri"/>
                <w:color w:val="FFFFFF"/>
                <w:sz w:val="20"/>
                <w:szCs w:val="20"/>
                <w:lang w:eastAsia="zh-CN"/>
              </w:rPr>
            </w:pPr>
            <w:r w:rsidRPr="005E1F48">
              <w:rPr>
                <w:b/>
                <w:bCs/>
                <w:color w:val="FFFFFF"/>
                <w:sz w:val="20"/>
                <w:szCs w:val="20"/>
                <w:lang w:eastAsia="zh-CN"/>
              </w:rPr>
              <w:lastRenderedPageBreak/>
              <w:t xml:space="preserve">Specific Hazard </w:t>
            </w:r>
          </w:p>
        </w:tc>
        <w:tc>
          <w:tcPr>
            <w:tcW w:w="2551" w:type="dxa"/>
            <w:tcBorders>
              <w:top w:val="single" w:sz="8" w:space="0" w:color="000000"/>
              <w:left w:val="nil"/>
              <w:bottom w:val="single" w:sz="8" w:space="0" w:color="000000"/>
              <w:right w:val="single" w:sz="8" w:space="0" w:color="000000"/>
            </w:tcBorders>
            <w:shd w:val="clear" w:color="auto" w:fill="1F497D"/>
            <w:tcMar>
              <w:top w:w="0" w:type="dxa"/>
              <w:left w:w="108" w:type="dxa"/>
              <w:bottom w:w="0" w:type="dxa"/>
              <w:right w:w="108" w:type="dxa"/>
            </w:tcMar>
            <w:vAlign w:val="center"/>
            <w:hideMark/>
          </w:tcPr>
          <w:p w14:paraId="58136E3C" w14:textId="77777777" w:rsidR="00906181" w:rsidRPr="005E1F48" w:rsidRDefault="00906181">
            <w:pPr>
              <w:autoSpaceDE w:val="0"/>
              <w:autoSpaceDN w:val="0"/>
              <w:spacing w:before="120" w:after="120" w:line="146" w:lineRule="atLeast"/>
              <w:jc w:val="center"/>
              <w:rPr>
                <w:rFonts w:eastAsia="Calibri"/>
                <w:color w:val="FFFFFF"/>
                <w:sz w:val="20"/>
                <w:szCs w:val="20"/>
                <w:lang w:eastAsia="zh-CN"/>
              </w:rPr>
            </w:pPr>
            <w:r w:rsidRPr="005E1F48">
              <w:rPr>
                <w:b/>
                <w:bCs/>
                <w:color w:val="FFFFFF"/>
                <w:sz w:val="20"/>
                <w:szCs w:val="20"/>
                <w:lang w:eastAsia="zh-CN"/>
              </w:rPr>
              <w:t xml:space="preserve">Primary Agency </w:t>
            </w:r>
          </w:p>
        </w:tc>
        <w:tc>
          <w:tcPr>
            <w:tcW w:w="4394" w:type="dxa"/>
            <w:tcBorders>
              <w:top w:val="single" w:sz="8" w:space="0" w:color="000000"/>
              <w:left w:val="nil"/>
              <w:bottom w:val="single" w:sz="8" w:space="0" w:color="000000"/>
              <w:right w:val="single" w:sz="8" w:space="0" w:color="000000"/>
            </w:tcBorders>
            <w:shd w:val="clear" w:color="auto" w:fill="1F497D"/>
            <w:tcMar>
              <w:top w:w="0" w:type="dxa"/>
              <w:left w:w="108" w:type="dxa"/>
              <w:bottom w:w="0" w:type="dxa"/>
              <w:right w:w="108" w:type="dxa"/>
            </w:tcMar>
            <w:vAlign w:val="center"/>
            <w:hideMark/>
          </w:tcPr>
          <w:p w14:paraId="7C78DABF" w14:textId="77777777" w:rsidR="00906181" w:rsidRPr="005E1F48" w:rsidRDefault="00906181">
            <w:pPr>
              <w:autoSpaceDE w:val="0"/>
              <w:autoSpaceDN w:val="0"/>
              <w:spacing w:before="120" w:after="120" w:line="146" w:lineRule="atLeast"/>
              <w:jc w:val="center"/>
              <w:rPr>
                <w:rFonts w:eastAsia="Calibri"/>
                <w:color w:val="FFFFFF"/>
                <w:sz w:val="20"/>
                <w:szCs w:val="20"/>
                <w:lang w:eastAsia="zh-CN"/>
              </w:rPr>
            </w:pPr>
            <w:r w:rsidRPr="005E1F48">
              <w:rPr>
                <w:b/>
                <w:bCs/>
                <w:color w:val="FFFFFF"/>
                <w:sz w:val="20"/>
                <w:szCs w:val="20"/>
                <w:lang w:eastAsia="zh-CN"/>
              </w:rPr>
              <w:t xml:space="preserve">State and National Plans </w:t>
            </w:r>
          </w:p>
        </w:tc>
      </w:tr>
      <w:tr w:rsidR="00906181" w:rsidRPr="005E1F48" w14:paraId="00C95696" w14:textId="77777777" w:rsidTr="00917EEC">
        <w:trPr>
          <w:trHeight w:val="222"/>
        </w:trPr>
        <w:tc>
          <w:tcPr>
            <w:tcW w:w="20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E3EBBCC"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Animal and plant disease </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B74B24" w14:textId="77777777" w:rsidR="00906181" w:rsidRPr="005E1F48" w:rsidRDefault="00906181">
            <w:pPr>
              <w:autoSpaceDE w:val="0"/>
              <w:autoSpaceDN w:val="0"/>
              <w:spacing w:before="120"/>
              <w:rPr>
                <w:rFonts w:eastAsia="Calibri"/>
                <w:sz w:val="20"/>
                <w:szCs w:val="20"/>
                <w:lang w:eastAsia="zh-CN"/>
              </w:rPr>
            </w:pPr>
            <w:r w:rsidRPr="005E1F48">
              <w:rPr>
                <w:sz w:val="20"/>
                <w:szCs w:val="20"/>
                <w:lang w:eastAsia="zh-CN"/>
              </w:rPr>
              <w:t>Department of Agriculture</w:t>
            </w:r>
            <w:r w:rsidR="00F34756" w:rsidRPr="005E1F48">
              <w:rPr>
                <w:sz w:val="20"/>
                <w:szCs w:val="20"/>
                <w:lang w:eastAsia="zh-CN"/>
              </w:rPr>
              <w:t xml:space="preserve"> and</w:t>
            </w:r>
            <w:r w:rsidRPr="005E1F48">
              <w:rPr>
                <w:sz w:val="20"/>
                <w:szCs w:val="20"/>
                <w:lang w:eastAsia="zh-CN"/>
              </w:rPr>
              <w:t xml:space="preserve"> Fisheries </w:t>
            </w:r>
          </w:p>
        </w:tc>
        <w:tc>
          <w:tcPr>
            <w:tcW w:w="4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CA693D" w14:textId="77777777" w:rsidR="00093FD5" w:rsidRPr="005E1F48" w:rsidRDefault="00906181" w:rsidP="00093FD5">
            <w:pPr>
              <w:autoSpaceDE w:val="0"/>
              <w:autoSpaceDN w:val="0"/>
              <w:spacing w:before="120"/>
              <w:rPr>
                <w:color w:val="000000"/>
                <w:sz w:val="20"/>
                <w:szCs w:val="20"/>
                <w:lang w:eastAsia="zh-CN"/>
              </w:rPr>
            </w:pPr>
            <w:r w:rsidRPr="005E1F48">
              <w:rPr>
                <w:color w:val="000000"/>
                <w:sz w:val="20"/>
                <w:szCs w:val="20"/>
                <w:lang w:eastAsia="zh-CN"/>
              </w:rPr>
              <w:t>Queen</w:t>
            </w:r>
            <w:r w:rsidR="00093FD5" w:rsidRPr="005E1F48">
              <w:rPr>
                <w:color w:val="000000"/>
                <w:sz w:val="20"/>
                <w:szCs w:val="20"/>
                <w:lang w:eastAsia="zh-CN"/>
              </w:rPr>
              <w:t>sland Veterinary Emergency Plan</w:t>
            </w:r>
            <w:r w:rsidR="00CB570B" w:rsidRPr="005E1F48">
              <w:rPr>
                <w:color w:val="000000"/>
                <w:sz w:val="20"/>
                <w:szCs w:val="20"/>
                <w:lang w:eastAsia="zh-CN"/>
              </w:rPr>
              <w:t xml:space="preserve"> (AUSVETPLAN)</w:t>
            </w:r>
          </w:p>
          <w:p w14:paraId="793415BC" w14:textId="77777777" w:rsidR="00906181" w:rsidRPr="005E1F48" w:rsidRDefault="00906181" w:rsidP="00093FD5">
            <w:pPr>
              <w:autoSpaceDE w:val="0"/>
              <w:autoSpaceDN w:val="0"/>
              <w:spacing w:before="120"/>
              <w:rPr>
                <w:color w:val="000000"/>
                <w:sz w:val="20"/>
                <w:szCs w:val="20"/>
                <w:lang w:eastAsia="zh-CN"/>
              </w:rPr>
            </w:pPr>
            <w:r w:rsidRPr="005E1F48">
              <w:rPr>
                <w:color w:val="000000"/>
                <w:sz w:val="20"/>
                <w:szCs w:val="20"/>
                <w:lang w:eastAsia="zh-CN"/>
              </w:rPr>
              <w:t>Australian</w:t>
            </w:r>
            <w:r w:rsidR="00CB570B" w:rsidRPr="005E1F48">
              <w:rPr>
                <w:color w:val="000000"/>
                <w:sz w:val="20"/>
                <w:szCs w:val="20"/>
                <w:lang w:eastAsia="zh-CN"/>
              </w:rPr>
              <w:t xml:space="preserve"> Aquatic</w:t>
            </w:r>
            <w:r w:rsidRPr="005E1F48">
              <w:rPr>
                <w:color w:val="000000"/>
                <w:sz w:val="20"/>
                <w:szCs w:val="20"/>
                <w:lang w:eastAsia="zh-CN"/>
              </w:rPr>
              <w:t xml:space="preserve"> Veterinary Emergency Plan </w:t>
            </w:r>
            <w:r w:rsidR="00CB570B" w:rsidRPr="005E1F48">
              <w:rPr>
                <w:color w:val="000000"/>
                <w:sz w:val="20"/>
                <w:szCs w:val="20"/>
                <w:lang w:eastAsia="zh-CN"/>
              </w:rPr>
              <w:t>(AQUAVETPLAN)</w:t>
            </w:r>
          </w:p>
          <w:p w14:paraId="5E32BF90" w14:textId="77777777" w:rsidR="00CB570B" w:rsidRPr="005E1F48" w:rsidRDefault="00CB570B" w:rsidP="00093FD5">
            <w:pPr>
              <w:autoSpaceDE w:val="0"/>
              <w:autoSpaceDN w:val="0"/>
              <w:spacing w:before="120"/>
              <w:rPr>
                <w:color w:val="000000"/>
                <w:sz w:val="20"/>
                <w:szCs w:val="20"/>
                <w:lang w:eastAsia="zh-CN"/>
              </w:rPr>
            </w:pPr>
            <w:r w:rsidRPr="005E1F48">
              <w:rPr>
                <w:color w:val="000000"/>
                <w:sz w:val="20"/>
                <w:szCs w:val="20"/>
                <w:lang w:eastAsia="zh-CN"/>
              </w:rPr>
              <w:t>Australian Emergency Plant Pest Response Plan (PLANTPLAN)</w:t>
            </w:r>
          </w:p>
          <w:p w14:paraId="5BEBD14D" w14:textId="77777777" w:rsidR="00247EC4" w:rsidRPr="005E1F48" w:rsidRDefault="00CB570B" w:rsidP="00093FD5">
            <w:pPr>
              <w:autoSpaceDE w:val="0"/>
              <w:autoSpaceDN w:val="0"/>
              <w:spacing w:before="120"/>
              <w:rPr>
                <w:color w:val="000000"/>
                <w:sz w:val="20"/>
                <w:szCs w:val="20"/>
                <w:lang w:eastAsia="zh-CN"/>
              </w:rPr>
            </w:pPr>
            <w:r w:rsidRPr="005E1F48">
              <w:rPr>
                <w:color w:val="000000"/>
                <w:sz w:val="20"/>
                <w:szCs w:val="20"/>
                <w:lang w:eastAsia="zh-CN"/>
              </w:rPr>
              <w:t>Biosecurity Emergency Operations Manual (BEOM)</w:t>
            </w:r>
          </w:p>
        </w:tc>
      </w:tr>
      <w:tr w:rsidR="00906181" w:rsidRPr="005E1F48" w14:paraId="464B8C23" w14:textId="77777777" w:rsidTr="00917EEC">
        <w:trPr>
          <w:trHeight w:val="221"/>
        </w:trPr>
        <w:tc>
          <w:tcPr>
            <w:tcW w:w="20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0B6347"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Biological (human related) </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EC69C5"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Queensland Health </w:t>
            </w:r>
          </w:p>
        </w:tc>
        <w:tc>
          <w:tcPr>
            <w:tcW w:w="4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AA27ABD"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State of Queensland Multi-agency Response to Chemical, Biological, Radiological Incidents </w:t>
            </w:r>
          </w:p>
        </w:tc>
      </w:tr>
      <w:tr w:rsidR="00917EEC" w:rsidRPr="005E1F48" w14:paraId="2D81828F" w14:textId="77777777" w:rsidTr="00917EEC">
        <w:trPr>
          <w:trHeight w:val="221"/>
        </w:trPr>
        <w:tc>
          <w:tcPr>
            <w:tcW w:w="20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B4BEEB5" w14:textId="77777777" w:rsidR="00917EEC" w:rsidRPr="005E1F48" w:rsidRDefault="00917EEC">
            <w:pPr>
              <w:autoSpaceDE w:val="0"/>
              <w:autoSpaceDN w:val="0"/>
              <w:spacing w:before="120"/>
              <w:rPr>
                <w:color w:val="000000"/>
                <w:sz w:val="20"/>
                <w:szCs w:val="20"/>
                <w:lang w:eastAsia="zh-CN"/>
              </w:rPr>
            </w:pPr>
            <w:r w:rsidRPr="005E1F48">
              <w:rPr>
                <w:color w:val="000000"/>
                <w:sz w:val="20"/>
                <w:szCs w:val="20"/>
                <w:lang w:eastAsia="zh-CN"/>
              </w:rPr>
              <w:t>Radiological</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B118759" w14:textId="77777777" w:rsidR="00917EEC" w:rsidRPr="005E1F48" w:rsidRDefault="00917EEC">
            <w:pPr>
              <w:autoSpaceDE w:val="0"/>
              <w:autoSpaceDN w:val="0"/>
              <w:spacing w:before="120"/>
              <w:rPr>
                <w:color w:val="000000"/>
                <w:sz w:val="20"/>
                <w:szCs w:val="20"/>
                <w:lang w:eastAsia="zh-CN"/>
              </w:rPr>
            </w:pPr>
            <w:r w:rsidRPr="005E1F48">
              <w:rPr>
                <w:color w:val="000000"/>
                <w:sz w:val="20"/>
                <w:szCs w:val="20"/>
                <w:lang w:eastAsia="zh-CN"/>
              </w:rPr>
              <w:t>Queensland Health</w:t>
            </w:r>
          </w:p>
        </w:tc>
        <w:tc>
          <w:tcPr>
            <w:tcW w:w="43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A8222E5" w14:textId="77777777" w:rsidR="00917EEC" w:rsidRPr="005E1F48" w:rsidRDefault="00917EEC">
            <w:pPr>
              <w:autoSpaceDE w:val="0"/>
              <w:autoSpaceDN w:val="0"/>
              <w:spacing w:before="120"/>
              <w:rPr>
                <w:color w:val="000000"/>
                <w:sz w:val="20"/>
                <w:szCs w:val="20"/>
                <w:lang w:eastAsia="zh-CN"/>
              </w:rPr>
            </w:pPr>
            <w:r w:rsidRPr="005E1F48">
              <w:rPr>
                <w:color w:val="000000"/>
                <w:sz w:val="20"/>
                <w:szCs w:val="20"/>
                <w:lang w:eastAsia="zh-CN"/>
              </w:rPr>
              <w:t>State of Queensland Multi-agency Response to Chemical, Biological, Radiological Incidents</w:t>
            </w:r>
          </w:p>
        </w:tc>
      </w:tr>
      <w:tr w:rsidR="00906181" w:rsidRPr="005E1F48" w14:paraId="6DDC5F0D" w14:textId="77777777" w:rsidTr="00917EEC">
        <w:trPr>
          <w:trHeight w:val="221"/>
        </w:trPr>
        <w:tc>
          <w:tcPr>
            <w:tcW w:w="20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C7A79D8"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Bushfire </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1A141C3"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Queensland Fire </w:t>
            </w:r>
            <w:r w:rsidR="00374F87" w:rsidRPr="005E1F48">
              <w:rPr>
                <w:color w:val="000000"/>
                <w:sz w:val="20"/>
                <w:szCs w:val="20"/>
                <w:lang w:eastAsia="zh-CN"/>
              </w:rPr>
              <w:t>Department</w:t>
            </w:r>
          </w:p>
        </w:tc>
        <w:tc>
          <w:tcPr>
            <w:tcW w:w="4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64BE12"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Wildfire Mitigation and Readiness Plans (Regional) </w:t>
            </w:r>
          </w:p>
        </w:tc>
      </w:tr>
      <w:tr w:rsidR="00906181" w:rsidRPr="005E1F48" w14:paraId="26FD8B90" w14:textId="77777777" w:rsidTr="00917EEC">
        <w:trPr>
          <w:trHeight w:val="222"/>
        </w:trPr>
        <w:tc>
          <w:tcPr>
            <w:tcW w:w="20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375D80"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Chemical </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90AD7EE"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Queensland Fire </w:t>
            </w:r>
            <w:r w:rsidR="00374F87" w:rsidRPr="005E1F48">
              <w:rPr>
                <w:color w:val="000000"/>
                <w:sz w:val="20"/>
                <w:szCs w:val="20"/>
                <w:lang w:eastAsia="zh-CN"/>
              </w:rPr>
              <w:t>Department</w:t>
            </w:r>
          </w:p>
        </w:tc>
        <w:tc>
          <w:tcPr>
            <w:tcW w:w="4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0ABCE6"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State of Queensland Multi-agency Response to Chemical, Biological, Radiological Incidents </w:t>
            </w:r>
          </w:p>
        </w:tc>
      </w:tr>
      <w:tr w:rsidR="00CB570B" w:rsidRPr="005E1F48" w14:paraId="2D4D3756" w14:textId="77777777" w:rsidTr="00917EEC">
        <w:trPr>
          <w:trHeight w:val="222"/>
        </w:trPr>
        <w:tc>
          <w:tcPr>
            <w:tcW w:w="20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7DFDC24" w14:textId="77777777" w:rsidR="00CB570B" w:rsidRPr="005E1F48" w:rsidRDefault="00CB570B">
            <w:pPr>
              <w:autoSpaceDE w:val="0"/>
              <w:autoSpaceDN w:val="0"/>
              <w:spacing w:before="120"/>
              <w:rPr>
                <w:color w:val="000000"/>
                <w:sz w:val="20"/>
                <w:szCs w:val="20"/>
                <w:lang w:eastAsia="zh-CN"/>
              </w:rPr>
            </w:pPr>
            <w:r w:rsidRPr="005E1F48">
              <w:rPr>
                <w:color w:val="000000"/>
                <w:sz w:val="20"/>
                <w:szCs w:val="20"/>
                <w:lang w:eastAsia="zh-CN"/>
              </w:rPr>
              <w:t>Heatwave</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20D4033" w14:textId="77777777" w:rsidR="00CB570B" w:rsidRPr="005E1F48" w:rsidRDefault="00CB570B">
            <w:pPr>
              <w:autoSpaceDE w:val="0"/>
              <w:autoSpaceDN w:val="0"/>
              <w:spacing w:before="120"/>
              <w:rPr>
                <w:color w:val="000000"/>
                <w:sz w:val="20"/>
                <w:szCs w:val="20"/>
                <w:lang w:eastAsia="zh-CN"/>
              </w:rPr>
            </w:pPr>
            <w:r w:rsidRPr="005E1F48">
              <w:rPr>
                <w:color w:val="000000"/>
                <w:sz w:val="20"/>
                <w:szCs w:val="20"/>
                <w:lang w:eastAsia="zh-CN"/>
              </w:rPr>
              <w:t>Queensland Health</w:t>
            </w:r>
          </w:p>
        </w:tc>
        <w:tc>
          <w:tcPr>
            <w:tcW w:w="43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164A651" w14:textId="77777777" w:rsidR="00CB570B" w:rsidRPr="005E1F48" w:rsidRDefault="00CB570B">
            <w:pPr>
              <w:autoSpaceDE w:val="0"/>
              <w:autoSpaceDN w:val="0"/>
              <w:spacing w:before="120"/>
              <w:rPr>
                <w:color w:val="000000"/>
                <w:sz w:val="20"/>
                <w:szCs w:val="20"/>
                <w:lang w:eastAsia="zh-CN"/>
              </w:rPr>
            </w:pPr>
            <w:r w:rsidRPr="005E1F48">
              <w:rPr>
                <w:color w:val="000000"/>
                <w:sz w:val="20"/>
                <w:szCs w:val="20"/>
                <w:lang w:eastAsia="zh-CN"/>
              </w:rPr>
              <w:t>Heatwave Response Plan</w:t>
            </w:r>
          </w:p>
        </w:tc>
      </w:tr>
      <w:tr w:rsidR="00906181" w:rsidRPr="005E1F48" w14:paraId="4C4AF8CD" w14:textId="77777777" w:rsidTr="00917EEC">
        <w:trPr>
          <w:trHeight w:val="324"/>
        </w:trPr>
        <w:tc>
          <w:tcPr>
            <w:tcW w:w="20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650A3C8"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Pandemic </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A7D259"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Queensland Health </w:t>
            </w:r>
          </w:p>
        </w:tc>
        <w:tc>
          <w:tcPr>
            <w:tcW w:w="4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3D7DFE" w14:textId="77777777" w:rsidR="00CB570B" w:rsidRPr="005E1F48" w:rsidRDefault="00906181">
            <w:pPr>
              <w:autoSpaceDE w:val="0"/>
              <w:autoSpaceDN w:val="0"/>
              <w:spacing w:before="120"/>
              <w:rPr>
                <w:color w:val="000000"/>
                <w:sz w:val="20"/>
                <w:szCs w:val="20"/>
                <w:lang w:eastAsia="zh-CN"/>
              </w:rPr>
            </w:pPr>
            <w:r w:rsidRPr="005E1F48">
              <w:rPr>
                <w:color w:val="000000"/>
                <w:sz w:val="20"/>
                <w:szCs w:val="20"/>
                <w:lang w:eastAsia="zh-CN"/>
              </w:rPr>
              <w:t xml:space="preserve">Queensland Pandemic Plan </w:t>
            </w:r>
          </w:p>
          <w:p w14:paraId="3D175510" w14:textId="77777777" w:rsidR="00906181" w:rsidRPr="005E1F48" w:rsidRDefault="00906181">
            <w:pPr>
              <w:autoSpaceDE w:val="0"/>
              <w:autoSpaceDN w:val="0"/>
              <w:spacing w:before="120"/>
              <w:rPr>
                <w:color w:val="000000"/>
                <w:sz w:val="20"/>
                <w:szCs w:val="20"/>
                <w:lang w:eastAsia="zh-CN"/>
              </w:rPr>
            </w:pPr>
            <w:r w:rsidRPr="005E1F48">
              <w:rPr>
                <w:color w:val="000000"/>
                <w:sz w:val="20"/>
                <w:szCs w:val="20"/>
                <w:lang w:eastAsia="zh-CN"/>
              </w:rPr>
              <w:t xml:space="preserve">National Action Plan for Human Pandemic </w:t>
            </w:r>
          </w:p>
          <w:p w14:paraId="43270DD8" w14:textId="77777777" w:rsidR="00CB570B" w:rsidRPr="005E1F48" w:rsidRDefault="00CB570B">
            <w:pPr>
              <w:autoSpaceDE w:val="0"/>
              <w:autoSpaceDN w:val="0"/>
              <w:spacing w:before="120"/>
              <w:rPr>
                <w:rFonts w:eastAsia="Calibri"/>
                <w:color w:val="000000"/>
                <w:sz w:val="20"/>
                <w:szCs w:val="20"/>
                <w:lang w:eastAsia="zh-CN"/>
              </w:rPr>
            </w:pPr>
            <w:r w:rsidRPr="005E1F48">
              <w:rPr>
                <w:rFonts w:eastAsia="Calibri"/>
                <w:color w:val="000000"/>
                <w:sz w:val="20"/>
                <w:szCs w:val="20"/>
                <w:lang w:eastAsia="zh-CN"/>
              </w:rPr>
              <w:t>Queensland Whole-of-Government Pandemic Plan</w:t>
            </w:r>
          </w:p>
        </w:tc>
      </w:tr>
      <w:tr w:rsidR="00906181" w:rsidRPr="005E1F48" w14:paraId="60D119F6" w14:textId="77777777" w:rsidTr="00917EEC">
        <w:trPr>
          <w:trHeight w:val="325"/>
        </w:trPr>
        <w:tc>
          <w:tcPr>
            <w:tcW w:w="20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337A870"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Ship-Sourced Pollution </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945B3F8"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Maritime Safety Queensland</w:t>
            </w:r>
          </w:p>
        </w:tc>
        <w:tc>
          <w:tcPr>
            <w:tcW w:w="4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15FE7F" w14:textId="77777777" w:rsidR="00906181" w:rsidRPr="005E1F48" w:rsidRDefault="00906181">
            <w:pPr>
              <w:autoSpaceDE w:val="0"/>
              <w:autoSpaceDN w:val="0"/>
              <w:spacing w:before="120"/>
              <w:rPr>
                <w:rFonts w:eastAsia="Calibri"/>
                <w:color w:val="000000"/>
                <w:sz w:val="20"/>
                <w:szCs w:val="20"/>
                <w:lang w:eastAsia="zh-CN"/>
              </w:rPr>
            </w:pPr>
            <w:r w:rsidRPr="005E1F48">
              <w:rPr>
                <w:color w:val="000000"/>
                <w:sz w:val="20"/>
                <w:szCs w:val="20"/>
                <w:lang w:eastAsia="zh-CN"/>
              </w:rPr>
              <w:t xml:space="preserve">Queensland Coastal Contingency Action Plan </w:t>
            </w:r>
          </w:p>
        </w:tc>
      </w:tr>
      <w:tr w:rsidR="00917EEC" w:rsidRPr="005E1F48" w14:paraId="66EE35DF" w14:textId="77777777" w:rsidTr="00917EEC">
        <w:trPr>
          <w:trHeight w:val="222"/>
        </w:trPr>
        <w:tc>
          <w:tcPr>
            <w:tcW w:w="20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DDEBAD" w14:textId="77777777" w:rsidR="00917EEC" w:rsidRPr="005E1F48" w:rsidRDefault="00917EEC">
            <w:pPr>
              <w:autoSpaceDE w:val="0"/>
              <w:autoSpaceDN w:val="0"/>
              <w:spacing w:before="120"/>
              <w:rPr>
                <w:rFonts w:eastAsia="Calibri"/>
                <w:color w:val="000000"/>
                <w:sz w:val="20"/>
                <w:szCs w:val="20"/>
                <w:lang w:eastAsia="zh-CN"/>
              </w:rPr>
            </w:pPr>
            <w:r w:rsidRPr="005E1F48">
              <w:rPr>
                <w:color w:val="000000"/>
                <w:sz w:val="20"/>
                <w:szCs w:val="20"/>
                <w:lang w:eastAsia="zh-CN"/>
              </w:rPr>
              <w:t xml:space="preserve">Terrorism </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A7289B" w14:textId="77777777" w:rsidR="00917EEC" w:rsidRPr="005E1F48" w:rsidRDefault="00917EEC">
            <w:pPr>
              <w:autoSpaceDE w:val="0"/>
              <w:autoSpaceDN w:val="0"/>
              <w:spacing w:before="120"/>
              <w:rPr>
                <w:rFonts w:eastAsia="Calibri"/>
                <w:color w:val="000000"/>
                <w:sz w:val="20"/>
                <w:szCs w:val="20"/>
                <w:lang w:eastAsia="zh-CN"/>
              </w:rPr>
            </w:pPr>
            <w:r w:rsidRPr="005E1F48">
              <w:rPr>
                <w:color w:val="000000"/>
                <w:sz w:val="20"/>
                <w:szCs w:val="20"/>
                <w:lang w:eastAsia="zh-CN"/>
              </w:rPr>
              <w:t xml:space="preserve">Queensland Police Service </w:t>
            </w:r>
          </w:p>
        </w:tc>
        <w:tc>
          <w:tcPr>
            <w:tcW w:w="4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CDBD90" w14:textId="77777777" w:rsidR="00917EEC" w:rsidRPr="005E1F48" w:rsidRDefault="00917EEC">
            <w:pPr>
              <w:autoSpaceDE w:val="0"/>
              <w:autoSpaceDN w:val="0"/>
              <w:spacing w:before="120"/>
              <w:rPr>
                <w:rFonts w:eastAsia="Calibri"/>
                <w:color w:val="000000"/>
                <w:sz w:val="20"/>
                <w:szCs w:val="20"/>
                <w:lang w:eastAsia="zh-CN"/>
              </w:rPr>
            </w:pPr>
            <w:r w:rsidRPr="005E1F48">
              <w:rPr>
                <w:color w:val="000000"/>
                <w:sz w:val="20"/>
                <w:szCs w:val="20"/>
                <w:lang w:eastAsia="zh-CN"/>
              </w:rPr>
              <w:t xml:space="preserve">Queensland Counter-Terrorism Plan National Counter-Terrorism Plan </w:t>
            </w:r>
          </w:p>
        </w:tc>
      </w:tr>
    </w:tbl>
    <w:p w14:paraId="5B958FD1" w14:textId="77777777" w:rsidR="003D23C7" w:rsidRDefault="003D23C7" w:rsidP="00FD385F">
      <w:pPr>
        <w:spacing w:before="120"/>
        <w:jc w:val="both"/>
        <w:rPr>
          <w:rFonts w:ascii="Verdana" w:hAnsi="Verdana"/>
          <w:b/>
          <w:bCs/>
          <w:szCs w:val="22"/>
        </w:rPr>
      </w:pPr>
    </w:p>
    <w:p w14:paraId="13BB1CAB" w14:textId="77777777" w:rsidR="00FD385F" w:rsidRPr="003D23C7" w:rsidRDefault="00FD385F" w:rsidP="00FD385F">
      <w:pPr>
        <w:spacing w:before="120"/>
        <w:jc w:val="both"/>
        <w:rPr>
          <w:b/>
          <w:bCs/>
          <w:szCs w:val="22"/>
        </w:rPr>
      </w:pPr>
      <w:r w:rsidRPr="003D23C7">
        <w:rPr>
          <w:b/>
          <w:bCs/>
          <w:szCs w:val="22"/>
        </w:rPr>
        <w:t xml:space="preserve">The following documents should be read as complementing the </w:t>
      </w:r>
      <w:r w:rsidR="00581E3C" w:rsidRPr="003D23C7">
        <w:rPr>
          <w:b/>
          <w:bCs/>
          <w:szCs w:val="22"/>
        </w:rPr>
        <w:t>Innisfail</w:t>
      </w:r>
      <w:r w:rsidRPr="003D23C7">
        <w:rPr>
          <w:b/>
          <w:bCs/>
          <w:szCs w:val="22"/>
        </w:rPr>
        <w:t xml:space="preserve"> District Disaster Management Plan:</w:t>
      </w:r>
    </w:p>
    <w:p w14:paraId="0C479A80" w14:textId="77777777" w:rsidR="00FD385F" w:rsidRPr="003D23C7" w:rsidRDefault="00FD385F" w:rsidP="00FD385F">
      <w:pPr>
        <w:pStyle w:val="Heading3"/>
        <w:spacing w:before="120" w:after="120"/>
        <w:rPr>
          <w:szCs w:val="22"/>
        </w:rPr>
      </w:pPr>
      <w:bookmarkStart w:id="46" w:name="_Toc309742479"/>
      <w:bookmarkStart w:id="47" w:name="_Toc456251468"/>
      <w:r w:rsidRPr="003D23C7">
        <w:rPr>
          <w:szCs w:val="22"/>
        </w:rPr>
        <w:t>Threat Specific Plans</w:t>
      </w:r>
      <w:bookmarkEnd w:id="46"/>
      <w:bookmarkEnd w:id="47"/>
    </w:p>
    <w:p w14:paraId="31FED3D4" w14:textId="77777777" w:rsidR="00FD385F" w:rsidRPr="003D23C7" w:rsidRDefault="00E91B0B">
      <w:pPr>
        <w:numPr>
          <w:ilvl w:val="1"/>
          <w:numId w:val="13"/>
        </w:numPr>
        <w:spacing w:before="120"/>
        <w:rPr>
          <w:rStyle w:val="Hyperlink"/>
          <w:rFonts w:eastAsia="Calibri"/>
          <w:szCs w:val="22"/>
        </w:rPr>
      </w:pPr>
      <w:r w:rsidRPr="003D23C7">
        <w:rPr>
          <w:szCs w:val="22"/>
        </w:rPr>
        <w:fldChar w:fldCharType="begin"/>
      </w:r>
      <w:r w:rsidRPr="003D23C7">
        <w:rPr>
          <w:szCs w:val="22"/>
        </w:rPr>
        <w:instrText>HYPERLINK "C://Users/4025468/Downloads/qccap%20(1).pdf"</w:instrText>
      </w:r>
      <w:r w:rsidRPr="003D23C7">
        <w:rPr>
          <w:szCs w:val="22"/>
        </w:rPr>
      </w:r>
      <w:r w:rsidRPr="003D23C7">
        <w:rPr>
          <w:szCs w:val="22"/>
        </w:rPr>
        <w:fldChar w:fldCharType="separate"/>
      </w:r>
      <w:r w:rsidR="00917EEC" w:rsidRPr="003D23C7">
        <w:rPr>
          <w:rStyle w:val="Hyperlink"/>
          <w:szCs w:val="22"/>
        </w:rPr>
        <w:t>Maritime Safety Queensland – Queensland Coastal Contingency Action Plan 2018</w:t>
      </w:r>
    </w:p>
    <w:p w14:paraId="18112FC1" w14:textId="77777777" w:rsidR="00FD385F" w:rsidRPr="003D23C7" w:rsidRDefault="00E91B0B">
      <w:pPr>
        <w:numPr>
          <w:ilvl w:val="1"/>
          <w:numId w:val="13"/>
        </w:numPr>
        <w:rPr>
          <w:szCs w:val="22"/>
        </w:rPr>
      </w:pPr>
      <w:r w:rsidRPr="003D23C7">
        <w:rPr>
          <w:szCs w:val="22"/>
        </w:rPr>
        <w:fldChar w:fldCharType="end"/>
      </w:r>
      <w:hyperlink r:id="rId43" w:history="1">
        <w:r w:rsidR="00FD385F" w:rsidRPr="003D23C7">
          <w:rPr>
            <w:rStyle w:val="Hyperlink"/>
            <w:szCs w:val="22"/>
          </w:rPr>
          <w:t>Department of Agriculture, Fisheries and Forestry – Emergency Animal Disease.</w:t>
        </w:r>
      </w:hyperlink>
    </w:p>
    <w:p w14:paraId="6661BA61" w14:textId="77777777" w:rsidR="00FD385F" w:rsidRPr="003D23C7" w:rsidRDefault="00FD385F">
      <w:pPr>
        <w:numPr>
          <w:ilvl w:val="1"/>
          <w:numId w:val="13"/>
        </w:numPr>
        <w:rPr>
          <w:szCs w:val="22"/>
        </w:rPr>
      </w:pPr>
      <w:hyperlink r:id="rId44" w:history="1">
        <w:r w:rsidRPr="003D23C7">
          <w:rPr>
            <w:rStyle w:val="Hyperlink"/>
            <w:szCs w:val="22"/>
          </w:rPr>
          <w:t>Queensland Biosecurity Strategy</w:t>
        </w:r>
      </w:hyperlink>
    </w:p>
    <w:p w14:paraId="4E380F14" w14:textId="77777777" w:rsidR="00FD385F" w:rsidRPr="003D23C7" w:rsidRDefault="00D6230C">
      <w:pPr>
        <w:numPr>
          <w:ilvl w:val="1"/>
          <w:numId w:val="13"/>
        </w:numPr>
        <w:rPr>
          <w:szCs w:val="22"/>
        </w:rPr>
      </w:pPr>
      <w:hyperlink r:id="rId45" w:history="1">
        <w:r w:rsidRPr="003D23C7">
          <w:rPr>
            <w:rStyle w:val="Hyperlink"/>
            <w:szCs w:val="22"/>
          </w:rPr>
          <w:t>Queensland Fire Department – Bushfire Plan</w:t>
        </w:r>
      </w:hyperlink>
    </w:p>
    <w:p w14:paraId="57A7450F" w14:textId="77777777" w:rsidR="00FD385F" w:rsidRPr="003D23C7" w:rsidRDefault="00581E3C">
      <w:pPr>
        <w:numPr>
          <w:ilvl w:val="1"/>
          <w:numId w:val="13"/>
        </w:numPr>
        <w:rPr>
          <w:szCs w:val="22"/>
        </w:rPr>
      </w:pPr>
      <w:hyperlink r:id="rId46" w:history="1">
        <w:r w:rsidRPr="003D23C7">
          <w:rPr>
            <w:rStyle w:val="Hyperlink"/>
            <w:szCs w:val="22"/>
          </w:rPr>
          <w:t>Koombooloomba Dam Emergency Action Plan</w:t>
        </w:r>
      </w:hyperlink>
    </w:p>
    <w:p w14:paraId="471145A3" w14:textId="77777777" w:rsidR="00FD385F" w:rsidRPr="003D23C7" w:rsidRDefault="00FD385F">
      <w:pPr>
        <w:numPr>
          <w:ilvl w:val="1"/>
          <w:numId w:val="13"/>
        </w:numPr>
        <w:rPr>
          <w:szCs w:val="22"/>
        </w:rPr>
      </w:pPr>
      <w:hyperlink r:id="rId47" w:history="1">
        <w:r w:rsidRPr="003D23C7">
          <w:rPr>
            <w:rStyle w:val="Hyperlink"/>
            <w:szCs w:val="22"/>
          </w:rPr>
          <w:t>Tropical Cyclone Storm Tide Warning-Response System (Seventh Edition-2008)</w:t>
        </w:r>
      </w:hyperlink>
    </w:p>
    <w:p w14:paraId="7CA95B59" w14:textId="77777777" w:rsidR="00791B01" w:rsidRPr="003D23C7" w:rsidRDefault="00791B01" w:rsidP="00791B01">
      <w:pPr>
        <w:ind w:left="1440"/>
        <w:rPr>
          <w:szCs w:val="22"/>
        </w:rPr>
      </w:pPr>
    </w:p>
    <w:p w14:paraId="08225D12" w14:textId="77777777" w:rsidR="000E7174" w:rsidRDefault="000E7174" w:rsidP="00791B01">
      <w:pPr>
        <w:ind w:left="1440"/>
        <w:rPr>
          <w:szCs w:val="22"/>
        </w:rPr>
      </w:pPr>
    </w:p>
    <w:p w14:paraId="2959390F" w14:textId="77777777" w:rsidR="005339F8" w:rsidRPr="005E1F48" w:rsidRDefault="005E1F48" w:rsidP="005E1F48">
      <w:pPr>
        <w:rPr>
          <w:b/>
          <w:color w:val="002060"/>
          <w:sz w:val="24"/>
        </w:rPr>
      </w:pPr>
      <w:r>
        <w:rPr>
          <w:szCs w:val="22"/>
        </w:rPr>
        <w:br w:type="page"/>
      </w:r>
      <w:r w:rsidR="005339F8" w:rsidRPr="005E1F48">
        <w:rPr>
          <w:b/>
          <w:bCs/>
          <w:color w:val="002060"/>
          <w:sz w:val="24"/>
        </w:rPr>
        <w:lastRenderedPageBreak/>
        <w:t>Request for Assistance</w:t>
      </w:r>
    </w:p>
    <w:p w14:paraId="5EEEACCB" w14:textId="77777777" w:rsidR="00A41D37" w:rsidRPr="005E1F48" w:rsidRDefault="00A41D37" w:rsidP="00A41D37">
      <w:pPr>
        <w:pStyle w:val="Footer"/>
        <w:jc w:val="both"/>
        <w:rPr>
          <w:sz w:val="24"/>
        </w:rPr>
      </w:pPr>
    </w:p>
    <w:p w14:paraId="0567D85E" w14:textId="77777777" w:rsidR="00A41D37" w:rsidRPr="00A57DF2" w:rsidRDefault="00A41D37" w:rsidP="00A41D37">
      <w:pPr>
        <w:pStyle w:val="Footer"/>
        <w:jc w:val="both"/>
        <w:rPr>
          <w:szCs w:val="22"/>
        </w:rPr>
      </w:pPr>
      <w:r w:rsidRPr="00A57DF2">
        <w:rPr>
          <w:szCs w:val="22"/>
        </w:rPr>
        <w:t xml:space="preserve">The </w:t>
      </w:r>
      <w:r w:rsidR="00DF2157" w:rsidRPr="00A57DF2">
        <w:rPr>
          <w:szCs w:val="22"/>
        </w:rPr>
        <w:t>Innisfail</w:t>
      </w:r>
      <w:r w:rsidR="00BE654B" w:rsidRPr="00A57DF2">
        <w:rPr>
          <w:szCs w:val="22"/>
        </w:rPr>
        <w:t xml:space="preserve"> </w:t>
      </w:r>
      <w:r w:rsidRPr="00A57DF2">
        <w:rPr>
          <w:szCs w:val="22"/>
        </w:rPr>
        <w:t xml:space="preserve">District Disaster Management Group does not possess any resource reserves.  All resources within the disaster district are owned and managed by the various local governments, government departments, corporate entities or private business operators.  </w:t>
      </w:r>
    </w:p>
    <w:p w14:paraId="7BE441D8" w14:textId="77777777" w:rsidR="00A41D37" w:rsidRPr="00A57DF2" w:rsidRDefault="00A41D37" w:rsidP="00A41D37">
      <w:pPr>
        <w:pStyle w:val="Footer"/>
        <w:jc w:val="both"/>
        <w:rPr>
          <w:szCs w:val="22"/>
        </w:rPr>
      </w:pPr>
    </w:p>
    <w:p w14:paraId="7EBF0868" w14:textId="77777777" w:rsidR="00A41D37" w:rsidRPr="00A57DF2" w:rsidRDefault="00A41D37" w:rsidP="00A41D37">
      <w:pPr>
        <w:pStyle w:val="Footer"/>
        <w:jc w:val="both"/>
        <w:rPr>
          <w:szCs w:val="22"/>
        </w:rPr>
      </w:pPr>
      <w:r w:rsidRPr="00A57DF2">
        <w:rPr>
          <w:szCs w:val="22"/>
        </w:rPr>
        <w:t xml:space="preserve">Where resources or services are not available within their jurisdiction, or if available, have been or are likely to be expended, an LDMG may request assistance from the DDMG to provide such resources.  Requests shall be in the approved </w:t>
      </w:r>
      <w:r w:rsidR="00DC63BB" w:rsidRPr="00A57DF2">
        <w:rPr>
          <w:szCs w:val="22"/>
        </w:rPr>
        <w:t xml:space="preserve">Request for Assistance (RFA) </w:t>
      </w:r>
      <w:r w:rsidRPr="00A57DF2">
        <w:rPr>
          <w:szCs w:val="22"/>
        </w:rPr>
        <w:t xml:space="preserve">form. </w:t>
      </w:r>
    </w:p>
    <w:p w14:paraId="01B27140" w14:textId="77777777" w:rsidR="00884175" w:rsidRPr="00A57DF2" w:rsidRDefault="00884175" w:rsidP="00A41D37">
      <w:pPr>
        <w:pStyle w:val="Footer"/>
        <w:jc w:val="both"/>
        <w:rPr>
          <w:szCs w:val="22"/>
        </w:rPr>
      </w:pPr>
    </w:p>
    <w:p w14:paraId="35AF5448" w14:textId="77777777" w:rsidR="00A41D37" w:rsidRPr="00A57DF2" w:rsidRDefault="00A41D37" w:rsidP="00A41D37">
      <w:pPr>
        <w:pStyle w:val="Footer"/>
        <w:jc w:val="both"/>
        <w:rPr>
          <w:szCs w:val="22"/>
        </w:rPr>
      </w:pPr>
      <w:r w:rsidRPr="00A57DF2">
        <w:rPr>
          <w:szCs w:val="22"/>
        </w:rPr>
        <w:t>RFA’s may be received by:</w:t>
      </w:r>
    </w:p>
    <w:p w14:paraId="22411232" w14:textId="77777777" w:rsidR="00A41D37" w:rsidRPr="00A57DF2" w:rsidRDefault="00A41D37" w:rsidP="00A41D37">
      <w:pPr>
        <w:pStyle w:val="Footer"/>
        <w:ind w:left="720" w:hanging="360"/>
        <w:jc w:val="both"/>
        <w:rPr>
          <w:szCs w:val="22"/>
        </w:rPr>
      </w:pPr>
      <w:r w:rsidRPr="00A57DF2">
        <w:rPr>
          <w:szCs w:val="22"/>
        </w:rPr>
        <w:t>·         Email</w:t>
      </w:r>
    </w:p>
    <w:p w14:paraId="3563CFF2" w14:textId="77777777" w:rsidR="00A41D37" w:rsidRPr="00A57DF2" w:rsidRDefault="00A41D37" w:rsidP="00A41D37">
      <w:pPr>
        <w:pStyle w:val="Footer"/>
        <w:ind w:left="720" w:hanging="360"/>
        <w:jc w:val="both"/>
        <w:rPr>
          <w:szCs w:val="22"/>
        </w:rPr>
      </w:pPr>
      <w:r w:rsidRPr="00A57DF2">
        <w:rPr>
          <w:szCs w:val="22"/>
        </w:rPr>
        <w:t xml:space="preserve">·         </w:t>
      </w:r>
      <w:r w:rsidR="001F38F4" w:rsidRPr="00A57DF2">
        <w:rPr>
          <w:szCs w:val="22"/>
        </w:rPr>
        <w:t>In person</w:t>
      </w:r>
    </w:p>
    <w:p w14:paraId="512D5134" w14:textId="77777777" w:rsidR="00A41D37" w:rsidRPr="00A57DF2" w:rsidRDefault="00A41D37" w:rsidP="00A41D37">
      <w:pPr>
        <w:pStyle w:val="Footer"/>
        <w:ind w:left="720" w:hanging="360"/>
        <w:jc w:val="both"/>
        <w:rPr>
          <w:szCs w:val="22"/>
        </w:rPr>
      </w:pPr>
      <w:r w:rsidRPr="00A57DF2">
        <w:rPr>
          <w:szCs w:val="22"/>
        </w:rPr>
        <w:t>·         Within Guardian</w:t>
      </w:r>
    </w:p>
    <w:p w14:paraId="52910D02" w14:textId="77777777" w:rsidR="00A41D37" w:rsidRPr="00A57DF2" w:rsidRDefault="00A41D37" w:rsidP="00A41D37">
      <w:pPr>
        <w:pStyle w:val="Footer"/>
        <w:ind w:left="720" w:hanging="360"/>
        <w:jc w:val="both"/>
        <w:rPr>
          <w:szCs w:val="22"/>
        </w:rPr>
      </w:pPr>
      <w:r w:rsidRPr="00A57DF2">
        <w:rPr>
          <w:szCs w:val="22"/>
        </w:rPr>
        <w:t xml:space="preserve">·         </w:t>
      </w:r>
      <w:r w:rsidR="00AA6DAC" w:rsidRPr="00A57DF2">
        <w:rPr>
          <w:szCs w:val="22"/>
        </w:rPr>
        <w:t>DIEMS</w:t>
      </w:r>
    </w:p>
    <w:p w14:paraId="21ACECC1" w14:textId="77777777" w:rsidR="00A41D37" w:rsidRPr="00A57DF2" w:rsidRDefault="00A41D37" w:rsidP="00A41D37">
      <w:pPr>
        <w:pStyle w:val="Footer"/>
        <w:jc w:val="both"/>
        <w:rPr>
          <w:szCs w:val="22"/>
        </w:rPr>
      </w:pPr>
    </w:p>
    <w:p w14:paraId="02037897" w14:textId="77777777" w:rsidR="00A41D37" w:rsidRPr="00A57DF2" w:rsidRDefault="00A41D37" w:rsidP="00A41D37">
      <w:pPr>
        <w:pStyle w:val="Footer"/>
        <w:jc w:val="both"/>
        <w:rPr>
          <w:szCs w:val="22"/>
        </w:rPr>
      </w:pPr>
      <w:r w:rsidRPr="00A57DF2">
        <w:rPr>
          <w:szCs w:val="22"/>
        </w:rPr>
        <w:t>Upon receipt of an RFA, it will be prioritised accordingly by the DDC, Deputy Chair or Executive Officer in consideration of RFA’s received from other impacted LDMG’s. The DDMG shall make all reasonable endeavours to locate the required resource or service from within the disaster district.</w:t>
      </w:r>
    </w:p>
    <w:p w14:paraId="5A35EF7A" w14:textId="77777777" w:rsidR="00C44EDA" w:rsidRPr="00A57DF2" w:rsidRDefault="00C44EDA" w:rsidP="00A41D37">
      <w:pPr>
        <w:pStyle w:val="Footer"/>
        <w:jc w:val="both"/>
        <w:rPr>
          <w:szCs w:val="22"/>
        </w:rPr>
      </w:pPr>
    </w:p>
    <w:p w14:paraId="6231051F" w14:textId="77777777" w:rsidR="00A41D37" w:rsidRPr="00A57DF2" w:rsidRDefault="00A41D37" w:rsidP="00A41D37">
      <w:pPr>
        <w:pStyle w:val="Footer"/>
        <w:jc w:val="both"/>
        <w:rPr>
          <w:szCs w:val="22"/>
        </w:rPr>
      </w:pPr>
      <w:r w:rsidRPr="00A57DF2">
        <w:rPr>
          <w:szCs w:val="22"/>
        </w:rPr>
        <w:t>Resources and services acquired by the DDMG and appropriated to a LDMG may be recalled and reallocated at the discretion of the DDC.</w:t>
      </w:r>
    </w:p>
    <w:p w14:paraId="0D9E5307" w14:textId="77777777" w:rsidR="00A41D37" w:rsidRPr="00A57DF2" w:rsidRDefault="00A41D37" w:rsidP="00A41D37">
      <w:pPr>
        <w:pStyle w:val="Footer"/>
        <w:jc w:val="both"/>
        <w:rPr>
          <w:szCs w:val="22"/>
        </w:rPr>
      </w:pPr>
    </w:p>
    <w:p w14:paraId="0DE3E214" w14:textId="77777777" w:rsidR="00A41D37" w:rsidRPr="00A57DF2" w:rsidRDefault="00A41D37" w:rsidP="00A41D37">
      <w:pPr>
        <w:pStyle w:val="Footer"/>
        <w:jc w:val="both"/>
        <w:rPr>
          <w:szCs w:val="22"/>
        </w:rPr>
      </w:pPr>
      <w:r w:rsidRPr="00A57DF2">
        <w:rPr>
          <w:szCs w:val="22"/>
        </w:rPr>
        <w:t xml:space="preserve">In the event the required resource or service is not available elsewhere in the disaster district, the DDMG shall forward a request, in the required form, to the </w:t>
      </w:r>
      <w:r w:rsidR="007E5AAA" w:rsidRPr="00A57DF2">
        <w:rPr>
          <w:szCs w:val="22"/>
        </w:rPr>
        <w:t>QDMC</w:t>
      </w:r>
      <w:r w:rsidRPr="00A57DF2">
        <w:rPr>
          <w:szCs w:val="22"/>
        </w:rPr>
        <w:t>.</w:t>
      </w:r>
    </w:p>
    <w:p w14:paraId="7A64C505" w14:textId="77777777" w:rsidR="00A41D37" w:rsidRPr="00A57DF2" w:rsidRDefault="00A41D37" w:rsidP="00A41D37">
      <w:pPr>
        <w:pStyle w:val="Footer"/>
        <w:jc w:val="both"/>
        <w:rPr>
          <w:szCs w:val="22"/>
        </w:rPr>
      </w:pPr>
    </w:p>
    <w:p w14:paraId="06E75405" w14:textId="77777777" w:rsidR="00A41D37" w:rsidRPr="00A57DF2" w:rsidRDefault="00A41D37" w:rsidP="00A41D37">
      <w:pPr>
        <w:pStyle w:val="Footer"/>
        <w:jc w:val="both"/>
        <w:rPr>
          <w:szCs w:val="22"/>
        </w:rPr>
      </w:pPr>
      <w:r w:rsidRPr="00A57DF2">
        <w:rPr>
          <w:szCs w:val="22"/>
        </w:rPr>
        <w:t>In acquiring resources, the DDMG will enter into normal contractual arrangements at commercial rates.  Normal accepted practices in terms of purchase and acquisition apply.</w:t>
      </w:r>
    </w:p>
    <w:p w14:paraId="738EF963" w14:textId="77777777" w:rsidR="00A41D37" w:rsidRPr="00A57DF2" w:rsidRDefault="00A41D37" w:rsidP="00A41D37">
      <w:pPr>
        <w:pStyle w:val="Footer"/>
        <w:jc w:val="both"/>
        <w:rPr>
          <w:szCs w:val="22"/>
        </w:rPr>
      </w:pPr>
    </w:p>
    <w:p w14:paraId="4F02464C" w14:textId="77777777" w:rsidR="00A41D37" w:rsidRPr="00A57DF2" w:rsidRDefault="00A41D37" w:rsidP="00A41D37">
      <w:pPr>
        <w:pStyle w:val="Footer"/>
        <w:jc w:val="both"/>
        <w:rPr>
          <w:szCs w:val="22"/>
        </w:rPr>
      </w:pPr>
      <w:r w:rsidRPr="00A57DF2">
        <w:rPr>
          <w:szCs w:val="22"/>
        </w:rPr>
        <w:t>Appropriate approvals shall be obtained prior to the incurrence of any financial expenses.</w:t>
      </w:r>
    </w:p>
    <w:p w14:paraId="254FAAB3" w14:textId="77777777" w:rsidR="00A41D37" w:rsidRPr="00A57DF2" w:rsidRDefault="00A41D37" w:rsidP="00A41D37">
      <w:pPr>
        <w:pStyle w:val="Footer"/>
        <w:jc w:val="both"/>
        <w:rPr>
          <w:szCs w:val="22"/>
        </w:rPr>
      </w:pPr>
    </w:p>
    <w:p w14:paraId="7C546DBD" w14:textId="77777777" w:rsidR="00A41D37" w:rsidRPr="00A57DF2" w:rsidRDefault="00A41D37" w:rsidP="00A41D37">
      <w:pPr>
        <w:pStyle w:val="Footer"/>
        <w:jc w:val="both"/>
        <w:rPr>
          <w:szCs w:val="22"/>
        </w:rPr>
      </w:pPr>
      <w:r w:rsidRPr="00A57DF2">
        <w:rPr>
          <w:szCs w:val="22"/>
        </w:rPr>
        <w:t>The Executive Officer shall ensure that accurate records are maintained in respect to requests for assistance, resource acquisition and allocation and financial expenditures.</w:t>
      </w:r>
    </w:p>
    <w:p w14:paraId="4E02EE42" w14:textId="77777777" w:rsidR="005339F8" w:rsidRPr="00A57DF2" w:rsidRDefault="005339F8" w:rsidP="006B566F">
      <w:pPr>
        <w:pStyle w:val="Footer"/>
        <w:rPr>
          <w:b/>
          <w:szCs w:val="22"/>
        </w:rPr>
      </w:pPr>
    </w:p>
    <w:p w14:paraId="617B4AE4" w14:textId="77777777" w:rsidR="003917EE" w:rsidRPr="00A57DF2" w:rsidRDefault="003917EE" w:rsidP="006B566F">
      <w:pPr>
        <w:pStyle w:val="Footer"/>
        <w:rPr>
          <w:b/>
          <w:szCs w:val="22"/>
        </w:rPr>
      </w:pPr>
    </w:p>
    <w:p w14:paraId="51F502C4" w14:textId="77777777" w:rsidR="002C1379" w:rsidRPr="00A57DF2" w:rsidRDefault="005339F8" w:rsidP="005339F8">
      <w:pPr>
        <w:pStyle w:val="Header"/>
        <w:tabs>
          <w:tab w:val="clear" w:pos="4320"/>
          <w:tab w:val="clear" w:pos="8640"/>
          <w:tab w:val="right" w:leader="dot" w:pos="9540"/>
        </w:tabs>
        <w:rPr>
          <w:b/>
          <w:bCs/>
          <w:color w:val="153D63"/>
          <w:szCs w:val="22"/>
        </w:rPr>
      </w:pPr>
      <w:r w:rsidRPr="00A57DF2">
        <w:rPr>
          <w:b/>
          <w:bCs/>
          <w:color w:val="153D63"/>
          <w:szCs w:val="22"/>
        </w:rPr>
        <w:t>Request for Supplies and Equipment</w:t>
      </w:r>
      <w:r w:rsidR="00383577" w:rsidRPr="00A57DF2">
        <w:rPr>
          <w:b/>
          <w:bCs/>
          <w:color w:val="153D63"/>
          <w:szCs w:val="22"/>
        </w:rPr>
        <w:t xml:space="preserve"> </w:t>
      </w:r>
    </w:p>
    <w:p w14:paraId="3F77EF4C" w14:textId="77777777" w:rsidR="006931F8" w:rsidRPr="00A57DF2" w:rsidRDefault="006931F8" w:rsidP="005339F8">
      <w:pPr>
        <w:pStyle w:val="Header"/>
        <w:tabs>
          <w:tab w:val="clear" w:pos="4320"/>
          <w:tab w:val="clear" w:pos="8640"/>
          <w:tab w:val="right" w:leader="dot" w:pos="9540"/>
        </w:tabs>
        <w:rPr>
          <w:b/>
          <w:bCs/>
          <w:color w:val="153D63"/>
          <w:szCs w:val="22"/>
        </w:rPr>
      </w:pPr>
    </w:p>
    <w:p w14:paraId="77240522" w14:textId="77777777" w:rsidR="001976C0" w:rsidRPr="00A57DF2" w:rsidRDefault="001976C0" w:rsidP="001976C0">
      <w:pPr>
        <w:widowControl w:val="0"/>
        <w:spacing w:after="120"/>
        <w:ind w:right="-20"/>
        <w:jc w:val="both"/>
        <w:rPr>
          <w:color w:val="000000"/>
          <w:szCs w:val="22"/>
        </w:rPr>
      </w:pPr>
      <w:r w:rsidRPr="00A57DF2">
        <w:rPr>
          <w:color w:val="000000"/>
          <w:szCs w:val="22"/>
        </w:rPr>
        <w:t xml:space="preserve">The District Disaster Management Group as an entity does not possess any resource reserves. All resources within the disaster district are owned and managed by the </w:t>
      </w:r>
      <w:r w:rsidR="00DF2157" w:rsidRPr="00A57DF2">
        <w:rPr>
          <w:color w:val="000000"/>
          <w:szCs w:val="22"/>
        </w:rPr>
        <w:t>Cassowary Coast Regional Council</w:t>
      </w:r>
      <w:r w:rsidRPr="00A57DF2">
        <w:rPr>
          <w:color w:val="000000"/>
          <w:szCs w:val="22"/>
        </w:rPr>
        <w:t>, government departments, corporate entities</w:t>
      </w:r>
      <w:r w:rsidR="00F740B9" w:rsidRPr="00A57DF2">
        <w:rPr>
          <w:color w:val="000000"/>
          <w:szCs w:val="22"/>
        </w:rPr>
        <w:t xml:space="preserve"> or private business operators.  </w:t>
      </w:r>
      <w:r w:rsidR="00815322" w:rsidRPr="00A57DF2">
        <w:rPr>
          <w:color w:val="000000"/>
          <w:szCs w:val="22"/>
        </w:rPr>
        <w:t>Available r</w:t>
      </w:r>
      <w:r w:rsidRPr="00A57DF2">
        <w:rPr>
          <w:color w:val="000000"/>
          <w:szCs w:val="22"/>
        </w:rPr>
        <w:t>esource</w:t>
      </w:r>
      <w:r w:rsidR="00815322" w:rsidRPr="00A57DF2">
        <w:rPr>
          <w:color w:val="000000"/>
          <w:szCs w:val="22"/>
        </w:rPr>
        <w:t xml:space="preserve">s </w:t>
      </w:r>
      <w:r w:rsidR="00F740B9" w:rsidRPr="00A57DF2">
        <w:rPr>
          <w:color w:val="000000"/>
          <w:szCs w:val="22"/>
        </w:rPr>
        <w:t xml:space="preserve">which may be necessary for disaster response activities </w:t>
      </w:r>
      <w:r w:rsidR="005D10DD" w:rsidRPr="00A57DF2">
        <w:rPr>
          <w:color w:val="000000"/>
          <w:szCs w:val="22"/>
        </w:rPr>
        <w:t xml:space="preserve">may be requested from these entities </w:t>
      </w:r>
      <w:r w:rsidR="00815322" w:rsidRPr="00A57DF2">
        <w:rPr>
          <w:color w:val="000000"/>
          <w:szCs w:val="22"/>
        </w:rPr>
        <w:t>as required</w:t>
      </w:r>
      <w:r w:rsidRPr="00A57DF2">
        <w:rPr>
          <w:color w:val="000000"/>
          <w:szCs w:val="22"/>
        </w:rPr>
        <w:t xml:space="preserve">.  A copy of </w:t>
      </w:r>
      <w:r w:rsidR="00815322" w:rsidRPr="00A57DF2">
        <w:rPr>
          <w:color w:val="000000"/>
          <w:szCs w:val="22"/>
        </w:rPr>
        <w:t>local disaster management</w:t>
      </w:r>
      <w:r w:rsidRPr="00A57DF2">
        <w:rPr>
          <w:color w:val="000000"/>
          <w:szCs w:val="22"/>
        </w:rPr>
        <w:t xml:space="preserve"> plans are available on</w:t>
      </w:r>
      <w:r w:rsidR="00DF2157" w:rsidRPr="00A57DF2">
        <w:rPr>
          <w:color w:val="000000"/>
          <w:szCs w:val="22"/>
        </w:rPr>
        <w:t xml:space="preserve"> the respective council website</w:t>
      </w:r>
      <w:r w:rsidRPr="00A57DF2">
        <w:rPr>
          <w:color w:val="000000"/>
          <w:szCs w:val="22"/>
        </w:rPr>
        <w:t xml:space="preserve"> or from the respective council offices.</w:t>
      </w:r>
    </w:p>
    <w:p w14:paraId="3BE5D0FA" w14:textId="77777777" w:rsidR="002C1379" w:rsidRPr="00A57DF2" w:rsidRDefault="001976C0" w:rsidP="00A7128B">
      <w:pPr>
        <w:pStyle w:val="Header"/>
        <w:tabs>
          <w:tab w:val="clear" w:pos="4320"/>
          <w:tab w:val="clear" w:pos="8640"/>
          <w:tab w:val="right" w:leader="dot" w:pos="9540"/>
        </w:tabs>
        <w:jc w:val="both"/>
        <w:rPr>
          <w:color w:val="000000"/>
          <w:szCs w:val="22"/>
        </w:rPr>
      </w:pPr>
      <w:r w:rsidRPr="00A57DF2">
        <w:rPr>
          <w:color w:val="000000"/>
          <w:szCs w:val="22"/>
        </w:rPr>
        <w:t xml:space="preserve">Where </w:t>
      </w:r>
      <w:r w:rsidR="00281BA7" w:rsidRPr="00A57DF2">
        <w:rPr>
          <w:color w:val="000000"/>
          <w:szCs w:val="22"/>
        </w:rPr>
        <w:t>a resource or service</w:t>
      </w:r>
      <w:r w:rsidRPr="00A57DF2">
        <w:rPr>
          <w:color w:val="000000"/>
          <w:szCs w:val="22"/>
        </w:rPr>
        <w:t xml:space="preserve"> </w:t>
      </w:r>
      <w:r w:rsidR="00281BA7" w:rsidRPr="00A57DF2">
        <w:rPr>
          <w:color w:val="000000"/>
          <w:szCs w:val="22"/>
        </w:rPr>
        <w:t>which is required to conduct disaster response activities is</w:t>
      </w:r>
      <w:r w:rsidRPr="00A57DF2">
        <w:rPr>
          <w:color w:val="000000"/>
          <w:szCs w:val="22"/>
        </w:rPr>
        <w:t xml:space="preserve"> not available within the jurisdiction of the LDMG, the LDMG may request assistance from the DDMG to provide such resources.</w:t>
      </w:r>
    </w:p>
    <w:p w14:paraId="7A8EE8C0" w14:textId="77777777" w:rsidR="001976C0" w:rsidRPr="00A57DF2" w:rsidRDefault="001976C0" w:rsidP="005339F8">
      <w:pPr>
        <w:pStyle w:val="Header"/>
        <w:tabs>
          <w:tab w:val="clear" w:pos="4320"/>
          <w:tab w:val="clear" w:pos="8640"/>
          <w:tab w:val="right" w:leader="dot" w:pos="9540"/>
        </w:tabs>
        <w:rPr>
          <w:b/>
          <w:bCs/>
          <w:color w:val="000000"/>
          <w:szCs w:val="22"/>
        </w:rPr>
      </w:pPr>
    </w:p>
    <w:p w14:paraId="5783F719" w14:textId="77777777" w:rsidR="005339F8" w:rsidRPr="00A57DF2" w:rsidRDefault="002C1379" w:rsidP="005339F8">
      <w:pPr>
        <w:pStyle w:val="Header"/>
        <w:tabs>
          <w:tab w:val="clear" w:pos="4320"/>
          <w:tab w:val="clear" w:pos="8640"/>
          <w:tab w:val="right" w:leader="dot" w:pos="9540"/>
        </w:tabs>
        <w:rPr>
          <w:b/>
          <w:bCs/>
          <w:iCs/>
          <w:color w:val="1F497D"/>
          <w:szCs w:val="22"/>
        </w:rPr>
      </w:pPr>
      <w:r w:rsidRPr="00A57DF2">
        <w:rPr>
          <w:b/>
          <w:bCs/>
          <w:iCs/>
          <w:color w:val="1F497D"/>
          <w:szCs w:val="22"/>
        </w:rPr>
        <w:t>Resupply</w:t>
      </w:r>
    </w:p>
    <w:p w14:paraId="7CAB62C1" w14:textId="77777777" w:rsidR="00B61DF0" w:rsidRPr="00A57DF2" w:rsidRDefault="00B61DF0" w:rsidP="005339F8">
      <w:pPr>
        <w:pStyle w:val="Header"/>
        <w:tabs>
          <w:tab w:val="clear" w:pos="4320"/>
          <w:tab w:val="clear" w:pos="8640"/>
          <w:tab w:val="right" w:leader="dot" w:pos="9540"/>
        </w:tabs>
        <w:rPr>
          <w:szCs w:val="22"/>
        </w:rPr>
      </w:pPr>
    </w:p>
    <w:p w14:paraId="55F87CCC" w14:textId="77777777" w:rsidR="00C553FD" w:rsidRPr="00A57DF2" w:rsidRDefault="00B61DF0" w:rsidP="005339F8">
      <w:pPr>
        <w:pStyle w:val="Header"/>
        <w:tabs>
          <w:tab w:val="clear" w:pos="4320"/>
          <w:tab w:val="clear" w:pos="8640"/>
          <w:tab w:val="right" w:leader="dot" w:pos="9540"/>
        </w:tabs>
        <w:rPr>
          <w:szCs w:val="22"/>
        </w:rPr>
      </w:pPr>
      <w:r w:rsidRPr="00A57DF2">
        <w:rPr>
          <w:szCs w:val="22"/>
        </w:rPr>
        <w:t>Due to the nature of some disasters there will be occasions where areas within the disaster district become isolated for a lengthy period of time, requiring the need to resupply provisions to that area.</w:t>
      </w:r>
    </w:p>
    <w:p w14:paraId="38D89386" w14:textId="77777777" w:rsidR="00B61DF0" w:rsidRPr="005E1F48" w:rsidRDefault="00B61DF0" w:rsidP="005339F8">
      <w:pPr>
        <w:pStyle w:val="Header"/>
        <w:tabs>
          <w:tab w:val="clear" w:pos="4320"/>
          <w:tab w:val="clear" w:pos="8640"/>
          <w:tab w:val="right" w:leader="dot" w:pos="9540"/>
        </w:tabs>
        <w:rPr>
          <w:sz w:val="24"/>
        </w:rPr>
      </w:pPr>
    </w:p>
    <w:p w14:paraId="67A0475B" w14:textId="77777777" w:rsidR="00B61DF0" w:rsidRPr="00A57DF2" w:rsidRDefault="006931F8" w:rsidP="00B61DF0">
      <w:pPr>
        <w:pStyle w:val="Header"/>
        <w:tabs>
          <w:tab w:val="clear" w:pos="4320"/>
          <w:tab w:val="clear" w:pos="8640"/>
          <w:tab w:val="right" w:leader="dot" w:pos="9540"/>
        </w:tabs>
        <w:rPr>
          <w:szCs w:val="22"/>
        </w:rPr>
      </w:pPr>
      <w:r w:rsidRPr="00A57DF2">
        <w:rPr>
          <w:szCs w:val="22"/>
        </w:rPr>
        <w:lastRenderedPageBreak/>
        <w:t xml:space="preserve">Should the </w:t>
      </w:r>
      <w:r w:rsidR="00B61DF0" w:rsidRPr="00A57DF2">
        <w:rPr>
          <w:szCs w:val="22"/>
        </w:rPr>
        <w:t xml:space="preserve">Local Disaster Management Group require assistance in the form of resupply of provisions, </w:t>
      </w:r>
      <w:r w:rsidRPr="00A57DF2">
        <w:rPr>
          <w:szCs w:val="22"/>
        </w:rPr>
        <w:t xml:space="preserve">they </w:t>
      </w:r>
      <w:r w:rsidR="00B61DF0" w:rsidRPr="00A57DF2">
        <w:rPr>
          <w:szCs w:val="22"/>
        </w:rPr>
        <w:t xml:space="preserve">shall request the assistance from the DDMG in arranging this resupply.  Such requests shall be in the approved form (Request for Assistance). </w:t>
      </w:r>
    </w:p>
    <w:p w14:paraId="0ADE596F" w14:textId="77777777" w:rsidR="00B61DF0" w:rsidRPr="00A57DF2" w:rsidRDefault="00B61DF0" w:rsidP="00AE51A9">
      <w:pPr>
        <w:pStyle w:val="Footer"/>
        <w:jc w:val="both"/>
        <w:rPr>
          <w:szCs w:val="22"/>
        </w:rPr>
      </w:pPr>
    </w:p>
    <w:p w14:paraId="0F19B5F8" w14:textId="77777777" w:rsidR="00AE51A9" w:rsidRPr="00A57DF2" w:rsidRDefault="00B61DF0" w:rsidP="00AE51A9">
      <w:pPr>
        <w:pStyle w:val="Footer"/>
        <w:jc w:val="both"/>
        <w:rPr>
          <w:szCs w:val="22"/>
        </w:rPr>
      </w:pPr>
      <w:r w:rsidRPr="00A57DF2">
        <w:rPr>
          <w:szCs w:val="22"/>
        </w:rPr>
        <w:t xml:space="preserve">Efforts should be made in the first instance to provide the requested resupply of provisions from within the capability and capacity of the DDMG.  </w:t>
      </w:r>
      <w:r w:rsidR="00AE51A9" w:rsidRPr="00A57DF2">
        <w:rPr>
          <w:szCs w:val="22"/>
        </w:rPr>
        <w:t>Where a DDC organises a resupply operation from within District resources they should ensure that suitable measures have been activated under SDRA or NDRRA to ensure cost recovery. Should such measures NOT be activated, then they should seek State approval under this policy to ensure financial cover is available.</w:t>
      </w:r>
    </w:p>
    <w:p w14:paraId="686698DF" w14:textId="77777777" w:rsidR="00B61DF0" w:rsidRPr="00A57DF2" w:rsidRDefault="00B61DF0" w:rsidP="002C1379">
      <w:pPr>
        <w:pStyle w:val="Footer"/>
        <w:jc w:val="both"/>
        <w:rPr>
          <w:szCs w:val="22"/>
        </w:rPr>
      </w:pPr>
    </w:p>
    <w:p w14:paraId="4303A28A" w14:textId="77777777" w:rsidR="00B61DF0" w:rsidRPr="00A57DF2" w:rsidRDefault="00B61DF0" w:rsidP="002C1379">
      <w:pPr>
        <w:pStyle w:val="Footer"/>
        <w:jc w:val="both"/>
        <w:rPr>
          <w:szCs w:val="22"/>
        </w:rPr>
      </w:pPr>
      <w:r w:rsidRPr="00A57DF2">
        <w:rPr>
          <w:szCs w:val="22"/>
        </w:rPr>
        <w:t xml:space="preserve">Where a DDC receives an RFA for resupply operations which </w:t>
      </w:r>
      <w:r w:rsidR="000E169E" w:rsidRPr="00A57DF2">
        <w:rPr>
          <w:szCs w:val="22"/>
        </w:rPr>
        <w:t>is</w:t>
      </w:r>
      <w:r w:rsidRPr="00A57DF2">
        <w:rPr>
          <w:szCs w:val="22"/>
        </w:rPr>
        <w:t xml:space="preserve"> outside of the capability or capacity of the DDMG, the RFA is to be forwarded to the SDCC to enable the </w:t>
      </w:r>
      <w:r w:rsidR="000E169E" w:rsidRPr="00A57DF2">
        <w:rPr>
          <w:szCs w:val="22"/>
        </w:rPr>
        <w:t>provision of the request from the LDMG.</w:t>
      </w:r>
    </w:p>
    <w:p w14:paraId="7D7F67D0" w14:textId="77777777" w:rsidR="00B61DF0" w:rsidRPr="00A57DF2" w:rsidRDefault="00B61DF0" w:rsidP="002C1379">
      <w:pPr>
        <w:pStyle w:val="Footer"/>
        <w:jc w:val="both"/>
        <w:rPr>
          <w:szCs w:val="22"/>
        </w:rPr>
      </w:pPr>
    </w:p>
    <w:p w14:paraId="1BBE950B" w14:textId="77777777" w:rsidR="00FE21E6" w:rsidRPr="00A57DF2" w:rsidRDefault="00D03F7F" w:rsidP="002C1379">
      <w:pPr>
        <w:pStyle w:val="Footer"/>
        <w:jc w:val="both"/>
        <w:rPr>
          <w:szCs w:val="22"/>
        </w:rPr>
      </w:pPr>
      <w:r w:rsidRPr="00A57DF2">
        <w:rPr>
          <w:szCs w:val="22"/>
        </w:rPr>
        <w:t xml:space="preserve">The Queensland Resupply Guidelines outline </w:t>
      </w:r>
      <w:r w:rsidR="001976C0" w:rsidRPr="00A57DF2">
        <w:rPr>
          <w:szCs w:val="22"/>
        </w:rPr>
        <w:t xml:space="preserve">in detail </w:t>
      </w:r>
      <w:r w:rsidRPr="00A57DF2">
        <w:rPr>
          <w:szCs w:val="22"/>
        </w:rPr>
        <w:t>the governance and operational process relating to the resupply of essential goods to communities within Queensland and are located at;</w:t>
      </w:r>
      <w:r w:rsidR="004F6403" w:rsidRPr="00A57DF2">
        <w:rPr>
          <w:szCs w:val="22"/>
        </w:rPr>
        <w:t xml:space="preserve"> </w:t>
      </w:r>
    </w:p>
    <w:p w14:paraId="796891D9" w14:textId="77777777" w:rsidR="00D03F7F" w:rsidRPr="00A57DF2" w:rsidRDefault="002C1379" w:rsidP="00FE21E6">
      <w:pPr>
        <w:pStyle w:val="Footer"/>
        <w:jc w:val="center"/>
        <w:rPr>
          <w:szCs w:val="22"/>
        </w:rPr>
      </w:pPr>
      <w:hyperlink r:id="rId48" w:history="1">
        <w:r w:rsidRPr="00A57DF2">
          <w:rPr>
            <w:rStyle w:val="Hyperlink"/>
            <w:szCs w:val="22"/>
          </w:rPr>
          <w:t>Queensland Resupply Guidelines</w:t>
        </w:r>
      </w:hyperlink>
    </w:p>
    <w:p w14:paraId="3BB01D48" w14:textId="77777777" w:rsidR="00272B68" w:rsidRPr="00A57DF2" w:rsidRDefault="00272B68" w:rsidP="00C553FD">
      <w:pPr>
        <w:pStyle w:val="Header"/>
        <w:jc w:val="both"/>
        <w:rPr>
          <w:szCs w:val="22"/>
        </w:rPr>
      </w:pPr>
    </w:p>
    <w:p w14:paraId="6E6018C3" w14:textId="77777777" w:rsidR="00B61DF0" w:rsidRPr="00A57DF2" w:rsidRDefault="00CB443A" w:rsidP="00CB443A">
      <w:pPr>
        <w:pStyle w:val="Header"/>
        <w:tabs>
          <w:tab w:val="clear" w:pos="4320"/>
          <w:tab w:val="clear" w:pos="8640"/>
          <w:tab w:val="right" w:leader="dot" w:pos="9540"/>
        </w:tabs>
        <w:rPr>
          <w:b/>
          <w:bCs/>
          <w:iCs/>
          <w:color w:val="1F497D"/>
          <w:szCs w:val="22"/>
        </w:rPr>
      </w:pPr>
      <w:r w:rsidRPr="00A57DF2">
        <w:rPr>
          <w:b/>
          <w:bCs/>
          <w:iCs/>
          <w:color w:val="1F497D"/>
          <w:szCs w:val="22"/>
        </w:rPr>
        <w:t>Emergency Supply</w:t>
      </w:r>
    </w:p>
    <w:p w14:paraId="77A2E739" w14:textId="77777777" w:rsidR="00CB443A" w:rsidRPr="00A57DF2" w:rsidRDefault="00CB443A" w:rsidP="00CB443A">
      <w:pPr>
        <w:pStyle w:val="Header"/>
        <w:tabs>
          <w:tab w:val="clear" w:pos="4320"/>
          <w:tab w:val="clear" w:pos="8640"/>
          <w:tab w:val="right" w:leader="dot" w:pos="9540"/>
        </w:tabs>
        <w:rPr>
          <w:b/>
          <w:szCs w:val="22"/>
        </w:rPr>
      </w:pPr>
    </w:p>
    <w:p w14:paraId="3F8D759C" w14:textId="77777777" w:rsidR="004F6403" w:rsidRPr="00A57DF2" w:rsidRDefault="004F6403" w:rsidP="004F6403">
      <w:pPr>
        <w:jc w:val="both"/>
        <w:rPr>
          <w:color w:val="000000"/>
          <w:szCs w:val="22"/>
        </w:rPr>
      </w:pPr>
      <w:r w:rsidRPr="00A57DF2">
        <w:rPr>
          <w:color w:val="000000"/>
          <w:szCs w:val="22"/>
        </w:rPr>
        <w:t xml:space="preserve">During a disaster related event, in particular, a rapid onset event, the situation may arise whereby members of the community require the supply of essential items and goods to maintain their health and well-being until more permanent arrangements may be made.  </w:t>
      </w:r>
    </w:p>
    <w:p w14:paraId="30E5BDE9" w14:textId="77777777" w:rsidR="004F6403" w:rsidRPr="00A57DF2" w:rsidRDefault="004F6403" w:rsidP="00CB443A">
      <w:pPr>
        <w:pStyle w:val="Header"/>
        <w:tabs>
          <w:tab w:val="clear" w:pos="4320"/>
          <w:tab w:val="clear" w:pos="8640"/>
          <w:tab w:val="right" w:leader="dot" w:pos="9540"/>
        </w:tabs>
        <w:rPr>
          <w:b/>
          <w:szCs w:val="22"/>
        </w:rPr>
      </w:pPr>
    </w:p>
    <w:p w14:paraId="78B35E1F" w14:textId="77777777" w:rsidR="00B61DF0" w:rsidRPr="00A57DF2" w:rsidRDefault="00CB443A" w:rsidP="00A7128B">
      <w:pPr>
        <w:jc w:val="both"/>
        <w:rPr>
          <w:color w:val="000000"/>
          <w:szCs w:val="22"/>
        </w:rPr>
      </w:pPr>
      <w:r w:rsidRPr="00A57DF2">
        <w:rPr>
          <w:szCs w:val="22"/>
        </w:rPr>
        <w:t>As detailed in the</w:t>
      </w:r>
      <w:r w:rsidRPr="00A57DF2">
        <w:rPr>
          <w:color w:val="000000"/>
          <w:szCs w:val="22"/>
        </w:rPr>
        <w:t xml:space="preserve"> Queensland State Disaster Management Plan the arrangements for the provision and issue of emergency supplies to support disaster response and recovery operations, including arrangements for the procurement, coordinated delivery and management of emergency supplies and associated services</w:t>
      </w:r>
      <w:r w:rsidR="004F6403" w:rsidRPr="00A57DF2">
        <w:rPr>
          <w:color w:val="000000"/>
          <w:szCs w:val="22"/>
        </w:rPr>
        <w:t xml:space="preserve"> is the role of </w:t>
      </w:r>
      <w:r w:rsidR="006E6D7E" w:rsidRPr="00A57DF2">
        <w:rPr>
          <w:color w:val="000000"/>
          <w:szCs w:val="22"/>
        </w:rPr>
        <w:t>Q</w:t>
      </w:r>
      <w:r w:rsidR="0000457B" w:rsidRPr="00A57DF2">
        <w:rPr>
          <w:color w:val="000000"/>
          <w:szCs w:val="22"/>
        </w:rPr>
        <w:t>PS</w:t>
      </w:r>
      <w:r w:rsidRPr="00A57DF2">
        <w:rPr>
          <w:color w:val="000000"/>
          <w:szCs w:val="22"/>
        </w:rPr>
        <w:t xml:space="preserve">.  </w:t>
      </w:r>
    </w:p>
    <w:p w14:paraId="142EBA3C" w14:textId="77777777" w:rsidR="00A7128B" w:rsidRPr="00A57DF2" w:rsidRDefault="00A7128B" w:rsidP="00A7128B">
      <w:pPr>
        <w:jc w:val="both"/>
        <w:rPr>
          <w:color w:val="000000"/>
          <w:szCs w:val="22"/>
        </w:rPr>
      </w:pPr>
    </w:p>
    <w:p w14:paraId="5FAB43B8" w14:textId="77777777" w:rsidR="00A7128B" w:rsidRPr="00A57DF2" w:rsidRDefault="00A7128B" w:rsidP="00A7128B">
      <w:pPr>
        <w:jc w:val="both"/>
        <w:rPr>
          <w:b/>
          <w:szCs w:val="22"/>
        </w:rPr>
      </w:pPr>
      <w:r w:rsidRPr="00A57DF2">
        <w:rPr>
          <w:color w:val="000000"/>
          <w:szCs w:val="22"/>
        </w:rPr>
        <w:t xml:space="preserve">At the district level, the coordination of emergency supply is the responsibility of the </w:t>
      </w:r>
      <w:r w:rsidR="006E6D7E" w:rsidRPr="00A57DF2">
        <w:rPr>
          <w:color w:val="000000"/>
          <w:szCs w:val="22"/>
        </w:rPr>
        <w:t>Q</w:t>
      </w:r>
      <w:r w:rsidR="0000457B" w:rsidRPr="00A57DF2">
        <w:rPr>
          <w:color w:val="000000"/>
          <w:szCs w:val="22"/>
        </w:rPr>
        <w:t>PS</w:t>
      </w:r>
      <w:r w:rsidRPr="00A57DF2">
        <w:rPr>
          <w:color w:val="000000"/>
          <w:szCs w:val="22"/>
        </w:rPr>
        <w:t xml:space="preserve"> DDMG member to the group of their delegated representative.  Emergency supply may be conducted by the </w:t>
      </w:r>
      <w:r w:rsidR="006E6D7E" w:rsidRPr="00A57DF2">
        <w:rPr>
          <w:color w:val="000000"/>
          <w:szCs w:val="22"/>
        </w:rPr>
        <w:t>Q</w:t>
      </w:r>
      <w:r w:rsidR="0000457B" w:rsidRPr="00A57DF2">
        <w:rPr>
          <w:color w:val="000000"/>
          <w:szCs w:val="22"/>
        </w:rPr>
        <w:t>PS</w:t>
      </w:r>
      <w:r w:rsidRPr="00A57DF2">
        <w:rPr>
          <w:color w:val="000000"/>
          <w:szCs w:val="22"/>
        </w:rPr>
        <w:t xml:space="preserve"> representative from within the DDCC or another appropriate location as determined necessary in the circumstances</w:t>
      </w:r>
      <w:r w:rsidR="0000457B" w:rsidRPr="00A57DF2">
        <w:rPr>
          <w:color w:val="000000"/>
          <w:szCs w:val="22"/>
        </w:rPr>
        <w:t xml:space="preserve"> by the DDC</w:t>
      </w:r>
      <w:r w:rsidRPr="00A57DF2">
        <w:rPr>
          <w:color w:val="000000"/>
          <w:szCs w:val="22"/>
        </w:rPr>
        <w:t>.</w:t>
      </w:r>
    </w:p>
    <w:p w14:paraId="4851E553" w14:textId="77777777" w:rsidR="00B61DF0" w:rsidRPr="00A57DF2" w:rsidRDefault="00B61DF0" w:rsidP="006B566F">
      <w:pPr>
        <w:pStyle w:val="Footer"/>
        <w:rPr>
          <w:b/>
          <w:szCs w:val="22"/>
        </w:rPr>
      </w:pPr>
    </w:p>
    <w:p w14:paraId="08D7882F" w14:textId="77777777" w:rsidR="00A921E2" w:rsidRPr="00A57DF2" w:rsidRDefault="00A921E2" w:rsidP="006B566F">
      <w:pPr>
        <w:pStyle w:val="Footer"/>
        <w:rPr>
          <w:b/>
          <w:szCs w:val="22"/>
        </w:rPr>
      </w:pPr>
    </w:p>
    <w:p w14:paraId="4F901D2F" w14:textId="77777777" w:rsidR="005339F8" w:rsidRPr="00A57DF2" w:rsidRDefault="005339F8" w:rsidP="005339F8">
      <w:pPr>
        <w:pStyle w:val="Header"/>
        <w:tabs>
          <w:tab w:val="clear" w:pos="4320"/>
          <w:tab w:val="clear" w:pos="8640"/>
          <w:tab w:val="right" w:leader="dot" w:pos="9540"/>
        </w:tabs>
        <w:rPr>
          <w:b/>
          <w:bCs/>
          <w:color w:val="1F497D"/>
          <w:szCs w:val="22"/>
        </w:rPr>
      </w:pPr>
      <w:r w:rsidRPr="00A57DF2">
        <w:rPr>
          <w:b/>
          <w:bCs/>
          <w:color w:val="1F497D"/>
          <w:szCs w:val="22"/>
        </w:rPr>
        <w:t>Financial Management</w:t>
      </w:r>
    </w:p>
    <w:p w14:paraId="66BC710F" w14:textId="77777777" w:rsidR="00DA1C47" w:rsidRPr="00A57DF2" w:rsidRDefault="00DA1C47" w:rsidP="005339F8">
      <w:pPr>
        <w:pStyle w:val="Header"/>
        <w:tabs>
          <w:tab w:val="clear" w:pos="4320"/>
          <w:tab w:val="clear" w:pos="8640"/>
          <w:tab w:val="right" w:leader="dot" w:pos="9540"/>
        </w:tabs>
        <w:rPr>
          <w:b/>
          <w:bCs/>
          <w:color w:val="1F497D"/>
          <w:szCs w:val="22"/>
        </w:rPr>
      </w:pPr>
    </w:p>
    <w:p w14:paraId="664A363F" w14:textId="77777777" w:rsidR="002E70BE" w:rsidRPr="00A57DF2" w:rsidRDefault="002E70BE" w:rsidP="002E70BE">
      <w:pPr>
        <w:pStyle w:val="Normaltext"/>
        <w:rPr>
          <w:rFonts w:ascii="Times New Roman" w:hAnsi="Times New Roman"/>
          <w:sz w:val="22"/>
          <w:szCs w:val="22"/>
        </w:rPr>
      </w:pPr>
      <w:r w:rsidRPr="00A57DF2">
        <w:rPr>
          <w:rFonts w:ascii="Times New Roman" w:hAnsi="Times New Roman"/>
          <w:sz w:val="22"/>
          <w:szCs w:val="22"/>
        </w:rPr>
        <w:t xml:space="preserve">Due to the nature of many disaster situations, finance operations will often be conducted with compressed time constraints and other pressures, necessitating the use of non-routine procedures. Expenditure is on a cost-recovery </w:t>
      </w:r>
      <w:r w:rsidR="00272B68" w:rsidRPr="00A57DF2">
        <w:rPr>
          <w:rFonts w:ascii="Times New Roman" w:hAnsi="Times New Roman"/>
          <w:sz w:val="22"/>
          <w:szCs w:val="22"/>
        </w:rPr>
        <w:t>basis and</w:t>
      </w:r>
      <w:r w:rsidRPr="00A57DF2">
        <w:rPr>
          <w:rFonts w:ascii="Times New Roman" w:hAnsi="Times New Roman"/>
          <w:sz w:val="22"/>
          <w:szCs w:val="22"/>
        </w:rPr>
        <w:t xml:space="preserve"> must meet current </w:t>
      </w:r>
      <w:r w:rsidR="00900128" w:rsidRPr="00A57DF2">
        <w:rPr>
          <w:rFonts w:ascii="Times New Roman" w:hAnsi="Times New Roman"/>
          <w:sz w:val="22"/>
          <w:szCs w:val="22"/>
        </w:rPr>
        <w:t xml:space="preserve">Government </w:t>
      </w:r>
      <w:r w:rsidRPr="00A57DF2">
        <w:rPr>
          <w:rFonts w:ascii="Times New Roman" w:hAnsi="Times New Roman"/>
          <w:sz w:val="22"/>
          <w:szCs w:val="22"/>
        </w:rPr>
        <w:t>Disaster Relief and Recovery Arrangements Guidelines to be considered for reimbursement.</w:t>
      </w:r>
      <w:r w:rsidR="00900128" w:rsidRPr="00A57DF2">
        <w:rPr>
          <w:rFonts w:ascii="Times New Roman" w:hAnsi="Times New Roman"/>
          <w:sz w:val="22"/>
          <w:szCs w:val="22"/>
        </w:rPr>
        <w:t xml:space="preserve">  Guidelines for these arrangements are located </w:t>
      </w:r>
      <w:r w:rsidR="00272B68" w:rsidRPr="00A57DF2">
        <w:rPr>
          <w:rFonts w:ascii="Times New Roman" w:hAnsi="Times New Roman"/>
          <w:sz w:val="22"/>
          <w:szCs w:val="22"/>
        </w:rPr>
        <w:t>at</w:t>
      </w:r>
      <w:r w:rsidR="006931F8" w:rsidRPr="00A57DF2">
        <w:rPr>
          <w:rFonts w:ascii="Times New Roman" w:hAnsi="Times New Roman"/>
          <w:sz w:val="22"/>
          <w:szCs w:val="22"/>
        </w:rPr>
        <w:t>:</w:t>
      </w:r>
    </w:p>
    <w:p w14:paraId="480FFB02" w14:textId="77777777" w:rsidR="002E70BE" w:rsidRPr="00A57DF2" w:rsidRDefault="002E70BE" w:rsidP="002E70BE">
      <w:pPr>
        <w:pStyle w:val="Normaltext"/>
        <w:rPr>
          <w:rFonts w:ascii="Times New Roman" w:hAnsi="Times New Roman"/>
          <w:sz w:val="22"/>
          <w:szCs w:val="22"/>
        </w:rPr>
      </w:pPr>
    </w:p>
    <w:p w14:paraId="281D59B0" w14:textId="77777777" w:rsidR="00272B68" w:rsidRPr="005E1F48" w:rsidRDefault="00272B68" w:rsidP="00272B68">
      <w:pPr>
        <w:pStyle w:val="Normaltext"/>
        <w:jc w:val="center"/>
        <w:rPr>
          <w:rFonts w:ascii="Times New Roman" w:hAnsi="Times New Roman"/>
          <w:sz w:val="24"/>
          <w:szCs w:val="24"/>
        </w:rPr>
      </w:pPr>
      <w:hyperlink r:id="rId49" w:history="1">
        <w:r w:rsidRPr="005E1F48">
          <w:rPr>
            <w:rStyle w:val="Hyperlink"/>
            <w:rFonts w:ascii="Times New Roman" w:hAnsi="Times New Roman"/>
            <w:sz w:val="24"/>
            <w:szCs w:val="24"/>
          </w:rPr>
          <w:t>Queensland Disaster Recovery Funding Arrangements (DRFA)</w:t>
        </w:r>
      </w:hyperlink>
    </w:p>
    <w:p w14:paraId="0906863D" w14:textId="77777777" w:rsidR="00272B68" w:rsidRPr="005E1F48" w:rsidRDefault="00272B68" w:rsidP="002E70BE">
      <w:pPr>
        <w:pStyle w:val="Normaltext"/>
        <w:rPr>
          <w:rFonts w:ascii="Times New Roman" w:hAnsi="Times New Roman"/>
          <w:sz w:val="24"/>
          <w:szCs w:val="24"/>
        </w:rPr>
      </w:pPr>
    </w:p>
    <w:p w14:paraId="5A5888B5" w14:textId="77777777" w:rsidR="002E70BE" w:rsidRPr="005E1F48" w:rsidRDefault="002E70BE" w:rsidP="002E70BE">
      <w:pPr>
        <w:pStyle w:val="Normaltext"/>
        <w:rPr>
          <w:rFonts w:ascii="Times New Roman" w:hAnsi="Times New Roman"/>
          <w:sz w:val="24"/>
          <w:szCs w:val="24"/>
        </w:rPr>
      </w:pPr>
      <w:r w:rsidRPr="005E1F48">
        <w:rPr>
          <w:rFonts w:ascii="Times New Roman" w:hAnsi="Times New Roman"/>
          <w:sz w:val="24"/>
          <w:szCs w:val="24"/>
        </w:rPr>
        <w:t>The DDMG should predetermine event-related financial management arrangements to ensure costs are appropriately endorsed and captured from the onset of operations. The DDC, in consultation with the DDMG Executive Team, is responsible for establishing and maintaining financial management procedures for the DDCC.</w:t>
      </w:r>
    </w:p>
    <w:p w14:paraId="11816A96" w14:textId="77777777" w:rsidR="00C66AAD" w:rsidRPr="005E1F48" w:rsidRDefault="00C66AAD" w:rsidP="002E70BE">
      <w:pPr>
        <w:pStyle w:val="Normaltext"/>
        <w:rPr>
          <w:rFonts w:ascii="Times New Roman" w:hAnsi="Times New Roman"/>
          <w:sz w:val="24"/>
          <w:szCs w:val="24"/>
        </w:rPr>
      </w:pPr>
    </w:p>
    <w:p w14:paraId="2CE2C65F" w14:textId="77777777" w:rsidR="002E70BE" w:rsidRPr="00A57DF2" w:rsidRDefault="002E70BE" w:rsidP="002E70BE">
      <w:pPr>
        <w:pStyle w:val="Normaltext"/>
        <w:rPr>
          <w:rFonts w:ascii="Times New Roman" w:hAnsi="Times New Roman"/>
          <w:sz w:val="22"/>
          <w:szCs w:val="22"/>
        </w:rPr>
      </w:pPr>
      <w:r w:rsidRPr="00A57DF2">
        <w:rPr>
          <w:rFonts w:ascii="Times New Roman" w:hAnsi="Times New Roman"/>
          <w:sz w:val="22"/>
          <w:szCs w:val="22"/>
        </w:rPr>
        <w:t>Each support agency is responsible for providing their own financial services and support to its response operations relevant to their agency.</w:t>
      </w:r>
    </w:p>
    <w:p w14:paraId="12E1081A" w14:textId="77777777" w:rsidR="002E70BE" w:rsidRPr="00A57DF2" w:rsidRDefault="002E70BE" w:rsidP="002E70BE">
      <w:pPr>
        <w:pStyle w:val="Normaltext"/>
        <w:rPr>
          <w:rFonts w:ascii="Times New Roman" w:hAnsi="Times New Roman"/>
          <w:sz w:val="22"/>
          <w:szCs w:val="22"/>
        </w:rPr>
      </w:pPr>
    </w:p>
    <w:p w14:paraId="5E007BE6" w14:textId="77777777" w:rsidR="005339F8" w:rsidRPr="00A57DF2" w:rsidRDefault="005339F8" w:rsidP="002E70BE">
      <w:pPr>
        <w:pStyle w:val="Normaltext"/>
        <w:rPr>
          <w:rFonts w:ascii="Times New Roman" w:hAnsi="Times New Roman"/>
          <w:sz w:val="22"/>
          <w:szCs w:val="22"/>
        </w:rPr>
      </w:pPr>
      <w:r w:rsidRPr="00A57DF2">
        <w:rPr>
          <w:rFonts w:ascii="Times New Roman" w:hAnsi="Times New Roman"/>
          <w:sz w:val="22"/>
          <w:szCs w:val="22"/>
        </w:rPr>
        <w:lastRenderedPageBreak/>
        <w:t>All processes are performed in accordance with the Queensland Government Financial Management Practice Manual and therefore in compliance with section 46M of the Financial Administration and Audit Act 1977 and other prescribed requirements.</w:t>
      </w:r>
    </w:p>
    <w:p w14:paraId="539E1812" w14:textId="77777777" w:rsidR="00D33E03" w:rsidRPr="00A57DF2" w:rsidRDefault="00D33E03" w:rsidP="00D33E03">
      <w:pPr>
        <w:pStyle w:val="Header"/>
        <w:jc w:val="both"/>
        <w:rPr>
          <w:szCs w:val="22"/>
        </w:rPr>
      </w:pPr>
    </w:p>
    <w:p w14:paraId="730E4B7E" w14:textId="77777777" w:rsidR="00D33E03" w:rsidRPr="00A57DF2" w:rsidRDefault="00CC0F83" w:rsidP="00C04256">
      <w:pPr>
        <w:pStyle w:val="Header"/>
        <w:tabs>
          <w:tab w:val="clear" w:pos="4320"/>
          <w:tab w:val="clear" w:pos="8640"/>
          <w:tab w:val="right" w:leader="dot" w:pos="9540"/>
        </w:tabs>
        <w:rPr>
          <w:b/>
          <w:bCs/>
          <w:color w:val="1F497D"/>
          <w:szCs w:val="22"/>
        </w:rPr>
      </w:pPr>
      <w:r w:rsidRPr="00A57DF2">
        <w:rPr>
          <w:b/>
          <w:bCs/>
          <w:color w:val="1F497D"/>
          <w:szCs w:val="22"/>
        </w:rPr>
        <w:t>Operational Plans</w:t>
      </w:r>
    </w:p>
    <w:p w14:paraId="067322A1" w14:textId="77777777" w:rsidR="00CC0F83" w:rsidRPr="00A57DF2" w:rsidRDefault="00CC0F83" w:rsidP="002E70BE">
      <w:pPr>
        <w:pStyle w:val="Normaltext"/>
        <w:rPr>
          <w:rFonts w:ascii="Times New Roman" w:hAnsi="Times New Roman"/>
          <w:sz w:val="22"/>
          <w:szCs w:val="22"/>
        </w:rPr>
      </w:pPr>
    </w:p>
    <w:p w14:paraId="0A0425BA" w14:textId="77777777" w:rsidR="00CC0F83" w:rsidRPr="00A57DF2" w:rsidRDefault="003B6C97" w:rsidP="002E70BE">
      <w:pPr>
        <w:pStyle w:val="Normaltext"/>
        <w:rPr>
          <w:rFonts w:ascii="Times New Roman" w:hAnsi="Times New Roman"/>
          <w:color w:val="000000"/>
          <w:sz w:val="22"/>
          <w:szCs w:val="22"/>
        </w:rPr>
      </w:pPr>
      <w:r w:rsidRPr="00A57DF2">
        <w:rPr>
          <w:rFonts w:ascii="Times New Roman" w:hAnsi="Times New Roman"/>
          <w:color w:val="000000"/>
          <w:sz w:val="22"/>
          <w:szCs w:val="22"/>
        </w:rPr>
        <w:t>The DDMG has developed a number of operational plans for use during response and recovery phases undertaken prior to, during and after disaster e</w:t>
      </w:r>
      <w:r w:rsidR="00132402" w:rsidRPr="00A57DF2">
        <w:rPr>
          <w:rFonts w:ascii="Times New Roman" w:hAnsi="Times New Roman"/>
          <w:color w:val="000000"/>
          <w:sz w:val="22"/>
          <w:szCs w:val="22"/>
        </w:rPr>
        <w:t xml:space="preserve">vents.  These operational plans have been </w:t>
      </w:r>
      <w:r w:rsidR="00272B68" w:rsidRPr="00A57DF2">
        <w:rPr>
          <w:rFonts w:ascii="Times New Roman" w:hAnsi="Times New Roman"/>
          <w:color w:val="000000"/>
          <w:sz w:val="22"/>
          <w:szCs w:val="22"/>
        </w:rPr>
        <w:t>developed</w:t>
      </w:r>
      <w:r w:rsidR="00132402" w:rsidRPr="00A57DF2">
        <w:rPr>
          <w:rFonts w:ascii="Times New Roman" w:hAnsi="Times New Roman"/>
          <w:color w:val="000000"/>
          <w:sz w:val="22"/>
          <w:szCs w:val="22"/>
        </w:rPr>
        <w:t xml:space="preserve"> to assist in the mitigation of residual risk passed from the local to district</w:t>
      </w:r>
      <w:r w:rsidR="005777CF" w:rsidRPr="00A57DF2">
        <w:rPr>
          <w:rFonts w:ascii="Times New Roman" w:hAnsi="Times New Roman"/>
          <w:color w:val="000000"/>
          <w:sz w:val="22"/>
          <w:szCs w:val="22"/>
        </w:rPr>
        <w:t xml:space="preserve"> level</w:t>
      </w:r>
      <w:r w:rsidR="00E953AB" w:rsidRPr="00A57DF2">
        <w:rPr>
          <w:rFonts w:ascii="Times New Roman" w:hAnsi="Times New Roman"/>
          <w:color w:val="000000"/>
          <w:sz w:val="22"/>
          <w:szCs w:val="22"/>
        </w:rPr>
        <w:t>.  It is the responsibility of the XO to ensure these plans are reviewed annually in consultation with the Chair of the DDMG and</w:t>
      </w:r>
      <w:r w:rsidR="00000BD3" w:rsidRPr="00A57DF2">
        <w:rPr>
          <w:rFonts w:ascii="Times New Roman" w:hAnsi="Times New Roman"/>
          <w:color w:val="000000"/>
          <w:sz w:val="22"/>
          <w:szCs w:val="22"/>
        </w:rPr>
        <w:t xml:space="preserve"> member agencies.  </w:t>
      </w:r>
      <w:r w:rsidR="00E953AB" w:rsidRPr="00A57DF2">
        <w:rPr>
          <w:rFonts w:ascii="Times New Roman" w:hAnsi="Times New Roman"/>
          <w:color w:val="000000"/>
          <w:sz w:val="22"/>
          <w:szCs w:val="22"/>
        </w:rPr>
        <w:t>These plans</w:t>
      </w:r>
      <w:r w:rsidR="005777CF" w:rsidRPr="00A57DF2">
        <w:rPr>
          <w:rFonts w:ascii="Times New Roman" w:hAnsi="Times New Roman"/>
          <w:color w:val="000000"/>
          <w:sz w:val="22"/>
          <w:szCs w:val="22"/>
        </w:rPr>
        <w:t xml:space="preserve"> include,</w:t>
      </w:r>
    </w:p>
    <w:p w14:paraId="5C27FCA0" w14:textId="77777777" w:rsidR="005777CF" w:rsidRPr="00A57DF2" w:rsidRDefault="005777CF" w:rsidP="002E70BE">
      <w:pPr>
        <w:pStyle w:val="Normaltext"/>
        <w:rPr>
          <w:rFonts w:ascii="Times New Roman" w:hAnsi="Times New Roman"/>
          <w:color w:val="000000"/>
          <w:sz w:val="22"/>
          <w:szCs w:val="22"/>
        </w:rPr>
      </w:pPr>
    </w:p>
    <w:p w14:paraId="05137ED7" w14:textId="77777777" w:rsidR="008B58AE" w:rsidRPr="00A57DF2" w:rsidRDefault="009275B6">
      <w:pPr>
        <w:pStyle w:val="Normaltext"/>
        <w:numPr>
          <w:ilvl w:val="0"/>
          <w:numId w:val="21"/>
        </w:numPr>
        <w:rPr>
          <w:rFonts w:ascii="Times New Roman" w:hAnsi="Times New Roman"/>
          <w:color w:val="000000"/>
          <w:sz w:val="22"/>
          <w:szCs w:val="22"/>
        </w:rPr>
      </w:pPr>
      <w:r w:rsidRPr="00A57DF2">
        <w:rPr>
          <w:rFonts w:ascii="Times New Roman" w:hAnsi="Times New Roman"/>
          <w:color w:val="000000"/>
          <w:sz w:val="22"/>
          <w:szCs w:val="22"/>
        </w:rPr>
        <w:t xml:space="preserve">Innisfail </w:t>
      </w:r>
      <w:r w:rsidR="005777CF" w:rsidRPr="00A57DF2">
        <w:rPr>
          <w:rFonts w:ascii="Times New Roman" w:hAnsi="Times New Roman"/>
          <w:color w:val="000000"/>
          <w:sz w:val="22"/>
          <w:szCs w:val="22"/>
        </w:rPr>
        <w:t xml:space="preserve">District Disaster Coordination Centre General Instructions. </w:t>
      </w:r>
    </w:p>
    <w:p w14:paraId="57F5A31E" w14:textId="77777777" w:rsidR="00E953AB" w:rsidRPr="00A57DF2" w:rsidRDefault="009275B6">
      <w:pPr>
        <w:pStyle w:val="Normaltext"/>
        <w:numPr>
          <w:ilvl w:val="0"/>
          <w:numId w:val="21"/>
        </w:numPr>
        <w:rPr>
          <w:rFonts w:ascii="Times New Roman" w:hAnsi="Times New Roman"/>
          <w:color w:val="000000"/>
          <w:sz w:val="22"/>
          <w:szCs w:val="22"/>
        </w:rPr>
      </w:pPr>
      <w:r w:rsidRPr="00A57DF2">
        <w:rPr>
          <w:rFonts w:ascii="Times New Roman" w:hAnsi="Times New Roman"/>
          <w:color w:val="000000"/>
          <w:sz w:val="22"/>
          <w:szCs w:val="22"/>
        </w:rPr>
        <w:t>District Recovery Plan.</w:t>
      </w:r>
    </w:p>
    <w:p w14:paraId="057FABC4" w14:textId="77777777" w:rsidR="00000BD3" w:rsidRDefault="00000BD3" w:rsidP="00000BD3">
      <w:pPr>
        <w:pStyle w:val="Normaltext"/>
        <w:rPr>
          <w:rFonts w:ascii="Verdana" w:hAnsi="Verdana"/>
          <w:color w:val="000000"/>
        </w:rPr>
      </w:pPr>
    </w:p>
    <w:p w14:paraId="0DED26F8" w14:textId="77777777" w:rsidR="003D23C7" w:rsidRDefault="00A921E2" w:rsidP="00000BD3">
      <w:pPr>
        <w:pStyle w:val="Normaltext"/>
        <w:rPr>
          <w:rFonts w:ascii="Verdana" w:hAnsi="Verdana"/>
          <w:color w:val="000000"/>
        </w:rPr>
      </w:pPr>
      <w:r>
        <w:rPr>
          <w:rFonts w:ascii="Verdana" w:hAnsi="Verdana"/>
          <w:color w:val="000000"/>
        </w:rPr>
        <w:br w:type="page"/>
      </w:r>
    </w:p>
    <w:p w14:paraId="5DFCA460" w14:textId="77777777" w:rsidR="003D23C7" w:rsidRPr="0075319F" w:rsidRDefault="003D23C7" w:rsidP="00000BD3">
      <w:pPr>
        <w:pStyle w:val="Normaltext"/>
        <w:rPr>
          <w:rFonts w:ascii="Verdana" w:hAnsi="Verdana"/>
          <w:color w:val="000000"/>
        </w:rPr>
      </w:pPr>
    </w:p>
    <w:p w14:paraId="403ADE20" w14:textId="77777777" w:rsidR="008D158D" w:rsidRPr="005E1F48" w:rsidRDefault="00D03F7F" w:rsidP="0000457B">
      <w:pPr>
        <w:pStyle w:val="Heading1"/>
        <w:rPr>
          <w:rFonts w:ascii="Times New Roman" w:hAnsi="Times New Roman"/>
          <w:color w:val="153D63"/>
          <w:szCs w:val="44"/>
        </w:rPr>
      </w:pPr>
      <w:bookmarkStart w:id="48" w:name="_Toc456251472"/>
      <w:r w:rsidRPr="005E1F48">
        <w:rPr>
          <w:rFonts w:ascii="Times New Roman" w:hAnsi="Times New Roman"/>
          <w:color w:val="153D63"/>
          <w:szCs w:val="44"/>
        </w:rPr>
        <w:t>Recovery Strategy</w:t>
      </w:r>
      <w:bookmarkEnd w:id="48"/>
    </w:p>
    <w:p w14:paraId="2D685701" w14:textId="77777777" w:rsidR="00DA1C47" w:rsidRPr="005E1F48" w:rsidRDefault="00DA1C47" w:rsidP="008D158D">
      <w:pPr>
        <w:autoSpaceDE w:val="0"/>
        <w:autoSpaceDN w:val="0"/>
        <w:adjustRightInd w:val="0"/>
        <w:rPr>
          <w:color w:val="000000"/>
          <w:sz w:val="20"/>
          <w:szCs w:val="20"/>
        </w:rPr>
      </w:pPr>
    </w:p>
    <w:p w14:paraId="16DE91FD" w14:textId="77777777" w:rsidR="00272B68" w:rsidRPr="005E1F48" w:rsidRDefault="002D0B38" w:rsidP="00DF563C">
      <w:pPr>
        <w:autoSpaceDE w:val="0"/>
        <w:autoSpaceDN w:val="0"/>
        <w:adjustRightInd w:val="0"/>
        <w:rPr>
          <w:rFonts w:eastAsia="SimSun"/>
          <w:szCs w:val="22"/>
          <w:lang w:eastAsia="zh-CN"/>
        </w:rPr>
      </w:pPr>
      <w:r w:rsidRPr="005E1F48">
        <w:rPr>
          <w:color w:val="000000"/>
          <w:szCs w:val="22"/>
        </w:rPr>
        <w:t xml:space="preserve">The </w:t>
      </w:r>
      <w:r w:rsidR="000E2476" w:rsidRPr="005E1F48">
        <w:rPr>
          <w:color w:val="000000"/>
          <w:szCs w:val="22"/>
        </w:rPr>
        <w:t>Innisfail</w:t>
      </w:r>
      <w:r w:rsidR="00733A1A" w:rsidRPr="005E1F48">
        <w:rPr>
          <w:color w:val="000000"/>
          <w:szCs w:val="22"/>
        </w:rPr>
        <w:t xml:space="preserve"> District Recovery S</w:t>
      </w:r>
      <w:r w:rsidRPr="005E1F48">
        <w:rPr>
          <w:color w:val="000000"/>
          <w:szCs w:val="22"/>
        </w:rPr>
        <w:t>trategy may be activated upon direction from the DDC or the QDMC.</w:t>
      </w:r>
      <w:r w:rsidRPr="005E1F48">
        <w:rPr>
          <w:color w:val="FF0000"/>
          <w:szCs w:val="22"/>
        </w:rPr>
        <w:t xml:space="preserve">  </w:t>
      </w:r>
      <w:r w:rsidR="000E2476" w:rsidRPr="005E1F48">
        <w:rPr>
          <w:rFonts w:eastAsia="SimSun"/>
          <w:szCs w:val="22"/>
          <w:lang w:eastAsia="zh-CN"/>
        </w:rPr>
        <w:t>The District recovery strategy provides a framework for the coordination of recovery operations within the District and is supported by the procedures outlined in the Queensland Recovery Guidelines at</w:t>
      </w:r>
      <w:r w:rsidR="009275B6" w:rsidRPr="005E1F48">
        <w:rPr>
          <w:rFonts w:eastAsia="SimSun"/>
          <w:szCs w:val="22"/>
          <w:lang w:eastAsia="zh-CN"/>
        </w:rPr>
        <w:t>:</w:t>
      </w:r>
      <w:r w:rsidR="000E2476" w:rsidRPr="005E1F48">
        <w:rPr>
          <w:rFonts w:eastAsia="SimSun"/>
          <w:szCs w:val="22"/>
          <w:lang w:eastAsia="zh-CN"/>
        </w:rPr>
        <w:t xml:space="preserve"> </w:t>
      </w:r>
    </w:p>
    <w:p w14:paraId="73935B77" w14:textId="77777777" w:rsidR="003D23C7" w:rsidRPr="005E1F48" w:rsidRDefault="003D23C7" w:rsidP="00DF563C">
      <w:pPr>
        <w:autoSpaceDE w:val="0"/>
        <w:autoSpaceDN w:val="0"/>
        <w:adjustRightInd w:val="0"/>
        <w:rPr>
          <w:rFonts w:eastAsia="SimSun"/>
          <w:szCs w:val="22"/>
          <w:lang w:eastAsia="zh-CN"/>
        </w:rPr>
      </w:pPr>
    </w:p>
    <w:p w14:paraId="7728EC26" w14:textId="77777777" w:rsidR="00272B68" w:rsidRPr="005E1F48" w:rsidRDefault="00272B68" w:rsidP="00272B68">
      <w:pPr>
        <w:autoSpaceDE w:val="0"/>
        <w:autoSpaceDN w:val="0"/>
        <w:adjustRightInd w:val="0"/>
        <w:jc w:val="center"/>
        <w:rPr>
          <w:rStyle w:val="Hyperlink"/>
          <w:rFonts w:eastAsia="SimSun"/>
          <w:szCs w:val="22"/>
          <w:lang w:eastAsia="zh-CN"/>
        </w:rPr>
      </w:pPr>
      <w:r w:rsidRPr="005E1F48">
        <w:rPr>
          <w:rFonts w:eastAsia="SimSun"/>
          <w:szCs w:val="22"/>
          <w:lang w:eastAsia="zh-CN"/>
        </w:rPr>
        <w:fldChar w:fldCharType="begin"/>
      </w:r>
      <w:r w:rsidRPr="005E1F48">
        <w:rPr>
          <w:rFonts w:eastAsia="SimSun"/>
          <w:szCs w:val="22"/>
          <w:lang w:eastAsia="zh-CN"/>
        </w:rPr>
        <w:instrText>HYPERLINK "https://www.disaster.qld.gov.au"</w:instrText>
      </w:r>
      <w:r w:rsidRPr="005E1F48">
        <w:rPr>
          <w:rFonts w:eastAsia="SimSun"/>
          <w:szCs w:val="22"/>
          <w:lang w:eastAsia="zh-CN"/>
        </w:rPr>
      </w:r>
      <w:r w:rsidRPr="005E1F48">
        <w:rPr>
          <w:rFonts w:eastAsia="SimSun"/>
          <w:szCs w:val="22"/>
          <w:lang w:eastAsia="zh-CN"/>
        </w:rPr>
        <w:fldChar w:fldCharType="separate"/>
      </w:r>
      <w:r w:rsidRPr="005E1F48">
        <w:rPr>
          <w:rStyle w:val="Hyperlink"/>
          <w:rFonts w:eastAsia="SimSun"/>
          <w:szCs w:val="22"/>
          <w:lang w:eastAsia="zh-CN"/>
        </w:rPr>
        <w:t>Recovery Guidelines</w:t>
      </w:r>
    </w:p>
    <w:p w14:paraId="77F85AAC" w14:textId="77777777" w:rsidR="000E2476" w:rsidRPr="005E1F48" w:rsidRDefault="00272B68" w:rsidP="000E2476">
      <w:pPr>
        <w:pStyle w:val="Header"/>
        <w:tabs>
          <w:tab w:val="clear" w:pos="4320"/>
          <w:tab w:val="clear" w:pos="8640"/>
          <w:tab w:val="right" w:leader="dot" w:pos="9540"/>
        </w:tabs>
        <w:rPr>
          <w:rFonts w:eastAsia="SimSun"/>
          <w:b/>
          <w:szCs w:val="22"/>
          <w:lang w:eastAsia="zh-CN"/>
        </w:rPr>
      </w:pPr>
      <w:r w:rsidRPr="005E1F48">
        <w:rPr>
          <w:rFonts w:eastAsia="SimSun"/>
          <w:szCs w:val="22"/>
          <w:lang w:eastAsia="zh-CN"/>
        </w:rPr>
        <w:fldChar w:fldCharType="end"/>
      </w:r>
    </w:p>
    <w:p w14:paraId="0DBB75D8" w14:textId="77777777" w:rsidR="000E2476" w:rsidRPr="005E1F48" w:rsidRDefault="000E2476" w:rsidP="000E2476">
      <w:pPr>
        <w:jc w:val="both"/>
        <w:rPr>
          <w:szCs w:val="22"/>
        </w:rPr>
      </w:pPr>
      <w:r w:rsidRPr="005E1F48">
        <w:rPr>
          <w:szCs w:val="22"/>
        </w:rPr>
        <w:t xml:space="preserve">Recovery is the process by which an affected community is assisted in regaining a proper level of functioning following a disaster. It comprises initial recovery, which satisfies </w:t>
      </w:r>
      <w:r w:rsidR="002773A1" w:rsidRPr="005E1F48">
        <w:rPr>
          <w:szCs w:val="22"/>
        </w:rPr>
        <w:t>personal,</w:t>
      </w:r>
      <w:r w:rsidRPr="005E1F48">
        <w:rPr>
          <w:szCs w:val="22"/>
        </w:rPr>
        <w:t xml:space="preserve"> and community needs and restores services to the level where Local Government and the normal responsible agencies can manage the continuing process. It also includes long term recovery, reconstruction and rehabilitation measures.</w:t>
      </w:r>
    </w:p>
    <w:p w14:paraId="6BA48E99" w14:textId="77777777" w:rsidR="000E2476" w:rsidRPr="005E1F48" w:rsidRDefault="000E2476" w:rsidP="000E2476">
      <w:pPr>
        <w:jc w:val="both"/>
        <w:rPr>
          <w:szCs w:val="22"/>
        </w:rPr>
      </w:pPr>
    </w:p>
    <w:p w14:paraId="22FF6717" w14:textId="77777777" w:rsidR="000E2476" w:rsidRPr="005E1F48" w:rsidRDefault="000E2476" w:rsidP="000E2476">
      <w:pPr>
        <w:jc w:val="both"/>
        <w:rPr>
          <w:szCs w:val="22"/>
        </w:rPr>
      </w:pPr>
      <w:r w:rsidRPr="005E1F48">
        <w:rPr>
          <w:szCs w:val="22"/>
        </w:rPr>
        <w:t xml:space="preserve">While the primary aim of response is to reduce the risk to life, property and the environment from a disaster event to acceptable levels, the primary aim of recovery is to assist disaster-affected communities to regain appropriate and acceptable levels of functioning following an event both initially and in the long term.  </w:t>
      </w:r>
    </w:p>
    <w:p w14:paraId="3B229939" w14:textId="77777777" w:rsidR="000E2476" w:rsidRPr="005E1F48" w:rsidRDefault="000E2476" w:rsidP="000E2476">
      <w:pPr>
        <w:jc w:val="both"/>
        <w:rPr>
          <w:szCs w:val="22"/>
        </w:rPr>
      </w:pPr>
    </w:p>
    <w:p w14:paraId="395CFE91" w14:textId="77777777" w:rsidR="000E2476" w:rsidRPr="005E1F48" w:rsidRDefault="000E2476" w:rsidP="000E2476">
      <w:pPr>
        <w:jc w:val="both"/>
        <w:rPr>
          <w:szCs w:val="22"/>
        </w:rPr>
      </w:pPr>
      <w:r w:rsidRPr="005E1F48">
        <w:rPr>
          <w:szCs w:val="22"/>
        </w:rPr>
        <w:t>The recovery phase should commence alongside the response phase, and due to the complex nature of rebuilding communities, the recovery phase may continue well after the response to a disaster event has concluded.</w:t>
      </w:r>
    </w:p>
    <w:p w14:paraId="3F9ED8DE" w14:textId="77777777" w:rsidR="000E2476" w:rsidRPr="005E1F48" w:rsidRDefault="000E2476" w:rsidP="000E2476">
      <w:pPr>
        <w:jc w:val="both"/>
        <w:rPr>
          <w:szCs w:val="22"/>
        </w:rPr>
      </w:pPr>
    </w:p>
    <w:p w14:paraId="4BF28E78" w14:textId="77777777" w:rsidR="000E2476" w:rsidRPr="005E1F48" w:rsidRDefault="000E2476" w:rsidP="000E2476">
      <w:pPr>
        <w:jc w:val="both"/>
        <w:rPr>
          <w:szCs w:val="22"/>
        </w:rPr>
      </w:pPr>
      <w:r w:rsidRPr="005E1F48">
        <w:rPr>
          <w:szCs w:val="22"/>
        </w:rPr>
        <w:t>Specific recovery structures may be developed by the Queensland Government during an event.  These structures will recognise the link to Local Government and other relevant stakeholders.</w:t>
      </w:r>
    </w:p>
    <w:p w14:paraId="335078EC" w14:textId="77777777" w:rsidR="000E2476" w:rsidRPr="005E1F48" w:rsidRDefault="000E2476" w:rsidP="000E2476">
      <w:pPr>
        <w:jc w:val="both"/>
        <w:rPr>
          <w:szCs w:val="22"/>
        </w:rPr>
      </w:pPr>
    </w:p>
    <w:p w14:paraId="313BBBB8" w14:textId="77777777" w:rsidR="000E2476" w:rsidRPr="005E1F48" w:rsidRDefault="000E2476" w:rsidP="000E2476">
      <w:pPr>
        <w:jc w:val="both"/>
        <w:rPr>
          <w:szCs w:val="22"/>
        </w:rPr>
      </w:pPr>
      <w:r w:rsidRPr="005E1F48">
        <w:rPr>
          <w:szCs w:val="22"/>
        </w:rPr>
        <w:t>The DDMG organises its approach to recovery into specific areas identified as:</w:t>
      </w:r>
    </w:p>
    <w:p w14:paraId="5B9D4E58" w14:textId="77777777" w:rsidR="000E2476" w:rsidRPr="005E1F48" w:rsidRDefault="000E2476" w:rsidP="000E2476">
      <w:pPr>
        <w:jc w:val="both"/>
        <w:rPr>
          <w:szCs w:val="22"/>
        </w:rPr>
      </w:pPr>
    </w:p>
    <w:p w14:paraId="3CD37144" w14:textId="77777777" w:rsidR="00A57DF2" w:rsidRDefault="000E2476" w:rsidP="00A57DF2">
      <w:pPr>
        <w:numPr>
          <w:ilvl w:val="0"/>
          <w:numId w:val="23"/>
        </w:numPr>
        <w:rPr>
          <w:szCs w:val="22"/>
        </w:rPr>
      </w:pPr>
      <w:r w:rsidRPr="005E1F48">
        <w:rPr>
          <w:szCs w:val="22"/>
        </w:rPr>
        <w:t xml:space="preserve">Community which includes Human-social </w:t>
      </w:r>
    </w:p>
    <w:p w14:paraId="16AD1BBE" w14:textId="77777777" w:rsidR="00A57DF2" w:rsidRDefault="009275B6" w:rsidP="00A57DF2">
      <w:pPr>
        <w:numPr>
          <w:ilvl w:val="0"/>
          <w:numId w:val="23"/>
        </w:numPr>
        <w:rPr>
          <w:szCs w:val="22"/>
        </w:rPr>
      </w:pPr>
      <w:r w:rsidRPr="00A57DF2">
        <w:rPr>
          <w:szCs w:val="22"/>
        </w:rPr>
        <w:t>Roads and transport</w:t>
      </w:r>
    </w:p>
    <w:p w14:paraId="0A0DF9EE" w14:textId="77777777" w:rsidR="009275B6" w:rsidRPr="00A57DF2" w:rsidRDefault="009275B6" w:rsidP="00A57DF2">
      <w:pPr>
        <w:numPr>
          <w:ilvl w:val="0"/>
          <w:numId w:val="23"/>
        </w:numPr>
        <w:rPr>
          <w:szCs w:val="22"/>
        </w:rPr>
      </w:pPr>
      <w:r w:rsidRPr="00A57DF2">
        <w:rPr>
          <w:szCs w:val="22"/>
        </w:rPr>
        <w:t>Building</w:t>
      </w:r>
    </w:p>
    <w:p w14:paraId="5539D1E3" w14:textId="77777777" w:rsidR="000E2476" w:rsidRPr="005E1F48" w:rsidRDefault="000E2476">
      <w:pPr>
        <w:numPr>
          <w:ilvl w:val="0"/>
          <w:numId w:val="23"/>
        </w:numPr>
        <w:rPr>
          <w:szCs w:val="22"/>
        </w:rPr>
      </w:pPr>
      <w:r w:rsidRPr="005E1F48">
        <w:rPr>
          <w:szCs w:val="22"/>
        </w:rPr>
        <w:t xml:space="preserve">Economic </w:t>
      </w:r>
    </w:p>
    <w:p w14:paraId="2635D4AC" w14:textId="77777777" w:rsidR="000E2476" w:rsidRPr="005E1F48" w:rsidRDefault="000E2476">
      <w:pPr>
        <w:numPr>
          <w:ilvl w:val="0"/>
          <w:numId w:val="23"/>
        </w:numPr>
        <w:rPr>
          <w:szCs w:val="22"/>
        </w:rPr>
      </w:pPr>
      <w:r w:rsidRPr="005E1F48">
        <w:rPr>
          <w:szCs w:val="22"/>
        </w:rPr>
        <w:t xml:space="preserve">Environmental </w:t>
      </w:r>
    </w:p>
    <w:p w14:paraId="7A2C90D7" w14:textId="77777777" w:rsidR="000E2476" w:rsidRPr="007238B6" w:rsidRDefault="009275B6" w:rsidP="00A921E2">
      <w:pPr>
        <w:ind w:right="-1414"/>
        <w:rPr>
          <w:b/>
          <w:bCs/>
          <w:color w:val="153D63"/>
          <w:szCs w:val="22"/>
        </w:rPr>
      </w:pPr>
      <w:r w:rsidRPr="005E1F48">
        <w:rPr>
          <w:szCs w:val="22"/>
        </w:rPr>
        <w:br w:type="page"/>
      </w:r>
      <w:bookmarkStart w:id="49" w:name="_Toc221439967"/>
      <w:bookmarkStart w:id="50" w:name="_Toc426545550"/>
      <w:r w:rsidR="000E2476" w:rsidRPr="007238B6">
        <w:rPr>
          <w:b/>
          <w:bCs/>
          <w:color w:val="153D63"/>
          <w:szCs w:val="22"/>
        </w:rPr>
        <w:lastRenderedPageBreak/>
        <w:t>Human Social Recovery</w:t>
      </w:r>
      <w:bookmarkEnd w:id="49"/>
      <w:bookmarkEnd w:id="50"/>
    </w:p>
    <w:p w14:paraId="1ABD7774" w14:textId="77777777" w:rsidR="000E2476" w:rsidRPr="003D23C7" w:rsidRDefault="000E2476" w:rsidP="000E2476">
      <w:pPr>
        <w:jc w:val="both"/>
        <w:rPr>
          <w:b/>
          <w:szCs w:val="22"/>
        </w:rPr>
      </w:pPr>
    </w:p>
    <w:p w14:paraId="719C4D77" w14:textId="77777777" w:rsidR="000E2476" w:rsidRPr="003D23C7" w:rsidRDefault="000E2476" w:rsidP="000E2476">
      <w:pPr>
        <w:jc w:val="both"/>
        <w:rPr>
          <w:szCs w:val="22"/>
        </w:rPr>
      </w:pPr>
      <w:r w:rsidRPr="003D23C7">
        <w:rPr>
          <w:szCs w:val="22"/>
        </w:rPr>
        <w:t xml:space="preserve">Community recovery involves the short-term health and well-being of the community, and the longer term returning of the community to normal functioning. </w:t>
      </w:r>
    </w:p>
    <w:p w14:paraId="1454D481" w14:textId="77777777" w:rsidR="000E2476" w:rsidRPr="003D23C7" w:rsidRDefault="000E2476" w:rsidP="000E2476">
      <w:pPr>
        <w:jc w:val="both"/>
        <w:rPr>
          <w:szCs w:val="22"/>
        </w:rPr>
      </w:pPr>
    </w:p>
    <w:p w14:paraId="15691F86" w14:textId="77777777" w:rsidR="000E2476" w:rsidRPr="003D23C7" w:rsidRDefault="000E2476" w:rsidP="000E2476">
      <w:pPr>
        <w:jc w:val="both"/>
        <w:rPr>
          <w:szCs w:val="22"/>
        </w:rPr>
      </w:pPr>
      <w:r w:rsidRPr="003D23C7">
        <w:rPr>
          <w:szCs w:val="22"/>
        </w:rPr>
        <w:t>The Department of Communities, Child Safety and Disability Services has the lead role for the DDMG for Human Social recovery. The Far North District Human Social Recovery Plan outlines response arrangements.</w:t>
      </w:r>
    </w:p>
    <w:p w14:paraId="7CEB162B" w14:textId="77777777" w:rsidR="000E2476" w:rsidRPr="003D23C7" w:rsidRDefault="000E2476" w:rsidP="000E2476">
      <w:pPr>
        <w:jc w:val="both"/>
        <w:rPr>
          <w:szCs w:val="22"/>
        </w:rPr>
      </w:pPr>
    </w:p>
    <w:p w14:paraId="61BE5C31" w14:textId="77777777" w:rsidR="000E2476" w:rsidRPr="003D23C7" w:rsidRDefault="000E2476" w:rsidP="000E2476">
      <w:pPr>
        <w:pStyle w:val="Heading2"/>
        <w:rPr>
          <w:rFonts w:ascii="Times New Roman" w:hAnsi="Times New Roman"/>
          <w:color w:val="153D63"/>
          <w:sz w:val="22"/>
          <w:szCs w:val="22"/>
        </w:rPr>
      </w:pPr>
      <w:bookmarkStart w:id="51" w:name="_Toc221439968"/>
      <w:bookmarkStart w:id="52" w:name="_Toc426545551"/>
      <w:r w:rsidRPr="003D23C7">
        <w:rPr>
          <w:rFonts w:ascii="Times New Roman" w:hAnsi="Times New Roman"/>
          <w:color w:val="153D63"/>
          <w:sz w:val="22"/>
          <w:szCs w:val="22"/>
        </w:rPr>
        <w:t>Infrastructures Recovery</w:t>
      </w:r>
      <w:bookmarkEnd w:id="51"/>
      <w:bookmarkEnd w:id="52"/>
    </w:p>
    <w:p w14:paraId="5EE3A548" w14:textId="77777777" w:rsidR="000E2476" w:rsidRPr="003D23C7" w:rsidRDefault="000E2476" w:rsidP="000E2476">
      <w:pPr>
        <w:jc w:val="both"/>
        <w:rPr>
          <w:szCs w:val="22"/>
        </w:rPr>
      </w:pPr>
    </w:p>
    <w:p w14:paraId="5E48A10F" w14:textId="77777777" w:rsidR="000E2476" w:rsidRPr="003D23C7" w:rsidRDefault="000E2476" w:rsidP="00DF563C">
      <w:pPr>
        <w:jc w:val="both"/>
        <w:rPr>
          <w:szCs w:val="22"/>
        </w:rPr>
      </w:pPr>
      <w:r w:rsidRPr="003D23C7">
        <w:rPr>
          <w:szCs w:val="22"/>
        </w:rPr>
        <w:t>Infrastructure recovery involves critical and non-critical infrastructure and may include both government and private assets.</w:t>
      </w:r>
      <w:bookmarkStart w:id="53" w:name="_Toc219802289"/>
      <w:bookmarkStart w:id="54" w:name="_Toc221439969"/>
    </w:p>
    <w:p w14:paraId="2357977D" w14:textId="77777777" w:rsidR="0000457B" w:rsidRPr="003D23C7" w:rsidRDefault="0000457B" w:rsidP="00DF563C">
      <w:pPr>
        <w:jc w:val="both"/>
        <w:rPr>
          <w:szCs w:val="22"/>
        </w:rPr>
      </w:pPr>
    </w:p>
    <w:p w14:paraId="725B647C" w14:textId="77777777" w:rsidR="000E2476" w:rsidRPr="003D23C7" w:rsidRDefault="000E2476" w:rsidP="000E2476">
      <w:pPr>
        <w:pStyle w:val="Heading2"/>
        <w:rPr>
          <w:rFonts w:ascii="Times New Roman" w:hAnsi="Times New Roman"/>
          <w:color w:val="153D63"/>
          <w:sz w:val="22"/>
          <w:szCs w:val="22"/>
        </w:rPr>
      </w:pPr>
      <w:bookmarkStart w:id="55" w:name="_Toc426545552"/>
      <w:r w:rsidRPr="003D23C7">
        <w:rPr>
          <w:rFonts w:ascii="Times New Roman" w:hAnsi="Times New Roman"/>
          <w:color w:val="153D63"/>
          <w:sz w:val="22"/>
          <w:szCs w:val="22"/>
        </w:rPr>
        <w:t>Essential infrastructure</w:t>
      </w:r>
      <w:bookmarkEnd w:id="53"/>
      <w:bookmarkEnd w:id="54"/>
      <w:bookmarkEnd w:id="55"/>
    </w:p>
    <w:p w14:paraId="372ACD3A" w14:textId="77777777" w:rsidR="000E2476" w:rsidRPr="003D23C7" w:rsidRDefault="000E2476" w:rsidP="000E2476">
      <w:pPr>
        <w:jc w:val="both"/>
        <w:rPr>
          <w:szCs w:val="22"/>
        </w:rPr>
      </w:pPr>
    </w:p>
    <w:p w14:paraId="000FFE5E" w14:textId="77777777" w:rsidR="000E2476" w:rsidRPr="003D23C7" w:rsidRDefault="000E2476" w:rsidP="000E2476">
      <w:pPr>
        <w:jc w:val="both"/>
        <w:rPr>
          <w:szCs w:val="22"/>
        </w:rPr>
      </w:pPr>
      <w:r w:rsidRPr="003D23C7">
        <w:rPr>
          <w:szCs w:val="22"/>
        </w:rPr>
        <w:t>During a disaster event the DDMG will give priority to reinstating essential infrastructure which, if destroyed, degraded or rendered unavailable for an extended period, will significantly impact on social or economic well-being or affect security.</w:t>
      </w:r>
    </w:p>
    <w:p w14:paraId="009E1CE4" w14:textId="77777777" w:rsidR="000E2476" w:rsidRPr="003D23C7" w:rsidRDefault="000E2476" w:rsidP="000E2476">
      <w:pPr>
        <w:jc w:val="both"/>
        <w:rPr>
          <w:szCs w:val="22"/>
        </w:rPr>
      </w:pPr>
      <w:r w:rsidRPr="003D23C7">
        <w:rPr>
          <w:szCs w:val="22"/>
        </w:rPr>
        <w:t>The Queensland Government has identified critical infrastructure in the following industries:</w:t>
      </w:r>
    </w:p>
    <w:p w14:paraId="4CC707E8" w14:textId="77777777" w:rsidR="000E2476" w:rsidRPr="003D23C7" w:rsidRDefault="000E2476" w:rsidP="000E2476">
      <w:pPr>
        <w:jc w:val="both"/>
        <w:rPr>
          <w:szCs w:val="22"/>
        </w:rPr>
      </w:pPr>
    </w:p>
    <w:p w14:paraId="0A8735CE" w14:textId="77777777" w:rsidR="000E2476" w:rsidRPr="003D23C7" w:rsidRDefault="000E2476">
      <w:pPr>
        <w:numPr>
          <w:ilvl w:val="0"/>
          <w:numId w:val="24"/>
        </w:numPr>
        <w:rPr>
          <w:szCs w:val="22"/>
        </w:rPr>
      </w:pPr>
      <w:r w:rsidRPr="003D23C7">
        <w:rPr>
          <w:szCs w:val="22"/>
        </w:rPr>
        <w:t>Banking and finance;</w:t>
      </w:r>
    </w:p>
    <w:p w14:paraId="0027D856" w14:textId="77777777" w:rsidR="000E2476" w:rsidRPr="003D23C7" w:rsidRDefault="000E2476">
      <w:pPr>
        <w:numPr>
          <w:ilvl w:val="0"/>
          <w:numId w:val="24"/>
        </w:numPr>
        <w:rPr>
          <w:szCs w:val="22"/>
        </w:rPr>
      </w:pPr>
      <w:r w:rsidRPr="003D23C7">
        <w:rPr>
          <w:szCs w:val="22"/>
        </w:rPr>
        <w:t>Electrical power systems;</w:t>
      </w:r>
    </w:p>
    <w:p w14:paraId="13A30D13" w14:textId="77777777" w:rsidR="000E2476" w:rsidRPr="003D23C7" w:rsidRDefault="000E2476">
      <w:pPr>
        <w:numPr>
          <w:ilvl w:val="0"/>
          <w:numId w:val="24"/>
        </w:numPr>
        <w:rPr>
          <w:szCs w:val="22"/>
        </w:rPr>
      </w:pPr>
      <w:r w:rsidRPr="003D23C7">
        <w:rPr>
          <w:szCs w:val="22"/>
        </w:rPr>
        <w:t>Emergency services (police, fire and ambulance);</w:t>
      </w:r>
    </w:p>
    <w:p w14:paraId="71393D5C" w14:textId="77777777" w:rsidR="000E2476" w:rsidRPr="003D23C7" w:rsidRDefault="000E2476">
      <w:pPr>
        <w:numPr>
          <w:ilvl w:val="0"/>
          <w:numId w:val="24"/>
        </w:numPr>
        <w:rPr>
          <w:szCs w:val="22"/>
        </w:rPr>
      </w:pPr>
      <w:r w:rsidRPr="003D23C7">
        <w:rPr>
          <w:szCs w:val="22"/>
        </w:rPr>
        <w:t>Food supply;</w:t>
      </w:r>
    </w:p>
    <w:p w14:paraId="3BF3E81E" w14:textId="77777777" w:rsidR="000E2476" w:rsidRPr="003D23C7" w:rsidRDefault="000E2476">
      <w:pPr>
        <w:numPr>
          <w:ilvl w:val="0"/>
          <w:numId w:val="24"/>
        </w:numPr>
        <w:rPr>
          <w:szCs w:val="22"/>
        </w:rPr>
      </w:pPr>
      <w:r w:rsidRPr="003D23C7">
        <w:rPr>
          <w:szCs w:val="22"/>
        </w:rPr>
        <w:t>Gas, oil and fuel;</w:t>
      </w:r>
    </w:p>
    <w:p w14:paraId="171C8FF5" w14:textId="77777777" w:rsidR="000E2476" w:rsidRPr="003D23C7" w:rsidRDefault="000E2476">
      <w:pPr>
        <w:numPr>
          <w:ilvl w:val="0"/>
          <w:numId w:val="24"/>
        </w:numPr>
        <w:rPr>
          <w:szCs w:val="22"/>
        </w:rPr>
      </w:pPr>
      <w:r w:rsidRPr="003D23C7">
        <w:rPr>
          <w:szCs w:val="22"/>
        </w:rPr>
        <w:t>Government services;</w:t>
      </w:r>
    </w:p>
    <w:p w14:paraId="3DCB614D" w14:textId="77777777" w:rsidR="000E2476" w:rsidRPr="003D23C7" w:rsidRDefault="000E2476">
      <w:pPr>
        <w:numPr>
          <w:ilvl w:val="0"/>
          <w:numId w:val="24"/>
        </w:numPr>
        <w:rPr>
          <w:szCs w:val="22"/>
        </w:rPr>
      </w:pPr>
      <w:r w:rsidRPr="003D23C7">
        <w:rPr>
          <w:szCs w:val="22"/>
        </w:rPr>
        <w:t>Health services;</w:t>
      </w:r>
    </w:p>
    <w:p w14:paraId="3E60A2C3" w14:textId="77777777" w:rsidR="000E2476" w:rsidRPr="003D23C7" w:rsidRDefault="000E2476">
      <w:pPr>
        <w:numPr>
          <w:ilvl w:val="0"/>
          <w:numId w:val="24"/>
        </w:numPr>
        <w:rPr>
          <w:szCs w:val="22"/>
        </w:rPr>
      </w:pPr>
      <w:r w:rsidRPr="003D23C7">
        <w:rPr>
          <w:szCs w:val="22"/>
        </w:rPr>
        <w:t>Information and communications;</w:t>
      </w:r>
    </w:p>
    <w:p w14:paraId="1C50D9E0" w14:textId="77777777" w:rsidR="000E2476" w:rsidRPr="003D23C7" w:rsidRDefault="000E2476">
      <w:pPr>
        <w:numPr>
          <w:ilvl w:val="0"/>
          <w:numId w:val="24"/>
        </w:numPr>
        <w:rPr>
          <w:szCs w:val="22"/>
        </w:rPr>
      </w:pPr>
      <w:r w:rsidRPr="003D23C7">
        <w:rPr>
          <w:szCs w:val="22"/>
        </w:rPr>
        <w:t>Transport (air, road, water and rail); and</w:t>
      </w:r>
    </w:p>
    <w:p w14:paraId="64C32157" w14:textId="77777777" w:rsidR="000E2476" w:rsidRPr="003D23C7" w:rsidRDefault="000E2476">
      <w:pPr>
        <w:numPr>
          <w:ilvl w:val="0"/>
          <w:numId w:val="24"/>
        </w:numPr>
        <w:rPr>
          <w:szCs w:val="22"/>
        </w:rPr>
      </w:pPr>
      <w:r w:rsidRPr="003D23C7">
        <w:rPr>
          <w:szCs w:val="22"/>
        </w:rPr>
        <w:t>Water supply systems.</w:t>
      </w:r>
    </w:p>
    <w:p w14:paraId="2CE304F0" w14:textId="77777777" w:rsidR="000E2476" w:rsidRPr="003D23C7" w:rsidRDefault="000E2476" w:rsidP="000E2476">
      <w:pPr>
        <w:jc w:val="both"/>
        <w:rPr>
          <w:szCs w:val="22"/>
        </w:rPr>
      </w:pPr>
    </w:p>
    <w:p w14:paraId="1C41281B" w14:textId="77777777" w:rsidR="000E2476" w:rsidRPr="003D23C7" w:rsidRDefault="000E2476" w:rsidP="000E2476">
      <w:pPr>
        <w:jc w:val="both"/>
        <w:rPr>
          <w:szCs w:val="22"/>
        </w:rPr>
      </w:pPr>
      <w:r w:rsidRPr="003D23C7">
        <w:rPr>
          <w:szCs w:val="22"/>
        </w:rPr>
        <w:t>The restoration of privately owned critical infrastructure will be the responsibility of the asset owner, with owners being required to follow all relevant Local and State laws and regulations.  The DDMG may consider providing assistance with restoring the asset to partial or full operations, provided the Group considers:</w:t>
      </w:r>
    </w:p>
    <w:p w14:paraId="0AAC6123" w14:textId="77777777" w:rsidR="000E2476" w:rsidRPr="003D23C7" w:rsidRDefault="000E2476" w:rsidP="000E2476">
      <w:pPr>
        <w:jc w:val="both"/>
        <w:rPr>
          <w:szCs w:val="22"/>
        </w:rPr>
      </w:pPr>
    </w:p>
    <w:p w14:paraId="12174094" w14:textId="77777777" w:rsidR="000E2476" w:rsidRPr="003D23C7" w:rsidRDefault="000E2476">
      <w:pPr>
        <w:numPr>
          <w:ilvl w:val="0"/>
          <w:numId w:val="22"/>
        </w:numPr>
        <w:ind w:hanging="480"/>
        <w:rPr>
          <w:szCs w:val="22"/>
        </w:rPr>
      </w:pPr>
      <w:r w:rsidRPr="003D23C7">
        <w:rPr>
          <w:szCs w:val="22"/>
        </w:rPr>
        <w:t xml:space="preserve">The asset provides an essential service to the </w:t>
      </w:r>
      <w:r w:rsidR="00622EAB" w:rsidRPr="003D23C7">
        <w:rPr>
          <w:szCs w:val="22"/>
        </w:rPr>
        <w:t>community.</w:t>
      </w:r>
    </w:p>
    <w:p w14:paraId="21151E79" w14:textId="77777777" w:rsidR="000E2476" w:rsidRPr="003D23C7" w:rsidRDefault="000E2476">
      <w:pPr>
        <w:numPr>
          <w:ilvl w:val="0"/>
          <w:numId w:val="22"/>
        </w:numPr>
        <w:ind w:hanging="480"/>
        <w:rPr>
          <w:szCs w:val="22"/>
        </w:rPr>
      </w:pPr>
      <w:r w:rsidRPr="003D23C7">
        <w:rPr>
          <w:szCs w:val="22"/>
        </w:rPr>
        <w:t>The services must be provided prior to when the asset owner would reasonably be able to restore that asset.</w:t>
      </w:r>
    </w:p>
    <w:p w14:paraId="423EBDFB" w14:textId="77777777" w:rsidR="000E2476" w:rsidRPr="003D23C7" w:rsidRDefault="000E2476" w:rsidP="000E2476">
      <w:pPr>
        <w:spacing w:after="120"/>
        <w:jc w:val="both"/>
        <w:rPr>
          <w:bCs/>
          <w:szCs w:val="22"/>
        </w:rPr>
      </w:pPr>
    </w:p>
    <w:p w14:paraId="7C0B1E98" w14:textId="77777777" w:rsidR="00622EAB" w:rsidRPr="003D23C7" w:rsidRDefault="000E2476" w:rsidP="000E2476">
      <w:pPr>
        <w:jc w:val="both"/>
        <w:rPr>
          <w:bCs/>
          <w:szCs w:val="22"/>
        </w:rPr>
      </w:pPr>
      <w:r w:rsidRPr="003D23C7">
        <w:rPr>
          <w:bCs/>
          <w:szCs w:val="22"/>
        </w:rPr>
        <w:t xml:space="preserve">In the event of activation of the </w:t>
      </w:r>
      <w:r w:rsidR="00452563">
        <w:rPr>
          <w:bCs/>
          <w:szCs w:val="22"/>
        </w:rPr>
        <w:t>d</w:t>
      </w:r>
      <w:r w:rsidRPr="003D23C7">
        <w:rPr>
          <w:bCs/>
          <w:szCs w:val="22"/>
        </w:rPr>
        <w:t xml:space="preserve">isaster </w:t>
      </w:r>
      <w:r w:rsidR="00452563">
        <w:rPr>
          <w:bCs/>
          <w:szCs w:val="22"/>
        </w:rPr>
        <w:t>r</w:t>
      </w:r>
      <w:r w:rsidRPr="003D23C7">
        <w:rPr>
          <w:bCs/>
          <w:szCs w:val="22"/>
        </w:rPr>
        <w:t xml:space="preserve">ecovery </w:t>
      </w:r>
      <w:r w:rsidR="00452563">
        <w:rPr>
          <w:bCs/>
          <w:szCs w:val="22"/>
        </w:rPr>
        <w:t>a</w:t>
      </w:r>
      <w:r w:rsidRPr="003D23C7">
        <w:rPr>
          <w:bCs/>
          <w:szCs w:val="22"/>
        </w:rPr>
        <w:t>rrangements, funds may be made available to assist the recovery of public infrastructure.  Details of this can be found online at</w:t>
      </w:r>
      <w:r w:rsidR="00544A61">
        <w:rPr>
          <w:bCs/>
          <w:szCs w:val="22"/>
        </w:rPr>
        <w:t>:</w:t>
      </w:r>
      <w:r w:rsidRPr="003D23C7">
        <w:rPr>
          <w:bCs/>
          <w:szCs w:val="22"/>
        </w:rPr>
        <w:t xml:space="preserve"> </w:t>
      </w:r>
    </w:p>
    <w:p w14:paraId="51A1BA4F" w14:textId="77777777" w:rsidR="00622EAB" w:rsidRPr="003D23C7" w:rsidRDefault="00622EAB" w:rsidP="000E2476">
      <w:pPr>
        <w:jc w:val="both"/>
        <w:rPr>
          <w:bCs/>
          <w:szCs w:val="22"/>
        </w:rPr>
      </w:pPr>
    </w:p>
    <w:bookmarkStart w:id="56" w:name="_Toc219802290"/>
    <w:bookmarkStart w:id="57" w:name="_Toc221439970"/>
    <w:p w14:paraId="447543BD" w14:textId="77777777" w:rsidR="000E2476" w:rsidRPr="007238B6" w:rsidRDefault="007238B6" w:rsidP="007238B6">
      <w:pPr>
        <w:pStyle w:val="Heading2"/>
        <w:jc w:val="center"/>
        <w:rPr>
          <w:rFonts w:ascii="Times New Roman" w:hAnsi="Times New Roman"/>
          <w:b w:val="0"/>
          <w:bCs w:val="0"/>
          <w:color w:val="auto"/>
          <w:sz w:val="22"/>
          <w:szCs w:val="22"/>
        </w:rPr>
      </w:pPr>
      <w:r>
        <w:rPr>
          <w:rFonts w:ascii="Times New Roman" w:hAnsi="Times New Roman"/>
          <w:b w:val="0"/>
          <w:bCs w:val="0"/>
          <w:color w:val="auto"/>
          <w:sz w:val="22"/>
          <w:szCs w:val="22"/>
        </w:rPr>
        <w:fldChar w:fldCharType="begin"/>
      </w:r>
      <w:r>
        <w:rPr>
          <w:rFonts w:ascii="Times New Roman" w:hAnsi="Times New Roman"/>
          <w:b w:val="0"/>
          <w:bCs w:val="0"/>
          <w:color w:val="auto"/>
          <w:sz w:val="22"/>
          <w:szCs w:val="22"/>
        </w:rPr>
        <w:instrText>HYPERLINK "https://www.qra.qld.gov.au/funding/drfa"</w:instrText>
      </w:r>
      <w:r>
        <w:rPr>
          <w:rFonts w:ascii="Times New Roman" w:hAnsi="Times New Roman"/>
          <w:b w:val="0"/>
          <w:bCs w:val="0"/>
          <w:color w:val="auto"/>
          <w:sz w:val="22"/>
          <w:szCs w:val="22"/>
        </w:rPr>
      </w:r>
      <w:r>
        <w:rPr>
          <w:rFonts w:ascii="Times New Roman" w:hAnsi="Times New Roman"/>
          <w:b w:val="0"/>
          <w:bCs w:val="0"/>
          <w:color w:val="auto"/>
          <w:sz w:val="22"/>
          <w:szCs w:val="22"/>
        </w:rPr>
        <w:fldChar w:fldCharType="separate"/>
      </w:r>
      <w:r w:rsidRPr="007238B6">
        <w:rPr>
          <w:rStyle w:val="Hyperlink"/>
          <w:rFonts w:ascii="Times New Roman" w:hAnsi="Times New Roman"/>
          <w:b w:val="0"/>
          <w:bCs w:val="0"/>
          <w:sz w:val="22"/>
          <w:szCs w:val="22"/>
        </w:rPr>
        <w:t>Queensland Reconstruction Authority</w:t>
      </w:r>
      <w:r>
        <w:rPr>
          <w:rFonts w:ascii="Times New Roman" w:hAnsi="Times New Roman"/>
          <w:b w:val="0"/>
          <w:bCs w:val="0"/>
          <w:color w:val="auto"/>
          <w:sz w:val="22"/>
          <w:szCs w:val="22"/>
        </w:rPr>
        <w:fldChar w:fldCharType="end"/>
      </w:r>
    </w:p>
    <w:p w14:paraId="61B477BC" w14:textId="77777777" w:rsidR="007238B6" w:rsidRDefault="007238B6" w:rsidP="007238B6">
      <w:pPr>
        <w:jc w:val="center"/>
        <w:rPr>
          <w:iCs/>
        </w:rPr>
      </w:pPr>
      <w:hyperlink r:id="rId50" w:history="1">
        <w:r w:rsidRPr="007238B6">
          <w:rPr>
            <w:rStyle w:val="Hyperlink"/>
            <w:iCs/>
          </w:rPr>
          <w:t>National Emergency Management Agency</w:t>
        </w:r>
      </w:hyperlink>
    </w:p>
    <w:p w14:paraId="63624B79" w14:textId="77777777" w:rsidR="007238B6" w:rsidRPr="007238B6" w:rsidRDefault="007238B6" w:rsidP="007238B6">
      <w:pPr>
        <w:jc w:val="center"/>
        <w:rPr>
          <w:iCs/>
        </w:rPr>
      </w:pPr>
    </w:p>
    <w:p w14:paraId="4CF65B8A" w14:textId="77777777" w:rsidR="000E2476" w:rsidRPr="003D23C7" w:rsidRDefault="000E2476" w:rsidP="000E2476">
      <w:pPr>
        <w:pStyle w:val="Heading2"/>
        <w:rPr>
          <w:rFonts w:ascii="Times New Roman" w:hAnsi="Times New Roman"/>
          <w:color w:val="153D63"/>
          <w:sz w:val="22"/>
          <w:szCs w:val="22"/>
        </w:rPr>
      </w:pPr>
      <w:bookmarkStart w:id="58" w:name="_Toc426545553"/>
      <w:r w:rsidRPr="003D23C7">
        <w:rPr>
          <w:rFonts w:ascii="Times New Roman" w:hAnsi="Times New Roman"/>
          <w:color w:val="153D63"/>
          <w:sz w:val="22"/>
          <w:szCs w:val="22"/>
        </w:rPr>
        <w:t>Non-critical infrastructure</w:t>
      </w:r>
      <w:bookmarkEnd w:id="56"/>
      <w:bookmarkEnd w:id="57"/>
      <w:bookmarkEnd w:id="58"/>
    </w:p>
    <w:p w14:paraId="22229D45" w14:textId="77777777" w:rsidR="000E2476" w:rsidRPr="003D23C7" w:rsidRDefault="000E2476" w:rsidP="000E2476">
      <w:pPr>
        <w:rPr>
          <w:szCs w:val="22"/>
        </w:rPr>
      </w:pPr>
    </w:p>
    <w:p w14:paraId="24F81544" w14:textId="77777777" w:rsidR="000E2476" w:rsidRPr="003D23C7" w:rsidRDefault="000E2476" w:rsidP="000E2476">
      <w:pPr>
        <w:jc w:val="both"/>
        <w:rPr>
          <w:bCs/>
          <w:szCs w:val="22"/>
        </w:rPr>
      </w:pPr>
      <w:r w:rsidRPr="003D23C7">
        <w:rPr>
          <w:bCs/>
          <w:szCs w:val="22"/>
        </w:rPr>
        <w:t>Owners of non-government and community infrastructure will primarily be responsible for the restoration of their own assets.</w:t>
      </w:r>
    </w:p>
    <w:p w14:paraId="5C54AA31" w14:textId="77777777" w:rsidR="000E2476" w:rsidRPr="003D23C7" w:rsidRDefault="000E2476" w:rsidP="000E2476">
      <w:pPr>
        <w:jc w:val="both"/>
        <w:rPr>
          <w:bCs/>
          <w:szCs w:val="22"/>
        </w:rPr>
      </w:pPr>
    </w:p>
    <w:p w14:paraId="3712077F" w14:textId="77777777" w:rsidR="00622EAB" w:rsidRPr="006610F5" w:rsidRDefault="006610F5" w:rsidP="000E2476">
      <w:pPr>
        <w:jc w:val="both"/>
        <w:rPr>
          <w:bCs/>
          <w:szCs w:val="22"/>
        </w:rPr>
      </w:pPr>
      <w:r w:rsidRPr="006610F5">
        <w:rPr>
          <w:bCs/>
          <w:szCs w:val="22"/>
        </w:rPr>
        <w:t xml:space="preserve">The principal funding program activated after a natural disaster or terrorist event is the Disaster Recovery Funding Arrangements (DRFA). The DRFA is an Australian Government program </w:t>
      </w:r>
      <w:r w:rsidRPr="006610F5">
        <w:rPr>
          <w:bCs/>
          <w:szCs w:val="22"/>
        </w:rPr>
        <w:lastRenderedPageBreak/>
        <w:t>to assist the recovery of communities where social, financial and economic wellbeing has been severely affected by a natural disaster or terrorism event. These arrangements provide a cost sharing formula between the Queensland and Australian Governments on a range of pre-agreed relief and recovery measures</w:t>
      </w:r>
      <w:r w:rsidR="000E2476" w:rsidRPr="006610F5">
        <w:rPr>
          <w:bCs/>
          <w:szCs w:val="22"/>
        </w:rPr>
        <w:t xml:space="preserve">.  Details of this can be found online at </w:t>
      </w:r>
    </w:p>
    <w:p w14:paraId="49B669FA" w14:textId="77777777" w:rsidR="00622EAB" w:rsidRPr="003D23C7" w:rsidRDefault="00622EAB" w:rsidP="000E2476">
      <w:pPr>
        <w:jc w:val="both"/>
        <w:rPr>
          <w:bCs/>
          <w:szCs w:val="22"/>
        </w:rPr>
      </w:pPr>
    </w:p>
    <w:bookmarkStart w:id="59" w:name="_Toc219802291"/>
    <w:bookmarkStart w:id="60" w:name="_Toc221439971"/>
    <w:p w14:paraId="760C89AA" w14:textId="77777777" w:rsidR="000E2476" w:rsidRDefault="006610F5" w:rsidP="006610F5">
      <w:pPr>
        <w:pStyle w:val="Heading2"/>
        <w:jc w:val="center"/>
        <w:rPr>
          <w:rFonts w:ascii="Times New Roman" w:hAnsi="Times New Roman"/>
          <w:b w:val="0"/>
          <w:bCs w:val="0"/>
          <w:color w:val="auto"/>
          <w:sz w:val="22"/>
          <w:szCs w:val="22"/>
        </w:rPr>
      </w:pPr>
      <w:r>
        <w:rPr>
          <w:rFonts w:ascii="Times New Roman" w:hAnsi="Times New Roman"/>
          <w:b w:val="0"/>
          <w:bCs w:val="0"/>
          <w:color w:val="auto"/>
          <w:sz w:val="22"/>
          <w:szCs w:val="22"/>
        </w:rPr>
        <w:fldChar w:fldCharType="begin"/>
      </w:r>
      <w:r>
        <w:rPr>
          <w:rFonts w:ascii="Times New Roman" w:hAnsi="Times New Roman"/>
          <w:b w:val="0"/>
          <w:bCs w:val="0"/>
          <w:color w:val="auto"/>
          <w:sz w:val="22"/>
          <w:szCs w:val="22"/>
        </w:rPr>
        <w:instrText>HYPERLINK "https://www.qra.qld.gov.au/funding/drfa"</w:instrText>
      </w:r>
      <w:r>
        <w:rPr>
          <w:rFonts w:ascii="Times New Roman" w:hAnsi="Times New Roman"/>
          <w:b w:val="0"/>
          <w:bCs w:val="0"/>
          <w:color w:val="auto"/>
          <w:sz w:val="22"/>
          <w:szCs w:val="22"/>
        </w:rPr>
      </w:r>
      <w:r>
        <w:rPr>
          <w:rFonts w:ascii="Times New Roman" w:hAnsi="Times New Roman"/>
          <w:b w:val="0"/>
          <w:bCs w:val="0"/>
          <w:color w:val="auto"/>
          <w:sz w:val="22"/>
          <w:szCs w:val="22"/>
        </w:rPr>
        <w:fldChar w:fldCharType="separate"/>
      </w:r>
      <w:r w:rsidRPr="006610F5">
        <w:rPr>
          <w:rStyle w:val="Hyperlink"/>
          <w:rFonts w:ascii="Times New Roman" w:hAnsi="Times New Roman"/>
          <w:b w:val="0"/>
          <w:bCs w:val="0"/>
          <w:sz w:val="22"/>
          <w:szCs w:val="22"/>
        </w:rPr>
        <w:t>Disaster Recovery Funding Arrangements (DRFA)</w:t>
      </w:r>
      <w:r>
        <w:rPr>
          <w:rFonts w:ascii="Times New Roman" w:hAnsi="Times New Roman"/>
          <w:b w:val="0"/>
          <w:bCs w:val="0"/>
          <w:color w:val="auto"/>
          <w:sz w:val="22"/>
          <w:szCs w:val="22"/>
        </w:rPr>
        <w:fldChar w:fldCharType="end"/>
      </w:r>
    </w:p>
    <w:p w14:paraId="5A0A2389" w14:textId="77777777" w:rsidR="006610F5" w:rsidRPr="006610F5" w:rsidRDefault="006610F5" w:rsidP="006610F5"/>
    <w:p w14:paraId="52022472" w14:textId="77777777" w:rsidR="000E2476" w:rsidRPr="003D23C7" w:rsidRDefault="000E2476" w:rsidP="000E2476">
      <w:pPr>
        <w:pStyle w:val="Heading2"/>
        <w:rPr>
          <w:rFonts w:ascii="Times New Roman" w:hAnsi="Times New Roman"/>
          <w:color w:val="153D63"/>
          <w:sz w:val="22"/>
          <w:szCs w:val="22"/>
        </w:rPr>
      </w:pPr>
      <w:bookmarkStart w:id="61" w:name="_Toc426545554"/>
      <w:r w:rsidRPr="003D23C7">
        <w:rPr>
          <w:rFonts w:ascii="Times New Roman" w:hAnsi="Times New Roman"/>
          <w:color w:val="153D63"/>
          <w:sz w:val="22"/>
          <w:szCs w:val="22"/>
        </w:rPr>
        <w:t>Economic Recovery</w:t>
      </w:r>
      <w:bookmarkEnd w:id="59"/>
      <w:bookmarkEnd w:id="60"/>
      <w:bookmarkEnd w:id="61"/>
      <w:r w:rsidRPr="003D23C7">
        <w:rPr>
          <w:rFonts w:ascii="Times New Roman" w:hAnsi="Times New Roman"/>
          <w:color w:val="153D63"/>
          <w:sz w:val="22"/>
          <w:szCs w:val="22"/>
        </w:rPr>
        <w:t xml:space="preserve"> </w:t>
      </w:r>
    </w:p>
    <w:p w14:paraId="373D15E9" w14:textId="77777777" w:rsidR="000E2476" w:rsidRPr="003D23C7" w:rsidRDefault="000E2476" w:rsidP="000E2476">
      <w:pPr>
        <w:rPr>
          <w:szCs w:val="22"/>
        </w:rPr>
      </w:pPr>
    </w:p>
    <w:p w14:paraId="3D7E6615" w14:textId="77777777" w:rsidR="000E2476" w:rsidRPr="003D23C7" w:rsidRDefault="000E2476" w:rsidP="000E2476">
      <w:pPr>
        <w:jc w:val="both"/>
        <w:rPr>
          <w:bCs/>
          <w:szCs w:val="22"/>
        </w:rPr>
      </w:pPr>
      <w:r w:rsidRPr="003D23C7">
        <w:rPr>
          <w:bCs/>
          <w:szCs w:val="22"/>
        </w:rPr>
        <w:t>The DDMG will support economic recovery in conjunction with State Government directives.</w:t>
      </w:r>
    </w:p>
    <w:p w14:paraId="351F16AF" w14:textId="77777777" w:rsidR="000E2476" w:rsidRPr="003D23C7" w:rsidRDefault="000E2476" w:rsidP="000E2476">
      <w:pPr>
        <w:jc w:val="both"/>
        <w:rPr>
          <w:szCs w:val="22"/>
        </w:rPr>
      </w:pPr>
    </w:p>
    <w:p w14:paraId="04B6165D" w14:textId="77777777" w:rsidR="000E2476" w:rsidRPr="003D23C7" w:rsidRDefault="000E2476" w:rsidP="000E2476">
      <w:pPr>
        <w:pStyle w:val="Heading2"/>
        <w:rPr>
          <w:rFonts w:ascii="Times New Roman" w:hAnsi="Times New Roman"/>
          <w:color w:val="153D63"/>
          <w:sz w:val="22"/>
          <w:szCs w:val="22"/>
        </w:rPr>
      </w:pPr>
      <w:bookmarkStart w:id="62" w:name="_Toc221439972"/>
      <w:bookmarkStart w:id="63" w:name="_Toc426545555"/>
      <w:r w:rsidRPr="003D23C7">
        <w:rPr>
          <w:rFonts w:ascii="Times New Roman" w:hAnsi="Times New Roman"/>
          <w:color w:val="153D63"/>
          <w:sz w:val="22"/>
          <w:szCs w:val="22"/>
        </w:rPr>
        <w:t>Environmental Recovery</w:t>
      </w:r>
      <w:bookmarkEnd w:id="62"/>
      <w:bookmarkEnd w:id="63"/>
      <w:r w:rsidRPr="003D23C7">
        <w:rPr>
          <w:rFonts w:ascii="Times New Roman" w:hAnsi="Times New Roman"/>
          <w:color w:val="153D63"/>
          <w:sz w:val="22"/>
          <w:szCs w:val="22"/>
        </w:rPr>
        <w:t xml:space="preserve"> </w:t>
      </w:r>
    </w:p>
    <w:p w14:paraId="588498A5" w14:textId="77777777" w:rsidR="000E2476" w:rsidRPr="003D23C7" w:rsidRDefault="000E2476" w:rsidP="000E2476">
      <w:pPr>
        <w:rPr>
          <w:szCs w:val="22"/>
        </w:rPr>
      </w:pPr>
    </w:p>
    <w:p w14:paraId="71E0C7E2" w14:textId="77777777" w:rsidR="000E2476" w:rsidRPr="003D23C7" w:rsidRDefault="000E2476" w:rsidP="000E2476">
      <w:pPr>
        <w:rPr>
          <w:szCs w:val="22"/>
        </w:rPr>
      </w:pPr>
      <w:r w:rsidRPr="003D23C7">
        <w:rPr>
          <w:szCs w:val="22"/>
        </w:rPr>
        <w:t>The DDMG will support environmental recovery in conjunction with State Government directives.</w:t>
      </w:r>
    </w:p>
    <w:p w14:paraId="5761100D" w14:textId="77777777" w:rsidR="002D0B38" w:rsidRPr="003D23C7" w:rsidRDefault="002D0B38" w:rsidP="002D0B38">
      <w:pPr>
        <w:jc w:val="both"/>
        <w:rPr>
          <w:color w:val="000000"/>
          <w:szCs w:val="22"/>
        </w:rPr>
      </w:pPr>
    </w:p>
    <w:p w14:paraId="41B1B297" w14:textId="77777777" w:rsidR="002D0B38" w:rsidRPr="003D23C7" w:rsidRDefault="002D0B38" w:rsidP="002D0B38">
      <w:pPr>
        <w:jc w:val="both"/>
        <w:rPr>
          <w:b/>
          <w:bCs/>
          <w:color w:val="153D63"/>
          <w:szCs w:val="22"/>
        </w:rPr>
      </w:pPr>
      <w:r w:rsidRPr="003D23C7">
        <w:rPr>
          <w:b/>
          <w:bCs/>
          <w:color w:val="153D63"/>
          <w:szCs w:val="22"/>
        </w:rPr>
        <w:t>Transition Triggers</w:t>
      </w:r>
    </w:p>
    <w:p w14:paraId="591D2BF6" w14:textId="77777777" w:rsidR="00733A1A" w:rsidRPr="003D23C7" w:rsidRDefault="00733A1A" w:rsidP="002D0B38">
      <w:pPr>
        <w:jc w:val="both"/>
        <w:rPr>
          <w:b/>
          <w:bCs/>
          <w:color w:val="1F497D"/>
          <w:szCs w:val="22"/>
        </w:rPr>
      </w:pPr>
    </w:p>
    <w:p w14:paraId="4F2C65CA" w14:textId="77777777" w:rsidR="004C53C1" w:rsidRPr="003D23C7" w:rsidRDefault="002D0B38" w:rsidP="002D0B38">
      <w:pPr>
        <w:autoSpaceDE w:val="0"/>
        <w:autoSpaceDN w:val="0"/>
        <w:adjustRightInd w:val="0"/>
        <w:rPr>
          <w:szCs w:val="22"/>
        </w:rPr>
      </w:pPr>
      <w:r w:rsidRPr="003D23C7">
        <w:rPr>
          <w:szCs w:val="22"/>
        </w:rPr>
        <w:t xml:space="preserve">The triggers to activate recovery are contained with </w:t>
      </w:r>
      <w:r w:rsidR="00E91B0B" w:rsidRPr="003D23C7">
        <w:rPr>
          <w:szCs w:val="22"/>
        </w:rPr>
        <w:t>Section 6</w:t>
      </w:r>
      <w:r w:rsidRPr="003D23C7">
        <w:rPr>
          <w:szCs w:val="22"/>
        </w:rPr>
        <w:t xml:space="preserve"> of the </w:t>
      </w:r>
    </w:p>
    <w:p w14:paraId="7549E606" w14:textId="77777777" w:rsidR="002D0B38" w:rsidRPr="003D23C7" w:rsidRDefault="00E91B0B" w:rsidP="00E91B0B">
      <w:pPr>
        <w:autoSpaceDE w:val="0"/>
        <w:autoSpaceDN w:val="0"/>
        <w:adjustRightInd w:val="0"/>
        <w:rPr>
          <w:szCs w:val="22"/>
        </w:rPr>
      </w:pPr>
      <w:hyperlink r:id="rId51" w:history="1">
        <w:r w:rsidRPr="003D23C7">
          <w:rPr>
            <w:rStyle w:val="Hyperlink"/>
            <w:szCs w:val="22"/>
          </w:rPr>
          <w:t>Queensland Recovery Plan</w:t>
        </w:r>
      </w:hyperlink>
    </w:p>
    <w:p w14:paraId="2F0A66BF" w14:textId="77777777" w:rsidR="002A2108" w:rsidRPr="00FB3771" w:rsidRDefault="00676927" w:rsidP="002A2108">
      <w:pPr>
        <w:pStyle w:val="Heading2"/>
        <w:rPr>
          <w:rFonts w:ascii="Times New Roman" w:hAnsi="Times New Roman"/>
          <w:color w:val="1F497D"/>
          <w:sz w:val="22"/>
          <w:szCs w:val="22"/>
        </w:rPr>
      </w:pPr>
      <w:bookmarkStart w:id="64" w:name="_Toc280106610"/>
      <w:r w:rsidRPr="00E91B0B">
        <w:rPr>
          <w:rFonts w:ascii="Times New Roman" w:hAnsi="Times New Roman"/>
          <w:noProof/>
          <w:color w:val="1F497D"/>
          <w:szCs w:val="28"/>
        </w:rPr>
        <w:drawing>
          <wp:inline distT="0" distB="0" distL="0" distR="0" wp14:anchorId="05AEDAE6" wp14:editId="248DED3B">
            <wp:extent cx="5280025" cy="4290060"/>
            <wp:effectExtent l="0" t="0" r="0" b="0"/>
            <wp:docPr id="2" name="Picture 1" descr="Transition trigg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Transition triggers"/>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0025" cy="4290060"/>
                    </a:xfrm>
                    <a:prstGeom prst="rect">
                      <a:avLst/>
                    </a:prstGeom>
                    <a:noFill/>
                    <a:ln>
                      <a:noFill/>
                    </a:ln>
                  </pic:spPr>
                </pic:pic>
              </a:graphicData>
            </a:graphic>
          </wp:inline>
        </w:drawing>
      </w:r>
      <w:r w:rsidR="00294BEB" w:rsidRPr="00ED67AB">
        <w:rPr>
          <w:rFonts w:ascii="Times New Roman" w:hAnsi="Times New Roman"/>
          <w:color w:val="1F497D"/>
          <w:szCs w:val="28"/>
        </w:rPr>
        <w:br w:type="page"/>
      </w:r>
      <w:bookmarkEnd w:id="64"/>
      <w:r w:rsidR="002A2108" w:rsidRPr="00FB3771">
        <w:rPr>
          <w:rFonts w:ascii="Times New Roman" w:hAnsi="Times New Roman"/>
          <w:color w:val="1F497D"/>
          <w:sz w:val="22"/>
          <w:szCs w:val="22"/>
        </w:rPr>
        <w:lastRenderedPageBreak/>
        <w:t xml:space="preserve">Stage 1: Immediate (Post-impact relief and emergency repairs) </w:t>
      </w:r>
    </w:p>
    <w:p w14:paraId="3D147CE3" w14:textId="77777777" w:rsidR="002A2108" w:rsidRPr="00FB3771" w:rsidRDefault="002A2108" w:rsidP="002A2108">
      <w:pPr>
        <w:pStyle w:val="Heading2"/>
        <w:rPr>
          <w:rFonts w:ascii="Times New Roman" w:hAnsi="Times New Roman"/>
          <w:color w:val="1F497D"/>
          <w:sz w:val="22"/>
          <w:szCs w:val="22"/>
        </w:rPr>
      </w:pPr>
    </w:p>
    <w:p w14:paraId="5607DF97"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In this stage local and district recovery groups and sub-groups may stand up, as well as the State Functional Recovery Groups. The following activities may occur: </w:t>
      </w:r>
    </w:p>
    <w:p w14:paraId="07197681"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damage assessments and immediate clean up </w:t>
      </w:r>
    </w:p>
    <w:p w14:paraId="76E3F3C0"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identification of priority infrastructure for reconstruction </w:t>
      </w:r>
    </w:p>
    <w:p w14:paraId="220AF221"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carcass disposal </w:t>
      </w:r>
    </w:p>
    <w:p w14:paraId="18F7ACB0"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identification of priority health, safety, shelter and food needs </w:t>
      </w:r>
    </w:p>
    <w:p w14:paraId="70A8A776"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identification of public health risks (for example, water, sanitation, food safety) and introduction of interim measures to prevent disease </w:t>
      </w:r>
    </w:p>
    <w:p w14:paraId="112D5DAB"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provisions for psycho-social assistance </w:t>
      </w:r>
    </w:p>
    <w:p w14:paraId="146F3015"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pollution containment </w:t>
      </w:r>
    </w:p>
    <w:p w14:paraId="089449A2"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provision of relief to wildlife </w:t>
      </w:r>
    </w:p>
    <w:p w14:paraId="3BD98193"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immediate recovery initiatives implemented including the commencement of Personal Hardship Assistance Grants and funded service provision by community organisations </w:t>
      </w:r>
    </w:p>
    <w:p w14:paraId="224CC74F"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potential establishment of case coordination panels in affected areas to enhance collaboration and support to individuals and families who are unable to affect self-recovery </w:t>
      </w:r>
    </w:p>
    <w:p w14:paraId="7686F28B"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recovery reporting commences </w:t>
      </w:r>
    </w:p>
    <w:p w14:paraId="3213BE53"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the State Disaster Coordination Group will transition from response operations to recovery operations </w:t>
      </w:r>
    </w:p>
    <w:p w14:paraId="3A794B59"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potential appointment of the State Recovery Coordinator </w:t>
      </w:r>
    </w:p>
    <w:p w14:paraId="5A4C5CF6" w14:textId="77777777" w:rsidR="002A210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xml:space="preserve">• commencement of emergency infrastructure repairs </w:t>
      </w:r>
    </w:p>
    <w:p w14:paraId="3E973C15" w14:textId="77777777" w:rsidR="002D0B38" w:rsidRPr="00FB3771" w:rsidRDefault="002A2108" w:rsidP="002A2108">
      <w:pPr>
        <w:pStyle w:val="Heading2"/>
        <w:rPr>
          <w:rFonts w:ascii="Times New Roman" w:hAnsi="Times New Roman"/>
          <w:b w:val="0"/>
          <w:bCs w:val="0"/>
          <w:color w:val="auto"/>
          <w:sz w:val="22"/>
          <w:szCs w:val="22"/>
        </w:rPr>
      </w:pPr>
      <w:r w:rsidRPr="00FB3771">
        <w:rPr>
          <w:rFonts w:ascii="Times New Roman" w:hAnsi="Times New Roman"/>
          <w:b w:val="0"/>
          <w:bCs w:val="0"/>
          <w:color w:val="auto"/>
          <w:sz w:val="22"/>
          <w:szCs w:val="22"/>
        </w:rPr>
        <w:t>• planning, development and consultation of an event-specific recovery plan at the local, district and state level.</w:t>
      </w:r>
    </w:p>
    <w:p w14:paraId="4AE8CEFD" w14:textId="77777777" w:rsidR="002A2108" w:rsidRPr="00FB3771" w:rsidRDefault="002A2108" w:rsidP="002A2108">
      <w:pPr>
        <w:rPr>
          <w:szCs w:val="22"/>
        </w:rPr>
      </w:pPr>
    </w:p>
    <w:p w14:paraId="6059A630" w14:textId="77777777" w:rsidR="002A2108" w:rsidRPr="00FB3771" w:rsidRDefault="002A2108" w:rsidP="002A2108">
      <w:pPr>
        <w:rPr>
          <w:b/>
          <w:bCs/>
          <w:szCs w:val="22"/>
        </w:rPr>
      </w:pPr>
      <w:r w:rsidRPr="00FB3771">
        <w:rPr>
          <w:b/>
          <w:bCs/>
          <w:color w:val="156082"/>
          <w:szCs w:val="22"/>
        </w:rPr>
        <w:t>Stage 2: Short/Medium Term (Re-establishment, rehabilitation and reconstruction)</w:t>
      </w:r>
      <w:r w:rsidRPr="00FB3771">
        <w:rPr>
          <w:b/>
          <w:bCs/>
          <w:szCs w:val="22"/>
        </w:rPr>
        <w:t xml:space="preserve"> </w:t>
      </w:r>
    </w:p>
    <w:p w14:paraId="6A4956F4" w14:textId="77777777" w:rsidR="002A2108" w:rsidRPr="00FB3771" w:rsidRDefault="002A2108" w:rsidP="002A2108">
      <w:pPr>
        <w:rPr>
          <w:szCs w:val="22"/>
        </w:rPr>
      </w:pPr>
    </w:p>
    <w:p w14:paraId="1A99AE7A" w14:textId="77777777" w:rsidR="002A2108" w:rsidRPr="00FB3771" w:rsidRDefault="002A2108" w:rsidP="002A2108">
      <w:pPr>
        <w:rPr>
          <w:szCs w:val="22"/>
        </w:rPr>
      </w:pPr>
      <w:r w:rsidRPr="00FB3771">
        <w:rPr>
          <w:szCs w:val="22"/>
        </w:rPr>
        <w:t>In this stage:</w:t>
      </w:r>
    </w:p>
    <w:p w14:paraId="14C73E03" w14:textId="77777777" w:rsidR="002A2108" w:rsidRPr="00FB3771" w:rsidRDefault="002A2108" w:rsidP="002A2108">
      <w:pPr>
        <w:rPr>
          <w:szCs w:val="22"/>
        </w:rPr>
      </w:pPr>
      <w:r w:rsidRPr="00FB3771">
        <w:rPr>
          <w:szCs w:val="22"/>
        </w:rPr>
        <w:t xml:space="preserve"> </w:t>
      </w:r>
    </w:p>
    <w:p w14:paraId="3AA2BBB4" w14:textId="77777777" w:rsidR="002A2108" w:rsidRPr="00FB3771" w:rsidRDefault="002A2108" w:rsidP="002A2108">
      <w:pPr>
        <w:rPr>
          <w:szCs w:val="22"/>
        </w:rPr>
      </w:pPr>
      <w:r w:rsidRPr="00FB3771">
        <w:rPr>
          <w:szCs w:val="22"/>
        </w:rPr>
        <w:t xml:space="preserve">• small businesses reopen </w:t>
      </w:r>
    </w:p>
    <w:p w14:paraId="1007AE3A" w14:textId="77777777" w:rsidR="002A2108" w:rsidRPr="00FB3771" w:rsidRDefault="002A2108" w:rsidP="002A2108">
      <w:pPr>
        <w:rPr>
          <w:szCs w:val="22"/>
        </w:rPr>
      </w:pPr>
      <w:r w:rsidRPr="00FB3771">
        <w:rPr>
          <w:szCs w:val="22"/>
        </w:rPr>
        <w:t xml:space="preserve">• community events resume </w:t>
      </w:r>
    </w:p>
    <w:p w14:paraId="11B3A5A3" w14:textId="77777777" w:rsidR="002A2108" w:rsidRPr="00FB3771" w:rsidRDefault="002A2108" w:rsidP="002A2108">
      <w:pPr>
        <w:rPr>
          <w:szCs w:val="22"/>
        </w:rPr>
      </w:pPr>
      <w:r w:rsidRPr="00FB3771">
        <w:rPr>
          <w:szCs w:val="22"/>
        </w:rPr>
        <w:t xml:space="preserve">• event-specific recovery plans at the local, district and state level (where developed) are implemented </w:t>
      </w:r>
    </w:p>
    <w:p w14:paraId="33E62B64" w14:textId="77777777" w:rsidR="002A2108" w:rsidRPr="00FB3771" w:rsidRDefault="002A2108" w:rsidP="002A2108">
      <w:pPr>
        <w:rPr>
          <w:szCs w:val="22"/>
        </w:rPr>
      </w:pPr>
      <w:r w:rsidRPr="00FB3771">
        <w:rPr>
          <w:szCs w:val="22"/>
        </w:rPr>
        <w:t xml:space="preserve">• coordination of ongoing impact assessments, community engagement, communication and collaboration occurs between functional recovery groups at all levels </w:t>
      </w:r>
    </w:p>
    <w:p w14:paraId="201B789E" w14:textId="77777777" w:rsidR="002A2108" w:rsidRPr="00FB3771" w:rsidRDefault="002A2108" w:rsidP="002A2108">
      <w:pPr>
        <w:rPr>
          <w:szCs w:val="22"/>
        </w:rPr>
      </w:pPr>
      <w:r w:rsidRPr="00FB3771">
        <w:rPr>
          <w:szCs w:val="22"/>
        </w:rPr>
        <w:t xml:space="preserve">• the recovery progress is monitored, identifying overlapping issues, reinforcing as required with resources and capability to ensure that the momentum of recovery and reconstruction is maintained </w:t>
      </w:r>
    </w:p>
    <w:p w14:paraId="58EEFE58" w14:textId="77777777" w:rsidR="002A2108" w:rsidRPr="00FB3771" w:rsidRDefault="002A2108" w:rsidP="002A2108">
      <w:pPr>
        <w:rPr>
          <w:szCs w:val="22"/>
        </w:rPr>
      </w:pPr>
      <w:r w:rsidRPr="00FB3771">
        <w:rPr>
          <w:szCs w:val="22"/>
        </w:rPr>
        <w:t xml:space="preserve">• continuation of service delivery occurs, including any extraordinary services, case coordination mechanisms or financial assistance measures </w:t>
      </w:r>
    </w:p>
    <w:p w14:paraId="63A0519B" w14:textId="77777777" w:rsidR="002A2108" w:rsidRPr="00FB3771" w:rsidRDefault="002A2108" w:rsidP="002A2108">
      <w:pPr>
        <w:rPr>
          <w:szCs w:val="22"/>
        </w:rPr>
      </w:pPr>
      <w:r w:rsidRPr="00FB3771">
        <w:rPr>
          <w:szCs w:val="22"/>
        </w:rPr>
        <w:t xml:space="preserve">• reconstruction activities commence including residential, infrastructure and community repairs </w:t>
      </w:r>
    </w:p>
    <w:p w14:paraId="186786C5" w14:textId="77777777" w:rsidR="002A2108" w:rsidRPr="00FB3771" w:rsidRDefault="002A2108" w:rsidP="002A2108">
      <w:pPr>
        <w:rPr>
          <w:szCs w:val="22"/>
        </w:rPr>
      </w:pPr>
      <w:r w:rsidRPr="00FB3771">
        <w:rPr>
          <w:szCs w:val="22"/>
        </w:rPr>
        <w:t xml:space="preserve">• public health risks controlled and/or eliminated </w:t>
      </w:r>
    </w:p>
    <w:p w14:paraId="56A9F6C7" w14:textId="77777777" w:rsidR="002A2108" w:rsidRPr="00FB3771" w:rsidRDefault="002A2108" w:rsidP="002A2108">
      <w:pPr>
        <w:rPr>
          <w:szCs w:val="22"/>
        </w:rPr>
      </w:pPr>
      <w:r w:rsidRPr="00FB3771">
        <w:rPr>
          <w:szCs w:val="22"/>
        </w:rPr>
        <w:t xml:space="preserve">• environmental remediation and restoration occurs </w:t>
      </w:r>
    </w:p>
    <w:p w14:paraId="516D0782" w14:textId="77777777" w:rsidR="002A2108" w:rsidRPr="00FB3771" w:rsidRDefault="002A2108" w:rsidP="002A2108">
      <w:pPr>
        <w:rPr>
          <w:szCs w:val="22"/>
        </w:rPr>
      </w:pPr>
      <w:r w:rsidRPr="00FB3771">
        <w:rPr>
          <w:szCs w:val="22"/>
        </w:rPr>
        <w:t xml:space="preserve">• heritage remediation and restoration occurs • betterment initiatives are implemented • damage assessment and reconstruction monitoring commences. </w:t>
      </w:r>
    </w:p>
    <w:p w14:paraId="5EC5F08C" w14:textId="77777777" w:rsidR="002A2108" w:rsidRPr="00FB3771" w:rsidRDefault="002A2108" w:rsidP="002A2108">
      <w:pPr>
        <w:rPr>
          <w:szCs w:val="22"/>
        </w:rPr>
      </w:pPr>
    </w:p>
    <w:p w14:paraId="6AAA2165" w14:textId="77777777" w:rsidR="002A2108" w:rsidRPr="00FB3771" w:rsidRDefault="002A2108" w:rsidP="002A2108">
      <w:pPr>
        <w:rPr>
          <w:b/>
          <w:bCs/>
          <w:color w:val="156082"/>
          <w:szCs w:val="22"/>
        </w:rPr>
      </w:pPr>
      <w:r w:rsidRPr="00FB3771">
        <w:rPr>
          <w:b/>
          <w:bCs/>
          <w:color w:val="156082"/>
          <w:szCs w:val="22"/>
        </w:rPr>
        <w:t xml:space="preserve">Stage 3: Long Term (Restoration, rebuilding, reshaping and sustainability) </w:t>
      </w:r>
    </w:p>
    <w:p w14:paraId="1BD0072B" w14:textId="77777777" w:rsidR="002A2108" w:rsidRPr="00FB3771" w:rsidRDefault="002A2108" w:rsidP="002A2108">
      <w:pPr>
        <w:rPr>
          <w:szCs w:val="22"/>
        </w:rPr>
      </w:pPr>
    </w:p>
    <w:p w14:paraId="16AFD08B" w14:textId="77777777" w:rsidR="002A2108" w:rsidRPr="00FB3771" w:rsidRDefault="002A2108" w:rsidP="002A2108">
      <w:pPr>
        <w:rPr>
          <w:szCs w:val="22"/>
        </w:rPr>
      </w:pPr>
      <w:r w:rsidRPr="00FB3771">
        <w:rPr>
          <w:szCs w:val="22"/>
        </w:rPr>
        <w:t xml:space="preserve">In this stage the focus is on: </w:t>
      </w:r>
    </w:p>
    <w:p w14:paraId="71E028C1" w14:textId="77777777" w:rsidR="002A2108" w:rsidRPr="00FB3771" w:rsidRDefault="002A2108" w:rsidP="002A2108">
      <w:pPr>
        <w:rPr>
          <w:szCs w:val="22"/>
        </w:rPr>
      </w:pPr>
      <w:r w:rsidRPr="00FB3771">
        <w:rPr>
          <w:szCs w:val="22"/>
        </w:rPr>
        <w:t xml:space="preserve">• the continuation of service delivery including any extraordinary services, case coordination mechanisms or financial assistance measures </w:t>
      </w:r>
    </w:p>
    <w:p w14:paraId="3F886029" w14:textId="77777777" w:rsidR="002A2108" w:rsidRPr="00FB3771" w:rsidRDefault="002A2108" w:rsidP="002A2108">
      <w:pPr>
        <w:rPr>
          <w:szCs w:val="22"/>
        </w:rPr>
      </w:pPr>
      <w:r w:rsidRPr="00FB3771">
        <w:rPr>
          <w:szCs w:val="22"/>
        </w:rPr>
        <w:t xml:space="preserve">• new social connections that may have been created </w:t>
      </w:r>
    </w:p>
    <w:p w14:paraId="6DDDDBE2" w14:textId="77777777" w:rsidR="002A2108" w:rsidRPr="00FB3771" w:rsidRDefault="002A2108" w:rsidP="002A2108">
      <w:pPr>
        <w:rPr>
          <w:szCs w:val="22"/>
        </w:rPr>
      </w:pPr>
      <w:r w:rsidRPr="00FB3771">
        <w:rPr>
          <w:szCs w:val="22"/>
        </w:rPr>
        <w:t xml:space="preserve">• triggering investment </w:t>
      </w:r>
    </w:p>
    <w:p w14:paraId="734968E1" w14:textId="77777777" w:rsidR="002A2108" w:rsidRPr="00FB3771" w:rsidRDefault="002A2108" w:rsidP="002A2108">
      <w:pPr>
        <w:rPr>
          <w:szCs w:val="22"/>
        </w:rPr>
      </w:pPr>
      <w:r w:rsidRPr="00FB3771">
        <w:rPr>
          <w:szCs w:val="22"/>
        </w:rPr>
        <w:t xml:space="preserve">• community behavioural change </w:t>
      </w:r>
    </w:p>
    <w:p w14:paraId="624982A3" w14:textId="77777777" w:rsidR="002A2108" w:rsidRPr="00FB3771" w:rsidRDefault="002A2108" w:rsidP="002A2108">
      <w:pPr>
        <w:rPr>
          <w:szCs w:val="22"/>
        </w:rPr>
      </w:pPr>
      <w:r w:rsidRPr="00FB3771">
        <w:rPr>
          <w:szCs w:val="22"/>
        </w:rPr>
        <w:lastRenderedPageBreak/>
        <w:t xml:space="preserve">• the reduction of inequality </w:t>
      </w:r>
    </w:p>
    <w:p w14:paraId="39258DA4" w14:textId="77777777" w:rsidR="002A2108" w:rsidRPr="00FB3771" w:rsidRDefault="002A2108" w:rsidP="002A2108">
      <w:pPr>
        <w:rPr>
          <w:szCs w:val="22"/>
        </w:rPr>
      </w:pPr>
      <w:r w:rsidRPr="00FB3771">
        <w:rPr>
          <w:szCs w:val="22"/>
        </w:rPr>
        <w:t xml:space="preserve">• the enhancement of infrastructure to improve resilience </w:t>
      </w:r>
    </w:p>
    <w:p w14:paraId="70B7B207" w14:textId="77777777" w:rsidR="002A2108" w:rsidRPr="00FB3771" w:rsidRDefault="002A2108" w:rsidP="002A2108">
      <w:pPr>
        <w:rPr>
          <w:szCs w:val="22"/>
        </w:rPr>
      </w:pPr>
      <w:r w:rsidRPr="00FB3771">
        <w:rPr>
          <w:szCs w:val="22"/>
        </w:rPr>
        <w:t xml:space="preserve">• continuing to build recovery capacity and capability </w:t>
      </w:r>
    </w:p>
    <w:p w14:paraId="5235B47F" w14:textId="77777777" w:rsidR="002A2108" w:rsidRPr="00FB3771" w:rsidRDefault="002A2108" w:rsidP="002A2108">
      <w:pPr>
        <w:rPr>
          <w:szCs w:val="22"/>
        </w:rPr>
      </w:pPr>
      <w:r w:rsidRPr="00FB3771">
        <w:rPr>
          <w:szCs w:val="22"/>
        </w:rPr>
        <w:t xml:space="preserve">• the implementation of longer-term recovery initiatives and funding programs </w:t>
      </w:r>
    </w:p>
    <w:p w14:paraId="715A5303" w14:textId="77777777" w:rsidR="002A2108" w:rsidRPr="00FB3771" w:rsidRDefault="002A2108" w:rsidP="002A2108">
      <w:pPr>
        <w:rPr>
          <w:szCs w:val="22"/>
        </w:rPr>
      </w:pPr>
      <w:r w:rsidRPr="00FB3771">
        <w:rPr>
          <w:szCs w:val="22"/>
        </w:rPr>
        <w:t xml:space="preserve">• the introduction of new services to the community </w:t>
      </w:r>
    </w:p>
    <w:p w14:paraId="312F82FE" w14:textId="77777777" w:rsidR="002A2108" w:rsidRPr="00FB3771" w:rsidRDefault="002A2108" w:rsidP="002A2108">
      <w:pPr>
        <w:rPr>
          <w:szCs w:val="22"/>
        </w:rPr>
      </w:pPr>
      <w:r w:rsidRPr="00FB3771">
        <w:rPr>
          <w:szCs w:val="22"/>
        </w:rPr>
        <w:t xml:space="preserve">• increases in innovation and entrepreneurial activities </w:t>
      </w:r>
    </w:p>
    <w:p w14:paraId="06C10924" w14:textId="77777777" w:rsidR="002A2108" w:rsidRPr="00FB3771" w:rsidRDefault="002A2108" w:rsidP="002A2108">
      <w:pPr>
        <w:rPr>
          <w:szCs w:val="22"/>
        </w:rPr>
      </w:pPr>
      <w:r w:rsidRPr="00FB3771">
        <w:rPr>
          <w:szCs w:val="22"/>
        </w:rPr>
        <w:t xml:space="preserve">• a progressive handover or absorption of recovery and reconstruction responsibilities from immediate service providers to agencies or organisations including local government, community-based or industry-led sectors that support ongoing recovery activities </w:t>
      </w:r>
    </w:p>
    <w:p w14:paraId="36886CC4" w14:textId="77777777" w:rsidR="002A2108" w:rsidRPr="00FB3771" w:rsidRDefault="002A2108" w:rsidP="002A2108">
      <w:pPr>
        <w:rPr>
          <w:szCs w:val="22"/>
        </w:rPr>
      </w:pPr>
      <w:r w:rsidRPr="00FB3771">
        <w:rPr>
          <w:szCs w:val="22"/>
        </w:rPr>
        <w:t xml:space="preserve">• identifying lessons and implementing improvements to increase resilience </w:t>
      </w:r>
    </w:p>
    <w:p w14:paraId="2AC16802" w14:textId="77777777" w:rsidR="002A2108" w:rsidRPr="00FB3771" w:rsidRDefault="002A2108" w:rsidP="002A2108">
      <w:pPr>
        <w:rPr>
          <w:szCs w:val="22"/>
        </w:rPr>
      </w:pPr>
      <w:r w:rsidRPr="00FB3771">
        <w:rPr>
          <w:szCs w:val="22"/>
        </w:rPr>
        <w:t xml:space="preserve">• potential post recovery operation evaluations. </w:t>
      </w:r>
    </w:p>
    <w:p w14:paraId="58BFCF2B" w14:textId="77777777" w:rsidR="002A2108" w:rsidRPr="00FB3771" w:rsidRDefault="002A2108" w:rsidP="002A2108">
      <w:pPr>
        <w:rPr>
          <w:szCs w:val="22"/>
        </w:rPr>
      </w:pPr>
    </w:p>
    <w:p w14:paraId="517B9889" w14:textId="77777777" w:rsidR="002A2108" w:rsidRPr="00FB3771" w:rsidRDefault="002A2108" w:rsidP="002A2108">
      <w:pPr>
        <w:rPr>
          <w:szCs w:val="22"/>
        </w:rPr>
      </w:pPr>
      <w:r w:rsidRPr="00FB3771">
        <w:rPr>
          <w:szCs w:val="22"/>
        </w:rPr>
        <w:t>Stage three ends when the community realises its post-disaster ‘recovered state’.</w:t>
      </w:r>
    </w:p>
    <w:p w14:paraId="0D979989" w14:textId="77777777" w:rsidR="002D0B38" w:rsidRPr="00FB3771" w:rsidRDefault="002D0B38" w:rsidP="002D0B38">
      <w:pPr>
        <w:rPr>
          <w:szCs w:val="22"/>
        </w:rPr>
      </w:pPr>
    </w:p>
    <w:p w14:paraId="0BE9E77A" w14:textId="77777777" w:rsidR="008D158D" w:rsidRPr="00FB3771" w:rsidRDefault="00BB3B6B" w:rsidP="008D158D">
      <w:pPr>
        <w:pStyle w:val="Heading2"/>
        <w:rPr>
          <w:rFonts w:ascii="Times New Roman" w:hAnsi="Times New Roman"/>
          <w:color w:val="1F497D"/>
          <w:sz w:val="22"/>
          <w:szCs w:val="22"/>
        </w:rPr>
      </w:pPr>
      <w:bookmarkStart w:id="65" w:name="_Toc456251475"/>
      <w:r w:rsidRPr="00FB3771">
        <w:rPr>
          <w:rFonts w:ascii="Times New Roman" w:hAnsi="Times New Roman"/>
          <w:color w:val="1F497D"/>
          <w:sz w:val="22"/>
          <w:szCs w:val="22"/>
        </w:rPr>
        <w:t>Innisfail</w:t>
      </w:r>
      <w:r w:rsidR="006069E2" w:rsidRPr="00FB3771">
        <w:rPr>
          <w:rFonts w:ascii="Times New Roman" w:hAnsi="Times New Roman"/>
          <w:color w:val="1F497D"/>
          <w:sz w:val="22"/>
          <w:szCs w:val="22"/>
        </w:rPr>
        <w:t xml:space="preserve"> </w:t>
      </w:r>
      <w:r w:rsidR="00E716AB" w:rsidRPr="00FB3771">
        <w:rPr>
          <w:rFonts w:ascii="Times New Roman" w:hAnsi="Times New Roman"/>
          <w:color w:val="1F497D"/>
          <w:sz w:val="22"/>
          <w:szCs w:val="22"/>
        </w:rPr>
        <w:t>District</w:t>
      </w:r>
      <w:r w:rsidR="006069E2" w:rsidRPr="00FB3771">
        <w:rPr>
          <w:rFonts w:ascii="Times New Roman" w:hAnsi="Times New Roman"/>
          <w:color w:val="1F497D"/>
          <w:sz w:val="22"/>
          <w:szCs w:val="22"/>
        </w:rPr>
        <w:t xml:space="preserve"> Human and Social</w:t>
      </w:r>
      <w:r w:rsidR="00E716AB" w:rsidRPr="00FB3771">
        <w:rPr>
          <w:rFonts w:ascii="Times New Roman" w:hAnsi="Times New Roman"/>
          <w:color w:val="1F497D"/>
          <w:sz w:val="22"/>
          <w:szCs w:val="22"/>
        </w:rPr>
        <w:t xml:space="preserve"> Recovery Committee</w:t>
      </w:r>
      <w:bookmarkEnd w:id="65"/>
    </w:p>
    <w:p w14:paraId="2761EA78" w14:textId="77777777" w:rsidR="00D03F7F" w:rsidRPr="00FB3771" w:rsidRDefault="00D03F7F" w:rsidP="00D03F7F">
      <w:pPr>
        <w:rPr>
          <w:szCs w:val="22"/>
        </w:rPr>
      </w:pPr>
    </w:p>
    <w:p w14:paraId="726CCB71" w14:textId="77777777" w:rsidR="00BB3B6B" w:rsidRPr="00FB3771" w:rsidRDefault="00BB3B6B" w:rsidP="00BB3B6B">
      <w:pPr>
        <w:jc w:val="both"/>
        <w:rPr>
          <w:szCs w:val="22"/>
        </w:rPr>
      </w:pPr>
      <w:bookmarkStart w:id="66" w:name="_Toc456251476"/>
      <w:r w:rsidRPr="00FB3771">
        <w:rPr>
          <w:szCs w:val="22"/>
        </w:rPr>
        <w:t xml:space="preserve">Far North Queensland’s three Disaster District Community Recovery Committees hold five ‘ordinary’ meetings per year with each scheduled meeting focussed on a specific purpose or theme. This schedule operates on the basis that there are no activations of the region’s disaster management system. In the event that a committee is ‘activated’ in response to a disaster event (or exercise), the committee meets as frequently as operational demands require. </w:t>
      </w:r>
    </w:p>
    <w:p w14:paraId="52C5A3B0" w14:textId="77777777" w:rsidR="00BB3B6B" w:rsidRPr="00FB3771" w:rsidRDefault="00BB3B6B" w:rsidP="00BB3B6B">
      <w:pPr>
        <w:rPr>
          <w:szCs w:val="22"/>
        </w:rPr>
      </w:pPr>
    </w:p>
    <w:p w14:paraId="03257786" w14:textId="77777777" w:rsidR="00BB3B6B" w:rsidRPr="00FB3771" w:rsidRDefault="00BB3B6B" w:rsidP="00BB3B6B">
      <w:pPr>
        <w:rPr>
          <w:szCs w:val="22"/>
        </w:rPr>
      </w:pPr>
      <w:r w:rsidRPr="00FB3771">
        <w:rPr>
          <w:szCs w:val="22"/>
        </w:rPr>
        <w:t>Other sub committees may be appointed as deemed appropriate by the DDC having regard to the needs of the DCC.</w:t>
      </w:r>
    </w:p>
    <w:p w14:paraId="4F670853" w14:textId="77777777" w:rsidR="00BB3B6B" w:rsidRPr="00FB3771" w:rsidRDefault="00BB3B6B" w:rsidP="00BB3B6B">
      <w:pPr>
        <w:rPr>
          <w:b/>
          <w:bCs/>
          <w:szCs w:val="22"/>
        </w:rPr>
      </w:pPr>
    </w:p>
    <w:bookmarkEnd w:id="66"/>
    <w:p w14:paraId="3EB73E48" w14:textId="77777777" w:rsidR="00E716AB" w:rsidRPr="00FB3771" w:rsidRDefault="00675BEE" w:rsidP="00E716AB">
      <w:pPr>
        <w:pStyle w:val="Heading2"/>
        <w:rPr>
          <w:rFonts w:ascii="Times New Roman" w:hAnsi="Times New Roman"/>
          <w:color w:val="1F497D"/>
          <w:sz w:val="22"/>
          <w:szCs w:val="22"/>
        </w:rPr>
      </w:pPr>
      <w:r w:rsidRPr="00FB3771">
        <w:rPr>
          <w:rFonts w:ascii="Times New Roman" w:hAnsi="Times New Roman"/>
          <w:color w:val="1F497D"/>
          <w:sz w:val="22"/>
          <w:szCs w:val="22"/>
        </w:rPr>
        <w:br w:type="page"/>
      </w:r>
      <w:bookmarkStart w:id="67" w:name="_Toc456251477"/>
      <w:r w:rsidR="00E716AB" w:rsidRPr="00FB3771">
        <w:rPr>
          <w:rFonts w:ascii="Times New Roman" w:hAnsi="Times New Roman"/>
          <w:color w:val="1F497D"/>
          <w:sz w:val="22"/>
          <w:szCs w:val="22"/>
        </w:rPr>
        <w:lastRenderedPageBreak/>
        <w:t>Operational and Action Plans</w:t>
      </w:r>
      <w:bookmarkEnd w:id="67"/>
    </w:p>
    <w:p w14:paraId="16DD30BE" w14:textId="77777777" w:rsidR="00E716AB" w:rsidRPr="00FB3771" w:rsidRDefault="00E716AB" w:rsidP="00E716AB">
      <w:pPr>
        <w:rPr>
          <w:szCs w:val="22"/>
        </w:rPr>
      </w:pPr>
    </w:p>
    <w:p w14:paraId="3EA3A1AB" w14:textId="77777777" w:rsidR="00F17E26" w:rsidRPr="00FB3771" w:rsidRDefault="00F17E26" w:rsidP="00F17E26">
      <w:pPr>
        <w:spacing w:after="120"/>
        <w:rPr>
          <w:color w:val="000000"/>
          <w:szCs w:val="22"/>
        </w:rPr>
      </w:pPr>
      <w:r w:rsidRPr="00FB3771">
        <w:rPr>
          <w:color w:val="000000"/>
          <w:szCs w:val="22"/>
        </w:rPr>
        <w:t>When convened for disaster recovery operations, the District Community Recovery Committee will develop an Operational Plan to guide its activities. This will be discussed and developed during the group’s first meeting and will be developed to supplement the local government disaster recovery operational plan. A broad timeframe will be included in this plan.</w:t>
      </w:r>
    </w:p>
    <w:p w14:paraId="267E0340" w14:textId="77777777" w:rsidR="00FB5847" w:rsidRPr="00FB3771" w:rsidRDefault="00F17E26" w:rsidP="00F17E26">
      <w:pPr>
        <w:spacing w:after="120"/>
        <w:rPr>
          <w:color w:val="000000"/>
          <w:szCs w:val="22"/>
        </w:rPr>
      </w:pPr>
      <w:r w:rsidRPr="00FB3771">
        <w:rPr>
          <w:color w:val="000000"/>
          <w:szCs w:val="22"/>
        </w:rPr>
        <w:t>At the first meeting Action Plans for each recovery function will also be developed.  This Action Plan will list the tasks to be performed by the group, agencies/individuals responsible for the tasks and will be developed to supplement the local government disaster recovery action plan.</w:t>
      </w:r>
    </w:p>
    <w:p w14:paraId="4B4F77D4" w14:textId="77777777" w:rsidR="00F17E26" w:rsidRPr="00FB3771" w:rsidRDefault="00F17E26" w:rsidP="00F17E26">
      <w:pPr>
        <w:spacing w:after="120"/>
        <w:rPr>
          <w:color w:val="000000"/>
          <w:szCs w:val="22"/>
        </w:rPr>
      </w:pPr>
      <w:r w:rsidRPr="00FB3771">
        <w:rPr>
          <w:color w:val="000000"/>
          <w:szCs w:val="22"/>
        </w:rPr>
        <w:t xml:space="preserve">As </w:t>
      </w:r>
      <w:r w:rsidR="00BB3B6B" w:rsidRPr="00FB3771">
        <w:rPr>
          <w:color w:val="000000"/>
          <w:szCs w:val="22"/>
        </w:rPr>
        <w:t xml:space="preserve">the </w:t>
      </w:r>
      <w:r w:rsidRPr="00FB3771">
        <w:rPr>
          <w:color w:val="000000"/>
          <w:szCs w:val="22"/>
        </w:rPr>
        <w:t>Local Disaster Management Committee have a lead role in the disaster recovery process, any District Community Recovery Committee’s operational or action plans will be developed to supplement and support LDMG disaster recovery plan. The Community Recovery Committee will operate closely with any LDMG to assist in the recovery process.</w:t>
      </w:r>
    </w:p>
    <w:p w14:paraId="42B4E817" w14:textId="77777777" w:rsidR="00F17E26" w:rsidRPr="00FB3771" w:rsidRDefault="00F17E26" w:rsidP="00F17E26">
      <w:pPr>
        <w:spacing w:after="120"/>
        <w:rPr>
          <w:color w:val="000000"/>
          <w:szCs w:val="22"/>
        </w:rPr>
      </w:pPr>
      <w:r w:rsidRPr="00FB3771">
        <w:rPr>
          <w:color w:val="000000"/>
          <w:szCs w:val="22"/>
        </w:rPr>
        <w:t>Copies of amended action plans should then be submitted to the recovery group of the appropriate level at their final meeting, where the Operational Plan is to be finalised. Copies of plans should be included in relevant agency and committee event files.</w:t>
      </w:r>
    </w:p>
    <w:p w14:paraId="31389FA9" w14:textId="77777777" w:rsidR="005D3F0D" w:rsidRPr="00FB3771" w:rsidRDefault="005D3F0D" w:rsidP="00E716AB">
      <w:pPr>
        <w:rPr>
          <w:szCs w:val="22"/>
        </w:rPr>
      </w:pPr>
    </w:p>
    <w:p w14:paraId="6451E00C" w14:textId="77777777" w:rsidR="00E716AB" w:rsidRPr="00FB3771" w:rsidRDefault="00E716AB" w:rsidP="00675BEE">
      <w:pPr>
        <w:pStyle w:val="Heading2"/>
        <w:rPr>
          <w:rFonts w:ascii="Times New Roman" w:hAnsi="Times New Roman"/>
          <w:color w:val="1F497D"/>
          <w:sz w:val="22"/>
          <w:szCs w:val="22"/>
        </w:rPr>
      </w:pPr>
      <w:bookmarkStart w:id="68" w:name="_Toc456251478"/>
      <w:r w:rsidRPr="00FB3771">
        <w:rPr>
          <w:rFonts w:ascii="Times New Roman" w:hAnsi="Times New Roman"/>
          <w:color w:val="1F497D"/>
          <w:sz w:val="22"/>
          <w:szCs w:val="22"/>
        </w:rPr>
        <w:t>Considerations for Recovery</w:t>
      </w:r>
      <w:bookmarkEnd w:id="68"/>
    </w:p>
    <w:p w14:paraId="340D1B67" w14:textId="77777777" w:rsidR="00E716AB" w:rsidRPr="00FB3771" w:rsidRDefault="00E716AB" w:rsidP="00E716AB">
      <w:pPr>
        <w:rPr>
          <w:szCs w:val="22"/>
        </w:rPr>
      </w:pPr>
    </w:p>
    <w:p w14:paraId="75E11F99" w14:textId="77777777" w:rsidR="00675BEE" w:rsidRPr="00FB3771" w:rsidRDefault="00675BEE" w:rsidP="00675BEE">
      <w:pPr>
        <w:spacing w:after="120"/>
        <w:rPr>
          <w:color w:val="000000"/>
          <w:szCs w:val="22"/>
        </w:rPr>
      </w:pPr>
      <w:r w:rsidRPr="00FB3771">
        <w:rPr>
          <w:color w:val="000000"/>
          <w:szCs w:val="22"/>
        </w:rPr>
        <w:t>When developing Operational and Action Plans lead functional agencies and recovery committees should consider the following:</w:t>
      </w:r>
    </w:p>
    <w:p w14:paraId="588620F9" w14:textId="77777777" w:rsidR="00675BEE" w:rsidRPr="00FB3771" w:rsidRDefault="00675BEE">
      <w:pPr>
        <w:numPr>
          <w:ilvl w:val="0"/>
          <w:numId w:val="19"/>
        </w:numPr>
        <w:spacing w:after="120"/>
        <w:rPr>
          <w:color w:val="000000"/>
          <w:szCs w:val="22"/>
        </w:rPr>
      </w:pPr>
      <w:r w:rsidRPr="00FB3771">
        <w:rPr>
          <w:color w:val="000000"/>
          <w:szCs w:val="22"/>
        </w:rPr>
        <w:t>Issues identified from information gathered by impact assessments;</w:t>
      </w:r>
    </w:p>
    <w:p w14:paraId="2CABDBFB" w14:textId="77777777" w:rsidR="00675BEE" w:rsidRPr="00FB3771" w:rsidRDefault="00675BEE">
      <w:pPr>
        <w:numPr>
          <w:ilvl w:val="0"/>
          <w:numId w:val="19"/>
        </w:numPr>
        <w:spacing w:after="120"/>
        <w:rPr>
          <w:color w:val="000000"/>
          <w:szCs w:val="22"/>
        </w:rPr>
      </w:pPr>
      <w:r w:rsidRPr="00FB3771">
        <w:rPr>
          <w:color w:val="000000"/>
          <w:szCs w:val="22"/>
        </w:rPr>
        <w:t>Arrangements outlined in existing functional plans;</w:t>
      </w:r>
    </w:p>
    <w:p w14:paraId="5822F8C2" w14:textId="77777777" w:rsidR="00675BEE" w:rsidRPr="00FB3771" w:rsidRDefault="00675BEE">
      <w:pPr>
        <w:numPr>
          <w:ilvl w:val="0"/>
          <w:numId w:val="19"/>
        </w:numPr>
        <w:spacing w:after="120"/>
        <w:rPr>
          <w:color w:val="000000"/>
          <w:szCs w:val="22"/>
        </w:rPr>
      </w:pPr>
      <w:r w:rsidRPr="00FB3771">
        <w:rPr>
          <w:color w:val="000000"/>
          <w:szCs w:val="22"/>
        </w:rPr>
        <w:t>How to allocate actions and responsibilities across the four recovery functions to inform the development of action plans;</w:t>
      </w:r>
    </w:p>
    <w:p w14:paraId="50AE1CBE" w14:textId="77777777" w:rsidR="00675BEE" w:rsidRPr="00FB3771" w:rsidRDefault="00675BEE">
      <w:pPr>
        <w:numPr>
          <w:ilvl w:val="0"/>
          <w:numId w:val="19"/>
        </w:numPr>
        <w:spacing w:after="120"/>
        <w:rPr>
          <w:color w:val="000000"/>
          <w:szCs w:val="22"/>
        </w:rPr>
      </w:pPr>
      <w:r w:rsidRPr="00FB3771">
        <w:rPr>
          <w:color w:val="000000"/>
          <w:szCs w:val="22"/>
        </w:rPr>
        <w:t>Arrangements for overall coordination of recovery operations;</w:t>
      </w:r>
    </w:p>
    <w:p w14:paraId="42917EF0" w14:textId="77777777" w:rsidR="00675BEE" w:rsidRPr="00FB3771" w:rsidRDefault="00675BEE">
      <w:pPr>
        <w:numPr>
          <w:ilvl w:val="0"/>
          <w:numId w:val="19"/>
        </w:numPr>
        <w:spacing w:after="120"/>
        <w:rPr>
          <w:color w:val="000000"/>
          <w:szCs w:val="22"/>
        </w:rPr>
      </w:pPr>
      <w:r w:rsidRPr="00FB3771">
        <w:rPr>
          <w:color w:val="000000"/>
          <w:szCs w:val="22"/>
        </w:rPr>
        <w:t>How to develop strategies for recovery with the affected community which detail the vision, goals and project outcomes of the recovery strategy;</w:t>
      </w:r>
    </w:p>
    <w:p w14:paraId="62BF95D3" w14:textId="77777777" w:rsidR="00675BEE" w:rsidRPr="00FB3771" w:rsidRDefault="00675BEE">
      <w:pPr>
        <w:numPr>
          <w:ilvl w:val="0"/>
          <w:numId w:val="19"/>
        </w:numPr>
        <w:spacing w:after="120"/>
        <w:rPr>
          <w:color w:val="000000"/>
          <w:szCs w:val="22"/>
        </w:rPr>
      </w:pPr>
      <w:r w:rsidRPr="00FB3771">
        <w:rPr>
          <w:color w:val="000000"/>
          <w:szCs w:val="22"/>
        </w:rPr>
        <w:t>Identifying the main short, medium and long-term priorities;</w:t>
      </w:r>
    </w:p>
    <w:p w14:paraId="6AE3BB48" w14:textId="77777777" w:rsidR="00675BEE" w:rsidRPr="00FB3771" w:rsidRDefault="00675BEE">
      <w:pPr>
        <w:numPr>
          <w:ilvl w:val="0"/>
          <w:numId w:val="19"/>
        </w:numPr>
        <w:spacing w:after="120"/>
        <w:rPr>
          <w:color w:val="000000"/>
          <w:szCs w:val="22"/>
        </w:rPr>
      </w:pPr>
      <w:r w:rsidRPr="00FB3771">
        <w:rPr>
          <w:color w:val="000000"/>
          <w:szCs w:val="22"/>
        </w:rPr>
        <w:t>Developing project timeframes, costs, funding priorities and funding strategies;</w:t>
      </w:r>
    </w:p>
    <w:p w14:paraId="3D94AE1F" w14:textId="77777777" w:rsidR="00675BEE" w:rsidRPr="00FB3771" w:rsidRDefault="00675BEE">
      <w:pPr>
        <w:numPr>
          <w:ilvl w:val="0"/>
          <w:numId w:val="19"/>
        </w:numPr>
        <w:spacing w:after="120"/>
        <w:rPr>
          <w:color w:val="000000"/>
          <w:szCs w:val="22"/>
        </w:rPr>
      </w:pPr>
      <w:r w:rsidRPr="00FB3771">
        <w:rPr>
          <w:color w:val="000000"/>
          <w:szCs w:val="22"/>
        </w:rPr>
        <w:t>Advertising and disseminating public information about the Action Plans;</w:t>
      </w:r>
    </w:p>
    <w:p w14:paraId="0BE8A392" w14:textId="77777777" w:rsidR="00675BEE" w:rsidRPr="00FB3771" w:rsidRDefault="00675BEE">
      <w:pPr>
        <w:numPr>
          <w:ilvl w:val="0"/>
          <w:numId w:val="19"/>
        </w:numPr>
        <w:spacing w:after="120"/>
        <w:rPr>
          <w:color w:val="000000"/>
          <w:szCs w:val="22"/>
        </w:rPr>
      </w:pPr>
      <w:r w:rsidRPr="00FB3771">
        <w:rPr>
          <w:color w:val="000000"/>
          <w:szCs w:val="22"/>
        </w:rPr>
        <w:t>Determining appropriate community engagement and communication strategies;</w:t>
      </w:r>
    </w:p>
    <w:p w14:paraId="76D7D660" w14:textId="77777777" w:rsidR="00675BEE" w:rsidRPr="00FB3771" w:rsidRDefault="00675BEE">
      <w:pPr>
        <w:numPr>
          <w:ilvl w:val="0"/>
          <w:numId w:val="19"/>
        </w:numPr>
        <w:spacing w:after="120"/>
        <w:rPr>
          <w:color w:val="000000"/>
          <w:szCs w:val="22"/>
        </w:rPr>
      </w:pPr>
      <w:r w:rsidRPr="00FB3771">
        <w:rPr>
          <w:color w:val="000000"/>
          <w:szCs w:val="22"/>
        </w:rPr>
        <w:t>Transitional and exit strategies; and</w:t>
      </w:r>
    </w:p>
    <w:p w14:paraId="514825DF" w14:textId="77777777" w:rsidR="00994094" w:rsidRPr="00FB3771" w:rsidRDefault="00675BEE">
      <w:pPr>
        <w:numPr>
          <w:ilvl w:val="0"/>
          <w:numId w:val="19"/>
        </w:numPr>
        <w:spacing w:after="120"/>
        <w:rPr>
          <w:color w:val="000000"/>
          <w:szCs w:val="22"/>
        </w:rPr>
      </w:pPr>
      <w:r w:rsidRPr="00FB3771">
        <w:rPr>
          <w:color w:val="000000"/>
          <w:szCs w:val="22"/>
        </w:rPr>
        <w:t>Strategies for conducting a debrief and evaluation of recovery operations</w:t>
      </w:r>
      <w:r w:rsidR="004A405D" w:rsidRPr="00FB3771">
        <w:rPr>
          <w:color w:val="000000"/>
          <w:szCs w:val="22"/>
        </w:rPr>
        <w:t>.</w:t>
      </w:r>
    </w:p>
    <w:p w14:paraId="57E1C5BC" w14:textId="77777777" w:rsidR="002B4E8B" w:rsidRPr="00FB3771" w:rsidRDefault="002B4E8B" w:rsidP="00994094">
      <w:pPr>
        <w:pStyle w:val="Heading2"/>
        <w:rPr>
          <w:rFonts w:ascii="Times New Roman" w:hAnsi="Times New Roman"/>
          <w:color w:val="1F497D"/>
          <w:sz w:val="22"/>
          <w:szCs w:val="22"/>
        </w:rPr>
      </w:pPr>
    </w:p>
    <w:p w14:paraId="0B6BA274" w14:textId="77777777" w:rsidR="002B4E8B" w:rsidRPr="00FB3771" w:rsidRDefault="002B4E8B" w:rsidP="002B4E8B">
      <w:pPr>
        <w:rPr>
          <w:szCs w:val="22"/>
        </w:rPr>
      </w:pPr>
    </w:p>
    <w:p w14:paraId="3B43F7DC" w14:textId="77777777" w:rsidR="002B4E8B" w:rsidRPr="00FB3771" w:rsidRDefault="002B4E8B" w:rsidP="002B4E8B">
      <w:pPr>
        <w:pStyle w:val="Heading2"/>
        <w:rPr>
          <w:rFonts w:ascii="Times New Roman" w:hAnsi="Times New Roman"/>
          <w:color w:val="1F497D"/>
          <w:sz w:val="22"/>
          <w:szCs w:val="22"/>
        </w:rPr>
      </w:pPr>
      <w:r w:rsidRPr="00FB3771">
        <w:rPr>
          <w:rFonts w:ascii="Times New Roman" w:hAnsi="Times New Roman"/>
          <w:color w:val="1F497D"/>
          <w:sz w:val="22"/>
          <w:szCs w:val="22"/>
        </w:rPr>
        <w:t>Transition to normal business</w:t>
      </w:r>
    </w:p>
    <w:p w14:paraId="398883D8" w14:textId="77777777" w:rsidR="002B4E8B" w:rsidRPr="00FB3771" w:rsidRDefault="002B4E8B" w:rsidP="002B4E8B">
      <w:pPr>
        <w:rPr>
          <w:szCs w:val="22"/>
        </w:rPr>
      </w:pPr>
    </w:p>
    <w:p w14:paraId="4536D5E7" w14:textId="77777777" w:rsidR="002A2108" w:rsidRDefault="002B4E8B" w:rsidP="002A2108">
      <w:pPr>
        <w:spacing w:after="120"/>
        <w:rPr>
          <w:color w:val="000000"/>
          <w:szCs w:val="22"/>
        </w:rPr>
      </w:pPr>
      <w:r w:rsidRPr="00FB3771">
        <w:rPr>
          <w:color w:val="000000"/>
          <w:szCs w:val="22"/>
        </w:rPr>
        <w:t>The conclusion of the recovery phase will be determined by the relevant Recovery Groups.  The transition will be agreed to by the group and transitioning from District will be back to Local groups and agencies when they believe they are transitioning to business as usual (BAU) and no longer need the support of District.  This decision will be made in conjunction with the local recovery coordinator.</w:t>
      </w:r>
      <w:bookmarkStart w:id="69" w:name="_Toc280106613"/>
    </w:p>
    <w:p w14:paraId="63B8CFFD" w14:textId="77777777" w:rsidR="00FB3771" w:rsidRDefault="00FB3771" w:rsidP="002A2108">
      <w:pPr>
        <w:spacing w:after="120"/>
        <w:rPr>
          <w:color w:val="000000"/>
          <w:szCs w:val="22"/>
        </w:rPr>
      </w:pPr>
    </w:p>
    <w:p w14:paraId="44100B48" w14:textId="77777777" w:rsidR="002A2108" w:rsidRPr="00FB3771" w:rsidRDefault="002A2108" w:rsidP="002A2108">
      <w:pPr>
        <w:spacing w:after="120"/>
        <w:rPr>
          <w:b/>
          <w:bCs/>
          <w:color w:val="156082"/>
          <w:sz w:val="28"/>
          <w:szCs w:val="28"/>
        </w:rPr>
      </w:pPr>
      <w:r>
        <w:rPr>
          <w:b/>
          <w:bCs/>
          <w:color w:val="156082"/>
          <w:sz w:val="28"/>
          <w:szCs w:val="28"/>
        </w:rPr>
        <w:lastRenderedPageBreak/>
        <w:t>Recovery Lead Agencies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6499"/>
      </w:tblGrid>
      <w:tr w:rsidR="009469D2" w14:paraId="0B30E4E9" w14:textId="77777777">
        <w:tc>
          <w:tcPr>
            <w:tcW w:w="1809" w:type="dxa"/>
            <w:shd w:val="clear" w:color="auto" w:fill="002060"/>
          </w:tcPr>
          <w:p w14:paraId="368D91FD" w14:textId="77777777" w:rsidR="009469D2" w:rsidRPr="00A921E2" w:rsidRDefault="009469D2">
            <w:pPr>
              <w:spacing w:after="120"/>
              <w:rPr>
                <w:b/>
                <w:bCs/>
                <w:color w:val="FFFFFF"/>
                <w:sz w:val="20"/>
                <w:szCs w:val="20"/>
              </w:rPr>
            </w:pPr>
            <w:r w:rsidRPr="00A921E2">
              <w:rPr>
                <w:b/>
                <w:bCs/>
                <w:color w:val="FFFFFF"/>
                <w:sz w:val="20"/>
                <w:szCs w:val="20"/>
              </w:rPr>
              <w:t>Function</w:t>
            </w:r>
          </w:p>
        </w:tc>
        <w:tc>
          <w:tcPr>
            <w:tcW w:w="6720" w:type="dxa"/>
            <w:shd w:val="clear" w:color="auto" w:fill="002060"/>
          </w:tcPr>
          <w:p w14:paraId="70265FAA" w14:textId="77777777" w:rsidR="009469D2" w:rsidRPr="00A921E2" w:rsidRDefault="009469D2">
            <w:pPr>
              <w:spacing w:after="120"/>
              <w:rPr>
                <w:b/>
                <w:bCs/>
                <w:color w:val="FFFFFF"/>
                <w:sz w:val="20"/>
                <w:szCs w:val="20"/>
              </w:rPr>
            </w:pPr>
            <w:r w:rsidRPr="00A921E2">
              <w:rPr>
                <w:b/>
                <w:bCs/>
                <w:color w:val="FFFFFF"/>
                <w:sz w:val="20"/>
                <w:szCs w:val="20"/>
              </w:rPr>
              <w:t>Lead Agency</w:t>
            </w:r>
          </w:p>
        </w:tc>
      </w:tr>
      <w:tr w:rsidR="009469D2" w14:paraId="37D3CB51" w14:textId="77777777">
        <w:tc>
          <w:tcPr>
            <w:tcW w:w="1809" w:type="dxa"/>
          </w:tcPr>
          <w:p w14:paraId="6DCA848D" w14:textId="77777777" w:rsidR="009469D2" w:rsidRPr="00A921E2" w:rsidRDefault="009469D2">
            <w:pPr>
              <w:spacing w:after="120"/>
              <w:rPr>
                <w:color w:val="156082"/>
                <w:sz w:val="20"/>
                <w:szCs w:val="20"/>
              </w:rPr>
            </w:pPr>
            <w:r w:rsidRPr="00A921E2">
              <w:rPr>
                <w:color w:val="156082"/>
                <w:sz w:val="20"/>
                <w:szCs w:val="20"/>
              </w:rPr>
              <w:t>Economic</w:t>
            </w:r>
          </w:p>
        </w:tc>
        <w:tc>
          <w:tcPr>
            <w:tcW w:w="6720" w:type="dxa"/>
          </w:tcPr>
          <w:p w14:paraId="0D4C011F" w14:textId="77777777" w:rsidR="009469D2" w:rsidRPr="00A921E2" w:rsidRDefault="009469D2">
            <w:pPr>
              <w:numPr>
                <w:ilvl w:val="0"/>
                <w:numId w:val="32"/>
              </w:numPr>
              <w:spacing w:after="120"/>
              <w:rPr>
                <w:sz w:val="20"/>
                <w:szCs w:val="20"/>
              </w:rPr>
            </w:pPr>
            <w:r w:rsidRPr="00A921E2">
              <w:rPr>
                <w:sz w:val="20"/>
                <w:szCs w:val="20"/>
              </w:rPr>
              <w:t>Department of State Development,</w:t>
            </w:r>
            <w:r w:rsidR="003C59B2" w:rsidRPr="00A921E2">
              <w:rPr>
                <w:sz w:val="20"/>
                <w:szCs w:val="20"/>
              </w:rPr>
              <w:t xml:space="preserve"> Infrastructure,</w:t>
            </w:r>
            <w:r w:rsidRPr="00A921E2">
              <w:rPr>
                <w:sz w:val="20"/>
                <w:szCs w:val="20"/>
              </w:rPr>
              <w:t xml:space="preserve"> </w:t>
            </w:r>
            <w:r w:rsidR="003C59B2" w:rsidRPr="00A921E2">
              <w:rPr>
                <w:sz w:val="20"/>
                <w:szCs w:val="20"/>
              </w:rPr>
              <w:t>Local Government and Planning</w:t>
            </w:r>
          </w:p>
        </w:tc>
      </w:tr>
      <w:tr w:rsidR="009469D2" w14:paraId="2FECAAB1" w14:textId="77777777">
        <w:tc>
          <w:tcPr>
            <w:tcW w:w="1809" w:type="dxa"/>
          </w:tcPr>
          <w:p w14:paraId="532BC016" w14:textId="77777777" w:rsidR="009469D2" w:rsidRPr="00A921E2" w:rsidRDefault="009469D2">
            <w:pPr>
              <w:spacing w:after="120"/>
              <w:rPr>
                <w:color w:val="156082"/>
                <w:sz w:val="20"/>
                <w:szCs w:val="20"/>
              </w:rPr>
            </w:pPr>
            <w:r w:rsidRPr="00A921E2">
              <w:rPr>
                <w:color w:val="156082"/>
                <w:sz w:val="20"/>
                <w:szCs w:val="20"/>
              </w:rPr>
              <w:t>Environmental</w:t>
            </w:r>
          </w:p>
        </w:tc>
        <w:tc>
          <w:tcPr>
            <w:tcW w:w="6720" w:type="dxa"/>
          </w:tcPr>
          <w:p w14:paraId="5074E7C7" w14:textId="77777777" w:rsidR="009469D2" w:rsidRPr="00A921E2" w:rsidRDefault="003C59B2">
            <w:pPr>
              <w:numPr>
                <w:ilvl w:val="0"/>
                <w:numId w:val="31"/>
              </w:numPr>
              <w:spacing w:after="120"/>
              <w:rPr>
                <w:sz w:val="20"/>
                <w:szCs w:val="20"/>
              </w:rPr>
            </w:pPr>
            <w:r w:rsidRPr="00A921E2">
              <w:rPr>
                <w:sz w:val="20"/>
                <w:szCs w:val="20"/>
              </w:rPr>
              <w:t>Department of Environment and Science</w:t>
            </w:r>
          </w:p>
        </w:tc>
      </w:tr>
      <w:tr w:rsidR="009469D2" w14:paraId="21B28430" w14:textId="77777777">
        <w:tc>
          <w:tcPr>
            <w:tcW w:w="1809" w:type="dxa"/>
          </w:tcPr>
          <w:p w14:paraId="255D0345" w14:textId="77777777" w:rsidR="009469D2" w:rsidRPr="00A921E2" w:rsidRDefault="009469D2">
            <w:pPr>
              <w:spacing w:after="120"/>
              <w:rPr>
                <w:color w:val="156082"/>
                <w:sz w:val="20"/>
                <w:szCs w:val="20"/>
              </w:rPr>
            </w:pPr>
            <w:r w:rsidRPr="00A921E2">
              <w:rPr>
                <w:color w:val="156082"/>
                <w:sz w:val="20"/>
                <w:szCs w:val="20"/>
              </w:rPr>
              <w:t>Human-Social</w:t>
            </w:r>
          </w:p>
        </w:tc>
        <w:tc>
          <w:tcPr>
            <w:tcW w:w="6720" w:type="dxa"/>
          </w:tcPr>
          <w:p w14:paraId="7C534607" w14:textId="77777777" w:rsidR="009469D2" w:rsidRPr="00A921E2" w:rsidRDefault="00DB3DC2">
            <w:pPr>
              <w:numPr>
                <w:ilvl w:val="0"/>
                <w:numId w:val="30"/>
              </w:numPr>
              <w:spacing w:after="120"/>
              <w:rPr>
                <w:sz w:val="20"/>
                <w:szCs w:val="20"/>
              </w:rPr>
            </w:pPr>
            <w:r w:rsidRPr="00A921E2">
              <w:rPr>
                <w:sz w:val="20"/>
                <w:szCs w:val="20"/>
              </w:rPr>
              <w:t>Department of Treaty, Aboriginal and Torres Strait Island Partnerships, Communities and the Arts</w:t>
            </w:r>
          </w:p>
        </w:tc>
      </w:tr>
      <w:tr w:rsidR="009469D2" w14:paraId="4FD40B44" w14:textId="77777777">
        <w:tc>
          <w:tcPr>
            <w:tcW w:w="1809" w:type="dxa"/>
          </w:tcPr>
          <w:p w14:paraId="5885F2D6" w14:textId="77777777" w:rsidR="009469D2" w:rsidRPr="00A921E2" w:rsidRDefault="009469D2">
            <w:pPr>
              <w:spacing w:after="120"/>
              <w:rPr>
                <w:color w:val="156082"/>
                <w:sz w:val="20"/>
                <w:szCs w:val="20"/>
              </w:rPr>
            </w:pPr>
            <w:r w:rsidRPr="00A921E2">
              <w:rPr>
                <w:color w:val="156082"/>
                <w:sz w:val="20"/>
                <w:szCs w:val="20"/>
              </w:rPr>
              <w:t>Infrastructure</w:t>
            </w:r>
            <w:r w:rsidR="00DB3DC2" w:rsidRPr="00A921E2">
              <w:rPr>
                <w:color w:val="156082"/>
                <w:sz w:val="20"/>
                <w:szCs w:val="20"/>
              </w:rPr>
              <w:t xml:space="preserve"> -</w:t>
            </w:r>
          </w:p>
          <w:p w14:paraId="25C1EDEF" w14:textId="77777777" w:rsidR="00DB3DC2" w:rsidRPr="00A921E2" w:rsidRDefault="00DB3DC2">
            <w:pPr>
              <w:numPr>
                <w:ilvl w:val="0"/>
                <w:numId w:val="27"/>
              </w:numPr>
              <w:spacing w:after="120"/>
              <w:rPr>
                <w:color w:val="156082"/>
                <w:sz w:val="20"/>
                <w:szCs w:val="20"/>
              </w:rPr>
            </w:pPr>
            <w:r w:rsidRPr="00A921E2">
              <w:rPr>
                <w:color w:val="156082"/>
                <w:sz w:val="20"/>
                <w:szCs w:val="20"/>
              </w:rPr>
              <w:t>Building</w:t>
            </w:r>
          </w:p>
          <w:p w14:paraId="1BD1BCC6" w14:textId="77777777" w:rsidR="00DB3DC2" w:rsidRPr="00A921E2" w:rsidRDefault="00DB3DC2">
            <w:pPr>
              <w:numPr>
                <w:ilvl w:val="0"/>
                <w:numId w:val="27"/>
              </w:numPr>
              <w:spacing w:after="120"/>
              <w:rPr>
                <w:color w:val="156082"/>
                <w:sz w:val="20"/>
                <w:szCs w:val="20"/>
              </w:rPr>
            </w:pPr>
            <w:r w:rsidRPr="00A921E2">
              <w:rPr>
                <w:color w:val="156082"/>
                <w:sz w:val="20"/>
                <w:szCs w:val="20"/>
              </w:rPr>
              <w:t>Roads and Transport</w:t>
            </w:r>
          </w:p>
        </w:tc>
        <w:tc>
          <w:tcPr>
            <w:tcW w:w="6720" w:type="dxa"/>
          </w:tcPr>
          <w:p w14:paraId="5843AE54" w14:textId="77777777" w:rsidR="009469D2" w:rsidRPr="00A921E2" w:rsidRDefault="00DB3DC2">
            <w:pPr>
              <w:numPr>
                <w:ilvl w:val="0"/>
                <w:numId w:val="27"/>
              </w:numPr>
              <w:spacing w:after="120"/>
              <w:rPr>
                <w:sz w:val="20"/>
                <w:szCs w:val="20"/>
              </w:rPr>
            </w:pPr>
            <w:r w:rsidRPr="00A921E2">
              <w:rPr>
                <w:sz w:val="20"/>
                <w:szCs w:val="20"/>
              </w:rPr>
              <w:t>Department of Energy and Public Works</w:t>
            </w:r>
          </w:p>
          <w:p w14:paraId="3783A169" w14:textId="77777777" w:rsidR="00DB3DC2" w:rsidRPr="00A921E2" w:rsidRDefault="00DB3DC2">
            <w:pPr>
              <w:numPr>
                <w:ilvl w:val="0"/>
                <w:numId w:val="27"/>
              </w:numPr>
              <w:spacing w:after="120"/>
              <w:rPr>
                <w:sz w:val="20"/>
                <w:szCs w:val="20"/>
              </w:rPr>
            </w:pPr>
            <w:r w:rsidRPr="00A921E2">
              <w:rPr>
                <w:sz w:val="20"/>
                <w:szCs w:val="20"/>
              </w:rPr>
              <w:t>Department of Transport and Main Roads</w:t>
            </w:r>
          </w:p>
        </w:tc>
      </w:tr>
      <w:tr w:rsidR="009469D2" w14:paraId="72E48B6C" w14:textId="77777777">
        <w:tc>
          <w:tcPr>
            <w:tcW w:w="1809" w:type="dxa"/>
          </w:tcPr>
          <w:p w14:paraId="14C10C8B" w14:textId="77777777" w:rsidR="009469D2" w:rsidRPr="00A921E2" w:rsidRDefault="009469D2">
            <w:pPr>
              <w:spacing w:after="120"/>
              <w:rPr>
                <w:color w:val="156082"/>
                <w:sz w:val="20"/>
                <w:szCs w:val="20"/>
              </w:rPr>
            </w:pPr>
            <w:r w:rsidRPr="00A921E2">
              <w:rPr>
                <w:color w:val="156082"/>
                <w:sz w:val="20"/>
                <w:szCs w:val="20"/>
              </w:rPr>
              <w:t>NDRRA and SDRA Coordination</w:t>
            </w:r>
          </w:p>
        </w:tc>
        <w:tc>
          <w:tcPr>
            <w:tcW w:w="6720" w:type="dxa"/>
          </w:tcPr>
          <w:p w14:paraId="4D0AE5FF" w14:textId="77777777" w:rsidR="00DB3DC2" w:rsidRPr="00A921E2" w:rsidRDefault="009469D2">
            <w:pPr>
              <w:numPr>
                <w:ilvl w:val="0"/>
                <w:numId w:val="28"/>
              </w:numPr>
              <w:spacing w:after="120"/>
              <w:rPr>
                <w:sz w:val="20"/>
                <w:szCs w:val="20"/>
              </w:rPr>
            </w:pPr>
            <w:r w:rsidRPr="00A921E2">
              <w:rPr>
                <w:sz w:val="20"/>
                <w:szCs w:val="20"/>
              </w:rPr>
              <w:t>N</w:t>
            </w:r>
            <w:r w:rsidR="003C59B2" w:rsidRPr="00A921E2">
              <w:rPr>
                <w:sz w:val="20"/>
                <w:szCs w:val="20"/>
              </w:rPr>
              <w:t xml:space="preserve">ational </w:t>
            </w:r>
            <w:r w:rsidRPr="00A921E2">
              <w:rPr>
                <w:sz w:val="20"/>
                <w:szCs w:val="20"/>
              </w:rPr>
              <w:t>E</w:t>
            </w:r>
            <w:r w:rsidR="003C59B2" w:rsidRPr="00A921E2">
              <w:rPr>
                <w:sz w:val="20"/>
                <w:szCs w:val="20"/>
              </w:rPr>
              <w:t xml:space="preserve">mergency </w:t>
            </w:r>
            <w:r w:rsidRPr="00A921E2">
              <w:rPr>
                <w:sz w:val="20"/>
                <w:szCs w:val="20"/>
              </w:rPr>
              <w:t>M</w:t>
            </w:r>
            <w:r w:rsidR="003C59B2" w:rsidRPr="00A921E2">
              <w:rPr>
                <w:sz w:val="20"/>
                <w:szCs w:val="20"/>
              </w:rPr>
              <w:t xml:space="preserve">anagement </w:t>
            </w:r>
            <w:r w:rsidRPr="00A921E2">
              <w:rPr>
                <w:sz w:val="20"/>
                <w:szCs w:val="20"/>
              </w:rPr>
              <w:t>A</w:t>
            </w:r>
            <w:r w:rsidR="003C59B2" w:rsidRPr="00A921E2">
              <w:rPr>
                <w:sz w:val="20"/>
                <w:szCs w:val="20"/>
              </w:rPr>
              <w:t>gency</w:t>
            </w:r>
            <w:r w:rsidRPr="00A921E2">
              <w:rPr>
                <w:sz w:val="20"/>
                <w:szCs w:val="20"/>
              </w:rPr>
              <w:t xml:space="preserve"> and </w:t>
            </w:r>
          </w:p>
          <w:p w14:paraId="362635A3" w14:textId="77777777" w:rsidR="009469D2" w:rsidRPr="00A921E2" w:rsidRDefault="009469D2">
            <w:pPr>
              <w:numPr>
                <w:ilvl w:val="0"/>
                <w:numId w:val="28"/>
              </w:numPr>
              <w:spacing w:after="120"/>
              <w:rPr>
                <w:sz w:val="20"/>
                <w:szCs w:val="20"/>
              </w:rPr>
            </w:pPr>
            <w:r w:rsidRPr="00A921E2">
              <w:rPr>
                <w:sz w:val="20"/>
                <w:szCs w:val="20"/>
              </w:rPr>
              <w:t>Q</w:t>
            </w:r>
            <w:r w:rsidR="003C59B2" w:rsidRPr="00A921E2">
              <w:rPr>
                <w:sz w:val="20"/>
                <w:szCs w:val="20"/>
              </w:rPr>
              <w:t xml:space="preserve">ueensland </w:t>
            </w:r>
            <w:r w:rsidRPr="00A921E2">
              <w:rPr>
                <w:sz w:val="20"/>
                <w:szCs w:val="20"/>
              </w:rPr>
              <w:t>R</w:t>
            </w:r>
            <w:r w:rsidR="003C59B2" w:rsidRPr="00A921E2">
              <w:rPr>
                <w:sz w:val="20"/>
                <w:szCs w:val="20"/>
              </w:rPr>
              <w:t xml:space="preserve">econstruction </w:t>
            </w:r>
            <w:r w:rsidRPr="00A921E2">
              <w:rPr>
                <w:sz w:val="20"/>
                <w:szCs w:val="20"/>
              </w:rPr>
              <w:t>A</w:t>
            </w:r>
            <w:r w:rsidR="003C59B2" w:rsidRPr="00A921E2">
              <w:rPr>
                <w:sz w:val="20"/>
                <w:szCs w:val="20"/>
              </w:rPr>
              <w:t>uthority</w:t>
            </w:r>
          </w:p>
        </w:tc>
      </w:tr>
      <w:tr w:rsidR="009469D2" w14:paraId="7EE5CCDD" w14:textId="77777777">
        <w:tc>
          <w:tcPr>
            <w:tcW w:w="1809" w:type="dxa"/>
          </w:tcPr>
          <w:p w14:paraId="44C5ACF0" w14:textId="77777777" w:rsidR="009469D2" w:rsidRPr="00A921E2" w:rsidRDefault="009469D2">
            <w:pPr>
              <w:spacing w:after="120"/>
              <w:rPr>
                <w:color w:val="156082"/>
                <w:sz w:val="20"/>
                <w:szCs w:val="20"/>
              </w:rPr>
            </w:pPr>
            <w:r w:rsidRPr="00A921E2">
              <w:rPr>
                <w:color w:val="156082"/>
                <w:sz w:val="20"/>
                <w:szCs w:val="20"/>
              </w:rPr>
              <w:t>Recovery coordination and monitoring</w:t>
            </w:r>
          </w:p>
        </w:tc>
        <w:tc>
          <w:tcPr>
            <w:tcW w:w="6720" w:type="dxa"/>
          </w:tcPr>
          <w:p w14:paraId="6E885305" w14:textId="77777777" w:rsidR="009469D2" w:rsidRPr="00A921E2" w:rsidRDefault="009469D2">
            <w:pPr>
              <w:numPr>
                <w:ilvl w:val="0"/>
                <w:numId w:val="29"/>
              </w:numPr>
              <w:spacing w:after="120"/>
              <w:rPr>
                <w:sz w:val="20"/>
                <w:szCs w:val="20"/>
              </w:rPr>
            </w:pPr>
            <w:r w:rsidRPr="00A921E2">
              <w:rPr>
                <w:sz w:val="20"/>
                <w:szCs w:val="20"/>
              </w:rPr>
              <w:t>Queensland Reconstruction Authority</w:t>
            </w:r>
          </w:p>
        </w:tc>
      </w:tr>
    </w:tbl>
    <w:p w14:paraId="50F1499F" w14:textId="77777777" w:rsidR="00FB3771" w:rsidRDefault="00FB3771" w:rsidP="00300361">
      <w:pPr>
        <w:rPr>
          <w:rFonts w:eastAsia="SimSun"/>
          <w:b/>
          <w:bCs/>
          <w:color w:val="1F497D"/>
          <w:szCs w:val="22"/>
          <w:lang w:eastAsia="zh-CN"/>
        </w:rPr>
      </w:pPr>
    </w:p>
    <w:p w14:paraId="53A24508" w14:textId="77777777" w:rsidR="00300361" w:rsidRPr="00FB3771" w:rsidRDefault="00E716AB" w:rsidP="00300361">
      <w:pPr>
        <w:rPr>
          <w:rFonts w:eastAsia="SimSun"/>
          <w:b/>
          <w:bCs/>
          <w:color w:val="1F497D"/>
          <w:szCs w:val="22"/>
          <w:lang w:eastAsia="zh-CN"/>
        </w:rPr>
      </w:pPr>
      <w:r w:rsidRPr="00FB3771">
        <w:rPr>
          <w:rFonts w:eastAsia="SimSun"/>
          <w:b/>
          <w:bCs/>
          <w:color w:val="1F497D"/>
          <w:szCs w:val="22"/>
          <w:lang w:eastAsia="zh-CN"/>
        </w:rPr>
        <w:t>External Assessment</w:t>
      </w:r>
    </w:p>
    <w:p w14:paraId="133F2FCE" w14:textId="77777777" w:rsidR="00733A1A" w:rsidRPr="00FB3771" w:rsidRDefault="00733A1A" w:rsidP="00300361">
      <w:pPr>
        <w:rPr>
          <w:rFonts w:eastAsia="SimSun"/>
          <w:b/>
          <w:bCs/>
          <w:color w:val="1F497D"/>
          <w:szCs w:val="22"/>
          <w:lang w:eastAsia="zh-CN"/>
        </w:rPr>
      </w:pPr>
    </w:p>
    <w:p w14:paraId="7A19BAE3" w14:textId="77777777" w:rsidR="00300361" w:rsidRPr="00FB3771" w:rsidRDefault="00300361" w:rsidP="00300361">
      <w:pPr>
        <w:autoSpaceDE w:val="0"/>
        <w:autoSpaceDN w:val="0"/>
        <w:adjustRightInd w:val="0"/>
        <w:rPr>
          <w:rFonts w:eastAsia="SimSun"/>
          <w:szCs w:val="22"/>
          <w:lang w:eastAsia="zh-CN"/>
        </w:rPr>
      </w:pPr>
      <w:r w:rsidRPr="00FB3771">
        <w:rPr>
          <w:rFonts w:eastAsia="SimSun"/>
          <w:szCs w:val="22"/>
          <w:lang w:eastAsia="zh-CN"/>
        </w:rPr>
        <w:t>The Inspect</w:t>
      </w:r>
      <w:r w:rsidR="0043309A" w:rsidRPr="00FB3771">
        <w:rPr>
          <w:rFonts w:eastAsia="SimSun"/>
          <w:szCs w:val="22"/>
          <w:lang w:eastAsia="zh-CN"/>
        </w:rPr>
        <w:t xml:space="preserve">or-General Emergency Management (IGEM) </w:t>
      </w:r>
      <w:r w:rsidRPr="00FB3771">
        <w:rPr>
          <w:rFonts w:eastAsia="SimSun"/>
          <w:szCs w:val="22"/>
          <w:lang w:eastAsia="zh-CN"/>
        </w:rPr>
        <w:t>is responsible for providing the Premier, Government and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w:t>
      </w:r>
    </w:p>
    <w:p w14:paraId="48239A7D" w14:textId="77777777" w:rsidR="00300361" w:rsidRPr="00FB3771" w:rsidRDefault="00300361" w:rsidP="00300361">
      <w:pPr>
        <w:autoSpaceDE w:val="0"/>
        <w:autoSpaceDN w:val="0"/>
        <w:adjustRightInd w:val="0"/>
        <w:rPr>
          <w:rFonts w:eastAsia="SimSun"/>
          <w:szCs w:val="22"/>
          <w:lang w:eastAsia="zh-CN"/>
        </w:rPr>
      </w:pPr>
    </w:p>
    <w:p w14:paraId="18EA8933" w14:textId="77777777" w:rsidR="00300361" w:rsidRPr="00FB3771" w:rsidRDefault="00300361" w:rsidP="00300361">
      <w:pPr>
        <w:autoSpaceDE w:val="0"/>
        <w:autoSpaceDN w:val="0"/>
        <w:adjustRightInd w:val="0"/>
        <w:rPr>
          <w:rFonts w:eastAsia="SimSun"/>
          <w:szCs w:val="22"/>
          <w:lang w:eastAsia="zh-CN"/>
        </w:rPr>
      </w:pPr>
      <w:r w:rsidRPr="00FB3771">
        <w:rPr>
          <w:rFonts w:eastAsia="SimSun"/>
          <w:szCs w:val="22"/>
          <w:lang w:eastAsia="zh-CN"/>
        </w:rPr>
        <w:t>The Office of the Inspector-General Emergency Management supports the IGEM through planning, developing and conducting a range of review and assessment projects consulting stakeholders, to enable confidence in Queensland’s disaster and emergency management arrangements.</w:t>
      </w:r>
    </w:p>
    <w:p w14:paraId="789E308E" w14:textId="77777777" w:rsidR="00300361" w:rsidRPr="00FB3771" w:rsidRDefault="00300361" w:rsidP="00300361">
      <w:pPr>
        <w:autoSpaceDE w:val="0"/>
        <w:autoSpaceDN w:val="0"/>
        <w:adjustRightInd w:val="0"/>
        <w:rPr>
          <w:rFonts w:eastAsia="SimSun"/>
          <w:szCs w:val="22"/>
          <w:lang w:eastAsia="zh-CN"/>
        </w:rPr>
      </w:pPr>
    </w:p>
    <w:p w14:paraId="67B9BF47" w14:textId="77777777" w:rsidR="00300361" w:rsidRPr="00FB3771" w:rsidRDefault="00300361" w:rsidP="00300361">
      <w:pPr>
        <w:autoSpaceDE w:val="0"/>
        <w:autoSpaceDN w:val="0"/>
        <w:adjustRightInd w:val="0"/>
        <w:rPr>
          <w:rFonts w:eastAsia="SimSun"/>
          <w:szCs w:val="22"/>
          <w:lang w:eastAsia="zh-CN"/>
        </w:rPr>
      </w:pPr>
      <w:r w:rsidRPr="00FB3771">
        <w:rPr>
          <w:rFonts w:eastAsia="SimSun"/>
          <w:szCs w:val="22"/>
          <w:lang w:eastAsia="zh-CN"/>
        </w:rPr>
        <w:t>The Emergency Management Assurance Framework</w:t>
      </w:r>
      <w:r w:rsidR="0043309A" w:rsidRPr="00FB3771">
        <w:rPr>
          <w:rFonts w:eastAsia="SimSun"/>
          <w:szCs w:val="22"/>
          <w:lang w:eastAsia="zh-CN"/>
        </w:rPr>
        <w:t xml:space="preserve"> (the Framework)</w:t>
      </w:r>
      <w:r w:rsidRPr="00FB3771">
        <w:rPr>
          <w:rFonts w:eastAsia="SimSun"/>
          <w:szCs w:val="22"/>
          <w:lang w:eastAsia="zh-CN"/>
        </w:rPr>
        <w:t xml:space="preserve"> has been established by IGEM to support accountability and build consistency across all levels of the disaster management arrangements and reinforces a shared responsibility for delivering better disaster management outcomes for the community.</w:t>
      </w:r>
    </w:p>
    <w:p w14:paraId="5BEC0532" w14:textId="77777777" w:rsidR="00300361" w:rsidRPr="00FB3771" w:rsidRDefault="00300361" w:rsidP="00300361">
      <w:pPr>
        <w:autoSpaceDE w:val="0"/>
        <w:autoSpaceDN w:val="0"/>
        <w:adjustRightInd w:val="0"/>
        <w:rPr>
          <w:rFonts w:eastAsia="SimSun"/>
          <w:szCs w:val="22"/>
          <w:lang w:eastAsia="zh-CN"/>
        </w:rPr>
      </w:pPr>
    </w:p>
    <w:p w14:paraId="0890396B" w14:textId="77777777" w:rsidR="00300361" w:rsidRPr="00FB3771" w:rsidRDefault="00300361" w:rsidP="00300361">
      <w:pPr>
        <w:autoSpaceDE w:val="0"/>
        <w:autoSpaceDN w:val="0"/>
        <w:adjustRightInd w:val="0"/>
        <w:rPr>
          <w:rFonts w:eastAsia="SimSun"/>
          <w:szCs w:val="22"/>
          <w:lang w:eastAsia="zh-CN"/>
        </w:rPr>
      </w:pPr>
      <w:r w:rsidRPr="00FB3771">
        <w:rPr>
          <w:rFonts w:eastAsia="SimSun"/>
          <w:szCs w:val="22"/>
          <w:lang w:eastAsia="zh-CN"/>
        </w:rPr>
        <w:t xml:space="preserve">The framework establishes the </w:t>
      </w:r>
      <w:hyperlink r:id="rId53" w:history="1">
        <w:r w:rsidRPr="00FB3771">
          <w:rPr>
            <w:rFonts w:eastAsia="SimSun"/>
            <w:szCs w:val="22"/>
            <w:lang w:eastAsia="zh-CN"/>
          </w:rPr>
          <w:t>Standard for Disaster Management</w:t>
        </w:r>
        <w:r w:rsidR="00A91B70" w:rsidRPr="00FB3771">
          <w:rPr>
            <w:rFonts w:eastAsia="SimSun"/>
            <w:szCs w:val="22"/>
            <w:lang w:eastAsia="zh-CN"/>
          </w:rPr>
          <w:t xml:space="preserve"> i</w:t>
        </w:r>
        <w:r w:rsidRPr="00FB3771">
          <w:rPr>
            <w:rFonts w:eastAsia="SimSun"/>
            <w:szCs w:val="22"/>
            <w:lang w:eastAsia="zh-CN"/>
          </w:rPr>
          <w:t>n Queensland</w:t>
        </w:r>
      </w:hyperlink>
      <w:r w:rsidRPr="00FB3771">
        <w:rPr>
          <w:rFonts w:eastAsia="SimSun"/>
          <w:szCs w:val="22"/>
          <w:lang w:eastAsia="zh-CN"/>
        </w:rPr>
        <w:t xml:space="preserve"> and is founded on six shared responsibilities, good practice guidance and clear accountabilities. </w:t>
      </w:r>
    </w:p>
    <w:p w14:paraId="1FF760B7" w14:textId="77777777" w:rsidR="00300361" w:rsidRPr="00FB3771" w:rsidRDefault="00300361" w:rsidP="00300361">
      <w:pPr>
        <w:autoSpaceDE w:val="0"/>
        <w:autoSpaceDN w:val="0"/>
        <w:adjustRightInd w:val="0"/>
        <w:rPr>
          <w:rFonts w:eastAsia="SimSun"/>
          <w:szCs w:val="22"/>
          <w:lang w:eastAsia="zh-CN"/>
        </w:rPr>
      </w:pPr>
      <w:r w:rsidRPr="00FB3771">
        <w:rPr>
          <w:rFonts w:eastAsia="SimSun"/>
          <w:szCs w:val="22"/>
          <w:lang w:eastAsia="zh-CN"/>
        </w:rPr>
        <w:t>The Standard describes the attributes of effective disaster management, outlines to stakeholders the required outcomes against the Standard and provides indicators that will contribute to the likelihood of disaster management entities achieving these outcomes. The Standard also forms the basis of Assurance Activities undertaken by the Office of the</w:t>
      </w:r>
      <w:r w:rsidR="00FD12C6" w:rsidRPr="00FB3771">
        <w:rPr>
          <w:rFonts w:eastAsia="SimSun"/>
          <w:szCs w:val="22"/>
          <w:lang w:eastAsia="zh-CN"/>
        </w:rPr>
        <w:t xml:space="preserve"> IGEM.</w:t>
      </w:r>
      <w:r w:rsidRPr="00FB3771">
        <w:rPr>
          <w:rFonts w:eastAsia="SimSun"/>
          <w:szCs w:val="22"/>
          <w:lang w:eastAsia="zh-CN"/>
        </w:rPr>
        <w:t xml:space="preserve"> </w:t>
      </w:r>
    </w:p>
    <w:p w14:paraId="704611B6" w14:textId="77777777" w:rsidR="00300361" w:rsidRPr="00FB3771" w:rsidRDefault="00300361" w:rsidP="00300361">
      <w:pPr>
        <w:autoSpaceDE w:val="0"/>
        <w:autoSpaceDN w:val="0"/>
        <w:adjustRightInd w:val="0"/>
        <w:rPr>
          <w:rFonts w:eastAsia="SimSun"/>
          <w:szCs w:val="22"/>
          <w:lang w:eastAsia="zh-CN"/>
        </w:rPr>
      </w:pPr>
      <w:r w:rsidRPr="00FB3771">
        <w:rPr>
          <w:rFonts w:eastAsia="SimSun"/>
          <w:szCs w:val="22"/>
          <w:lang w:eastAsia="zh-CN"/>
        </w:rPr>
        <w:t xml:space="preserve">IGEM utilise the </w:t>
      </w:r>
      <w:r w:rsidR="00FD12C6" w:rsidRPr="00FB3771">
        <w:rPr>
          <w:rFonts w:eastAsia="SimSun"/>
          <w:szCs w:val="22"/>
          <w:lang w:eastAsia="zh-CN"/>
        </w:rPr>
        <w:t>F</w:t>
      </w:r>
      <w:r w:rsidRPr="00FB3771">
        <w:rPr>
          <w:rFonts w:eastAsia="SimSun"/>
          <w:szCs w:val="22"/>
          <w:lang w:eastAsia="zh-CN"/>
        </w:rPr>
        <w:t xml:space="preserve">ramework and the </w:t>
      </w:r>
      <w:r w:rsidR="00FD12C6" w:rsidRPr="00FB3771">
        <w:rPr>
          <w:rFonts w:eastAsia="SimSun"/>
          <w:szCs w:val="22"/>
          <w:lang w:eastAsia="zh-CN"/>
        </w:rPr>
        <w:t>S</w:t>
      </w:r>
      <w:r w:rsidRPr="00FB3771">
        <w:rPr>
          <w:rFonts w:eastAsia="SimSun"/>
          <w:szCs w:val="22"/>
          <w:lang w:eastAsia="zh-CN"/>
        </w:rPr>
        <w:t xml:space="preserve">tandard to continually conduct assurance activities around the disaster management operations of disaster management groups </w:t>
      </w:r>
      <w:r w:rsidR="00892381" w:rsidRPr="00FB3771">
        <w:rPr>
          <w:rFonts w:eastAsia="SimSun"/>
          <w:szCs w:val="22"/>
          <w:lang w:eastAsia="zh-CN"/>
        </w:rPr>
        <w:t>to ensure quality and continuous improvement.</w:t>
      </w:r>
    </w:p>
    <w:p w14:paraId="4B226D06" w14:textId="77777777" w:rsidR="00520F09" w:rsidRPr="00FB3771" w:rsidRDefault="00520F09" w:rsidP="00300361">
      <w:pPr>
        <w:autoSpaceDE w:val="0"/>
        <w:autoSpaceDN w:val="0"/>
        <w:adjustRightInd w:val="0"/>
        <w:rPr>
          <w:rFonts w:eastAsia="SimSun"/>
          <w:szCs w:val="22"/>
          <w:lang w:eastAsia="zh-CN"/>
        </w:rPr>
      </w:pPr>
    </w:p>
    <w:p w14:paraId="02BD6D67" w14:textId="77777777" w:rsidR="00520F09" w:rsidRPr="00FB3771" w:rsidRDefault="00520F09" w:rsidP="00300361">
      <w:pPr>
        <w:autoSpaceDE w:val="0"/>
        <w:autoSpaceDN w:val="0"/>
        <w:adjustRightInd w:val="0"/>
        <w:rPr>
          <w:rFonts w:eastAsia="SimSun"/>
          <w:szCs w:val="22"/>
          <w:lang w:eastAsia="zh-CN"/>
        </w:rPr>
      </w:pPr>
      <w:r w:rsidRPr="00FB3771">
        <w:rPr>
          <w:rFonts w:eastAsia="SimSun"/>
          <w:szCs w:val="22"/>
          <w:lang w:eastAsia="zh-CN"/>
        </w:rPr>
        <w:t xml:space="preserve">The </w:t>
      </w:r>
      <w:r w:rsidR="00065D98" w:rsidRPr="00FB3771">
        <w:rPr>
          <w:rFonts w:eastAsia="SimSun"/>
          <w:szCs w:val="22"/>
          <w:lang w:eastAsia="zh-CN"/>
        </w:rPr>
        <w:t>Innisfail</w:t>
      </w:r>
      <w:r w:rsidRPr="00FB3771">
        <w:rPr>
          <w:rFonts w:eastAsia="SimSun"/>
          <w:szCs w:val="22"/>
          <w:lang w:eastAsia="zh-CN"/>
        </w:rPr>
        <w:t xml:space="preserve"> </w:t>
      </w:r>
      <w:r w:rsidR="00E63CFA" w:rsidRPr="00FB3771">
        <w:rPr>
          <w:rFonts w:eastAsia="SimSun"/>
          <w:szCs w:val="22"/>
          <w:lang w:eastAsia="zh-CN"/>
        </w:rPr>
        <w:t>D</w:t>
      </w:r>
      <w:r w:rsidRPr="00FB3771">
        <w:rPr>
          <w:rFonts w:eastAsia="SimSun"/>
          <w:szCs w:val="22"/>
          <w:lang w:eastAsia="zh-CN"/>
        </w:rPr>
        <w:t xml:space="preserve">istrict </w:t>
      </w:r>
      <w:r w:rsidR="00E63CFA" w:rsidRPr="00FB3771">
        <w:rPr>
          <w:rFonts w:eastAsia="SimSun"/>
          <w:szCs w:val="22"/>
          <w:lang w:eastAsia="zh-CN"/>
        </w:rPr>
        <w:t>D</w:t>
      </w:r>
      <w:r w:rsidRPr="00FB3771">
        <w:rPr>
          <w:rFonts w:eastAsia="SimSun"/>
          <w:szCs w:val="22"/>
          <w:lang w:eastAsia="zh-CN"/>
        </w:rPr>
        <w:t xml:space="preserve">isaster </w:t>
      </w:r>
      <w:r w:rsidR="00E63CFA" w:rsidRPr="00FB3771">
        <w:rPr>
          <w:rFonts w:eastAsia="SimSun"/>
          <w:szCs w:val="22"/>
          <w:lang w:eastAsia="zh-CN"/>
        </w:rPr>
        <w:t>M</w:t>
      </w:r>
      <w:r w:rsidRPr="00FB3771">
        <w:rPr>
          <w:rFonts w:eastAsia="SimSun"/>
          <w:szCs w:val="22"/>
          <w:lang w:eastAsia="zh-CN"/>
        </w:rPr>
        <w:t xml:space="preserve">anagement </w:t>
      </w:r>
      <w:r w:rsidR="00E63CFA" w:rsidRPr="00FB3771">
        <w:rPr>
          <w:rFonts w:eastAsia="SimSun"/>
          <w:szCs w:val="22"/>
          <w:lang w:eastAsia="zh-CN"/>
        </w:rPr>
        <w:t>G</w:t>
      </w:r>
      <w:r w:rsidRPr="00FB3771">
        <w:rPr>
          <w:rFonts w:eastAsia="SimSun"/>
          <w:szCs w:val="22"/>
          <w:lang w:eastAsia="zh-CN"/>
        </w:rPr>
        <w:t xml:space="preserve">roup will ensure its disaster management operations and planning adhere to the principles of the </w:t>
      </w:r>
      <w:r w:rsidR="00A91B70" w:rsidRPr="00FB3771">
        <w:rPr>
          <w:rFonts w:eastAsia="SimSun"/>
          <w:szCs w:val="22"/>
          <w:lang w:eastAsia="zh-CN"/>
        </w:rPr>
        <w:t>F</w:t>
      </w:r>
      <w:r w:rsidRPr="00FB3771">
        <w:rPr>
          <w:rFonts w:eastAsia="SimSun"/>
          <w:szCs w:val="22"/>
          <w:lang w:eastAsia="zh-CN"/>
        </w:rPr>
        <w:t xml:space="preserve">ramework and </w:t>
      </w:r>
      <w:r w:rsidR="00A91B70" w:rsidRPr="00FB3771">
        <w:rPr>
          <w:rFonts w:eastAsia="SimSun"/>
          <w:szCs w:val="22"/>
          <w:lang w:eastAsia="zh-CN"/>
        </w:rPr>
        <w:t>St</w:t>
      </w:r>
      <w:r w:rsidRPr="00FB3771">
        <w:rPr>
          <w:rFonts w:eastAsia="SimSun"/>
          <w:szCs w:val="22"/>
          <w:lang w:eastAsia="zh-CN"/>
        </w:rPr>
        <w:t>andard.</w:t>
      </w:r>
    </w:p>
    <w:p w14:paraId="381AC350" w14:textId="77777777" w:rsidR="00520F09" w:rsidRPr="00FB3771" w:rsidRDefault="00520F09" w:rsidP="00300361">
      <w:pPr>
        <w:autoSpaceDE w:val="0"/>
        <w:autoSpaceDN w:val="0"/>
        <w:adjustRightInd w:val="0"/>
        <w:rPr>
          <w:rFonts w:eastAsia="SimSun"/>
          <w:szCs w:val="22"/>
          <w:lang w:eastAsia="zh-CN"/>
        </w:rPr>
      </w:pPr>
      <w:r w:rsidRPr="00FB3771">
        <w:rPr>
          <w:rFonts w:eastAsia="SimSun"/>
          <w:szCs w:val="22"/>
          <w:lang w:eastAsia="zh-CN"/>
        </w:rPr>
        <w:t xml:space="preserve">Comprehensive information in relation to the requirements and components of the </w:t>
      </w:r>
      <w:r w:rsidR="00FD12C6" w:rsidRPr="00FB3771">
        <w:rPr>
          <w:rFonts w:eastAsia="SimSun"/>
          <w:szCs w:val="22"/>
          <w:lang w:eastAsia="zh-CN"/>
        </w:rPr>
        <w:t>Framework and the S</w:t>
      </w:r>
      <w:r w:rsidRPr="00FB3771">
        <w:rPr>
          <w:rFonts w:eastAsia="SimSun"/>
          <w:szCs w:val="22"/>
          <w:lang w:eastAsia="zh-CN"/>
        </w:rPr>
        <w:t>tandard may be found at;</w:t>
      </w:r>
    </w:p>
    <w:p w14:paraId="75C3A50F" w14:textId="77777777" w:rsidR="00C70926" w:rsidRPr="00FB3771" w:rsidRDefault="00C70926" w:rsidP="00C70926">
      <w:pPr>
        <w:autoSpaceDE w:val="0"/>
        <w:autoSpaceDN w:val="0"/>
        <w:adjustRightInd w:val="0"/>
        <w:jc w:val="center"/>
        <w:rPr>
          <w:rFonts w:eastAsia="SimSun"/>
          <w:szCs w:val="22"/>
          <w:lang w:eastAsia="zh-CN"/>
        </w:rPr>
      </w:pPr>
      <w:hyperlink r:id="rId54" w:history="1">
        <w:r w:rsidRPr="00FB3771">
          <w:rPr>
            <w:rStyle w:val="Hyperlink"/>
            <w:rFonts w:eastAsia="SimSun"/>
            <w:szCs w:val="22"/>
            <w:lang w:eastAsia="zh-CN"/>
          </w:rPr>
          <w:t>IGEM Resource Page</w:t>
        </w:r>
      </w:hyperlink>
    </w:p>
    <w:p w14:paraId="6DA02EDA" w14:textId="77777777" w:rsidR="001120A7" w:rsidRDefault="003659C0" w:rsidP="001120A7">
      <w:r>
        <w:lastRenderedPageBreak/>
        <w:br w:type="page"/>
      </w:r>
    </w:p>
    <w:p w14:paraId="35324B85" w14:textId="77777777" w:rsidR="002276FA" w:rsidRPr="00443DA9" w:rsidRDefault="002276FA" w:rsidP="003146C8">
      <w:pPr>
        <w:pStyle w:val="Heading1"/>
        <w:rPr>
          <w:rFonts w:ascii="Times New Roman" w:hAnsi="Times New Roman"/>
          <w:color w:val="1F497D"/>
        </w:rPr>
      </w:pPr>
      <w:bookmarkStart w:id="70" w:name="_Toc456251481"/>
      <w:r w:rsidRPr="00443DA9">
        <w:rPr>
          <w:rFonts w:ascii="Times New Roman" w:hAnsi="Times New Roman"/>
          <w:color w:val="1F497D"/>
        </w:rPr>
        <w:lastRenderedPageBreak/>
        <w:t>A</w:t>
      </w:r>
      <w:r w:rsidR="009977B2" w:rsidRPr="00443DA9">
        <w:rPr>
          <w:rFonts w:ascii="Times New Roman" w:hAnsi="Times New Roman"/>
          <w:color w:val="1F497D"/>
        </w:rPr>
        <w:t>nnexure</w:t>
      </w:r>
      <w:r w:rsidR="00461FCF" w:rsidRPr="00443DA9">
        <w:rPr>
          <w:rFonts w:ascii="Times New Roman" w:hAnsi="Times New Roman"/>
          <w:color w:val="1F497D"/>
        </w:rPr>
        <w:t xml:space="preserve"> </w:t>
      </w:r>
      <w:r w:rsidR="00DD184A" w:rsidRPr="00443DA9">
        <w:rPr>
          <w:rFonts w:ascii="Times New Roman" w:hAnsi="Times New Roman"/>
          <w:color w:val="1F497D"/>
        </w:rPr>
        <w:t>Index</w:t>
      </w:r>
      <w:bookmarkEnd w:id="69"/>
      <w:bookmarkEnd w:id="70"/>
    </w:p>
    <w:p w14:paraId="6587FD90" w14:textId="77777777" w:rsidR="009977B2" w:rsidRPr="009977B2" w:rsidRDefault="009977B2" w:rsidP="009977B2"/>
    <w:p w14:paraId="2D176BC2" w14:textId="77777777" w:rsidR="00474E84" w:rsidRDefault="00474E84" w:rsidP="00474E84">
      <w:pPr>
        <w:pStyle w:val="Header"/>
        <w:tabs>
          <w:tab w:val="left" w:pos="709"/>
        </w:tabs>
        <w:ind w:right="6"/>
        <w:jc w:val="both"/>
        <w:rPr>
          <w:rFonts w:ascii="Verdana" w:hAnsi="Verdana"/>
          <w:sz w:val="20"/>
          <w:szCs w:val="20"/>
        </w:rPr>
      </w:pPr>
      <w:r>
        <w:rPr>
          <w:rFonts w:ascii="Verdana" w:hAnsi="Verdana"/>
          <w:sz w:val="20"/>
          <w:szCs w:val="20"/>
        </w:rPr>
        <w:t>A</w:t>
      </w:r>
      <w:r>
        <w:rPr>
          <w:rFonts w:ascii="Verdana" w:hAnsi="Verdana"/>
          <w:sz w:val="20"/>
          <w:szCs w:val="20"/>
        </w:rPr>
        <w:tab/>
        <w:t>Distribution List</w:t>
      </w:r>
    </w:p>
    <w:p w14:paraId="768DC146" w14:textId="77777777" w:rsidR="00474E84" w:rsidRDefault="00474E84" w:rsidP="00474E84">
      <w:pPr>
        <w:pStyle w:val="Header"/>
        <w:tabs>
          <w:tab w:val="left" w:pos="709"/>
        </w:tabs>
        <w:ind w:right="6"/>
        <w:jc w:val="both"/>
        <w:rPr>
          <w:rFonts w:ascii="Verdana" w:hAnsi="Verdana"/>
          <w:sz w:val="20"/>
          <w:szCs w:val="20"/>
        </w:rPr>
      </w:pPr>
      <w:r>
        <w:rPr>
          <w:rFonts w:ascii="Verdana" w:hAnsi="Verdana"/>
          <w:sz w:val="20"/>
          <w:szCs w:val="20"/>
        </w:rPr>
        <w:t>B</w:t>
      </w:r>
      <w:r>
        <w:rPr>
          <w:rFonts w:ascii="Verdana" w:hAnsi="Verdana"/>
          <w:sz w:val="20"/>
          <w:szCs w:val="20"/>
        </w:rPr>
        <w:tab/>
      </w:r>
      <w:r w:rsidR="00191170">
        <w:rPr>
          <w:rFonts w:ascii="Verdana" w:hAnsi="Verdana"/>
          <w:sz w:val="20"/>
          <w:szCs w:val="20"/>
        </w:rPr>
        <w:t>Innisfail</w:t>
      </w:r>
      <w:r>
        <w:rPr>
          <w:rFonts w:ascii="Verdana" w:hAnsi="Verdana"/>
          <w:sz w:val="20"/>
          <w:szCs w:val="20"/>
        </w:rPr>
        <w:t xml:space="preserve"> District Disaster Management Group Contact List</w:t>
      </w:r>
    </w:p>
    <w:p w14:paraId="373C856E" w14:textId="77777777" w:rsidR="00474E84" w:rsidRDefault="00FB3771" w:rsidP="00474E84">
      <w:pPr>
        <w:pStyle w:val="Header"/>
        <w:tabs>
          <w:tab w:val="left" w:pos="709"/>
        </w:tabs>
        <w:jc w:val="both"/>
        <w:rPr>
          <w:rFonts w:ascii="Verdana" w:hAnsi="Verdana"/>
          <w:sz w:val="20"/>
          <w:szCs w:val="20"/>
        </w:rPr>
      </w:pPr>
      <w:r>
        <w:rPr>
          <w:rFonts w:ascii="Verdana" w:hAnsi="Verdana"/>
          <w:sz w:val="20"/>
          <w:szCs w:val="20"/>
        </w:rPr>
        <w:t>C</w:t>
      </w:r>
      <w:r w:rsidR="00474E84">
        <w:rPr>
          <w:rFonts w:ascii="Verdana" w:hAnsi="Verdana"/>
          <w:sz w:val="20"/>
          <w:szCs w:val="20"/>
        </w:rPr>
        <w:tab/>
        <w:t>Abbreviations and Acronyms</w:t>
      </w:r>
    </w:p>
    <w:p w14:paraId="27D78F20" w14:textId="77777777" w:rsidR="00474E84" w:rsidRDefault="00FB3771" w:rsidP="00474E84">
      <w:pPr>
        <w:pStyle w:val="Header"/>
        <w:tabs>
          <w:tab w:val="left" w:pos="709"/>
        </w:tabs>
        <w:jc w:val="both"/>
        <w:rPr>
          <w:rFonts w:ascii="Verdana" w:hAnsi="Verdana"/>
          <w:sz w:val="20"/>
          <w:szCs w:val="20"/>
        </w:rPr>
      </w:pPr>
      <w:r>
        <w:rPr>
          <w:rFonts w:ascii="Verdana" w:hAnsi="Verdana"/>
          <w:sz w:val="20"/>
          <w:szCs w:val="20"/>
        </w:rPr>
        <w:t>D</w:t>
      </w:r>
      <w:r w:rsidR="00474E84">
        <w:rPr>
          <w:rFonts w:ascii="Verdana" w:hAnsi="Verdana"/>
          <w:sz w:val="20"/>
          <w:szCs w:val="20"/>
        </w:rPr>
        <w:tab/>
        <w:t>Definitions</w:t>
      </w:r>
    </w:p>
    <w:p w14:paraId="139A8104" w14:textId="77777777" w:rsidR="00FD709B" w:rsidRDefault="00FB3771" w:rsidP="00474E84">
      <w:pPr>
        <w:pStyle w:val="Header"/>
        <w:tabs>
          <w:tab w:val="left" w:pos="709"/>
        </w:tabs>
        <w:jc w:val="both"/>
        <w:rPr>
          <w:rFonts w:ascii="Verdana" w:hAnsi="Verdana"/>
          <w:sz w:val="20"/>
          <w:szCs w:val="20"/>
        </w:rPr>
      </w:pPr>
      <w:r>
        <w:rPr>
          <w:rFonts w:ascii="Verdana" w:hAnsi="Verdana"/>
          <w:sz w:val="20"/>
          <w:szCs w:val="20"/>
        </w:rPr>
        <w:t>E</w:t>
      </w:r>
      <w:r w:rsidR="00FD709B">
        <w:rPr>
          <w:rFonts w:ascii="Verdana" w:hAnsi="Verdana"/>
          <w:sz w:val="20"/>
          <w:szCs w:val="20"/>
        </w:rPr>
        <w:tab/>
      </w:r>
      <w:r w:rsidR="00694DAC">
        <w:rPr>
          <w:rFonts w:ascii="Verdana" w:hAnsi="Verdana"/>
          <w:sz w:val="20"/>
          <w:szCs w:val="20"/>
        </w:rPr>
        <w:t>Innisfail</w:t>
      </w:r>
      <w:r w:rsidR="00FD709B">
        <w:rPr>
          <w:rFonts w:ascii="Verdana" w:hAnsi="Verdana"/>
          <w:sz w:val="20"/>
          <w:szCs w:val="20"/>
        </w:rPr>
        <w:t xml:space="preserve"> DDMG Annual Operation Plan</w:t>
      </w:r>
    </w:p>
    <w:p w14:paraId="29542762" w14:textId="77777777" w:rsidR="00DA6421" w:rsidRPr="00F779FA" w:rsidRDefault="00DA6421" w:rsidP="00474E84">
      <w:pPr>
        <w:pStyle w:val="Header"/>
        <w:tabs>
          <w:tab w:val="clear" w:pos="4320"/>
          <w:tab w:val="clear" w:pos="8640"/>
          <w:tab w:val="left" w:pos="426"/>
          <w:tab w:val="left" w:pos="709"/>
          <w:tab w:val="right" w:leader="dot" w:pos="9540"/>
        </w:tabs>
        <w:jc w:val="both"/>
        <w:rPr>
          <w:rFonts w:ascii="Verdana" w:hAnsi="Verdana"/>
          <w:sz w:val="20"/>
          <w:szCs w:val="20"/>
        </w:rPr>
      </w:pPr>
    </w:p>
    <w:p w14:paraId="1C77A588" w14:textId="77777777" w:rsidR="00E9568B" w:rsidRDefault="00E9568B" w:rsidP="00F779FA">
      <w:pPr>
        <w:pStyle w:val="Header"/>
        <w:tabs>
          <w:tab w:val="clear" w:pos="4320"/>
          <w:tab w:val="clear" w:pos="8640"/>
          <w:tab w:val="left" w:pos="426"/>
          <w:tab w:val="right" w:leader="dot" w:pos="9540"/>
        </w:tabs>
        <w:jc w:val="both"/>
        <w:rPr>
          <w:rFonts w:ascii="Verdana" w:hAnsi="Verdana"/>
          <w:sz w:val="20"/>
          <w:szCs w:val="20"/>
        </w:rPr>
      </w:pPr>
    </w:p>
    <w:p w14:paraId="35161E76" w14:textId="77777777" w:rsidR="00DA6421" w:rsidRDefault="00DA6421" w:rsidP="00F779FA">
      <w:pPr>
        <w:pStyle w:val="Header"/>
        <w:tabs>
          <w:tab w:val="clear" w:pos="4320"/>
          <w:tab w:val="clear" w:pos="8640"/>
          <w:tab w:val="left" w:pos="426"/>
          <w:tab w:val="right" w:leader="dot" w:pos="9540"/>
        </w:tabs>
        <w:jc w:val="both"/>
        <w:rPr>
          <w:rFonts w:ascii="Verdana" w:hAnsi="Verdana"/>
          <w:sz w:val="20"/>
          <w:szCs w:val="20"/>
        </w:rPr>
      </w:pPr>
      <w:r>
        <w:rPr>
          <w:rFonts w:ascii="Verdana" w:hAnsi="Verdana"/>
          <w:sz w:val="20"/>
          <w:szCs w:val="20"/>
        </w:rPr>
        <w:tab/>
      </w:r>
    </w:p>
    <w:p w14:paraId="2C9B565B" w14:textId="77777777" w:rsidR="00E9568B" w:rsidRPr="00F779FA" w:rsidRDefault="00DA6421" w:rsidP="00F779FA">
      <w:pPr>
        <w:pStyle w:val="Header"/>
        <w:tabs>
          <w:tab w:val="clear" w:pos="4320"/>
          <w:tab w:val="clear" w:pos="8640"/>
          <w:tab w:val="left" w:pos="426"/>
          <w:tab w:val="right" w:leader="dot" w:pos="9540"/>
        </w:tabs>
        <w:jc w:val="both"/>
        <w:rPr>
          <w:rFonts w:ascii="Verdana" w:hAnsi="Verdana"/>
          <w:sz w:val="20"/>
          <w:szCs w:val="20"/>
        </w:rPr>
      </w:pPr>
      <w:r>
        <w:rPr>
          <w:rFonts w:ascii="Verdana" w:hAnsi="Verdana"/>
          <w:sz w:val="20"/>
          <w:szCs w:val="20"/>
        </w:rPr>
        <w:tab/>
      </w:r>
    </w:p>
    <w:p w14:paraId="5E4CB175" w14:textId="77777777" w:rsidR="00E9568B" w:rsidRPr="00F779FA" w:rsidRDefault="004623CA" w:rsidP="00F779FA">
      <w:pPr>
        <w:pStyle w:val="Header"/>
        <w:tabs>
          <w:tab w:val="clear" w:pos="4320"/>
          <w:tab w:val="clear" w:pos="8640"/>
          <w:tab w:val="left" w:pos="426"/>
          <w:tab w:val="right" w:leader="dot" w:pos="9540"/>
        </w:tabs>
        <w:jc w:val="both"/>
        <w:rPr>
          <w:rFonts w:ascii="Verdana" w:hAnsi="Verdana"/>
          <w:sz w:val="20"/>
          <w:szCs w:val="20"/>
        </w:rPr>
      </w:pPr>
      <w:r w:rsidRPr="00F779FA">
        <w:rPr>
          <w:rFonts w:ascii="Verdana" w:hAnsi="Verdana"/>
          <w:sz w:val="20"/>
          <w:szCs w:val="20"/>
        </w:rPr>
        <w:t xml:space="preserve"> </w:t>
      </w:r>
      <w:r w:rsidR="00F779FA">
        <w:rPr>
          <w:rFonts w:ascii="Verdana" w:hAnsi="Verdana"/>
          <w:sz w:val="20"/>
          <w:szCs w:val="20"/>
        </w:rPr>
        <w:tab/>
      </w:r>
    </w:p>
    <w:p w14:paraId="3F40AB86" w14:textId="77777777" w:rsidR="00461FCF" w:rsidRPr="009E7935" w:rsidRDefault="00393140" w:rsidP="009E7935">
      <w:pPr>
        <w:pStyle w:val="Heading5"/>
        <w:pBdr>
          <w:bottom w:val="single" w:sz="12" w:space="1" w:color="auto"/>
        </w:pBdr>
        <w:rPr>
          <w:b/>
          <w:i w:val="0"/>
          <w:color w:val="1F497D"/>
          <w:sz w:val="39"/>
          <w:szCs w:val="39"/>
        </w:rPr>
      </w:pPr>
      <w:bookmarkStart w:id="71" w:name="_Annexure_A_-"/>
      <w:bookmarkStart w:id="72" w:name="_Toc280106614"/>
      <w:bookmarkEnd w:id="71"/>
      <w:r>
        <w:rPr>
          <w:rFonts w:ascii="Georgia" w:hAnsi="Georgia" w:cs="Arial"/>
          <w:b/>
          <w:i w:val="0"/>
          <w:color w:val="339966"/>
          <w:sz w:val="50"/>
          <w:szCs w:val="32"/>
        </w:rPr>
        <w:br w:type="page"/>
      </w:r>
      <w:r w:rsidR="009E7935" w:rsidRPr="009E7935">
        <w:rPr>
          <w:b/>
          <w:i w:val="0"/>
          <w:color w:val="1F497D"/>
          <w:sz w:val="39"/>
          <w:szCs w:val="39"/>
        </w:rPr>
        <w:lastRenderedPageBreak/>
        <w:t xml:space="preserve">Annexure A - </w:t>
      </w:r>
      <w:r w:rsidR="00461FCF" w:rsidRPr="009E7935">
        <w:rPr>
          <w:b/>
          <w:i w:val="0"/>
          <w:color w:val="1F497D"/>
          <w:sz w:val="39"/>
          <w:szCs w:val="39"/>
        </w:rPr>
        <w:t>Distribution List</w:t>
      </w:r>
      <w:bookmarkEnd w:id="72"/>
    </w:p>
    <w:p w14:paraId="2F00FB3D" w14:textId="77777777" w:rsidR="00E95C84" w:rsidRDefault="00E95C84" w:rsidP="00E95C84">
      <w:pPr>
        <w:pStyle w:val="Heading5"/>
      </w:pPr>
    </w:p>
    <w:tbl>
      <w:tblPr>
        <w:tblW w:w="0" w:type="auto"/>
        <w:tblInd w:w="108" w:type="dxa"/>
        <w:shd w:val="clear" w:color="auto" w:fill="339966"/>
        <w:tblCellMar>
          <w:left w:w="0" w:type="dxa"/>
          <w:right w:w="0" w:type="dxa"/>
        </w:tblCellMar>
        <w:tblLook w:val="04A0" w:firstRow="1" w:lastRow="0" w:firstColumn="1" w:lastColumn="0" w:noHBand="0" w:noVBand="1"/>
      </w:tblPr>
      <w:tblGrid>
        <w:gridCol w:w="3226"/>
        <w:gridCol w:w="3402"/>
        <w:gridCol w:w="743"/>
        <w:gridCol w:w="814"/>
      </w:tblGrid>
      <w:tr w:rsidR="00E95C84" w:rsidRPr="00655659" w14:paraId="1B315FF7" w14:textId="77777777" w:rsidTr="005D46F6">
        <w:trPr>
          <w:trHeight w:val="479"/>
        </w:trPr>
        <w:tc>
          <w:tcPr>
            <w:tcW w:w="2552"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tcPr>
          <w:p w14:paraId="53B3188B" w14:textId="77777777" w:rsidR="00E95C84" w:rsidRPr="0075319F" w:rsidRDefault="00B434A9">
            <w:pPr>
              <w:pStyle w:val="Normal-Level2"/>
              <w:ind w:left="0"/>
              <w:jc w:val="center"/>
              <w:rPr>
                <w:color w:val="F2F2F2"/>
                <w:highlight w:val="yellow"/>
              </w:rPr>
            </w:pPr>
            <w:r w:rsidRPr="0075319F">
              <w:rPr>
                <w:color w:val="F2F2F2"/>
              </w:rPr>
              <w:t>Position</w:t>
            </w:r>
          </w:p>
        </w:tc>
        <w:tc>
          <w:tcPr>
            <w:tcW w:w="35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
          <w:p w14:paraId="18C16DFB" w14:textId="77777777" w:rsidR="00E95C84" w:rsidRPr="0075319F" w:rsidRDefault="00B434A9">
            <w:pPr>
              <w:pStyle w:val="Normal-Level2"/>
              <w:ind w:left="0"/>
              <w:jc w:val="center"/>
              <w:rPr>
                <w:color w:val="FFFFFF"/>
                <w:highlight w:val="yellow"/>
              </w:rPr>
            </w:pPr>
            <w:r w:rsidRPr="0075319F">
              <w:rPr>
                <w:color w:val="FFFFFF"/>
              </w:rPr>
              <w:t>Organisation</w:t>
            </w:r>
          </w:p>
        </w:tc>
        <w:tc>
          <w:tcPr>
            <w:tcW w:w="105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
          <w:p w14:paraId="4FA4F5B9" w14:textId="77777777" w:rsidR="00E95C84" w:rsidRPr="0075319F" w:rsidRDefault="00B434A9">
            <w:pPr>
              <w:pStyle w:val="Normal-Level2"/>
              <w:ind w:left="0"/>
              <w:jc w:val="center"/>
              <w:rPr>
                <w:color w:val="FFFFFF"/>
                <w:highlight w:val="yellow"/>
              </w:rPr>
            </w:pPr>
            <w:r w:rsidRPr="0075319F">
              <w:rPr>
                <w:color w:val="FFFFFF"/>
              </w:rPr>
              <w:t>Hard Copy</w:t>
            </w:r>
          </w:p>
        </w:tc>
        <w:tc>
          <w:tcPr>
            <w:tcW w:w="1259"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
          <w:p w14:paraId="06739540" w14:textId="77777777" w:rsidR="00E95C84" w:rsidRPr="0075319F" w:rsidRDefault="00B434A9">
            <w:pPr>
              <w:pStyle w:val="Normal-Level2"/>
              <w:ind w:left="0"/>
              <w:jc w:val="center"/>
              <w:rPr>
                <w:color w:val="FFFFFF"/>
                <w:highlight w:val="yellow"/>
              </w:rPr>
            </w:pPr>
            <w:r w:rsidRPr="0075319F">
              <w:rPr>
                <w:color w:val="FFFFFF"/>
              </w:rPr>
              <w:t>Email Copy</w:t>
            </w:r>
          </w:p>
        </w:tc>
      </w:tr>
      <w:tr w:rsidR="00B434A9" w:rsidRPr="00655659" w14:paraId="60EE3FE3"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3B448C" w14:textId="77777777" w:rsidR="00B434A9" w:rsidRPr="00655659" w:rsidRDefault="00B434A9" w:rsidP="00694DAC">
            <w:pPr>
              <w:pStyle w:val="Normal-Level2"/>
              <w:ind w:left="0"/>
              <w:rPr>
                <w:rFonts w:ascii="Verdana" w:hAnsi="Verdana"/>
                <w:sz w:val="20"/>
                <w:szCs w:val="20"/>
                <w:highlight w:val="yellow"/>
              </w:rPr>
            </w:pPr>
            <w:r w:rsidRPr="00F305A8">
              <w:rPr>
                <w:rFonts w:ascii="Arial" w:hAnsi="Arial"/>
                <w:b/>
                <w:sz w:val="18"/>
                <w:szCs w:val="18"/>
              </w:rPr>
              <w:t>Chairperson</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C18315" w14:textId="77777777" w:rsidR="00B434A9" w:rsidRPr="00F305A8" w:rsidRDefault="00FC4D8A" w:rsidP="00B434A9">
            <w:pPr>
              <w:ind w:left="1980" w:hanging="1980"/>
              <w:rPr>
                <w:rFonts w:ascii="Arial" w:hAnsi="Arial" w:cs="Arial"/>
                <w:b/>
                <w:sz w:val="18"/>
                <w:szCs w:val="18"/>
              </w:rPr>
            </w:pPr>
            <w:r>
              <w:rPr>
                <w:rFonts w:ascii="Arial" w:hAnsi="Arial" w:cs="Arial"/>
                <w:b/>
                <w:sz w:val="18"/>
                <w:szCs w:val="18"/>
              </w:rPr>
              <w:t>SDCG</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E7665" w14:textId="77777777" w:rsidR="00B434A9" w:rsidRPr="00655659" w:rsidRDefault="004C6694" w:rsidP="00B434A9">
            <w:pPr>
              <w:pStyle w:val="Normal-Level2"/>
              <w:ind w:left="0"/>
              <w:jc w:val="center"/>
              <w:rPr>
                <w:rFonts w:ascii="Verdana" w:hAnsi="Verdana"/>
                <w:sz w:val="20"/>
                <w:szCs w:val="20"/>
                <w:highlight w:val="yellow"/>
              </w:rPr>
            </w:pPr>
            <w:r w:rsidRPr="004C6694">
              <w:rPr>
                <w:rFonts w:ascii="Verdana" w:hAnsi="Verdana"/>
                <w:sz w:val="20"/>
                <w:szCs w:val="20"/>
              </w:rPr>
              <w:t>Y</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69A1029D" w14:textId="77777777" w:rsidR="00B434A9" w:rsidRPr="005459F9" w:rsidRDefault="004C6694" w:rsidP="00B434A9">
            <w:pPr>
              <w:pStyle w:val="Normal-Level2"/>
              <w:ind w:left="0"/>
              <w:jc w:val="center"/>
              <w:rPr>
                <w:rFonts w:ascii="Verdana" w:hAnsi="Verdana"/>
                <w:highlight w:val="yellow"/>
              </w:rPr>
            </w:pPr>
            <w:r w:rsidRPr="005459F9">
              <w:rPr>
                <w:rFonts w:ascii="Verdana" w:hAnsi="Verdana"/>
              </w:rPr>
              <w:t>Y</w:t>
            </w:r>
          </w:p>
        </w:tc>
      </w:tr>
      <w:tr w:rsidR="00B434A9" w:rsidRPr="00655659" w14:paraId="4F1C7229"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15D529" w14:textId="77777777" w:rsidR="00B434A9" w:rsidRPr="00655659" w:rsidRDefault="00B434A9" w:rsidP="00694DAC">
            <w:pPr>
              <w:pStyle w:val="Normal-Level2"/>
              <w:ind w:left="0"/>
              <w:rPr>
                <w:rFonts w:ascii="Verdana" w:hAnsi="Verdana"/>
                <w:sz w:val="20"/>
                <w:szCs w:val="20"/>
                <w:highlight w:val="yellow"/>
              </w:rPr>
            </w:pPr>
            <w:r w:rsidRPr="00F305A8">
              <w:rPr>
                <w:rFonts w:ascii="Arial" w:hAnsi="Arial"/>
                <w:b/>
                <w:sz w:val="18"/>
                <w:szCs w:val="18"/>
              </w:rPr>
              <w:t>Chairperson</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F5CBC" w14:textId="77777777" w:rsidR="00B434A9" w:rsidRPr="00F305A8" w:rsidRDefault="00B434A9" w:rsidP="00B434A9">
            <w:pPr>
              <w:ind w:left="1980" w:hanging="1980"/>
              <w:rPr>
                <w:rFonts w:ascii="Arial" w:hAnsi="Arial" w:cs="Arial"/>
                <w:b/>
                <w:sz w:val="18"/>
                <w:szCs w:val="18"/>
              </w:rPr>
            </w:pPr>
            <w:r w:rsidRPr="00F305A8">
              <w:rPr>
                <w:rFonts w:ascii="Arial" w:hAnsi="Arial" w:cs="Arial"/>
                <w:b/>
                <w:sz w:val="18"/>
                <w:szCs w:val="18"/>
              </w:rPr>
              <w:t>DDMG</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B58624" w14:textId="77777777" w:rsidR="00B434A9" w:rsidRPr="004C6694" w:rsidRDefault="00B434A9" w:rsidP="00B434A9">
            <w:pPr>
              <w:pStyle w:val="Normal-Level2"/>
              <w:ind w:left="0"/>
              <w:jc w:val="center"/>
              <w:rPr>
                <w:rFonts w:ascii="Verdana" w:hAnsi="Verdana"/>
                <w:sz w:val="20"/>
                <w:szCs w:val="20"/>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7F7DC" w14:textId="77777777" w:rsidR="00B434A9" w:rsidRPr="004C6694" w:rsidRDefault="004C6694" w:rsidP="00B434A9">
            <w:pPr>
              <w:pStyle w:val="Normal-Level2"/>
              <w:ind w:left="0"/>
              <w:jc w:val="center"/>
              <w:rPr>
                <w:rFonts w:ascii="Verdana" w:hAnsi="Verdana"/>
              </w:rPr>
            </w:pPr>
            <w:r w:rsidRPr="004C6694">
              <w:rPr>
                <w:rFonts w:ascii="Verdana" w:hAnsi="Verdana"/>
              </w:rPr>
              <w:t>Y</w:t>
            </w:r>
          </w:p>
        </w:tc>
      </w:tr>
      <w:tr w:rsidR="00B434A9" w:rsidRPr="00655659" w14:paraId="5BE7919D"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54746D" w14:textId="77777777" w:rsidR="00B434A9" w:rsidRPr="00655659" w:rsidRDefault="00B434A9" w:rsidP="00694DAC">
            <w:pPr>
              <w:pStyle w:val="Normal-Level2"/>
              <w:ind w:left="0"/>
              <w:rPr>
                <w:rFonts w:ascii="Verdana" w:hAnsi="Verdana"/>
                <w:sz w:val="20"/>
                <w:szCs w:val="20"/>
                <w:highlight w:val="yellow"/>
              </w:rPr>
            </w:pPr>
            <w:r w:rsidRPr="00F305A8">
              <w:rPr>
                <w:rFonts w:ascii="Arial" w:hAnsi="Arial"/>
                <w:b/>
                <w:sz w:val="18"/>
                <w:szCs w:val="18"/>
              </w:rPr>
              <w:t>Chairperson</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0331CB" w14:textId="77777777" w:rsidR="00B434A9" w:rsidRPr="00F305A8" w:rsidRDefault="003659C0" w:rsidP="00B434A9">
            <w:pPr>
              <w:ind w:left="1980" w:hanging="1980"/>
              <w:rPr>
                <w:rFonts w:ascii="Arial" w:hAnsi="Arial" w:cs="Arial"/>
                <w:b/>
                <w:sz w:val="18"/>
                <w:szCs w:val="18"/>
              </w:rPr>
            </w:pPr>
            <w:r>
              <w:rPr>
                <w:rFonts w:ascii="Arial" w:hAnsi="Arial" w:cs="Arial"/>
                <w:b/>
                <w:sz w:val="18"/>
                <w:szCs w:val="18"/>
              </w:rPr>
              <w:t>LDMG</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9A1B6D" w14:textId="77777777" w:rsidR="00B434A9" w:rsidRPr="004C6694" w:rsidRDefault="00B434A9" w:rsidP="00B434A9">
            <w:pPr>
              <w:pStyle w:val="Normal-Level2"/>
              <w:ind w:left="0"/>
              <w:jc w:val="center"/>
              <w:rPr>
                <w:rFonts w:ascii="Verdana" w:hAnsi="Verdana"/>
                <w:sz w:val="20"/>
                <w:szCs w:val="20"/>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B06FB" w14:textId="77777777" w:rsidR="00B434A9" w:rsidRPr="004C6694" w:rsidRDefault="004C6694" w:rsidP="00B434A9">
            <w:pPr>
              <w:pStyle w:val="Normal-Level2"/>
              <w:ind w:left="0"/>
              <w:jc w:val="center"/>
              <w:rPr>
                <w:rFonts w:ascii="Verdana" w:hAnsi="Verdana"/>
              </w:rPr>
            </w:pPr>
            <w:r w:rsidRPr="004C6694">
              <w:rPr>
                <w:rFonts w:ascii="Verdana" w:hAnsi="Verdana"/>
              </w:rPr>
              <w:t>Y</w:t>
            </w:r>
          </w:p>
        </w:tc>
      </w:tr>
      <w:tr w:rsidR="00B434A9" w:rsidRPr="00655659" w14:paraId="009E72CC"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CA2A58" w14:textId="77777777" w:rsidR="00B434A9" w:rsidRPr="00655659" w:rsidRDefault="00B434A9" w:rsidP="00694DAC">
            <w:pPr>
              <w:pStyle w:val="Normal-Level2"/>
              <w:ind w:left="0"/>
              <w:rPr>
                <w:rFonts w:ascii="Verdana" w:hAnsi="Verdana"/>
                <w:sz w:val="20"/>
                <w:szCs w:val="20"/>
                <w:highlight w:val="yellow"/>
              </w:rPr>
            </w:pPr>
            <w:r w:rsidRPr="00F305A8">
              <w:rPr>
                <w:rFonts w:ascii="Arial" w:hAnsi="Arial"/>
                <w:b/>
                <w:sz w:val="18"/>
                <w:szCs w:val="18"/>
              </w:rPr>
              <w:t>Reg. Director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C76AE8" w14:textId="77777777" w:rsidR="00B434A9" w:rsidRPr="00F305A8" w:rsidRDefault="00FC4D8A" w:rsidP="00B434A9">
            <w:pPr>
              <w:ind w:left="1980" w:hanging="1980"/>
              <w:rPr>
                <w:rFonts w:ascii="Arial" w:hAnsi="Arial" w:cs="Arial"/>
                <w:b/>
                <w:sz w:val="18"/>
                <w:szCs w:val="18"/>
              </w:rPr>
            </w:pPr>
            <w:r>
              <w:rPr>
                <w:rFonts w:ascii="Arial" w:hAnsi="Arial" w:cs="Arial"/>
                <w:b/>
                <w:sz w:val="18"/>
                <w:szCs w:val="18"/>
              </w:rPr>
              <w:t>Department of Treaty, Aboriginal and Torres Strait Islander Partnerships, Communities and the Arts</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5D0034" w14:textId="77777777" w:rsidR="00B434A9" w:rsidRPr="00655659" w:rsidRDefault="00B434A9" w:rsidP="00B434A9">
            <w:pPr>
              <w:pStyle w:val="Normal-Level2"/>
              <w:ind w:left="0"/>
              <w:jc w:val="center"/>
              <w:rPr>
                <w:rFonts w:ascii="Verdana" w:hAnsi="Verdana"/>
                <w:sz w:val="20"/>
                <w:szCs w:val="20"/>
                <w:highlight w:val="yellow"/>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5ADD8E06" w14:textId="77777777" w:rsidR="00B434A9" w:rsidRPr="004C6694" w:rsidRDefault="004C6694" w:rsidP="00B434A9">
            <w:pPr>
              <w:pStyle w:val="Normal-Level2"/>
              <w:ind w:left="0"/>
              <w:jc w:val="center"/>
              <w:rPr>
                <w:rFonts w:ascii="Verdana" w:hAnsi="Verdana"/>
              </w:rPr>
            </w:pPr>
            <w:r w:rsidRPr="004C6694">
              <w:rPr>
                <w:rFonts w:ascii="Verdana" w:hAnsi="Verdana"/>
              </w:rPr>
              <w:t>Y</w:t>
            </w:r>
          </w:p>
        </w:tc>
      </w:tr>
      <w:tr w:rsidR="005D46F6" w:rsidRPr="00655659" w14:paraId="2582A912"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A69DD3" w14:textId="77777777" w:rsidR="005D46F6" w:rsidRDefault="005D46F6" w:rsidP="005D46F6">
            <w:pPr>
              <w:rPr>
                <w:rFonts w:ascii="Arial" w:hAnsi="Arial" w:cs="Arial"/>
                <w:b/>
                <w:sz w:val="18"/>
                <w:szCs w:val="18"/>
              </w:rPr>
            </w:pPr>
            <w:r>
              <w:rPr>
                <w:rFonts w:ascii="Arial" w:hAnsi="Arial" w:cs="Arial"/>
                <w:b/>
                <w:sz w:val="18"/>
                <w:szCs w:val="18"/>
              </w:rPr>
              <w:t>Local Disaster Coordinator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019DD0" w14:textId="77777777" w:rsidR="005D46F6" w:rsidRDefault="005D46F6" w:rsidP="00D77952">
            <w:pPr>
              <w:ind w:left="1980" w:hanging="1980"/>
              <w:rPr>
                <w:rFonts w:ascii="Arial" w:hAnsi="Arial" w:cs="Arial"/>
                <w:b/>
                <w:sz w:val="18"/>
                <w:szCs w:val="18"/>
              </w:rPr>
            </w:pPr>
            <w:r>
              <w:rPr>
                <w:rFonts w:ascii="Arial" w:hAnsi="Arial" w:cs="Arial"/>
                <w:b/>
                <w:sz w:val="18"/>
                <w:szCs w:val="18"/>
              </w:rPr>
              <w:t xml:space="preserve">Cassowary Coast Regional </w:t>
            </w:r>
          </w:p>
          <w:p w14:paraId="21102B07" w14:textId="77777777" w:rsidR="005D46F6" w:rsidRDefault="005D46F6" w:rsidP="00D77952">
            <w:pPr>
              <w:ind w:left="1980" w:hanging="1980"/>
              <w:rPr>
                <w:rFonts w:ascii="Arial" w:hAnsi="Arial" w:cs="Arial"/>
                <w:b/>
                <w:sz w:val="18"/>
                <w:szCs w:val="18"/>
              </w:rPr>
            </w:pPr>
            <w:r>
              <w:rPr>
                <w:rFonts w:ascii="Arial" w:hAnsi="Arial" w:cs="Arial"/>
                <w:b/>
                <w:sz w:val="18"/>
                <w:szCs w:val="18"/>
              </w:rPr>
              <w:t>Council</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4F65B1" w14:textId="77777777" w:rsidR="005D46F6" w:rsidRPr="004C6694" w:rsidRDefault="005D46F6" w:rsidP="00D77952">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CE8FA" w14:textId="77777777" w:rsidR="005D46F6" w:rsidRPr="004C6694" w:rsidRDefault="005D46F6" w:rsidP="00D77952">
            <w:pPr>
              <w:pStyle w:val="Normal-Level2"/>
              <w:ind w:left="0"/>
              <w:jc w:val="center"/>
              <w:rPr>
                <w:rFonts w:ascii="Verdana" w:hAnsi="Verdana"/>
              </w:rPr>
            </w:pPr>
            <w:r w:rsidRPr="004C6694">
              <w:rPr>
                <w:rFonts w:ascii="Verdana" w:hAnsi="Verdana"/>
              </w:rPr>
              <w:t>Y</w:t>
            </w:r>
          </w:p>
        </w:tc>
      </w:tr>
      <w:tr w:rsidR="00B434A9" w:rsidRPr="00655659" w14:paraId="1AB8A1FA"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9CE0BF" w14:textId="77777777" w:rsidR="00B434A9" w:rsidRPr="00655659" w:rsidRDefault="00B434A9" w:rsidP="00694DAC">
            <w:pPr>
              <w:pStyle w:val="Normal-Level2"/>
              <w:ind w:left="0"/>
              <w:rPr>
                <w:rFonts w:ascii="Verdana" w:hAnsi="Verdana"/>
                <w:sz w:val="20"/>
                <w:szCs w:val="20"/>
                <w:highlight w:val="yellow"/>
              </w:rPr>
            </w:pPr>
            <w:r w:rsidRPr="00F305A8">
              <w:rPr>
                <w:rFonts w:ascii="Arial" w:hAnsi="Arial"/>
                <w:b/>
                <w:sz w:val="18"/>
                <w:szCs w:val="18"/>
              </w:rPr>
              <w:t>Reg. Manager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66C49F" w14:textId="77777777" w:rsidR="00B434A9" w:rsidRPr="00F305A8" w:rsidRDefault="00B434A9" w:rsidP="00FC4D8A">
            <w:pPr>
              <w:ind w:left="1980" w:hanging="1980"/>
              <w:rPr>
                <w:rFonts w:ascii="Arial" w:hAnsi="Arial" w:cs="Arial"/>
                <w:b/>
                <w:sz w:val="18"/>
                <w:szCs w:val="18"/>
              </w:rPr>
            </w:pPr>
            <w:r w:rsidRPr="00F305A8">
              <w:rPr>
                <w:rFonts w:ascii="Arial" w:hAnsi="Arial" w:cs="Arial"/>
                <w:b/>
                <w:sz w:val="18"/>
                <w:szCs w:val="18"/>
              </w:rPr>
              <w:t xml:space="preserve">Dept. </w:t>
            </w:r>
            <w:r w:rsidR="00FC4D8A">
              <w:rPr>
                <w:rFonts w:ascii="Arial" w:hAnsi="Arial" w:cs="Arial"/>
                <w:b/>
                <w:sz w:val="18"/>
                <w:szCs w:val="18"/>
              </w:rPr>
              <w:t>Environment and Science</w:t>
            </w:r>
            <w:r w:rsidRPr="00F305A8">
              <w:rPr>
                <w:rFonts w:ascii="Arial" w:hAnsi="Arial" w:cs="Arial"/>
                <w:b/>
                <w:sz w:val="18"/>
                <w:szCs w:val="18"/>
              </w:rPr>
              <w:t xml:space="preserve"> </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1DB4F" w14:textId="77777777" w:rsidR="00B434A9" w:rsidRPr="004C6694" w:rsidRDefault="00B434A9" w:rsidP="00B434A9">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38972D7B" w14:textId="77777777" w:rsidR="00B434A9" w:rsidRPr="004C6694" w:rsidRDefault="004C6694" w:rsidP="00B434A9">
            <w:pPr>
              <w:pStyle w:val="Normal-Level2"/>
              <w:ind w:left="0"/>
              <w:jc w:val="center"/>
              <w:rPr>
                <w:rFonts w:ascii="Verdana" w:hAnsi="Verdana"/>
              </w:rPr>
            </w:pPr>
            <w:r w:rsidRPr="004C6694">
              <w:rPr>
                <w:rFonts w:ascii="Verdana" w:hAnsi="Verdana"/>
              </w:rPr>
              <w:t>Y</w:t>
            </w:r>
          </w:p>
        </w:tc>
      </w:tr>
      <w:tr w:rsidR="00B434A9" w:rsidRPr="00655659" w14:paraId="60322F42"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2AA294" w14:textId="77777777" w:rsidR="00B434A9" w:rsidRPr="00F305A8" w:rsidRDefault="00B434A9" w:rsidP="00694DAC">
            <w:pPr>
              <w:ind w:left="1980" w:hanging="1980"/>
              <w:rPr>
                <w:rFonts w:ascii="Arial" w:hAnsi="Arial" w:cs="Arial"/>
                <w:b/>
                <w:sz w:val="18"/>
                <w:szCs w:val="18"/>
              </w:rPr>
            </w:pPr>
            <w:r w:rsidRPr="00F305A8">
              <w:rPr>
                <w:rFonts w:ascii="Arial" w:hAnsi="Arial" w:cs="Arial"/>
                <w:b/>
                <w:sz w:val="18"/>
                <w:szCs w:val="18"/>
              </w:rPr>
              <w:t>Senior Ranger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BC86D" w14:textId="77777777" w:rsidR="004C6694" w:rsidRDefault="00B434A9" w:rsidP="00B434A9">
            <w:pPr>
              <w:ind w:left="1980" w:hanging="1980"/>
              <w:rPr>
                <w:rFonts w:ascii="Arial" w:hAnsi="Arial" w:cs="Arial"/>
                <w:b/>
                <w:sz w:val="18"/>
                <w:szCs w:val="18"/>
              </w:rPr>
            </w:pPr>
            <w:r w:rsidRPr="00F305A8">
              <w:rPr>
                <w:rFonts w:ascii="Arial" w:hAnsi="Arial" w:cs="Arial"/>
                <w:b/>
                <w:sz w:val="18"/>
                <w:szCs w:val="18"/>
              </w:rPr>
              <w:t>Dept. of National Parks, R</w:t>
            </w:r>
            <w:r>
              <w:rPr>
                <w:rFonts w:ascii="Arial" w:hAnsi="Arial" w:cs="Arial"/>
                <w:b/>
                <w:sz w:val="18"/>
                <w:szCs w:val="18"/>
              </w:rPr>
              <w:t xml:space="preserve">acing, </w:t>
            </w:r>
          </w:p>
          <w:p w14:paraId="1734F470" w14:textId="77777777" w:rsidR="00B434A9" w:rsidRPr="00F305A8" w:rsidRDefault="00B434A9" w:rsidP="00B434A9">
            <w:pPr>
              <w:ind w:left="1980" w:hanging="1980"/>
              <w:rPr>
                <w:rFonts w:ascii="Arial" w:hAnsi="Arial" w:cs="Arial"/>
                <w:b/>
                <w:sz w:val="18"/>
                <w:szCs w:val="18"/>
              </w:rPr>
            </w:pPr>
            <w:r>
              <w:rPr>
                <w:rFonts w:ascii="Arial" w:hAnsi="Arial" w:cs="Arial"/>
                <w:b/>
                <w:sz w:val="18"/>
                <w:szCs w:val="18"/>
              </w:rPr>
              <w:t>Sport and R</w:t>
            </w:r>
            <w:r w:rsidRPr="00F305A8">
              <w:rPr>
                <w:rFonts w:ascii="Arial" w:hAnsi="Arial" w:cs="Arial"/>
                <w:b/>
                <w:sz w:val="18"/>
                <w:szCs w:val="18"/>
              </w:rPr>
              <w:t>ecreation</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92234F" w14:textId="77777777" w:rsidR="00B434A9" w:rsidRPr="004C6694" w:rsidRDefault="00B434A9" w:rsidP="00B434A9">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32617780" w14:textId="77777777" w:rsidR="00B434A9" w:rsidRPr="004C6694" w:rsidRDefault="004C6694" w:rsidP="00B434A9">
            <w:pPr>
              <w:pStyle w:val="Normal-Level2"/>
              <w:ind w:left="0"/>
              <w:jc w:val="center"/>
              <w:rPr>
                <w:rFonts w:ascii="Verdana" w:hAnsi="Verdana"/>
              </w:rPr>
            </w:pPr>
            <w:r w:rsidRPr="004C6694">
              <w:rPr>
                <w:rFonts w:ascii="Verdana" w:hAnsi="Verdana"/>
              </w:rPr>
              <w:t>Y</w:t>
            </w:r>
          </w:p>
        </w:tc>
      </w:tr>
      <w:tr w:rsidR="00B434A9" w:rsidRPr="00655659" w14:paraId="68940CCA"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4BD4F1" w14:textId="77777777" w:rsidR="00B434A9" w:rsidRPr="00655659" w:rsidRDefault="00B434A9" w:rsidP="00694DAC">
            <w:pPr>
              <w:rPr>
                <w:rFonts w:ascii="Verdana" w:eastAsia="PMingLiU" w:hAnsi="Verdana" w:cs="PMingLiU"/>
                <w:sz w:val="20"/>
                <w:szCs w:val="20"/>
                <w:highlight w:val="yellow"/>
              </w:rPr>
            </w:pPr>
            <w:r w:rsidRPr="00F305A8">
              <w:rPr>
                <w:rFonts w:ascii="Arial" w:hAnsi="Arial" w:cs="Arial"/>
                <w:b/>
                <w:sz w:val="18"/>
                <w:szCs w:val="18"/>
              </w:rPr>
              <w:t>Exe. Manager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34CC7B" w14:textId="77777777" w:rsidR="00B434A9" w:rsidRPr="00F305A8" w:rsidRDefault="00B434A9" w:rsidP="00B434A9">
            <w:pPr>
              <w:ind w:left="1980" w:hanging="1980"/>
              <w:rPr>
                <w:rFonts w:ascii="Arial" w:hAnsi="Arial" w:cs="Arial"/>
                <w:b/>
                <w:sz w:val="18"/>
                <w:szCs w:val="18"/>
              </w:rPr>
            </w:pPr>
            <w:r w:rsidRPr="00F305A8">
              <w:rPr>
                <w:rFonts w:ascii="Arial" w:hAnsi="Arial" w:cs="Arial"/>
                <w:b/>
                <w:sz w:val="18"/>
                <w:szCs w:val="18"/>
              </w:rPr>
              <w:t>Queensland Ambulance Service</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58DF6" w14:textId="77777777" w:rsidR="00B434A9" w:rsidRPr="004C6694" w:rsidRDefault="00B434A9" w:rsidP="00B434A9">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3E139" w14:textId="77777777" w:rsidR="00B434A9" w:rsidRPr="004C6694" w:rsidRDefault="004C6694" w:rsidP="00B434A9">
            <w:pPr>
              <w:pStyle w:val="Normal-Level2"/>
              <w:ind w:left="0"/>
              <w:jc w:val="center"/>
              <w:rPr>
                <w:rFonts w:ascii="Verdana" w:hAnsi="Verdana"/>
              </w:rPr>
            </w:pPr>
            <w:r w:rsidRPr="004C6694">
              <w:rPr>
                <w:rFonts w:ascii="Verdana" w:hAnsi="Verdana"/>
              </w:rPr>
              <w:t>Y</w:t>
            </w:r>
          </w:p>
        </w:tc>
      </w:tr>
      <w:tr w:rsidR="00B434A9" w:rsidRPr="00655659" w14:paraId="79A36E87"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BB8D5C" w14:textId="77777777" w:rsidR="00B434A9" w:rsidRPr="00655659" w:rsidRDefault="00B434A9" w:rsidP="00694DAC">
            <w:pPr>
              <w:pStyle w:val="Normal-Level2"/>
              <w:ind w:left="0"/>
              <w:rPr>
                <w:rFonts w:ascii="Verdana" w:hAnsi="Verdana"/>
                <w:sz w:val="20"/>
                <w:szCs w:val="20"/>
                <w:highlight w:val="yellow"/>
              </w:rPr>
            </w:pPr>
            <w:r>
              <w:rPr>
                <w:rFonts w:ascii="Arial" w:hAnsi="Arial"/>
                <w:b/>
                <w:sz w:val="18"/>
                <w:szCs w:val="18"/>
              </w:rPr>
              <w:t xml:space="preserve">Customer </w:t>
            </w:r>
            <w:r w:rsidRPr="00F305A8">
              <w:rPr>
                <w:rFonts w:ascii="Arial" w:hAnsi="Arial"/>
                <w:b/>
                <w:sz w:val="18"/>
                <w:szCs w:val="18"/>
              </w:rPr>
              <w:t>Manager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2AAC15" w14:textId="77777777" w:rsidR="00B434A9" w:rsidRPr="00F305A8" w:rsidRDefault="00B434A9" w:rsidP="00B434A9">
            <w:pPr>
              <w:ind w:left="1980" w:hanging="1980"/>
              <w:rPr>
                <w:rFonts w:ascii="Arial" w:hAnsi="Arial" w:cs="Arial"/>
                <w:b/>
                <w:sz w:val="18"/>
                <w:szCs w:val="18"/>
              </w:rPr>
            </w:pPr>
            <w:r w:rsidRPr="00F305A8">
              <w:rPr>
                <w:rFonts w:ascii="Arial" w:hAnsi="Arial" w:cs="Arial"/>
                <w:b/>
                <w:sz w:val="18"/>
                <w:szCs w:val="18"/>
              </w:rPr>
              <w:t>ERGON</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187B2B" w14:textId="77777777" w:rsidR="00B434A9" w:rsidRPr="004C6694" w:rsidRDefault="00B434A9" w:rsidP="00B434A9">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0639FCC9" w14:textId="77777777" w:rsidR="00B434A9" w:rsidRPr="004C6694" w:rsidRDefault="004C6694" w:rsidP="00B434A9">
            <w:pPr>
              <w:pStyle w:val="Normal-Level2"/>
              <w:ind w:left="0"/>
              <w:jc w:val="center"/>
              <w:rPr>
                <w:rFonts w:ascii="Verdana" w:hAnsi="Verdana"/>
              </w:rPr>
            </w:pPr>
            <w:r w:rsidRPr="004C6694">
              <w:rPr>
                <w:rFonts w:ascii="Verdana" w:hAnsi="Verdana"/>
              </w:rPr>
              <w:t>Y</w:t>
            </w:r>
          </w:p>
        </w:tc>
      </w:tr>
      <w:tr w:rsidR="00B434A9" w:rsidRPr="00655659" w14:paraId="71CDA2A1"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D42423" w14:textId="77777777" w:rsidR="00B434A9" w:rsidRPr="00F305A8" w:rsidRDefault="003659C0" w:rsidP="00C0446C">
            <w:pPr>
              <w:rPr>
                <w:rFonts w:ascii="Arial" w:hAnsi="Arial" w:cs="Arial"/>
                <w:b/>
                <w:sz w:val="18"/>
                <w:szCs w:val="18"/>
              </w:rPr>
            </w:pPr>
            <w:r>
              <w:rPr>
                <w:rFonts w:ascii="Arial" w:hAnsi="Arial" w:cs="Arial"/>
                <w:b/>
                <w:sz w:val="18"/>
                <w:szCs w:val="18"/>
              </w:rPr>
              <w:t>E</w:t>
            </w:r>
            <w:r w:rsidR="00B434A9">
              <w:rPr>
                <w:rFonts w:ascii="Arial" w:hAnsi="Arial" w:cs="Arial"/>
                <w:b/>
                <w:sz w:val="18"/>
                <w:szCs w:val="18"/>
              </w:rPr>
              <w:t>mer</w:t>
            </w:r>
            <w:r w:rsidR="00C0446C">
              <w:rPr>
                <w:rFonts w:ascii="Arial" w:hAnsi="Arial" w:cs="Arial"/>
                <w:b/>
                <w:sz w:val="18"/>
                <w:szCs w:val="18"/>
              </w:rPr>
              <w:t>gency Management C</w:t>
            </w:r>
            <w:r w:rsidR="00B434A9">
              <w:rPr>
                <w:rFonts w:ascii="Arial" w:hAnsi="Arial" w:cs="Arial"/>
                <w:b/>
                <w:sz w:val="18"/>
                <w:szCs w:val="18"/>
              </w:rPr>
              <w:t>oordinator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7B0631" w14:textId="77777777" w:rsidR="00B434A9" w:rsidRPr="00F305A8" w:rsidRDefault="00FC4D8A" w:rsidP="00B434A9">
            <w:pPr>
              <w:ind w:left="1980" w:hanging="1980"/>
              <w:rPr>
                <w:rFonts w:ascii="Arial" w:hAnsi="Arial" w:cs="Arial"/>
                <w:b/>
                <w:sz w:val="18"/>
                <w:szCs w:val="18"/>
              </w:rPr>
            </w:pPr>
            <w:r>
              <w:rPr>
                <w:rFonts w:ascii="Arial" w:hAnsi="Arial" w:cs="Arial"/>
                <w:b/>
                <w:sz w:val="18"/>
                <w:szCs w:val="18"/>
              </w:rPr>
              <w:t>Queensland Fire Department</w:t>
            </w:r>
            <w:r w:rsidR="00B434A9">
              <w:rPr>
                <w:rFonts w:ascii="Arial" w:hAnsi="Arial" w:cs="Arial"/>
                <w:b/>
                <w:sz w:val="18"/>
                <w:szCs w:val="18"/>
              </w:rPr>
              <w:t xml:space="preserve"> </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A95778" w14:textId="77777777" w:rsidR="00B434A9" w:rsidRPr="004C6694" w:rsidRDefault="00B434A9" w:rsidP="00B434A9">
            <w:pPr>
              <w:pStyle w:val="Header"/>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2B8D9659" w14:textId="77777777" w:rsidR="00B434A9" w:rsidRPr="004C6694" w:rsidRDefault="004C6694" w:rsidP="00B434A9">
            <w:pPr>
              <w:pStyle w:val="Header"/>
              <w:jc w:val="center"/>
              <w:rPr>
                <w:rFonts w:ascii="Verdana" w:hAnsi="Verdana"/>
              </w:rPr>
            </w:pPr>
            <w:r w:rsidRPr="004C6694">
              <w:rPr>
                <w:rFonts w:ascii="Verdana" w:hAnsi="Verdana"/>
              </w:rPr>
              <w:t>Y</w:t>
            </w:r>
          </w:p>
        </w:tc>
      </w:tr>
      <w:tr w:rsidR="004C6694" w:rsidRPr="00655659" w14:paraId="6F8BFB41"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E4F392" w14:textId="77777777" w:rsidR="004C6694" w:rsidRPr="00F305A8" w:rsidRDefault="004C6694" w:rsidP="004C6694">
            <w:pPr>
              <w:ind w:left="1980" w:hanging="1980"/>
              <w:rPr>
                <w:rFonts w:ascii="Arial" w:hAnsi="Arial" w:cs="Arial"/>
                <w:b/>
                <w:sz w:val="18"/>
                <w:szCs w:val="18"/>
              </w:rPr>
            </w:pPr>
            <w:r w:rsidRPr="00F305A8">
              <w:rPr>
                <w:rFonts w:ascii="Arial" w:hAnsi="Arial" w:cs="Arial"/>
                <w:b/>
                <w:sz w:val="18"/>
                <w:szCs w:val="18"/>
              </w:rPr>
              <w:t>Area Manager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11643" w14:textId="77777777" w:rsidR="004C6694" w:rsidRDefault="004C6694" w:rsidP="004C6694">
            <w:pPr>
              <w:ind w:left="1980" w:hanging="1980"/>
              <w:rPr>
                <w:rFonts w:ascii="Arial" w:hAnsi="Arial" w:cs="Arial"/>
                <w:b/>
                <w:sz w:val="18"/>
                <w:szCs w:val="18"/>
              </w:rPr>
            </w:pPr>
            <w:r w:rsidRPr="00F305A8">
              <w:rPr>
                <w:rFonts w:ascii="Arial" w:hAnsi="Arial" w:cs="Arial"/>
                <w:b/>
                <w:sz w:val="18"/>
                <w:szCs w:val="18"/>
              </w:rPr>
              <w:t>Dept. State Development,</w:t>
            </w:r>
          </w:p>
          <w:p w14:paraId="619FC34F" w14:textId="77777777" w:rsidR="004C6694" w:rsidRPr="00F305A8" w:rsidRDefault="004C6694" w:rsidP="004C6694">
            <w:pPr>
              <w:ind w:left="1980" w:hanging="1980"/>
              <w:rPr>
                <w:rFonts w:ascii="Arial" w:hAnsi="Arial" w:cs="Arial"/>
                <w:b/>
                <w:sz w:val="18"/>
                <w:szCs w:val="18"/>
              </w:rPr>
            </w:pPr>
            <w:r w:rsidRPr="00F305A8">
              <w:rPr>
                <w:rFonts w:ascii="Arial" w:hAnsi="Arial" w:cs="Arial"/>
                <w:b/>
                <w:sz w:val="18"/>
                <w:szCs w:val="18"/>
              </w:rPr>
              <w:t>Infrastructure and Planning</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1485AB" w14:textId="77777777" w:rsidR="004C6694" w:rsidRPr="004C6694" w:rsidRDefault="004C6694" w:rsidP="004C6694">
            <w:pPr>
              <w:pStyle w:val="Header"/>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3358C50B" w14:textId="77777777" w:rsidR="004C6694" w:rsidRPr="004C6694" w:rsidRDefault="004C6694" w:rsidP="004C6694">
            <w:pPr>
              <w:pStyle w:val="Header"/>
              <w:jc w:val="center"/>
              <w:rPr>
                <w:rFonts w:ascii="Verdana" w:hAnsi="Verdana"/>
              </w:rPr>
            </w:pPr>
            <w:r w:rsidRPr="004C6694">
              <w:rPr>
                <w:rFonts w:ascii="Verdana" w:hAnsi="Verdana"/>
              </w:rPr>
              <w:t>Y</w:t>
            </w:r>
          </w:p>
        </w:tc>
      </w:tr>
      <w:tr w:rsidR="004C6694" w:rsidRPr="00655659" w14:paraId="52CD8512"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32D8A8" w14:textId="77777777" w:rsidR="004C6694" w:rsidRPr="00F305A8" w:rsidRDefault="004C6694" w:rsidP="004C6694">
            <w:pPr>
              <w:ind w:left="1980" w:hanging="1980"/>
              <w:rPr>
                <w:rFonts w:ascii="Arial" w:hAnsi="Arial" w:cs="Arial"/>
                <w:b/>
                <w:sz w:val="18"/>
                <w:szCs w:val="18"/>
              </w:rPr>
            </w:pPr>
            <w:r w:rsidRPr="00F305A8">
              <w:rPr>
                <w:rFonts w:ascii="Arial" w:hAnsi="Arial" w:cs="Arial"/>
                <w:b/>
                <w:sz w:val="18"/>
                <w:szCs w:val="18"/>
              </w:rPr>
              <w:t>Area Manager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AEA264" w14:textId="77777777" w:rsidR="004C6694" w:rsidRPr="00F305A8" w:rsidRDefault="004C6694" w:rsidP="004C6694">
            <w:pPr>
              <w:ind w:left="1980" w:hanging="1980"/>
              <w:rPr>
                <w:rFonts w:ascii="Arial" w:hAnsi="Arial" w:cs="Arial"/>
                <w:b/>
                <w:sz w:val="18"/>
                <w:szCs w:val="18"/>
              </w:rPr>
            </w:pPr>
            <w:r w:rsidRPr="00F305A8">
              <w:rPr>
                <w:rFonts w:ascii="Arial" w:hAnsi="Arial" w:cs="Arial"/>
                <w:b/>
                <w:sz w:val="18"/>
                <w:szCs w:val="18"/>
              </w:rPr>
              <w:t>Dept. Transport and Main Roads</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3988563" w14:textId="77777777" w:rsidR="004C6694" w:rsidRPr="004C6694" w:rsidRDefault="004C6694" w:rsidP="004C6694">
            <w:pPr>
              <w:pStyle w:val="Header"/>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DD24" w14:textId="77777777" w:rsidR="004C6694" w:rsidRPr="004C6694" w:rsidRDefault="004C6694" w:rsidP="004C6694">
            <w:pPr>
              <w:pStyle w:val="Header"/>
              <w:jc w:val="center"/>
              <w:rPr>
                <w:rFonts w:ascii="Verdana" w:hAnsi="Verdana"/>
              </w:rPr>
            </w:pPr>
            <w:r w:rsidRPr="004C6694">
              <w:rPr>
                <w:rFonts w:ascii="Verdana" w:hAnsi="Verdana"/>
              </w:rPr>
              <w:t>Y</w:t>
            </w:r>
          </w:p>
        </w:tc>
      </w:tr>
      <w:tr w:rsidR="004C6694" w:rsidRPr="00655659" w14:paraId="5C56B853"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176D8F5" w14:textId="77777777" w:rsidR="004C6694" w:rsidRPr="00F305A8" w:rsidRDefault="004C6694" w:rsidP="004C6694">
            <w:pPr>
              <w:ind w:left="1980" w:hanging="1980"/>
              <w:rPr>
                <w:rFonts w:ascii="Arial" w:hAnsi="Arial" w:cs="Arial"/>
                <w:b/>
                <w:sz w:val="18"/>
                <w:szCs w:val="18"/>
              </w:rPr>
            </w:pPr>
            <w:r>
              <w:rPr>
                <w:rFonts w:ascii="Arial" w:hAnsi="Arial" w:cs="Arial"/>
                <w:b/>
                <w:sz w:val="18"/>
                <w:szCs w:val="18"/>
              </w:rPr>
              <w:t>Nurse Unit Manager</w:t>
            </w:r>
            <w:r w:rsidRPr="00F305A8">
              <w:rPr>
                <w:rFonts w:ascii="Arial" w:hAnsi="Arial" w:cs="Arial"/>
                <w:b/>
                <w:sz w:val="18"/>
                <w:szCs w:val="18"/>
              </w:rPr>
              <w:t xml:space="preserve"> </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6E0B8B" w14:textId="77777777" w:rsidR="004C6694" w:rsidRDefault="004C6694" w:rsidP="004C6694">
            <w:pPr>
              <w:ind w:left="1980" w:hanging="1980"/>
              <w:rPr>
                <w:rFonts w:ascii="Arial" w:hAnsi="Arial" w:cs="Arial"/>
                <w:b/>
                <w:sz w:val="18"/>
                <w:szCs w:val="18"/>
              </w:rPr>
            </w:pPr>
            <w:r>
              <w:rPr>
                <w:rFonts w:ascii="Arial" w:hAnsi="Arial" w:cs="Arial"/>
                <w:b/>
                <w:sz w:val="18"/>
                <w:szCs w:val="18"/>
              </w:rPr>
              <w:t>Cairns and Hinterland Hospital</w:t>
            </w:r>
          </w:p>
          <w:p w14:paraId="13BD937D" w14:textId="77777777" w:rsidR="004C6694" w:rsidRPr="00F305A8" w:rsidRDefault="004C6694" w:rsidP="004C6694">
            <w:pPr>
              <w:ind w:left="1980" w:hanging="1980"/>
              <w:rPr>
                <w:rFonts w:ascii="Arial" w:hAnsi="Arial" w:cs="Arial"/>
                <w:b/>
                <w:sz w:val="18"/>
                <w:szCs w:val="18"/>
              </w:rPr>
            </w:pPr>
            <w:r>
              <w:rPr>
                <w:rFonts w:ascii="Arial" w:hAnsi="Arial" w:cs="Arial"/>
                <w:b/>
                <w:sz w:val="18"/>
                <w:szCs w:val="18"/>
              </w:rPr>
              <w:t>and Health Service</w:t>
            </w:r>
            <w:r w:rsidR="00FC4D8A">
              <w:rPr>
                <w:rFonts w:ascii="Arial" w:hAnsi="Arial" w:cs="Arial"/>
                <w:b/>
                <w:sz w:val="18"/>
                <w:szCs w:val="18"/>
              </w:rPr>
              <w:t xml:space="preserve"> – Innisfail Hospital</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CFDA87" w14:textId="77777777" w:rsidR="004C6694" w:rsidRPr="004C6694" w:rsidRDefault="004C6694" w:rsidP="004C6694">
            <w:pPr>
              <w:pStyle w:val="Header"/>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42FF6F1E" w14:textId="77777777" w:rsidR="004C6694" w:rsidRPr="004C6694" w:rsidRDefault="004C6694" w:rsidP="004C6694">
            <w:pPr>
              <w:pStyle w:val="Header"/>
              <w:jc w:val="center"/>
              <w:rPr>
                <w:rFonts w:ascii="Verdana" w:hAnsi="Verdana"/>
              </w:rPr>
            </w:pPr>
            <w:r w:rsidRPr="004C6694">
              <w:rPr>
                <w:rFonts w:ascii="Verdana" w:hAnsi="Verdana"/>
              </w:rPr>
              <w:t>Y</w:t>
            </w:r>
          </w:p>
        </w:tc>
      </w:tr>
      <w:tr w:rsidR="004C6694" w:rsidRPr="00655659" w14:paraId="36A55786"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EA2D9C" w14:textId="77777777" w:rsidR="004C6694" w:rsidRPr="00F305A8" w:rsidRDefault="004C6694" w:rsidP="004C6694">
            <w:pPr>
              <w:ind w:left="1980" w:hanging="1980"/>
              <w:rPr>
                <w:rFonts w:ascii="Arial" w:hAnsi="Arial" w:cs="Arial"/>
                <w:b/>
                <w:sz w:val="18"/>
                <w:szCs w:val="18"/>
              </w:rPr>
            </w:pPr>
            <w:r>
              <w:rPr>
                <w:rFonts w:ascii="Arial" w:hAnsi="Arial" w:cs="Arial"/>
                <w:b/>
                <w:sz w:val="18"/>
                <w:szCs w:val="18"/>
              </w:rPr>
              <w:t>Reg. Delivery Man.</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E46AE7" w14:textId="77777777" w:rsidR="004C6694" w:rsidRDefault="004C6694" w:rsidP="004C6694">
            <w:pPr>
              <w:ind w:left="1980" w:hanging="1980"/>
              <w:rPr>
                <w:rFonts w:ascii="Arial" w:hAnsi="Arial" w:cs="Arial"/>
                <w:b/>
                <w:sz w:val="18"/>
                <w:szCs w:val="18"/>
              </w:rPr>
            </w:pPr>
            <w:r>
              <w:rPr>
                <w:rFonts w:ascii="Arial" w:hAnsi="Arial" w:cs="Arial"/>
                <w:b/>
                <w:sz w:val="18"/>
                <w:szCs w:val="18"/>
              </w:rPr>
              <w:t>Department of Housing and</w:t>
            </w:r>
          </w:p>
          <w:p w14:paraId="6CE5E05B" w14:textId="77777777" w:rsidR="004C6694" w:rsidRPr="00F305A8" w:rsidRDefault="004C6694" w:rsidP="004C6694">
            <w:pPr>
              <w:ind w:left="1980" w:hanging="1980"/>
              <w:rPr>
                <w:rFonts w:ascii="Arial" w:hAnsi="Arial" w:cs="Arial"/>
                <w:b/>
                <w:sz w:val="18"/>
                <w:szCs w:val="18"/>
              </w:rPr>
            </w:pPr>
            <w:r>
              <w:rPr>
                <w:rFonts w:ascii="Arial" w:hAnsi="Arial" w:cs="Arial"/>
                <w:b/>
                <w:sz w:val="18"/>
                <w:szCs w:val="18"/>
              </w:rPr>
              <w:t>Public Works</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DCE4FD" w14:textId="77777777" w:rsidR="004C6694" w:rsidRPr="004C6694" w:rsidRDefault="004C6694" w:rsidP="004C6694">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3A49A756" w14:textId="77777777" w:rsidR="004C6694" w:rsidRPr="004C6694" w:rsidRDefault="004C6694" w:rsidP="004C6694">
            <w:pPr>
              <w:pStyle w:val="Normal-Level2"/>
              <w:ind w:left="0"/>
              <w:jc w:val="center"/>
              <w:rPr>
                <w:rFonts w:ascii="Verdana" w:hAnsi="Verdana"/>
              </w:rPr>
            </w:pPr>
            <w:r w:rsidRPr="004C6694">
              <w:rPr>
                <w:rFonts w:ascii="Verdana" w:hAnsi="Verdana"/>
              </w:rPr>
              <w:t>Y</w:t>
            </w:r>
          </w:p>
        </w:tc>
      </w:tr>
      <w:tr w:rsidR="004C6694" w:rsidRPr="00655659" w14:paraId="2959CB2C"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1B7BE3" w14:textId="77777777" w:rsidR="004C6694" w:rsidRPr="00F305A8" w:rsidRDefault="004C6694" w:rsidP="004C6694">
            <w:pPr>
              <w:ind w:left="1980" w:hanging="1980"/>
              <w:rPr>
                <w:rFonts w:ascii="Arial" w:hAnsi="Arial" w:cs="Arial"/>
                <w:b/>
                <w:sz w:val="18"/>
                <w:szCs w:val="18"/>
              </w:rPr>
            </w:pPr>
            <w:r>
              <w:rPr>
                <w:rFonts w:ascii="Arial" w:hAnsi="Arial" w:cs="Arial"/>
                <w:b/>
                <w:sz w:val="18"/>
                <w:szCs w:val="18"/>
              </w:rPr>
              <w:t>Sen. Envir. Officer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6C5C87" w14:textId="77777777" w:rsidR="004C6694" w:rsidRDefault="004C6694" w:rsidP="004C6694">
            <w:pPr>
              <w:ind w:left="1980" w:hanging="1980"/>
              <w:rPr>
                <w:rFonts w:ascii="Arial" w:hAnsi="Arial" w:cs="Arial"/>
                <w:b/>
                <w:sz w:val="18"/>
                <w:szCs w:val="18"/>
              </w:rPr>
            </w:pPr>
            <w:r>
              <w:rPr>
                <w:rFonts w:ascii="Arial" w:hAnsi="Arial" w:cs="Arial"/>
                <w:b/>
                <w:sz w:val="18"/>
                <w:szCs w:val="18"/>
              </w:rPr>
              <w:t xml:space="preserve">Department of Environment and </w:t>
            </w:r>
          </w:p>
          <w:p w14:paraId="0D266F34" w14:textId="77777777" w:rsidR="004C6694" w:rsidRPr="00F305A8" w:rsidRDefault="004C6694" w:rsidP="004C6694">
            <w:pPr>
              <w:ind w:left="1980" w:hanging="1980"/>
              <w:rPr>
                <w:rFonts w:ascii="Arial" w:hAnsi="Arial" w:cs="Arial"/>
                <w:b/>
                <w:sz w:val="18"/>
                <w:szCs w:val="18"/>
              </w:rPr>
            </w:pPr>
            <w:r>
              <w:rPr>
                <w:rFonts w:ascii="Arial" w:hAnsi="Arial" w:cs="Arial"/>
                <w:b/>
                <w:sz w:val="18"/>
                <w:szCs w:val="18"/>
              </w:rPr>
              <w:t>Heritage</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84DCAF" w14:textId="77777777" w:rsidR="004C6694" w:rsidRPr="004C6694" w:rsidRDefault="004C6694" w:rsidP="004C6694">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12E14C" w14:textId="77777777" w:rsidR="004C6694" w:rsidRPr="004C6694" w:rsidRDefault="004C6694" w:rsidP="004C6694">
            <w:pPr>
              <w:pStyle w:val="Normal-Level2"/>
              <w:ind w:left="0"/>
              <w:jc w:val="center"/>
              <w:rPr>
                <w:rFonts w:ascii="Verdana" w:hAnsi="Verdana"/>
              </w:rPr>
            </w:pPr>
            <w:r w:rsidRPr="004C6694">
              <w:rPr>
                <w:rFonts w:ascii="Verdana" w:hAnsi="Verdana"/>
              </w:rPr>
              <w:t>Y</w:t>
            </w:r>
          </w:p>
        </w:tc>
      </w:tr>
      <w:tr w:rsidR="004C6694" w:rsidRPr="00655659" w14:paraId="157AF3A6"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D4110E" w14:textId="77777777" w:rsidR="004C6694" w:rsidRPr="00F305A8" w:rsidRDefault="004C6694" w:rsidP="004C6694">
            <w:pPr>
              <w:ind w:left="1980" w:hanging="1980"/>
              <w:rPr>
                <w:rFonts w:ascii="Arial" w:hAnsi="Arial" w:cs="Arial"/>
                <w:b/>
                <w:sz w:val="18"/>
                <w:szCs w:val="18"/>
              </w:rPr>
            </w:pPr>
            <w:r>
              <w:rPr>
                <w:rFonts w:ascii="Arial" w:hAnsi="Arial" w:cs="Arial"/>
                <w:b/>
                <w:sz w:val="18"/>
                <w:szCs w:val="18"/>
              </w:rPr>
              <w:t>Major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069F2E2A" w14:textId="77777777" w:rsidR="004C6694" w:rsidRPr="00F305A8" w:rsidRDefault="004C6694" w:rsidP="004C6694">
            <w:pPr>
              <w:ind w:left="1980" w:hanging="1980"/>
              <w:rPr>
                <w:rFonts w:ascii="Arial" w:hAnsi="Arial" w:cs="Arial"/>
                <w:b/>
                <w:sz w:val="18"/>
                <w:szCs w:val="18"/>
              </w:rPr>
            </w:pPr>
            <w:r>
              <w:rPr>
                <w:rFonts w:ascii="Arial" w:hAnsi="Arial" w:cs="Arial"/>
                <w:b/>
                <w:sz w:val="18"/>
                <w:szCs w:val="18"/>
              </w:rPr>
              <w:t>Australian Defence Force</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3BAC046" w14:textId="77777777" w:rsidR="004C6694" w:rsidRPr="004C6694" w:rsidRDefault="004C6694" w:rsidP="004C6694">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4E6F0E0D" w14:textId="77777777" w:rsidR="004C6694" w:rsidRPr="004C6694" w:rsidRDefault="004C6694" w:rsidP="004C6694">
            <w:pPr>
              <w:pStyle w:val="Normal-Level2"/>
              <w:ind w:left="0"/>
              <w:jc w:val="center"/>
              <w:rPr>
                <w:rFonts w:ascii="Verdana" w:hAnsi="Verdana"/>
              </w:rPr>
            </w:pPr>
            <w:r w:rsidRPr="004C6694">
              <w:rPr>
                <w:rFonts w:ascii="Verdana" w:hAnsi="Verdana"/>
              </w:rPr>
              <w:t>Y</w:t>
            </w:r>
          </w:p>
        </w:tc>
      </w:tr>
      <w:tr w:rsidR="004C6694" w:rsidRPr="00655659" w14:paraId="07750AFD"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E1E280" w14:textId="77777777" w:rsidR="004C6694" w:rsidRDefault="004C6694" w:rsidP="004C6694">
            <w:pPr>
              <w:ind w:left="1980" w:hanging="1980"/>
              <w:rPr>
                <w:rFonts w:ascii="Arial" w:hAnsi="Arial" w:cs="Arial"/>
                <w:b/>
                <w:sz w:val="18"/>
                <w:szCs w:val="18"/>
              </w:rPr>
            </w:pPr>
            <w:r>
              <w:rPr>
                <w:rFonts w:ascii="Arial" w:hAnsi="Arial" w:cs="Arial"/>
                <w:b/>
                <w:sz w:val="18"/>
                <w:szCs w:val="18"/>
              </w:rPr>
              <w:t>Emer. Coordinator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0F01" w14:textId="77777777" w:rsidR="004C6694" w:rsidRDefault="004C6694" w:rsidP="004C6694">
            <w:pPr>
              <w:ind w:left="1980" w:hanging="1980"/>
              <w:rPr>
                <w:rFonts w:ascii="Arial" w:hAnsi="Arial" w:cs="Arial"/>
                <w:b/>
                <w:sz w:val="18"/>
                <w:szCs w:val="18"/>
              </w:rPr>
            </w:pPr>
            <w:r>
              <w:rPr>
                <w:rFonts w:ascii="Arial" w:hAnsi="Arial" w:cs="Arial"/>
                <w:b/>
                <w:sz w:val="18"/>
                <w:szCs w:val="18"/>
              </w:rPr>
              <w:t>Australian Red Cross</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3B96A5" w14:textId="77777777" w:rsidR="004C6694" w:rsidRPr="004C6694" w:rsidRDefault="004C6694" w:rsidP="004C6694">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1C0F0665" w14:textId="77777777" w:rsidR="004C6694" w:rsidRPr="004C6694" w:rsidRDefault="004C6694" w:rsidP="004C6694">
            <w:pPr>
              <w:pStyle w:val="Normal-Level2"/>
              <w:ind w:left="0"/>
              <w:jc w:val="center"/>
              <w:rPr>
                <w:rFonts w:ascii="Verdana" w:hAnsi="Verdana"/>
              </w:rPr>
            </w:pPr>
            <w:r w:rsidRPr="004C6694">
              <w:rPr>
                <w:rFonts w:ascii="Verdana" w:hAnsi="Verdana"/>
              </w:rPr>
              <w:t>Y</w:t>
            </w:r>
          </w:p>
        </w:tc>
      </w:tr>
      <w:tr w:rsidR="004C6694" w:rsidRPr="00655659" w14:paraId="30542D4D"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34B87" w14:textId="77777777" w:rsidR="004C6694" w:rsidRDefault="004C6694" w:rsidP="004C6694">
            <w:pPr>
              <w:ind w:left="1980" w:hanging="1980"/>
              <w:rPr>
                <w:rFonts w:ascii="Arial" w:hAnsi="Arial" w:cs="Arial"/>
                <w:b/>
                <w:sz w:val="18"/>
                <w:szCs w:val="18"/>
              </w:rPr>
            </w:pPr>
            <w:r>
              <w:rPr>
                <w:rFonts w:ascii="Arial" w:hAnsi="Arial" w:cs="Arial"/>
                <w:b/>
                <w:sz w:val="18"/>
                <w:szCs w:val="18"/>
              </w:rPr>
              <w:t>Harbour Master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E535B0" w14:textId="77777777" w:rsidR="004C6694" w:rsidRDefault="004C6694" w:rsidP="004C6694">
            <w:pPr>
              <w:ind w:left="1980" w:hanging="1980"/>
              <w:rPr>
                <w:rFonts w:ascii="Arial" w:hAnsi="Arial" w:cs="Arial"/>
                <w:b/>
                <w:sz w:val="18"/>
                <w:szCs w:val="18"/>
              </w:rPr>
            </w:pPr>
            <w:r>
              <w:rPr>
                <w:rFonts w:ascii="Arial" w:hAnsi="Arial" w:cs="Arial"/>
                <w:b/>
                <w:sz w:val="18"/>
                <w:szCs w:val="18"/>
              </w:rPr>
              <w:t>Maritime Safety Queensland</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6496AE5" w14:textId="77777777" w:rsidR="004C6694" w:rsidRPr="004C6694" w:rsidRDefault="004C6694" w:rsidP="004C6694">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49969162" w14:textId="77777777" w:rsidR="004C6694" w:rsidRPr="004C6694" w:rsidRDefault="004C6694" w:rsidP="004C6694">
            <w:pPr>
              <w:pStyle w:val="Normal-Level2"/>
              <w:ind w:left="0"/>
              <w:jc w:val="center"/>
              <w:rPr>
                <w:rFonts w:ascii="Verdana" w:hAnsi="Verdana"/>
              </w:rPr>
            </w:pPr>
            <w:r w:rsidRPr="004C6694">
              <w:rPr>
                <w:rFonts w:ascii="Verdana" w:hAnsi="Verdana"/>
              </w:rPr>
              <w:t>Y</w:t>
            </w:r>
          </w:p>
        </w:tc>
      </w:tr>
      <w:tr w:rsidR="004C6694" w:rsidRPr="00655659" w14:paraId="245F7509"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5AAE81" w14:textId="77777777" w:rsidR="004C6694" w:rsidRDefault="004C6694" w:rsidP="004C6694">
            <w:pPr>
              <w:ind w:left="1980" w:hanging="1980"/>
              <w:rPr>
                <w:rFonts w:ascii="Arial" w:hAnsi="Arial" w:cs="Arial"/>
                <w:b/>
                <w:sz w:val="18"/>
                <w:szCs w:val="18"/>
              </w:rPr>
            </w:pPr>
            <w:r>
              <w:rPr>
                <w:rFonts w:ascii="Arial" w:hAnsi="Arial" w:cs="Arial"/>
                <w:b/>
                <w:sz w:val="18"/>
                <w:szCs w:val="18"/>
              </w:rPr>
              <w:t>Principal</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E541F0" w14:textId="77777777" w:rsidR="004C6694" w:rsidRDefault="004C6694" w:rsidP="004C6694">
            <w:pPr>
              <w:ind w:left="1980" w:hanging="1980"/>
              <w:rPr>
                <w:rFonts w:ascii="Arial" w:hAnsi="Arial" w:cs="Arial"/>
                <w:b/>
                <w:sz w:val="18"/>
                <w:szCs w:val="18"/>
              </w:rPr>
            </w:pPr>
            <w:r>
              <w:rPr>
                <w:rFonts w:ascii="Arial" w:hAnsi="Arial" w:cs="Arial"/>
                <w:b/>
                <w:sz w:val="18"/>
                <w:szCs w:val="18"/>
              </w:rPr>
              <w:t>Department of Education</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B1F5B12" w14:textId="77777777" w:rsidR="004C6694" w:rsidRPr="004C6694" w:rsidRDefault="004C6694" w:rsidP="004C6694">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594EF" w14:textId="77777777" w:rsidR="004C6694" w:rsidRPr="004C6694" w:rsidRDefault="004C6694" w:rsidP="004C6694">
            <w:pPr>
              <w:pStyle w:val="Normal-Level2"/>
              <w:ind w:left="0"/>
              <w:jc w:val="center"/>
              <w:rPr>
                <w:rFonts w:ascii="Verdana" w:hAnsi="Verdana"/>
              </w:rPr>
            </w:pPr>
            <w:r w:rsidRPr="004C6694">
              <w:rPr>
                <w:rFonts w:ascii="Verdana" w:hAnsi="Verdana"/>
              </w:rPr>
              <w:t>Y</w:t>
            </w:r>
          </w:p>
        </w:tc>
      </w:tr>
      <w:tr w:rsidR="004C6694" w:rsidRPr="00655659" w14:paraId="0A7A7770"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19966F" w14:textId="77777777" w:rsidR="004C6694" w:rsidRDefault="004C6694" w:rsidP="004C6694">
            <w:pPr>
              <w:ind w:left="1980" w:hanging="1980"/>
              <w:rPr>
                <w:rFonts w:ascii="Arial" w:hAnsi="Arial" w:cs="Arial"/>
                <w:b/>
                <w:sz w:val="18"/>
                <w:szCs w:val="18"/>
              </w:rPr>
            </w:pPr>
            <w:r>
              <w:rPr>
                <w:rFonts w:ascii="Arial" w:hAnsi="Arial" w:cs="Arial"/>
                <w:b/>
                <w:sz w:val="18"/>
                <w:szCs w:val="18"/>
              </w:rPr>
              <w:t>Services Manager</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AD1B0E" w14:textId="77777777" w:rsidR="004C6694" w:rsidRDefault="004C6694" w:rsidP="004C6694">
            <w:pPr>
              <w:ind w:left="1980" w:hanging="1980"/>
              <w:rPr>
                <w:rFonts w:ascii="Arial" w:hAnsi="Arial" w:cs="Arial"/>
                <w:b/>
                <w:sz w:val="18"/>
                <w:szCs w:val="18"/>
              </w:rPr>
            </w:pPr>
            <w:r>
              <w:rPr>
                <w:rFonts w:ascii="Arial" w:hAnsi="Arial" w:cs="Arial"/>
                <w:b/>
                <w:sz w:val="18"/>
                <w:szCs w:val="18"/>
              </w:rPr>
              <w:t>Telstra</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F3D627" w14:textId="77777777" w:rsidR="004C6694" w:rsidRPr="004C6694" w:rsidRDefault="004C6694" w:rsidP="004C6694">
            <w:pPr>
              <w:pStyle w:val="Normal-Level2"/>
              <w:ind w:left="0"/>
              <w:jc w:val="center"/>
              <w:rPr>
                <w:rFonts w:ascii="Verdana" w:hAnsi="Verdana"/>
                <w:szCs w:val="22"/>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6B8FDB" w14:textId="77777777" w:rsidR="004C6694" w:rsidRPr="004C6694" w:rsidRDefault="004C6694" w:rsidP="004C6694">
            <w:pPr>
              <w:pStyle w:val="Normal-Level2"/>
              <w:ind w:left="0"/>
              <w:jc w:val="center"/>
              <w:rPr>
                <w:rFonts w:ascii="Verdana" w:hAnsi="Verdana"/>
              </w:rPr>
            </w:pPr>
            <w:r w:rsidRPr="004C6694">
              <w:rPr>
                <w:rFonts w:ascii="Verdana" w:hAnsi="Verdana"/>
              </w:rPr>
              <w:t>Y</w:t>
            </w:r>
          </w:p>
        </w:tc>
      </w:tr>
      <w:tr w:rsidR="004C6694" w:rsidRPr="00655659" w14:paraId="1CCF9A2A"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44C3FB" w14:textId="77777777" w:rsidR="004C6694" w:rsidRPr="00655659" w:rsidRDefault="004C6694" w:rsidP="004C6694">
            <w:pPr>
              <w:pStyle w:val="Normal-Level2"/>
              <w:ind w:left="0"/>
              <w:jc w:val="center"/>
              <w:rPr>
                <w:rFonts w:ascii="Verdana" w:hAnsi="Verdana"/>
                <w:sz w:val="20"/>
                <w:szCs w:val="20"/>
                <w:highlight w:val="yellow"/>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F21D1" w14:textId="77777777" w:rsidR="004C6694" w:rsidRPr="00655659" w:rsidRDefault="004C6694" w:rsidP="004C6694">
            <w:pPr>
              <w:pStyle w:val="Normal-Level2"/>
              <w:ind w:left="0"/>
              <w:jc w:val="center"/>
              <w:rPr>
                <w:rFonts w:ascii="Verdana" w:hAnsi="Verdana"/>
                <w:sz w:val="20"/>
                <w:szCs w:val="20"/>
                <w:highlight w:val="yellow"/>
              </w:rPr>
            </w:pP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611A27" w14:textId="77777777" w:rsidR="004C6694" w:rsidRPr="00655659" w:rsidRDefault="004C6694" w:rsidP="004C6694">
            <w:pPr>
              <w:pStyle w:val="Normal-Level2"/>
              <w:ind w:left="0"/>
              <w:jc w:val="center"/>
              <w:rPr>
                <w:rFonts w:ascii="Verdana" w:hAnsi="Verdana"/>
                <w:sz w:val="20"/>
                <w:szCs w:val="20"/>
                <w:highlight w:val="yellow"/>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53219" w14:textId="77777777" w:rsidR="004C6694" w:rsidRPr="00655659" w:rsidRDefault="004C6694" w:rsidP="004C6694">
            <w:pPr>
              <w:pStyle w:val="Normal-Level2"/>
              <w:ind w:left="0"/>
              <w:jc w:val="center"/>
              <w:rPr>
                <w:highlight w:val="yellow"/>
              </w:rPr>
            </w:pPr>
          </w:p>
        </w:tc>
      </w:tr>
      <w:tr w:rsidR="004C6694" w:rsidRPr="00655659" w14:paraId="2BF28C76" w14:textId="77777777" w:rsidTr="005D46F6">
        <w:trPr>
          <w:trHeight w:val="4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59EFC2" w14:textId="77777777" w:rsidR="004C6694" w:rsidRPr="00655659" w:rsidRDefault="004C6694" w:rsidP="004C6694">
            <w:pPr>
              <w:pStyle w:val="Normal-Level2"/>
              <w:ind w:left="0"/>
              <w:jc w:val="center"/>
              <w:rPr>
                <w:rFonts w:ascii="Verdana" w:hAnsi="Verdana"/>
                <w:sz w:val="20"/>
                <w:szCs w:val="20"/>
                <w:highlight w:val="yellow"/>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4FCFA7" w14:textId="77777777" w:rsidR="004C6694" w:rsidRPr="00655659" w:rsidRDefault="004C6694" w:rsidP="004C6694">
            <w:pPr>
              <w:pStyle w:val="Normal-Level2"/>
              <w:ind w:left="0"/>
              <w:jc w:val="center"/>
              <w:rPr>
                <w:rFonts w:ascii="Verdana" w:hAnsi="Verdana"/>
                <w:sz w:val="20"/>
                <w:szCs w:val="20"/>
                <w:highlight w:val="yellow"/>
              </w:rPr>
            </w:pP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DFBE7" w14:textId="77777777" w:rsidR="004C6694" w:rsidRPr="00655659" w:rsidRDefault="004C6694" w:rsidP="004C6694">
            <w:pPr>
              <w:pStyle w:val="Normal-Level2"/>
              <w:ind w:left="0"/>
              <w:jc w:val="center"/>
              <w:rPr>
                <w:rFonts w:ascii="Verdana" w:hAnsi="Verdana"/>
                <w:sz w:val="20"/>
                <w:szCs w:val="20"/>
                <w:highlight w:val="yellow"/>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15BCA3" w14:textId="77777777" w:rsidR="004C6694" w:rsidRPr="00655659" w:rsidRDefault="004C6694" w:rsidP="004C6694">
            <w:pPr>
              <w:pStyle w:val="Normal-Level2"/>
              <w:ind w:left="0"/>
              <w:jc w:val="center"/>
              <w:rPr>
                <w:highlight w:val="yellow"/>
              </w:rPr>
            </w:pPr>
          </w:p>
        </w:tc>
      </w:tr>
    </w:tbl>
    <w:p w14:paraId="13035D24" w14:textId="77777777" w:rsidR="009831A6" w:rsidRPr="005A3158" w:rsidRDefault="009831A6" w:rsidP="00371075">
      <w:pPr>
        <w:pStyle w:val="Heading5"/>
        <w:pBdr>
          <w:bottom w:val="single" w:sz="12" w:space="1" w:color="auto"/>
        </w:pBdr>
        <w:rPr>
          <w:b/>
          <w:i w:val="0"/>
          <w:color w:val="339966"/>
          <w:sz w:val="50"/>
          <w:szCs w:val="32"/>
        </w:rPr>
        <w:sectPr w:rsidR="009831A6" w:rsidRPr="005A3158" w:rsidSect="002856A0">
          <w:pgSz w:w="11907" w:h="16839" w:code="9"/>
          <w:pgMar w:top="1440" w:right="1797" w:bottom="1440" w:left="1797" w:header="720" w:footer="720" w:gutter="0"/>
          <w:cols w:space="720"/>
          <w:docGrid w:linePitch="360"/>
        </w:sectPr>
      </w:pPr>
    </w:p>
    <w:p w14:paraId="0318F27E" w14:textId="77777777" w:rsidR="00D41C4F" w:rsidRPr="009E7935" w:rsidRDefault="00630198" w:rsidP="00D41C4F">
      <w:pPr>
        <w:pStyle w:val="Heading5"/>
        <w:pBdr>
          <w:bottom w:val="single" w:sz="12" w:space="1" w:color="auto"/>
        </w:pBdr>
        <w:rPr>
          <w:rFonts w:eastAsia="SimSun"/>
          <w:bCs/>
          <w:color w:val="1F497D"/>
          <w:sz w:val="39"/>
          <w:szCs w:val="39"/>
          <w:lang w:eastAsia="zh-CN"/>
        </w:rPr>
      </w:pPr>
      <w:r w:rsidRPr="00E3505D">
        <w:rPr>
          <w:rFonts w:eastAsia="SimSun"/>
          <w:b/>
          <w:bCs/>
          <w:i w:val="0"/>
          <w:color w:val="1F497D"/>
          <w:sz w:val="39"/>
          <w:szCs w:val="39"/>
          <w:lang w:eastAsia="zh-CN"/>
        </w:rPr>
        <w:lastRenderedPageBreak/>
        <w:t xml:space="preserve">Annexure </w:t>
      </w:r>
      <w:r w:rsidR="003C6821">
        <w:rPr>
          <w:rFonts w:eastAsia="SimSun"/>
          <w:b/>
          <w:bCs/>
          <w:i w:val="0"/>
          <w:color w:val="1F497D"/>
          <w:sz w:val="39"/>
          <w:szCs w:val="39"/>
          <w:lang w:eastAsia="zh-CN"/>
        </w:rPr>
        <w:t>C</w:t>
      </w:r>
      <w:r w:rsidRPr="00E3505D">
        <w:rPr>
          <w:rFonts w:eastAsia="SimSun"/>
          <w:b/>
          <w:bCs/>
          <w:i w:val="0"/>
          <w:color w:val="1F497D"/>
          <w:sz w:val="39"/>
          <w:szCs w:val="39"/>
          <w:lang w:eastAsia="zh-CN"/>
        </w:rPr>
        <w:t xml:space="preserve"> – </w:t>
      </w:r>
      <w:r w:rsidR="00D41C4F" w:rsidRPr="00D41C4F">
        <w:rPr>
          <w:rFonts w:eastAsia="SimSun"/>
          <w:b/>
          <w:bCs/>
          <w:i w:val="0"/>
          <w:color w:val="1F497D"/>
          <w:sz w:val="39"/>
          <w:szCs w:val="39"/>
          <w:lang w:eastAsia="zh-CN"/>
        </w:rPr>
        <w:t>Abbreviations and Acronyms</w:t>
      </w:r>
    </w:p>
    <w:p w14:paraId="6F1B7907"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ADF</w:t>
      </w:r>
      <w:r w:rsidRPr="009F17D1">
        <w:rPr>
          <w:rFonts w:ascii="Verdana" w:hAnsi="Verdana"/>
          <w:sz w:val="20"/>
          <w:szCs w:val="20"/>
        </w:rPr>
        <w:tab/>
        <w:t>Australian Defence Force</w:t>
      </w:r>
    </w:p>
    <w:p w14:paraId="0BFEF6A9"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BoM</w:t>
      </w:r>
      <w:r w:rsidRPr="009F17D1">
        <w:rPr>
          <w:rFonts w:ascii="Verdana" w:hAnsi="Verdana"/>
          <w:sz w:val="20"/>
          <w:szCs w:val="20"/>
        </w:rPr>
        <w:tab/>
        <w:t>Bureau of Meteorology</w:t>
      </w:r>
    </w:p>
    <w:p w14:paraId="4F497833" w14:textId="77777777" w:rsidR="00D41C4F" w:rsidRDefault="00D41C4F" w:rsidP="00D41C4F">
      <w:pPr>
        <w:tabs>
          <w:tab w:val="left" w:pos="1950"/>
        </w:tabs>
        <w:rPr>
          <w:rFonts w:ascii="Verdana" w:hAnsi="Verdana"/>
          <w:bCs/>
          <w:sz w:val="20"/>
          <w:szCs w:val="20"/>
        </w:rPr>
      </w:pPr>
      <w:r w:rsidRPr="009F17D1">
        <w:rPr>
          <w:rFonts w:ascii="Verdana" w:hAnsi="Verdana"/>
          <w:b/>
          <w:bCs/>
          <w:sz w:val="20"/>
          <w:szCs w:val="20"/>
        </w:rPr>
        <w:t>DACC</w:t>
      </w:r>
      <w:r w:rsidRPr="009F17D1">
        <w:rPr>
          <w:rFonts w:ascii="Verdana" w:hAnsi="Verdana"/>
          <w:b/>
          <w:bCs/>
          <w:sz w:val="20"/>
          <w:szCs w:val="20"/>
        </w:rPr>
        <w:tab/>
      </w:r>
      <w:r w:rsidRPr="009F17D1">
        <w:rPr>
          <w:rFonts w:ascii="Verdana" w:hAnsi="Verdana"/>
          <w:bCs/>
          <w:sz w:val="20"/>
          <w:szCs w:val="20"/>
        </w:rPr>
        <w:t>Defence Aid to the Civil Community</w:t>
      </w:r>
    </w:p>
    <w:p w14:paraId="50952F51" w14:textId="77777777" w:rsidR="00D41C4F" w:rsidRPr="009F17D1" w:rsidRDefault="00D41C4F" w:rsidP="00D41C4F">
      <w:pPr>
        <w:tabs>
          <w:tab w:val="left" w:pos="1950"/>
        </w:tabs>
        <w:rPr>
          <w:rFonts w:ascii="Verdana" w:hAnsi="Verdana"/>
          <w:b/>
          <w:bCs/>
          <w:sz w:val="20"/>
          <w:szCs w:val="20"/>
        </w:rPr>
      </w:pPr>
      <w:r w:rsidRPr="00BC3C4A">
        <w:rPr>
          <w:rFonts w:ascii="Verdana" w:hAnsi="Verdana"/>
          <w:b/>
          <w:bCs/>
          <w:sz w:val="20"/>
          <w:szCs w:val="20"/>
        </w:rPr>
        <w:t>DAFF</w:t>
      </w:r>
      <w:r>
        <w:rPr>
          <w:rFonts w:ascii="Verdana" w:hAnsi="Verdana"/>
          <w:bCs/>
          <w:sz w:val="20"/>
          <w:szCs w:val="20"/>
        </w:rPr>
        <w:tab/>
        <w:t xml:space="preserve">Department of Agriculture and Fisheries </w:t>
      </w:r>
    </w:p>
    <w:p w14:paraId="06451AC2"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DDC</w:t>
      </w:r>
      <w:r w:rsidRPr="009F17D1">
        <w:rPr>
          <w:rFonts w:ascii="Verdana" w:hAnsi="Verdana"/>
          <w:sz w:val="20"/>
          <w:szCs w:val="20"/>
        </w:rPr>
        <w:tab/>
        <w:t>District Disaster Coordinator</w:t>
      </w:r>
    </w:p>
    <w:p w14:paraId="24204045" w14:textId="77777777" w:rsidR="00D41C4F" w:rsidRPr="009F17D1" w:rsidRDefault="00D41C4F" w:rsidP="00D41C4F">
      <w:pPr>
        <w:pStyle w:val="Footer"/>
        <w:tabs>
          <w:tab w:val="left" w:pos="1950"/>
        </w:tabs>
        <w:rPr>
          <w:rFonts w:ascii="Verdana" w:hAnsi="Verdana"/>
          <w:sz w:val="20"/>
          <w:szCs w:val="20"/>
        </w:rPr>
      </w:pPr>
      <w:r w:rsidRPr="009F17D1">
        <w:rPr>
          <w:rFonts w:ascii="Verdana" w:hAnsi="Verdana"/>
          <w:b/>
          <w:bCs/>
          <w:sz w:val="20"/>
          <w:szCs w:val="20"/>
        </w:rPr>
        <w:t>DDCC</w:t>
      </w:r>
      <w:r w:rsidRPr="009F17D1">
        <w:rPr>
          <w:rFonts w:ascii="Verdana" w:hAnsi="Verdana"/>
          <w:sz w:val="20"/>
          <w:szCs w:val="20"/>
        </w:rPr>
        <w:tab/>
        <w:t>District Disaster Coordination Centre</w:t>
      </w:r>
    </w:p>
    <w:p w14:paraId="044E6EF6" w14:textId="77777777" w:rsidR="00D41C4F" w:rsidRPr="009F17D1" w:rsidRDefault="00D41C4F" w:rsidP="00D41C4F">
      <w:pPr>
        <w:pStyle w:val="Footer"/>
        <w:tabs>
          <w:tab w:val="left" w:pos="1950"/>
        </w:tabs>
        <w:rPr>
          <w:rFonts w:ascii="Verdana" w:hAnsi="Verdana"/>
          <w:sz w:val="20"/>
          <w:szCs w:val="20"/>
        </w:rPr>
      </w:pPr>
      <w:r w:rsidRPr="009F17D1">
        <w:rPr>
          <w:rFonts w:ascii="Verdana" w:hAnsi="Verdana"/>
          <w:b/>
          <w:sz w:val="20"/>
          <w:szCs w:val="20"/>
        </w:rPr>
        <w:t>DDMG</w:t>
      </w:r>
      <w:r w:rsidRPr="009F17D1">
        <w:rPr>
          <w:rFonts w:ascii="Verdana" w:hAnsi="Verdana"/>
          <w:sz w:val="20"/>
          <w:szCs w:val="20"/>
        </w:rPr>
        <w:tab/>
        <w:t>District Disaster Management Group</w:t>
      </w:r>
    </w:p>
    <w:p w14:paraId="50038951" w14:textId="77777777" w:rsidR="00D41C4F" w:rsidRDefault="00D41C4F" w:rsidP="00D41C4F">
      <w:pPr>
        <w:pStyle w:val="Footer"/>
        <w:tabs>
          <w:tab w:val="left" w:pos="1950"/>
        </w:tabs>
        <w:rPr>
          <w:rFonts w:ascii="Verdana" w:hAnsi="Verdana"/>
          <w:sz w:val="20"/>
          <w:szCs w:val="20"/>
        </w:rPr>
      </w:pPr>
      <w:r w:rsidRPr="009F17D1">
        <w:rPr>
          <w:rFonts w:ascii="Verdana" w:hAnsi="Verdana"/>
          <w:b/>
          <w:sz w:val="20"/>
          <w:szCs w:val="20"/>
        </w:rPr>
        <w:t>DDMP</w:t>
      </w:r>
      <w:r w:rsidRPr="009F17D1">
        <w:rPr>
          <w:rFonts w:ascii="Verdana" w:hAnsi="Verdana"/>
          <w:sz w:val="20"/>
          <w:szCs w:val="20"/>
        </w:rPr>
        <w:tab/>
        <w:t>District Disaster Management Plan</w:t>
      </w:r>
    </w:p>
    <w:p w14:paraId="32B7B9E0" w14:textId="77777777" w:rsidR="00765CF5" w:rsidRPr="00765CF5" w:rsidRDefault="00765CF5" w:rsidP="00D41C4F">
      <w:pPr>
        <w:pStyle w:val="Footer"/>
        <w:tabs>
          <w:tab w:val="left" w:pos="1950"/>
        </w:tabs>
        <w:rPr>
          <w:rFonts w:ascii="Verdana" w:hAnsi="Verdana"/>
          <w:bCs/>
          <w:sz w:val="20"/>
          <w:szCs w:val="20"/>
        </w:rPr>
      </w:pPr>
      <w:r>
        <w:rPr>
          <w:rFonts w:ascii="Verdana" w:hAnsi="Verdana"/>
          <w:b/>
          <w:sz w:val="20"/>
          <w:szCs w:val="20"/>
        </w:rPr>
        <w:t>DES</w:t>
      </w:r>
      <w:r>
        <w:rPr>
          <w:rFonts w:ascii="Verdana" w:hAnsi="Verdana"/>
          <w:b/>
          <w:sz w:val="20"/>
          <w:szCs w:val="20"/>
        </w:rPr>
        <w:tab/>
      </w:r>
      <w:r>
        <w:rPr>
          <w:rFonts w:ascii="Verdana" w:hAnsi="Verdana"/>
          <w:bCs/>
          <w:sz w:val="20"/>
          <w:szCs w:val="20"/>
        </w:rPr>
        <w:t>Department of Environment and Science</w:t>
      </w:r>
    </w:p>
    <w:p w14:paraId="4D628ADC" w14:textId="77777777" w:rsidR="00D41C4F" w:rsidRDefault="00D41C4F" w:rsidP="00D41C4F">
      <w:pPr>
        <w:pStyle w:val="Footer"/>
        <w:tabs>
          <w:tab w:val="left" w:pos="1950"/>
        </w:tabs>
        <w:rPr>
          <w:rFonts w:ascii="Verdana" w:hAnsi="Verdana"/>
          <w:sz w:val="20"/>
          <w:szCs w:val="20"/>
        </w:rPr>
      </w:pPr>
      <w:r w:rsidRPr="00C0446C">
        <w:rPr>
          <w:rFonts w:ascii="Verdana" w:hAnsi="Verdana"/>
          <w:b/>
          <w:sz w:val="20"/>
          <w:szCs w:val="20"/>
        </w:rPr>
        <w:t>DET</w:t>
      </w:r>
      <w:r>
        <w:rPr>
          <w:rFonts w:ascii="Verdana" w:hAnsi="Verdana"/>
          <w:sz w:val="20"/>
          <w:szCs w:val="20"/>
        </w:rPr>
        <w:tab/>
        <w:t>Department of Education and Training</w:t>
      </w:r>
    </w:p>
    <w:p w14:paraId="5875F482" w14:textId="77777777" w:rsidR="00D41C4F" w:rsidRDefault="00D41C4F" w:rsidP="00D41C4F">
      <w:pPr>
        <w:pStyle w:val="Footer"/>
        <w:tabs>
          <w:tab w:val="left" w:pos="1950"/>
        </w:tabs>
        <w:rPr>
          <w:rFonts w:ascii="Verdana" w:hAnsi="Verdana"/>
          <w:sz w:val="20"/>
          <w:szCs w:val="20"/>
        </w:rPr>
      </w:pPr>
      <w:r w:rsidRPr="00C0446C">
        <w:rPr>
          <w:rFonts w:ascii="Verdana" w:hAnsi="Verdana"/>
          <w:b/>
          <w:sz w:val="20"/>
          <w:szCs w:val="20"/>
        </w:rPr>
        <w:t xml:space="preserve">DEWS </w:t>
      </w:r>
      <w:r>
        <w:rPr>
          <w:rFonts w:ascii="Verdana" w:hAnsi="Verdana"/>
          <w:sz w:val="20"/>
          <w:szCs w:val="20"/>
        </w:rPr>
        <w:tab/>
        <w:t>Department of Energy and Water Supply</w:t>
      </w:r>
    </w:p>
    <w:p w14:paraId="40321038" w14:textId="77777777" w:rsidR="00D41C4F" w:rsidRDefault="00D41C4F" w:rsidP="00D41C4F">
      <w:pPr>
        <w:pStyle w:val="Footer"/>
        <w:tabs>
          <w:tab w:val="left" w:pos="1950"/>
        </w:tabs>
        <w:rPr>
          <w:rFonts w:ascii="Verdana" w:hAnsi="Verdana"/>
          <w:sz w:val="20"/>
          <w:szCs w:val="20"/>
        </w:rPr>
      </w:pPr>
      <w:r w:rsidRPr="00BC3C4A">
        <w:rPr>
          <w:rFonts w:ascii="Verdana" w:hAnsi="Verdana"/>
          <w:b/>
          <w:sz w:val="20"/>
          <w:szCs w:val="20"/>
        </w:rPr>
        <w:t>DHPW</w:t>
      </w:r>
      <w:r>
        <w:rPr>
          <w:rFonts w:ascii="Verdana" w:hAnsi="Verdana"/>
          <w:sz w:val="20"/>
          <w:szCs w:val="20"/>
        </w:rPr>
        <w:tab/>
        <w:t>Department of Housing and Public Works</w:t>
      </w:r>
    </w:p>
    <w:p w14:paraId="5BA50AE2" w14:textId="77777777" w:rsidR="00D41C4F" w:rsidRDefault="00D41C4F" w:rsidP="00D41C4F">
      <w:pPr>
        <w:pStyle w:val="Footer"/>
        <w:tabs>
          <w:tab w:val="left" w:pos="1950"/>
        </w:tabs>
        <w:rPr>
          <w:rFonts w:ascii="Verdana" w:hAnsi="Verdana"/>
          <w:sz w:val="20"/>
          <w:szCs w:val="20"/>
        </w:rPr>
      </w:pPr>
      <w:r w:rsidRPr="00C0446C">
        <w:rPr>
          <w:rFonts w:ascii="Verdana" w:hAnsi="Verdana"/>
          <w:b/>
          <w:sz w:val="20"/>
          <w:szCs w:val="20"/>
        </w:rPr>
        <w:t>DM Act</w:t>
      </w:r>
      <w:r>
        <w:rPr>
          <w:rFonts w:ascii="Verdana" w:hAnsi="Verdana"/>
          <w:sz w:val="20"/>
          <w:szCs w:val="20"/>
        </w:rPr>
        <w:tab/>
        <w:t>Disaster Management Act, 2003</w:t>
      </w:r>
    </w:p>
    <w:p w14:paraId="659F786F" w14:textId="77777777" w:rsidR="00D41C4F" w:rsidRPr="009F17D1" w:rsidRDefault="00D41C4F" w:rsidP="00D41C4F">
      <w:pPr>
        <w:pStyle w:val="Footer"/>
        <w:tabs>
          <w:tab w:val="left" w:pos="1950"/>
        </w:tabs>
        <w:rPr>
          <w:rFonts w:ascii="Verdana" w:hAnsi="Verdana"/>
          <w:sz w:val="20"/>
          <w:szCs w:val="20"/>
        </w:rPr>
      </w:pPr>
      <w:r w:rsidRPr="00C0446C">
        <w:rPr>
          <w:rFonts w:ascii="Verdana" w:hAnsi="Verdana"/>
          <w:b/>
          <w:sz w:val="20"/>
          <w:szCs w:val="20"/>
        </w:rPr>
        <w:t>DNRM</w:t>
      </w:r>
      <w:r>
        <w:rPr>
          <w:rFonts w:ascii="Verdana" w:hAnsi="Verdana"/>
          <w:sz w:val="20"/>
          <w:szCs w:val="20"/>
        </w:rPr>
        <w:tab/>
        <w:t>Department of Natural Resources and Mines</w:t>
      </w:r>
    </w:p>
    <w:p w14:paraId="31DC2F97" w14:textId="77777777" w:rsidR="00765CF5" w:rsidRPr="00765CF5" w:rsidRDefault="00765CF5" w:rsidP="00D41C4F">
      <w:pPr>
        <w:pStyle w:val="Footer"/>
        <w:tabs>
          <w:tab w:val="left" w:pos="1950"/>
        </w:tabs>
        <w:rPr>
          <w:rFonts w:ascii="Verdana" w:hAnsi="Verdana"/>
          <w:sz w:val="20"/>
          <w:szCs w:val="20"/>
        </w:rPr>
      </w:pPr>
      <w:r>
        <w:rPr>
          <w:rFonts w:ascii="Verdana" w:hAnsi="Verdana"/>
          <w:b/>
          <w:bCs/>
          <w:sz w:val="20"/>
          <w:szCs w:val="20"/>
        </w:rPr>
        <w:t>DTATSIPCA</w:t>
      </w:r>
      <w:r>
        <w:rPr>
          <w:rFonts w:ascii="Verdana" w:hAnsi="Verdana"/>
          <w:b/>
          <w:bCs/>
          <w:sz w:val="20"/>
          <w:szCs w:val="20"/>
        </w:rPr>
        <w:tab/>
      </w:r>
      <w:r>
        <w:rPr>
          <w:rFonts w:ascii="Verdana" w:hAnsi="Verdana"/>
          <w:sz w:val="20"/>
          <w:szCs w:val="20"/>
        </w:rPr>
        <w:t>Department of Treaty, Aboriginal and Torres Strait Islander Partnerships, Communities and the Arts</w:t>
      </w:r>
    </w:p>
    <w:p w14:paraId="671A7198" w14:textId="77777777" w:rsidR="00D41C4F" w:rsidRPr="009F17D1" w:rsidRDefault="00D41C4F" w:rsidP="00D41C4F">
      <w:pPr>
        <w:pStyle w:val="Footer"/>
        <w:tabs>
          <w:tab w:val="left" w:pos="1950"/>
        </w:tabs>
        <w:rPr>
          <w:rFonts w:ascii="Verdana" w:hAnsi="Verdana"/>
          <w:sz w:val="20"/>
          <w:szCs w:val="20"/>
        </w:rPr>
      </w:pPr>
      <w:r w:rsidRPr="00BC3C4A">
        <w:rPr>
          <w:rFonts w:ascii="Verdana" w:hAnsi="Verdana"/>
          <w:b/>
          <w:sz w:val="20"/>
          <w:szCs w:val="20"/>
        </w:rPr>
        <w:t>DRAT</w:t>
      </w:r>
      <w:r>
        <w:rPr>
          <w:rFonts w:ascii="Verdana" w:hAnsi="Verdana"/>
          <w:sz w:val="20"/>
          <w:szCs w:val="20"/>
        </w:rPr>
        <w:tab/>
        <w:t>District Risk Assessment Team</w:t>
      </w:r>
    </w:p>
    <w:p w14:paraId="7C84C7D4" w14:textId="77777777" w:rsidR="00D41C4F" w:rsidRDefault="00D41C4F" w:rsidP="00D41C4F">
      <w:pPr>
        <w:tabs>
          <w:tab w:val="left" w:pos="1950"/>
        </w:tabs>
        <w:rPr>
          <w:rFonts w:ascii="Verdana" w:hAnsi="Verdana"/>
          <w:b/>
          <w:bCs/>
          <w:sz w:val="20"/>
          <w:szCs w:val="20"/>
        </w:rPr>
      </w:pPr>
      <w:r>
        <w:rPr>
          <w:rFonts w:ascii="Verdana" w:hAnsi="Verdana"/>
          <w:b/>
          <w:bCs/>
          <w:sz w:val="20"/>
          <w:szCs w:val="20"/>
        </w:rPr>
        <w:t>DRC</w:t>
      </w:r>
      <w:r>
        <w:rPr>
          <w:rFonts w:ascii="Verdana" w:hAnsi="Verdana"/>
          <w:b/>
          <w:bCs/>
          <w:sz w:val="20"/>
          <w:szCs w:val="20"/>
        </w:rPr>
        <w:tab/>
      </w:r>
      <w:r>
        <w:rPr>
          <w:rFonts w:ascii="Verdana" w:eastAsia="SimSun" w:hAnsi="Verdana" w:cs="Georgia"/>
          <w:iCs/>
          <w:sz w:val="20"/>
          <w:szCs w:val="20"/>
          <w:lang w:eastAsia="zh-CN"/>
        </w:rPr>
        <w:t>District Recovery Coordinator</w:t>
      </w:r>
    </w:p>
    <w:p w14:paraId="0CF31AA3" w14:textId="77777777" w:rsidR="00D41C4F" w:rsidRDefault="00D41C4F" w:rsidP="00D41C4F">
      <w:pPr>
        <w:tabs>
          <w:tab w:val="left" w:pos="1950"/>
        </w:tabs>
        <w:rPr>
          <w:rFonts w:ascii="Verdana" w:eastAsia="SimSun" w:hAnsi="Verdana" w:cs="Georgia"/>
          <w:iCs/>
          <w:sz w:val="20"/>
          <w:szCs w:val="20"/>
          <w:lang w:eastAsia="zh-CN"/>
        </w:rPr>
      </w:pPr>
      <w:r>
        <w:rPr>
          <w:rFonts w:ascii="Verdana" w:hAnsi="Verdana"/>
          <w:b/>
          <w:bCs/>
          <w:sz w:val="20"/>
          <w:szCs w:val="20"/>
        </w:rPr>
        <w:t>DRG</w:t>
      </w:r>
      <w:r>
        <w:rPr>
          <w:rFonts w:ascii="Verdana" w:hAnsi="Verdana"/>
          <w:b/>
          <w:bCs/>
          <w:sz w:val="20"/>
          <w:szCs w:val="20"/>
        </w:rPr>
        <w:tab/>
      </w:r>
      <w:r w:rsidRPr="00D177F9">
        <w:rPr>
          <w:rFonts w:ascii="Verdana" w:eastAsia="SimSun" w:hAnsi="Verdana" w:cs="Georgia"/>
          <w:iCs/>
          <w:sz w:val="20"/>
          <w:szCs w:val="20"/>
          <w:lang w:eastAsia="zh-CN"/>
        </w:rPr>
        <w:t xml:space="preserve">District Recovery </w:t>
      </w:r>
      <w:r>
        <w:rPr>
          <w:rFonts w:ascii="Verdana" w:eastAsia="SimSun" w:hAnsi="Verdana" w:cs="Georgia"/>
          <w:iCs/>
          <w:sz w:val="20"/>
          <w:szCs w:val="20"/>
          <w:lang w:eastAsia="zh-CN"/>
        </w:rPr>
        <w:t>Group</w:t>
      </w:r>
    </w:p>
    <w:p w14:paraId="6551940A" w14:textId="77777777" w:rsidR="00D41C4F" w:rsidRDefault="00D41C4F" w:rsidP="00D41C4F">
      <w:pPr>
        <w:tabs>
          <w:tab w:val="left" w:pos="1950"/>
        </w:tabs>
        <w:rPr>
          <w:rFonts w:ascii="Verdana" w:eastAsia="SimSun" w:hAnsi="Verdana" w:cs="Georgia"/>
          <w:iCs/>
          <w:sz w:val="20"/>
          <w:szCs w:val="20"/>
          <w:lang w:eastAsia="zh-CN"/>
        </w:rPr>
      </w:pPr>
      <w:r>
        <w:rPr>
          <w:rFonts w:ascii="Verdana" w:eastAsia="SimSun" w:hAnsi="Verdana" w:cs="Georgia"/>
          <w:b/>
          <w:iCs/>
          <w:sz w:val="20"/>
          <w:szCs w:val="20"/>
          <w:lang w:eastAsia="zh-CN"/>
        </w:rPr>
        <w:t>DSDIP</w:t>
      </w:r>
      <w:r>
        <w:rPr>
          <w:rFonts w:ascii="Verdana" w:eastAsia="SimSun" w:hAnsi="Verdana" w:cs="Georgia"/>
          <w:iCs/>
          <w:sz w:val="20"/>
          <w:szCs w:val="20"/>
          <w:lang w:eastAsia="zh-CN"/>
        </w:rPr>
        <w:tab/>
        <w:t>Department of State Development, Infrastructure and Planning</w:t>
      </w:r>
    </w:p>
    <w:p w14:paraId="05A91FA6" w14:textId="77777777" w:rsidR="00D41C4F" w:rsidRDefault="00D41C4F" w:rsidP="00D41C4F">
      <w:pPr>
        <w:tabs>
          <w:tab w:val="left" w:pos="1950"/>
        </w:tabs>
        <w:ind w:left="1950" w:hanging="1950"/>
        <w:rPr>
          <w:rFonts w:ascii="Verdana" w:eastAsia="SimSun" w:hAnsi="Verdana" w:cs="Georgia"/>
          <w:iCs/>
          <w:sz w:val="20"/>
          <w:szCs w:val="20"/>
          <w:lang w:eastAsia="zh-CN"/>
        </w:rPr>
      </w:pPr>
      <w:r w:rsidRPr="00A5497C">
        <w:rPr>
          <w:rFonts w:ascii="Verdana" w:eastAsia="SimSun" w:hAnsi="Verdana" w:cs="Georgia"/>
          <w:b/>
          <w:iCs/>
          <w:sz w:val="20"/>
          <w:szCs w:val="20"/>
          <w:lang w:eastAsia="zh-CN"/>
        </w:rPr>
        <w:t>DSITI</w:t>
      </w:r>
      <w:r w:rsidRPr="00A5497C">
        <w:rPr>
          <w:rFonts w:ascii="Verdana" w:eastAsia="SimSun" w:hAnsi="Verdana" w:cs="Georgia"/>
          <w:iCs/>
          <w:sz w:val="20"/>
          <w:szCs w:val="20"/>
          <w:lang w:eastAsia="zh-CN"/>
        </w:rPr>
        <w:tab/>
        <w:t xml:space="preserve">Department of Science, Information Technology </w:t>
      </w:r>
      <w:r>
        <w:rPr>
          <w:rFonts w:ascii="Verdana" w:eastAsia="SimSun" w:hAnsi="Verdana" w:cs="Georgia"/>
          <w:iCs/>
          <w:sz w:val="20"/>
          <w:szCs w:val="20"/>
          <w:lang w:eastAsia="zh-CN"/>
        </w:rPr>
        <w:t xml:space="preserve">and </w:t>
      </w:r>
      <w:r w:rsidRPr="00A5497C">
        <w:rPr>
          <w:rFonts w:ascii="Verdana" w:eastAsia="SimSun" w:hAnsi="Verdana" w:cs="Georgia"/>
          <w:iCs/>
          <w:sz w:val="20"/>
          <w:szCs w:val="20"/>
          <w:lang w:eastAsia="zh-CN"/>
        </w:rPr>
        <w:t>Innovation</w:t>
      </w:r>
    </w:p>
    <w:p w14:paraId="442FD8E1" w14:textId="77777777" w:rsidR="00D41C4F" w:rsidRDefault="00D41C4F" w:rsidP="00D41C4F">
      <w:pPr>
        <w:tabs>
          <w:tab w:val="left" w:pos="1950"/>
        </w:tabs>
        <w:rPr>
          <w:rFonts w:ascii="Verdana" w:hAnsi="Verdana"/>
          <w:b/>
          <w:bCs/>
          <w:sz w:val="20"/>
          <w:szCs w:val="20"/>
        </w:rPr>
      </w:pPr>
      <w:r w:rsidRPr="00BC3C4A">
        <w:rPr>
          <w:rFonts w:ascii="Verdana" w:eastAsia="SimSun" w:hAnsi="Verdana" w:cs="Georgia"/>
          <w:b/>
          <w:iCs/>
          <w:sz w:val="20"/>
          <w:szCs w:val="20"/>
          <w:lang w:eastAsia="zh-CN"/>
        </w:rPr>
        <w:t>DTMR</w:t>
      </w:r>
      <w:r>
        <w:rPr>
          <w:rFonts w:ascii="Verdana" w:eastAsia="SimSun" w:hAnsi="Verdana" w:cs="Georgia"/>
          <w:iCs/>
          <w:sz w:val="20"/>
          <w:szCs w:val="20"/>
          <w:lang w:eastAsia="zh-CN"/>
        </w:rPr>
        <w:tab/>
        <w:t>Department of Transport and Main Roads</w:t>
      </w:r>
    </w:p>
    <w:p w14:paraId="7AA004B4" w14:textId="77777777" w:rsidR="00D41C4F" w:rsidRPr="009F17D1" w:rsidRDefault="00D41C4F" w:rsidP="00D41C4F">
      <w:pPr>
        <w:tabs>
          <w:tab w:val="left" w:pos="1950"/>
        </w:tabs>
        <w:rPr>
          <w:rFonts w:ascii="Verdana" w:hAnsi="Verdana"/>
          <w:bCs/>
          <w:sz w:val="20"/>
          <w:szCs w:val="20"/>
        </w:rPr>
      </w:pPr>
      <w:r w:rsidRPr="009F17D1">
        <w:rPr>
          <w:rFonts w:ascii="Verdana" w:hAnsi="Verdana"/>
          <w:b/>
          <w:bCs/>
          <w:sz w:val="20"/>
          <w:szCs w:val="20"/>
        </w:rPr>
        <w:t>EAP</w:t>
      </w:r>
      <w:r w:rsidRPr="009F17D1">
        <w:rPr>
          <w:rFonts w:ascii="Verdana" w:hAnsi="Verdana"/>
          <w:b/>
          <w:bCs/>
          <w:sz w:val="20"/>
          <w:szCs w:val="20"/>
        </w:rPr>
        <w:tab/>
      </w:r>
      <w:r w:rsidRPr="009F17D1">
        <w:rPr>
          <w:rFonts w:ascii="Verdana" w:hAnsi="Verdana"/>
          <w:bCs/>
          <w:sz w:val="20"/>
          <w:szCs w:val="20"/>
        </w:rPr>
        <w:t>Emergency Action Plan</w:t>
      </w:r>
    </w:p>
    <w:p w14:paraId="67E16CD7" w14:textId="77777777" w:rsidR="00D41C4F" w:rsidRPr="009F17D1" w:rsidRDefault="00D41C4F" w:rsidP="00D41C4F">
      <w:pPr>
        <w:tabs>
          <w:tab w:val="left" w:pos="1950"/>
        </w:tabs>
        <w:rPr>
          <w:rFonts w:ascii="Verdana" w:hAnsi="Verdana"/>
          <w:bCs/>
          <w:sz w:val="20"/>
          <w:szCs w:val="20"/>
        </w:rPr>
      </w:pPr>
      <w:r w:rsidRPr="009F17D1">
        <w:rPr>
          <w:rFonts w:ascii="Verdana" w:hAnsi="Verdana"/>
          <w:b/>
          <w:bCs/>
          <w:sz w:val="20"/>
          <w:szCs w:val="20"/>
        </w:rPr>
        <w:t>ECC</w:t>
      </w:r>
      <w:r w:rsidRPr="009F17D1">
        <w:rPr>
          <w:rFonts w:ascii="Verdana" w:hAnsi="Verdana"/>
          <w:b/>
          <w:bCs/>
          <w:sz w:val="20"/>
          <w:szCs w:val="20"/>
        </w:rPr>
        <w:tab/>
      </w:r>
      <w:r w:rsidRPr="009F17D1">
        <w:rPr>
          <w:rFonts w:ascii="Verdana" w:hAnsi="Verdana"/>
          <w:bCs/>
          <w:sz w:val="20"/>
          <w:szCs w:val="20"/>
        </w:rPr>
        <w:t>Earthquake Coordination Committee (Queensland)</w:t>
      </w:r>
    </w:p>
    <w:p w14:paraId="4E197342"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EMA</w:t>
      </w:r>
      <w:r w:rsidRPr="009F17D1">
        <w:rPr>
          <w:rFonts w:ascii="Verdana" w:hAnsi="Verdana"/>
          <w:sz w:val="20"/>
          <w:szCs w:val="20"/>
        </w:rPr>
        <w:tab/>
        <w:t>Emergency Management Australia</w:t>
      </w:r>
    </w:p>
    <w:p w14:paraId="41678E2F" w14:textId="77777777" w:rsidR="00D41C4F" w:rsidRPr="00015A3A"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EM</w:t>
      </w:r>
      <w:r>
        <w:rPr>
          <w:rFonts w:ascii="Verdana" w:eastAsia="SimSun" w:hAnsi="Verdana" w:cs="Georgia"/>
          <w:b/>
          <w:color w:val="000000"/>
          <w:sz w:val="20"/>
          <w:szCs w:val="20"/>
          <w:lang w:eastAsia="zh-CN"/>
        </w:rPr>
        <w:t>AF</w:t>
      </w:r>
      <w:r w:rsidRPr="00015A3A">
        <w:rPr>
          <w:rFonts w:ascii="Verdana" w:eastAsia="SimSun" w:hAnsi="Verdana" w:cs="Georgia"/>
          <w:color w:val="000000"/>
          <w:sz w:val="20"/>
          <w:szCs w:val="20"/>
          <w:lang w:eastAsia="zh-CN"/>
        </w:rPr>
        <w:tab/>
        <w:t xml:space="preserve">Emergency Management </w:t>
      </w:r>
      <w:r>
        <w:rPr>
          <w:rFonts w:ascii="Verdana" w:eastAsia="SimSun" w:hAnsi="Verdana" w:cs="Georgia"/>
          <w:color w:val="000000"/>
          <w:sz w:val="20"/>
          <w:szCs w:val="20"/>
          <w:lang w:eastAsia="zh-CN"/>
        </w:rPr>
        <w:t>Assurance Framework</w:t>
      </w:r>
    </w:p>
    <w:p w14:paraId="3CC6676F" w14:textId="77777777" w:rsidR="00D41C4F" w:rsidRPr="009F17D1" w:rsidRDefault="00D41C4F" w:rsidP="00D41C4F">
      <w:pPr>
        <w:tabs>
          <w:tab w:val="left" w:pos="1950"/>
        </w:tabs>
        <w:rPr>
          <w:rFonts w:ascii="Verdana" w:hAnsi="Verdana"/>
          <w:sz w:val="20"/>
          <w:szCs w:val="20"/>
        </w:rPr>
      </w:pPr>
      <w:r w:rsidRPr="009F17D1">
        <w:rPr>
          <w:rFonts w:ascii="Verdana" w:hAnsi="Verdana"/>
          <w:b/>
          <w:sz w:val="20"/>
          <w:szCs w:val="20"/>
        </w:rPr>
        <w:t>EOC</w:t>
      </w:r>
      <w:r w:rsidRPr="009F17D1">
        <w:rPr>
          <w:rFonts w:ascii="Verdana" w:hAnsi="Verdana"/>
          <w:sz w:val="20"/>
          <w:szCs w:val="20"/>
        </w:rPr>
        <w:tab/>
        <w:t>Emergency Operations Centre</w:t>
      </w:r>
    </w:p>
    <w:p w14:paraId="227AD64E"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EPA</w:t>
      </w:r>
      <w:r w:rsidRPr="009F17D1">
        <w:rPr>
          <w:rFonts w:ascii="Verdana" w:hAnsi="Verdana"/>
          <w:sz w:val="20"/>
          <w:szCs w:val="20"/>
        </w:rPr>
        <w:tab/>
        <w:t>Environmental Protection Agency</w:t>
      </w:r>
    </w:p>
    <w:p w14:paraId="5D7C4507" w14:textId="77777777" w:rsidR="00D41C4F" w:rsidRDefault="00D41C4F" w:rsidP="00D41C4F">
      <w:pPr>
        <w:tabs>
          <w:tab w:val="left" w:pos="1950"/>
        </w:tabs>
        <w:rPr>
          <w:rFonts w:ascii="Verdana" w:hAnsi="Verdana"/>
          <w:sz w:val="20"/>
          <w:szCs w:val="20"/>
        </w:rPr>
      </w:pPr>
      <w:r w:rsidRPr="009F17D1">
        <w:rPr>
          <w:rFonts w:ascii="Verdana" w:hAnsi="Verdana"/>
          <w:b/>
          <w:sz w:val="20"/>
          <w:szCs w:val="20"/>
        </w:rPr>
        <w:t>FMD</w:t>
      </w:r>
      <w:r w:rsidRPr="009F17D1">
        <w:rPr>
          <w:rFonts w:ascii="Verdana" w:hAnsi="Verdana"/>
          <w:sz w:val="20"/>
          <w:szCs w:val="20"/>
        </w:rPr>
        <w:tab/>
        <w:t>Foot and Mouth Disease</w:t>
      </w:r>
    </w:p>
    <w:p w14:paraId="0370FD75" w14:textId="77777777" w:rsidR="00D41C4F" w:rsidRPr="009F17D1" w:rsidRDefault="00D41C4F" w:rsidP="00D41C4F">
      <w:pPr>
        <w:tabs>
          <w:tab w:val="left" w:pos="1950"/>
        </w:tabs>
        <w:rPr>
          <w:rFonts w:ascii="Verdana" w:hAnsi="Verdana"/>
          <w:sz w:val="20"/>
          <w:szCs w:val="20"/>
        </w:rPr>
      </w:pPr>
      <w:r w:rsidRPr="00705920">
        <w:rPr>
          <w:rFonts w:ascii="Verdana" w:hAnsi="Verdana"/>
          <w:b/>
          <w:sz w:val="20"/>
          <w:szCs w:val="20"/>
        </w:rPr>
        <w:t>LDC</w:t>
      </w:r>
      <w:r>
        <w:rPr>
          <w:rFonts w:ascii="Verdana" w:hAnsi="Verdana"/>
          <w:sz w:val="20"/>
          <w:szCs w:val="20"/>
        </w:rPr>
        <w:tab/>
        <w:t>Local Disaster Coordinator</w:t>
      </w:r>
    </w:p>
    <w:p w14:paraId="20B811CD"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LDCC</w:t>
      </w:r>
      <w:r w:rsidRPr="009F17D1">
        <w:rPr>
          <w:rFonts w:ascii="Verdana" w:hAnsi="Verdana"/>
          <w:sz w:val="20"/>
          <w:szCs w:val="20"/>
        </w:rPr>
        <w:tab/>
        <w:t>Local Disaster Coordination Centre</w:t>
      </w:r>
    </w:p>
    <w:p w14:paraId="508FA3F6" w14:textId="77777777" w:rsidR="00D41C4F" w:rsidRDefault="00D41C4F" w:rsidP="00D41C4F">
      <w:pPr>
        <w:tabs>
          <w:tab w:val="left" w:pos="1950"/>
        </w:tabs>
        <w:rPr>
          <w:rFonts w:ascii="Verdana" w:hAnsi="Verdana"/>
          <w:sz w:val="20"/>
          <w:szCs w:val="20"/>
        </w:rPr>
      </w:pPr>
      <w:r w:rsidRPr="009F17D1">
        <w:rPr>
          <w:rFonts w:ascii="Verdana" w:hAnsi="Verdana"/>
          <w:b/>
          <w:bCs/>
          <w:sz w:val="20"/>
          <w:szCs w:val="20"/>
        </w:rPr>
        <w:t>LDMG</w:t>
      </w:r>
      <w:r w:rsidRPr="009F17D1">
        <w:rPr>
          <w:rFonts w:ascii="Verdana" w:hAnsi="Verdana"/>
          <w:sz w:val="20"/>
          <w:szCs w:val="20"/>
        </w:rPr>
        <w:tab/>
        <w:t>Local Disaster Management Group</w:t>
      </w:r>
    </w:p>
    <w:p w14:paraId="319200F1" w14:textId="77777777" w:rsidR="00D41C4F" w:rsidRPr="009F17D1" w:rsidRDefault="00D41C4F" w:rsidP="00D41C4F">
      <w:pPr>
        <w:tabs>
          <w:tab w:val="left" w:pos="1950"/>
        </w:tabs>
        <w:rPr>
          <w:rFonts w:ascii="Verdana" w:hAnsi="Verdana"/>
          <w:sz w:val="20"/>
          <w:szCs w:val="20"/>
        </w:rPr>
      </w:pPr>
      <w:r w:rsidRPr="00705920">
        <w:rPr>
          <w:rFonts w:ascii="Verdana" w:hAnsi="Verdana"/>
          <w:b/>
          <w:sz w:val="20"/>
          <w:szCs w:val="20"/>
        </w:rPr>
        <w:t>LDMP</w:t>
      </w:r>
      <w:r>
        <w:rPr>
          <w:rFonts w:ascii="Verdana" w:hAnsi="Verdana"/>
          <w:sz w:val="20"/>
          <w:szCs w:val="20"/>
        </w:rPr>
        <w:tab/>
        <w:t>Local Disaster Management Plan</w:t>
      </w:r>
    </w:p>
    <w:p w14:paraId="493AD898" w14:textId="77777777" w:rsidR="00D41C4F" w:rsidRPr="00765CF5" w:rsidRDefault="00765CF5" w:rsidP="00D41C4F">
      <w:pPr>
        <w:tabs>
          <w:tab w:val="left" w:pos="1950"/>
        </w:tabs>
        <w:rPr>
          <w:rFonts w:ascii="Verdana" w:hAnsi="Verdana"/>
          <w:sz w:val="20"/>
          <w:szCs w:val="20"/>
        </w:rPr>
      </w:pPr>
      <w:r>
        <w:rPr>
          <w:rFonts w:ascii="Verdana" w:hAnsi="Verdana"/>
          <w:b/>
          <w:bCs/>
          <w:sz w:val="20"/>
          <w:szCs w:val="20"/>
        </w:rPr>
        <w:t>NEMA</w:t>
      </w:r>
      <w:r>
        <w:rPr>
          <w:rFonts w:ascii="Verdana" w:hAnsi="Verdana"/>
          <w:b/>
          <w:bCs/>
          <w:sz w:val="20"/>
          <w:szCs w:val="20"/>
        </w:rPr>
        <w:tab/>
      </w:r>
      <w:r>
        <w:rPr>
          <w:rFonts w:ascii="Verdana" w:hAnsi="Verdana"/>
          <w:sz w:val="20"/>
          <w:szCs w:val="20"/>
        </w:rPr>
        <w:t>National Emergency Management Agency</w:t>
      </w:r>
    </w:p>
    <w:p w14:paraId="71941E26" w14:textId="77777777" w:rsidR="00D41C4F" w:rsidRPr="00015A3A"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NGO</w:t>
      </w:r>
      <w:r w:rsidRPr="00015A3A">
        <w:rPr>
          <w:rFonts w:ascii="Verdana" w:eastAsia="SimSun" w:hAnsi="Verdana" w:cs="Georgia"/>
          <w:color w:val="000000"/>
          <w:sz w:val="20"/>
          <w:szCs w:val="20"/>
          <w:lang w:eastAsia="zh-CN"/>
        </w:rPr>
        <w:t xml:space="preserve"> </w:t>
      </w:r>
      <w:r w:rsidRPr="00015A3A">
        <w:rPr>
          <w:rFonts w:ascii="Verdana" w:eastAsia="SimSun" w:hAnsi="Verdana" w:cs="Georgia"/>
          <w:color w:val="000000"/>
          <w:sz w:val="20"/>
          <w:szCs w:val="20"/>
          <w:lang w:eastAsia="zh-CN"/>
        </w:rPr>
        <w:tab/>
        <w:t>Non-Government Organisation</w:t>
      </w:r>
    </w:p>
    <w:p w14:paraId="5A559D53"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QAS</w:t>
      </w:r>
      <w:r w:rsidRPr="009F17D1">
        <w:rPr>
          <w:rFonts w:ascii="Verdana" w:hAnsi="Verdana"/>
          <w:sz w:val="20"/>
          <w:szCs w:val="20"/>
        </w:rPr>
        <w:tab/>
        <w:t>Queensland Ambulance Service</w:t>
      </w:r>
    </w:p>
    <w:p w14:paraId="21816D38"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QCCAP</w:t>
      </w:r>
      <w:r w:rsidRPr="009F17D1">
        <w:rPr>
          <w:rFonts w:ascii="Verdana" w:hAnsi="Verdana"/>
          <w:sz w:val="20"/>
          <w:szCs w:val="20"/>
        </w:rPr>
        <w:tab/>
        <w:t>Queensland Coastal Contingency Action Plan</w:t>
      </w:r>
    </w:p>
    <w:p w14:paraId="7D47BEAE" w14:textId="77777777" w:rsidR="00D41C4F"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QDMA</w:t>
      </w:r>
      <w:r w:rsidRPr="00015A3A">
        <w:rPr>
          <w:rFonts w:ascii="Verdana" w:eastAsia="SimSun" w:hAnsi="Verdana" w:cs="Georgia"/>
          <w:color w:val="000000"/>
          <w:sz w:val="20"/>
          <w:szCs w:val="20"/>
          <w:lang w:eastAsia="zh-CN"/>
        </w:rPr>
        <w:t xml:space="preserve"> </w:t>
      </w:r>
      <w:r w:rsidRPr="00015A3A">
        <w:rPr>
          <w:rFonts w:ascii="Verdana" w:eastAsia="SimSun" w:hAnsi="Verdana" w:cs="Georgia"/>
          <w:color w:val="000000"/>
          <w:sz w:val="20"/>
          <w:szCs w:val="20"/>
          <w:lang w:eastAsia="zh-CN"/>
        </w:rPr>
        <w:tab/>
        <w:t>Queensland</w:t>
      </w:r>
      <w:r>
        <w:rPr>
          <w:rFonts w:ascii="Verdana" w:eastAsia="SimSun" w:hAnsi="Verdana" w:cs="Georgia"/>
          <w:color w:val="000000"/>
          <w:sz w:val="20"/>
          <w:szCs w:val="20"/>
          <w:lang w:eastAsia="zh-CN"/>
        </w:rPr>
        <w:t xml:space="preserve"> Disaster Management Arrangements </w:t>
      </w:r>
    </w:p>
    <w:p w14:paraId="446B0209" w14:textId="77777777" w:rsidR="00D41C4F" w:rsidRPr="00015A3A"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5919">
        <w:rPr>
          <w:rFonts w:ascii="Verdana" w:eastAsia="SimSun" w:hAnsi="Verdana" w:cs="Georgia"/>
          <w:b/>
          <w:color w:val="000000"/>
          <w:sz w:val="20"/>
          <w:szCs w:val="20"/>
          <w:lang w:eastAsia="zh-CN"/>
        </w:rPr>
        <w:t>QDMC</w:t>
      </w:r>
      <w:r>
        <w:rPr>
          <w:rFonts w:ascii="Verdana" w:eastAsia="SimSun" w:hAnsi="Verdana" w:cs="Georgia"/>
          <w:color w:val="000000"/>
          <w:sz w:val="20"/>
          <w:szCs w:val="20"/>
          <w:lang w:eastAsia="zh-CN"/>
        </w:rPr>
        <w:tab/>
        <w:t>Queensland Disaster Management Committee</w:t>
      </w:r>
    </w:p>
    <w:p w14:paraId="5839F19A" w14:textId="77777777" w:rsidR="00D41C4F" w:rsidRDefault="00D41C4F" w:rsidP="00D41C4F">
      <w:pPr>
        <w:tabs>
          <w:tab w:val="left" w:pos="1950"/>
        </w:tabs>
        <w:rPr>
          <w:rFonts w:ascii="Verdana" w:hAnsi="Verdana"/>
          <w:sz w:val="20"/>
          <w:szCs w:val="20"/>
        </w:rPr>
      </w:pPr>
      <w:r w:rsidRPr="009F17D1">
        <w:rPr>
          <w:rFonts w:ascii="Verdana" w:hAnsi="Verdana"/>
          <w:b/>
          <w:bCs/>
          <w:sz w:val="20"/>
          <w:szCs w:val="20"/>
        </w:rPr>
        <w:t>Q</w:t>
      </w:r>
      <w:r w:rsidR="0012738D">
        <w:rPr>
          <w:rFonts w:ascii="Verdana" w:hAnsi="Verdana"/>
          <w:b/>
          <w:bCs/>
          <w:sz w:val="20"/>
          <w:szCs w:val="20"/>
        </w:rPr>
        <w:t>FD</w:t>
      </w:r>
      <w:r w:rsidRPr="009F17D1">
        <w:rPr>
          <w:rFonts w:ascii="Verdana" w:hAnsi="Verdana"/>
          <w:sz w:val="20"/>
          <w:szCs w:val="20"/>
        </w:rPr>
        <w:tab/>
        <w:t xml:space="preserve">Queensland Fire </w:t>
      </w:r>
      <w:r w:rsidR="0012738D">
        <w:rPr>
          <w:rFonts w:ascii="Verdana" w:hAnsi="Verdana"/>
          <w:sz w:val="20"/>
          <w:szCs w:val="20"/>
        </w:rPr>
        <w:t>Department</w:t>
      </w:r>
    </w:p>
    <w:p w14:paraId="41F69516" w14:textId="77777777" w:rsidR="00D41C4F" w:rsidRPr="009F17D1" w:rsidRDefault="00D41C4F" w:rsidP="00D41C4F">
      <w:pPr>
        <w:tabs>
          <w:tab w:val="left" w:pos="1950"/>
        </w:tabs>
        <w:rPr>
          <w:rFonts w:ascii="Verdana" w:hAnsi="Verdana"/>
          <w:sz w:val="20"/>
          <w:szCs w:val="20"/>
        </w:rPr>
      </w:pPr>
      <w:r w:rsidRPr="007E5709">
        <w:rPr>
          <w:rFonts w:ascii="Verdana" w:hAnsi="Verdana"/>
          <w:b/>
          <w:sz w:val="20"/>
          <w:szCs w:val="20"/>
        </w:rPr>
        <w:lastRenderedPageBreak/>
        <w:t>RFS</w:t>
      </w:r>
      <w:r>
        <w:rPr>
          <w:rFonts w:ascii="Verdana" w:hAnsi="Verdana"/>
          <w:sz w:val="20"/>
          <w:szCs w:val="20"/>
        </w:rPr>
        <w:tab/>
        <w:t>Rural Fire Service</w:t>
      </w:r>
    </w:p>
    <w:p w14:paraId="2BC2354D" w14:textId="77777777" w:rsidR="00D41C4F" w:rsidRDefault="00D41C4F" w:rsidP="00D41C4F">
      <w:pPr>
        <w:tabs>
          <w:tab w:val="left" w:pos="1950"/>
        </w:tabs>
        <w:rPr>
          <w:rFonts w:ascii="Verdana" w:hAnsi="Verdana"/>
          <w:sz w:val="20"/>
          <w:szCs w:val="20"/>
        </w:rPr>
      </w:pPr>
      <w:r w:rsidRPr="006423A3">
        <w:rPr>
          <w:rFonts w:ascii="Verdana" w:hAnsi="Verdana"/>
          <w:b/>
          <w:sz w:val="20"/>
          <w:szCs w:val="20"/>
        </w:rPr>
        <w:t>NPSR</w:t>
      </w:r>
      <w:r w:rsidRPr="006423A3">
        <w:rPr>
          <w:rFonts w:ascii="Verdana" w:hAnsi="Verdana"/>
          <w:sz w:val="20"/>
          <w:szCs w:val="20"/>
        </w:rPr>
        <w:tab/>
        <w:t xml:space="preserve">National Parks, Sport and Racing </w:t>
      </w:r>
    </w:p>
    <w:p w14:paraId="54838950"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QPS</w:t>
      </w:r>
      <w:r w:rsidRPr="009F17D1">
        <w:rPr>
          <w:rFonts w:ascii="Verdana" w:hAnsi="Verdana"/>
          <w:sz w:val="20"/>
          <w:szCs w:val="20"/>
        </w:rPr>
        <w:tab/>
        <w:t>Queensland Police Service</w:t>
      </w:r>
    </w:p>
    <w:p w14:paraId="5537A0B2"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QR</w:t>
      </w:r>
      <w:r w:rsidRPr="009F17D1">
        <w:rPr>
          <w:rFonts w:ascii="Verdana" w:hAnsi="Verdana"/>
          <w:sz w:val="20"/>
          <w:szCs w:val="20"/>
        </w:rPr>
        <w:tab/>
        <w:t>Queensland Rail</w:t>
      </w:r>
    </w:p>
    <w:p w14:paraId="521CB650" w14:textId="77777777" w:rsidR="00D41C4F" w:rsidRPr="009F17D1" w:rsidRDefault="00D41C4F" w:rsidP="00D41C4F">
      <w:pPr>
        <w:tabs>
          <w:tab w:val="left" w:pos="1950"/>
        </w:tabs>
        <w:rPr>
          <w:rFonts w:ascii="Verdana" w:hAnsi="Verdana"/>
          <w:sz w:val="20"/>
          <w:szCs w:val="20"/>
        </w:rPr>
      </w:pPr>
      <w:r w:rsidRPr="009F17D1">
        <w:rPr>
          <w:rFonts w:ascii="Verdana" w:hAnsi="Verdana"/>
          <w:b/>
          <w:sz w:val="20"/>
          <w:szCs w:val="20"/>
        </w:rPr>
        <w:t>QTCCC</w:t>
      </w:r>
      <w:r w:rsidRPr="009F17D1">
        <w:rPr>
          <w:rFonts w:ascii="Verdana" w:hAnsi="Verdana"/>
          <w:sz w:val="20"/>
          <w:szCs w:val="20"/>
        </w:rPr>
        <w:tab/>
        <w:t>Queensland Tropical Cyclone Coordination Committee</w:t>
      </w:r>
    </w:p>
    <w:p w14:paraId="328AF940" w14:textId="77777777" w:rsidR="00D41C4F" w:rsidRDefault="00D41C4F" w:rsidP="00D41C4F">
      <w:pPr>
        <w:tabs>
          <w:tab w:val="left" w:pos="1950"/>
        </w:tabs>
        <w:rPr>
          <w:rFonts w:ascii="Verdana" w:hAnsi="Verdana"/>
          <w:bCs/>
          <w:sz w:val="20"/>
          <w:szCs w:val="20"/>
        </w:rPr>
      </w:pPr>
      <w:r w:rsidRPr="009F17D1">
        <w:rPr>
          <w:rFonts w:ascii="Verdana" w:hAnsi="Verdana"/>
          <w:b/>
          <w:bCs/>
          <w:sz w:val="20"/>
          <w:szCs w:val="20"/>
        </w:rPr>
        <w:t>RAAF</w:t>
      </w:r>
      <w:r w:rsidRPr="009F17D1">
        <w:rPr>
          <w:rFonts w:ascii="Verdana" w:hAnsi="Verdana"/>
          <w:b/>
          <w:bCs/>
          <w:sz w:val="20"/>
          <w:szCs w:val="20"/>
        </w:rPr>
        <w:tab/>
      </w:r>
      <w:r w:rsidRPr="009F17D1">
        <w:rPr>
          <w:rFonts w:ascii="Verdana" w:hAnsi="Verdana"/>
          <w:bCs/>
          <w:sz w:val="20"/>
          <w:szCs w:val="20"/>
        </w:rPr>
        <w:t>Royal Australian Air Force</w:t>
      </w:r>
    </w:p>
    <w:p w14:paraId="1888CC17" w14:textId="77777777" w:rsidR="00D41C4F" w:rsidRPr="009F17D1" w:rsidRDefault="00D41C4F" w:rsidP="00D41C4F">
      <w:pPr>
        <w:tabs>
          <w:tab w:val="left" w:pos="1950"/>
        </w:tabs>
        <w:rPr>
          <w:rFonts w:ascii="Verdana" w:hAnsi="Verdana"/>
          <w:b/>
          <w:bCs/>
          <w:sz w:val="20"/>
          <w:szCs w:val="20"/>
        </w:rPr>
      </w:pPr>
      <w:r w:rsidRPr="00705920">
        <w:rPr>
          <w:rFonts w:ascii="Verdana" w:hAnsi="Verdana"/>
          <w:b/>
          <w:bCs/>
          <w:sz w:val="20"/>
          <w:szCs w:val="20"/>
        </w:rPr>
        <w:t>SDC</w:t>
      </w:r>
      <w:r>
        <w:rPr>
          <w:rFonts w:ascii="Verdana" w:hAnsi="Verdana"/>
          <w:bCs/>
          <w:sz w:val="20"/>
          <w:szCs w:val="20"/>
        </w:rPr>
        <w:tab/>
        <w:t>State Disaster Coordinator</w:t>
      </w:r>
    </w:p>
    <w:p w14:paraId="530A5EE7"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SDCC</w:t>
      </w:r>
      <w:r w:rsidRPr="009F17D1">
        <w:rPr>
          <w:rFonts w:ascii="Verdana" w:hAnsi="Verdana"/>
          <w:sz w:val="20"/>
          <w:szCs w:val="20"/>
        </w:rPr>
        <w:tab/>
        <w:t>State Disaster Coordination Centre</w:t>
      </w:r>
    </w:p>
    <w:p w14:paraId="4FE7A7DF" w14:textId="77777777" w:rsidR="00D41C4F" w:rsidRPr="00015A3A"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SDCG</w:t>
      </w:r>
      <w:r w:rsidRPr="00015A3A">
        <w:rPr>
          <w:rFonts w:ascii="Verdana" w:eastAsia="SimSun" w:hAnsi="Verdana" w:cs="Georgia"/>
          <w:color w:val="000000"/>
          <w:sz w:val="20"/>
          <w:szCs w:val="20"/>
          <w:lang w:eastAsia="zh-CN"/>
        </w:rPr>
        <w:t xml:space="preserve"> </w:t>
      </w:r>
      <w:r w:rsidRPr="00015A3A">
        <w:rPr>
          <w:rFonts w:ascii="Verdana" w:eastAsia="SimSun" w:hAnsi="Verdana" w:cs="Georgia"/>
          <w:color w:val="000000"/>
          <w:sz w:val="20"/>
          <w:szCs w:val="20"/>
          <w:lang w:eastAsia="zh-CN"/>
        </w:rPr>
        <w:tab/>
        <w:t>State Disaster Coordination Group</w:t>
      </w:r>
    </w:p>
    <w:p w14:paraId="051FFBB1" w14:textId="77777777" w:rsidR="00D41C4F" w:rsidRPr="009F17D1" w:rsidRDefault="00D41C4F" w:rsidP="00D41C4F">
      <w:pPr>
        <w:tabs>
          <w:tab w:val="left" w:pos="1950"/>
        </w:tabs>
        <w:rPr>
          <w:rFonts w:ascii="Verdana" w:hAnsi="Verdana"/>
          <w:sz w:val="20"/>
          <w:szCs w:val="20"/>
        </w:rPr>
      </w:pPr>
      <w:r w:rsidRPr="009F17D1">
        <w:rPr>
          <w:rFonts w:ascii="Verdana" w:hAnsi="Verdana"/>
          <w:b/>
          <w:sz w:val="20"/>
          <w:szCs w:val="20"/>
        </w:rPr>
        <w:t>SDMP</w:t>
      </w:r>
      <w:r w:rsidRPr="009F17D1">
        <w:rPr>
          <w:rFonts w:ascii="Verdana" w:hAnsi="Verdana"/>
          <w:sz w:val="20"/>
          <w:szCs w:val="20"/>
        </w:rPr>
        <w:tab/>
        <w:t>State Disaster Management Plan</w:t>
      </w:r>
    </w:p>
    <w:p w14:paraId="37077B6F" w14:textId="77777777" w:rsidR="00D41C4F" w:rsidRPr="009F17D1" w:rsidRDefault="00D41C4F" w:rsidP="00D41C4F">
      <w:pPr>
        <w:pStyle w:val="Footer"/>
        <w:tabs>
          <w:tab w:val="left" w:pos="1950"/>
        </w:tabs>
        <w:rPr>
          <w:rFonts w:ascii="Verdana" w:hAnsi="Verdana"/>
          <w:sz w:val="20"/>
          <w:szCs w:val="20"/>
        </w:rPr>
      </w:pPr>
      <w:r w:rsidRPr="009F17D1">
        <w:rPr>
          <w:rFonts w:ascii="Verdana" w:hAnsi="Verdana"/>
          <w:b/>
          <w:bCs/>
          <w:sz w:val="20"/>
          <w:szCs w:val="20"/>
        </w:rPr>
        <w:t>SDRA</w:t>
      </w:r>
      <w:r w:rsidRPr="009F17D1">
        <w:rPr>
          <w:rFonts w:ascii="Verdana" w:hAnsi="Verdana"/>
          <w:sz w:val="20"/>
          <w:szCs w:val="20"/>
        </w:rPr>
        <w:tab/>
        <w:t>State Disaster Relief Arrangements</w:t>
      </w:r>
    </w:p>
    <w:p w14:paraId="35172BC3" w14:textId="77777777" w:rsidR="00D41C4F" w:rsidRPr="009F17D1" w:rsidRDefault="00D41C4F" w:rsidP="00D41C4F">
      <w:pPr>
        <w:pStyle w:val="Footer"/>
        <w:tabs>
          <w:tab w:val="left" w:pos="1950"/>
        </w:tabs>
        <w:rPr>
          <w:rFonts w:ascii="Verdana" w:hAnsi="Verdana"/>
          <w:sz w:val="20"/>
          <w:szCs w:val="20"/>
        </w:rPr>
      </w:pPr>
      <w:r w:rsidRPr="009F17D1">
        <w:rPr>
          <w:rFonts w:ascii="Verdana" w:hAnsi="Verdana"/>
          <w:b/>
          <w:bCs/>
          <w:sz w:val="20"/>
          <w:szCs w:val="20"/>
        </w:rPr>
        <w:t>SEWS</w:t>
      </w:r>
      <w:r w:rsidRPr="009F17D1">
        <w:rPr>
          <w:rFonts w:ascii="Verdana" w:hAnsi="Verdana"/>
          <w:sz w:val="20"/>
          <w:szCs w:val="20"/>
        </w:rPr>
        <w:tab/>
        <w:t>Standard Emergency Warning Signal</w:t>
      </w:r>
    </w:p>
    <w:p w14:paraId="54F6BAE5" w14:textId="77777777" w:rsidR="00D41C4F" w:rsidRPr="009F17D1" w:rsidRDefault="00D41C4F" w:rsidP="00D41C4F">
      <w:pPr>
        <w:tabs>
          <w:tab w:val="left" w:pos="1950"/>
        </w:tabs>
        <w:rPr>
          <w:rFonts w:ascii="Verdana" w:hAnsi="Verdana"/>
          <w:sz w:val="20"/>
          <w:szCs w:val="20"/>
        </w:rPr>
      </w:pPr>
      <w:r w:rsidRPr="009F17D1">
        <w:rPr>
          <w:rFonts w:ascii="Verdana" w:hAnsi="Verdana"/>
          <w:b/>
          <w:bCs/>
          <w:sz w:val="20"/>
          <w:szCs w:val="20"/>
        </w:rPr>
        <w:t>SES</w:t>
      </w:r>
      <w:r w:rsidRPr="009F17D1">
        <w:rPr>
          <w:rFonts w:ascii="Verdana" w:hAnsi="Verdana"/>
          <w:sz w:val="20"/>
          <w:szCs w:val="20"/>
        </w:rPr>
        <w:tab/>
        <w:t>State Emergency Service</w:t>
      </w:r>
    </w:p>
    <w:p w14:paraId="186CC1FA" w14:textId="77777777" w:rsidR="00D41C4F" w:rsidRPr="009F17D1" w:rsidRDefault="00D41C4F" w:rsidP="00D41C4F">
      <w:pPr>
        <w:tabs>
          <w:tab w:val="left" w:pos="1950"/>
        </w:tabs>
        <w:rPr>
          <w:rFonts w:ascii="Verdana" w:hAnsi="Verdana"/>
          <w:sz w:val="20"/>
          <w:szCs w:val="20"/>
        </w:rPr>
      </w:pPr>
      <w:r w:rsidRPr="009F17D1">
        <w:rPr>
          <w:rFonts w:ascii="Verdana" w:hAnsi="Verdana"/>
          <w:b/>
          <w:sz w:val="20"/>
          <w:szCs w:val="20"/>
        </w:rPr>
        <w:t>SOP</w:t>
      </w:r>
      <w:r>
        <w:rPr>
          <w:rFonts w:ascii="Verdana" w:hAnsi="Verdana"/>
          <w:sz w:val="20"/>
          <w:szCs w:val="20"/>
        </w:rPr>
        <w:tab/>
        <w:t>Standard Operating Procedure</w:t>
      </w:r>
    </w:p>
    <w:p w14:paraId="1F5A650B" w14:textId="77777777" w:rsidR="00D41C4F"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3C45B7">
        <w:rPr>
          <w:rFonts w:ascii="Verdana" w:eastAsia="SimSun" w:hAnsi="Verdana" w:cs="Georgia"/>
          <w:b/>
          <w:color w:val="000000"/>
          <w:sz w:val="20"/>
          <w:szCs w:val="20"/>
          <w:lang w:eastAsia="zh-CN"/>
        </w:rPr>
        <w:t>SPF</w:t>
      </w:r>
      <w:r w:rsidRPr="00015A3A">
        <w:rPr>
          <w:rFonts w:ascii="Verdana" w:eastAsia="SimSun" w:hAnsi="Verdana" w:cs="Georgia"/>
          <w:color w:val="000000"/>
          <w:sz w:val="20"/>
          <w:szCs w:val="20"/>
          <w:lang w:eastAsia="zh-CN"/>
        </w:rPr>
        <w:t xml:space="preserve"> </w:t>
      </w:r>
      <w:r w:rsidRPr="00015A3A">
        <w:rPr>
          <w:rFonts w:ascii="Verdana" w:eastAsia="SimSun" w:hAnsi="Verdana" w:cs="Georgia"/>
          <w:color w:val="000000"/>
          <w:sz w:val="20"/>
          <w:szCs w:val="20"/>
          <w:lang w:eastAsia="zh-CN"/>
        </w:rPr>
        <w:tab/>
      </w:r>
      <w:r w:rsidRPr="00BA7B9A">
        <w:rPr>
          <w:rFonts w:ascii="Verdana" w:eastAsia="SimSun" w:hAnsi="Verdana" w:cs="Georgia"/>
          <w:color w:val="000000"/>
          <w:sz w:val="20"/>
          <w:szCs w:val="20"/>
          <w:lang w:eastAsia="zh-CN"/>
        </w:rPr>
        <w:t xml:space="preserve">Queensland Disaster Management </w:t>
      </w:r>
      <w:r>
        <w:rPr>
          <w:rFonts w:ascii="Verdana" w:eastAsia="SimSun" w:hAnsi="Verdana" w:cs="Georgia"/>
          <w:color w:val="000000"/>
          <w:sz w:val="20"/>
          <w:szCs w:val="20"/>
          <w:lang w:eastAsia="zh-CN"/>
        </w:rPr>
        <w:t xml:space="preserve">- </w:t>
      </w:r>
      <w:r w:rsidRPr="00BA7B9A">
        <w:rPr>
          <w:rFonts w:ascii="Verdana" w:eastAsia="SimSun" w:hAnsi="Verdana" w:cs="Georgia"/>
          <w:color w:val="000000"/>
          <w:sz w:val="20"/>
          <w:szCs w:val="20"/>
          <w:lang w:eastAsia="zh-CN"/>
        </w:rPr>
        <w:t>Strategic Policy Framework</w:t>
      </w:r>
    </w:p>
    <w:p w14:paraId="69E32CF0" w14:textId="77777777" w:rsidR="00D41C4F" w:rsidRPr="00705920" w:rsidRDefault="0012738D" w:rsidP="00D41C4F">
      <w:pPr>
        <w:tabs>
          <w:tab w:val="left" w:pos="1950"/>
        </w:tabs>
        <w:autoSpaceDE w:val="0"/>
        <w:autoSpaceDN w:val="0"/>
        <w:adjustRightInd w:val="0"/>
        <w:rPr>
          <w:rFonts w:ascii="Verdana" w:eastAsia="SimSun" w:hAnsi="Verdana" w:cs="Georgia"/>
          <w:i/>
          <w:color w:val="000000"/>
          <w:sz w:val="20"/>
          <w:szCs w:val="20"/>
          <w:lang w:eastAsia="zh-CN"/>
        </w:rPr>
      </w:pPr>
      <w:r>
        <w:rPr>
          <w:rFonts w:ascii="Verdana" w:eastAsia="SimSun" w:hAnsi="Verdana" w:cs="Georgia"/>
          <w:b/>
          <w:color w:val="000000"/>
          <w:sz w:val="20"/>
          <w:szCs w:val="20"/>
          <w:lang w:eastAsia="zh-CN"/>
        </w:rPr>
        <w:t>T</w:t>
      </w:r>
      <w:r w:rsidR="00D41C4F" w:rsidRPr="00705920">
        <w:rPr>
          <w:rFonts w:ascii="Verdana" w:eastAsia="SimSun" w:hAnsi="Verdana" w:cs="Georgia"/>
          <w:b/>
          <w:color w:val="000000"/>
          <w:sz w:val="20"/>
          <w:szCs w:val="20"/>
          <w:lang w:eastAsia="zh-CN"/>
        </w:rPr>
        <w:t>he Act</w:t>
      </w:r>
      <w:r w:rsidR="00D41C4F">
        <w:rPr>
          <w:rFonts w:ascii="Verdana" w:eastAsia="SimSun" w:hAnsi="Verdana" w:cs="Georgia"/>
          <w:color w:val="000000"/>
          <w:sz w:val="20"/>
          <w:szCs w:val="20"/>
          <w:lang w:eastAsia="zh-CN"/>
        </w:rPr>
        <w:tab/>
      </w:r>
      <w:r w:rsidR="00D41C4F" w:rsidRPr="00351B1A">
        <w:rPr>
          <w:rFonts w:ascii="Verdana" w:eastAsia="SimSun" w:hAnsi="Verdana" w:cs="Georgia"/>
          <w:i/>
          <w:color w:val="000000"/>
          <w:sz w:val="20"/>
          <w:szCs w:val="20"/>
          <w:lang w:eastAsia="zh-CN"/>
        </w:rPr>
        <w:t>Disaster Management Act</w:t>
      </w:r>
      <w:r w:rsidR="00D41C4F" w:rsidRPr="00BA7B9A">
        <w:rPr>
          <w:rFonts w:ascii="Verdana" w:eastAsia="SimSun" w:hAnsi="Verdana" w:cs="Georgia"/>
          <w:color w:val="000000"/>
          <w:sz w:val="20"/>
          <w:szCs w:val="20"/>
          <w:lang w:eastAsia="zh-CN"/>
        </w:rPr>
        <w:t xml:space="preserve"> 2003</w:t>
      </w:r>
    </w:p>
    <w:p w14:paraId="4B3FDA23" w14:textId="77777777" w:rsidR="00D41C4F" w:rsidRDefault="0012738D" w:rsidP="00D41C4F">
      <w:pPr>
        <w:tabs>
          <w:tab w:val="left" w:pos="1950"/>
        </w:tabs>
        <w:autoSpaceDE w:val="0"/>
        <w:autoSpaceDN w:val="0"/>
        <w:adjustRightInd w:val="0"/>
        <w:rPr>
          <w:rFonts w:ascii="Verdana" w:eastAsia="SimSun" w:hAnsi="Verdana" w:cs="Georgia"/>
          <w:color w:val="000000"/>
          <w:sz w:val="20"/>
          <w:szCs w:val="20"/>
          <w:lang w:eastAsia="zh-CN"/>
        </w:rPr>
      </w:pPr>
      <w:r>
        <w:rPr>
          <w:rFonts w:ascii="Verdana" w:eastAsia="SimSun" w:hAnsi="Verdana" w:cs="Georgia"/>
          <w:b/>
          <w:color w:val="000000"/>
          <w:sz w:val="20"/>
          <w:szCs w:val="20"/>
          <w:lang w:eastAsia="zh-CN"/>
        </w:rPr>
        <w:t>T</w:t>
      </w:r>
      <w:r w:rsidR="00D41C4F" w:rsidRPr="00705920">
        <w:rPr>
          <w:rFonts w:ascii="Verdana" w:eastAsia="SimSun" w:hAnsi="Verdana" w:cs="Georgia"/>
          <w:b/>
          <w:color w:val="000000"/>
          <w:sz w:val="20"/>
          <w:szCs w:val="20"/>
          <w:lang w:eastAsia="zh-CN"/>
        </w:rPr>
        <w:t>he Minister</w:t>
      </w:r>
      <w:r w:rsidR="00D41C4F">
        <w:rPr>
          <w:rFonts w:ascii="Verdana" w:eastAsia="SimSun" w:hAnsi="Verdana" w:cs="Georgia"/>
          <w:color w:val="000000"/>
          <w:sz w:val="20"/>
          <w:szCs w:val="20"/>
          <w:lang w:eastAsia="zh-CN"/>
        </w:rPr>
        <w:tab/>
        <w:t>Minister for Police, Fire and Emergency Services</w:t>
      </w:r>
    </w:p>
    <w:p w14:paraId="6BA06095" w14:textId="77777777" w:rsidR="00D41C4F" w:rsidRPr="00E45E31" w:rsidRDefault="00D41C4F" w:rsidP="00D41C4F">
      <w:pPr>
        <w:rPr>
          <w:rFonts w:ascii="Arial" w:hAnsi="Arial" w:cs="Arial"/>
        </w:rPr>
      </w:pPr>
      <w:r w:rsidRPr="009F17D1">
        <w:rPr>
          <w:rFonts w:ascii="Verdana" w:hAnsi="Verdana"/>
          <w:b/>
          <w:bCs/>
          <w:sz w:val="20"/>
          <w:szCs w:val="20"/>
        </w:rPr>
        <w:t>XO</w:t>
      </w:r>
      <w:r>
        <w:rPr>
          <w:rFonts w:ascii="Verdana" w:hAnsi="Verdana"/>
          <w:sz w:val="20"/>
          <w:szCs w:val="20"/>
        </w:rPr>
        <w:tab/>
      </w:r>
      <w:r>
        <w:rPr>
          <w:rFonts w:ascii="Verdana" w:hAnsi="Verdana"/>
          <w:sz w:val="20"/>
          <w:szCs w:val="20"/>
        </w:rPr>
        <w:tab/>
        <w:t xml:space="preserve">       </w:t>
      </w:r>
      <w:r w:rsidRPr="009F17D1">
        <w:rPr>
          <w:rFonts w:ascii="Verdana" w:hAnsi="Verdana"/>
          <w:sz w:val="20"/>
          <w:szCs w:val="20"/>
        </w:rPr>
        <w:t>Executive Officer</w:t>
      </w:r>
    </w:p>
    <w:p w14:paraId="02A6153D" w14:textId="77777777" w:rsidR="00D41C4F" w:rsidRDefault="00D41C4F" w:rsidP="00D41C4F"/>
    <w:p w14:paraId="38898839" w14:textId="77777777" w:rsidR="00D41C4F" w:rsidRPr="000909EA" w:rsidRDefault="00D41C4F" w:rsidP="000909EA">
      <w:pPr>
        <w:pStyle w:val="Heading5"/>
        <w:pBdr>
          <w:bottom w:val="single" w:sz="12" w:space="1" w:color="auto"/>
        </w:pBdr>
        <w:rPr>
          <w:b/>
          <w:i w:val="0"/>
          <w:color w:val="1F497D"/>
          <w:sz w:val="39"/>
          <w:szCs w:val="39"/>
        </w:rPr>
      </w:pPr>
      <w:r>
        <w:rPr>
          <w:b/>
          <w:i w:val="0"/>
          <w:color w:val="1F497D"/>
          <w:sz w:val="39"/>
          <w:szCs w:val="39"/>
        </w:rPr>
        <w:br w:type="page"/>
      </w:r>
      <w:r w:rsidRPr="001813F1">
        <w:rPr>
          <w:b/>
          <w:i w:val="0"/>
          <w:color w:val="1F497D"/>
          <w:sz w:val="39"/>
          <w:szCs w:val="39"/>
        </w:rPr>
        <w:lastRenderedPageBreak/>
        <w:t xml:space="preserve">Annexure </w:t>
      </w:r>
      <w:r w:rsidR="00A57DF2">
        <w:rPr>
          <w:b/>
          <w:i w:val="0"/>
          <w:color w:val="1F497D"/>
          <w:sz w:val="39"/>
          <w:szCs w:val="39"/>
        </w:rPr>
        <w:t>D</w:t>
      </w:r>
      <w:r w:rsidRPr="001813F1">
        <w:rPr>
          <w:b/>
          <w:i w:val="0"/>
          <w:color w:val="1F497D"/>
          <w:sz w:val="39"/>
          <w:szCs w:val="39"/>
        </w:rPr>
        <w:t xml:space="preserve"> - Definitions</w:t>
      </w:r>
    </w:p>
    <w:p w14:paraId="0F3BBBFE" w14:textId="77777777" w:rsidR="00D41C4F" w:rsidRPr="00CC726C" w:rsidRDefault="00D41C4F" w:rsidP="00D41C4F">
      <w:pPr>
        <w:rPr>
          <w:rFonts w:ascii="Arial" w:hAnsi="Arial" w:cs="Arial"/>
          <w:sz w:val="20"/>
          <w:szCs w:val="20"/>
        </w:rPr>
      </w:pPr>
    </w:p>
    <w:tbl>
      <w:tblPr>
        <w:tblW w:w="0" w:type="auto"/>
        <w:tblInd w:w="108" w:type="dxa"/>
        <w:tblCellMar>
          <w:left w:w="0" w:type="dxa"/>
          <w:right w:w="0" w:type="dxa"/>
        </w:tblCellMar>
        <w:tblLook w:val="04A0" w:firstRow="1" w:lastRow="0" w:firstColumn="1" w:lastColumn="0" w:noHBand="0" w:noVBand="1"/>
      </w:tblPr>
      <w:tblGrid>
        <w:gridCol w:w="2340"/>
        <w:gridCol w:w="12261"/>
      </w:tblGrid>
      <w:tr w:rsidR="00D41C4F" w:rsidRPr="00CC726C" w14:paraId="671959F5" w14:textId="77777777" w:rsidTr="000909EA">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A7BC1F"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Advisor</w:t>
            </w:r>
          </w:p>
        </w:tc>
        <w:tc>
          <w:tcPr>
            <w:tcW w:w="12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89142"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 person invited to participate in the business of the DDMG in an advisory capacity on an as-needed basis.</w:t>
            </w:r>
          </w:p>
        </w:tc>
      </w:tr>
      <w:tr w:rsidR="00D41C4F" w:rsidRPr="00CC726C" w14:paraId="448A0A36"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9CEE32"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Chair</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696AE2C2"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The person appointed by Governor in Council as the Chairperson of the DDMG.  The Chair of the group is the District Disaster Coordinator.</w:t>
            </w:r>
          </w:p>
        </w:tc>
      </w:tr>
      <w:tr w:rsidR="00D41C4F" w:rsidRPr="00CC726C" w14:paraId="2E11EDCD"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B69C5F" w14:textId="77777777" w:rsidR="00D41C4F" w:rsidRPr="001813F1" w:rsidRDefault="00D41C4F" w:rsidP="001F5624">
            <w:pPr>
              <w:rPr>
                <w:rFonts w:ascii="Verdana" w:eastAsia="Calibri" w:hAnsi="Verdana" w:cs="Arial"/>
                <w:sz w:val="18"/>
                <w:szCs w:val="18"/>
              </w:rPr>
            </w:pPr>
            <w:r w:rsidRPr="001813F1">
              <w:rPr>
                <w:rFonts w:ascii="Verdana" w:hAnsi="Verdana" w:cs="Arial"/>
                <w:sz w:val="18"/>
                <w:szCs w:val="18"/>
              </w:rPr>
              <w:t>Coordination</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3E99D1C9" w14:textId="77777777" w:rsidR="00D41C4F" w:rsidRPr="001813F1" w:rsidRDefault="00D41C4F" w:rsidP="001F5624">
            <w:pPr>
              <w:ind w:left="48"/>
              <w:rPr>
                <w:rFonts w:ascii="Verdana" w:eastAsia="Calibri" w:hAnsi="Verdana" w:cs="Arial"/>
                <w:sz w:val="18"/>
                <w:szCs w:val="18"/>
              </w:rPr>
            </w:pPr>
            <w:r w:rsidRPr="001813F1">
              <w:rPr>
                <w:rFonts w:ascii="Verdana" w:hAnsi="Verdana" w:cs="Arial"/>
                <w:color w:val="000000"/>
                <w:sz w:val="18"/>
                <w:szCs w:val="18"/>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D41C4F" w:rsidRPr="00CC726C" w14:paraId="5A07CE64"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DCACE4"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Deputy Chair</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2CE14B05"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The person appointed by Governor in Council as the Deputy Chairperson of the DDMG.</w:t>
            </w:r>
          </w:p>
        </w:tc>
      </w:tr>
      <w:tr w:rsidR="00D41C4F" w:rsidRPr="00CC726C" w14:paraId="0772B942"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5B3EB"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3C5441F2"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 serious disruption to the community, caused by the impact of an event, that requires a significant coordinated response by the state and other entities to help the community recover from the disruption (</w:t>
            </w:r>
            <w:r w:rsidRPr="001813F1">
              <w:rPr>
                <w:rFonts w:ascii="Verdana" w:hAnsi="Verdana" w:cs="Arial"/>
                <w:i/>
                <w:iCs/>
                <w:color w:val="000000"/>
                <w:sz w:val="18"/>
                <w:szCs w:val="18"/>
                <w:lang w:eastAsia="zh-CN"/>
              </w:rPr>
              <w:t>Disaster Management Act 2003</w:t>
            </w:r>
            <w:r w:rsidRPr="001813F1">
              <w:rPr>
                <w:rFonts w:ascii="Verdana" w:hAnsi="Verdana" w:cs="Arial"/>
                <w:color w:val="000000"/>
                <w:sz w:val="18"/>
                <w:szCs w:val="18"/>
                <w:lang w:eastAsia="zh-CN"/>
              </w:rPr>
              <w:t>).</w:t>
            </w:r>
          </w:p>
        </w:tc>
      </w:tr>
      <w:tr w:rsidR="00D41C4F" w:rsidRPr="00CC726C" w14:paraId="546E6550" w14:textId="77777777" w:rsidTr="000909EA">
        <w:trPr>
          <w:trHeight w:val="379"/>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39D25F"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District</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60486598"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Style w:val="StyleNormal6"/>
                <w:rFonts w:ascii="Verdana" w:hAnsi="Verdana" w:cs="Arial"/>
                <w:sz w:val="18"/>
                <w:szCs w:val="18"/>
              </w:rPr>
              <w:t>Part of the state prescribed under a regulation as a disaster district.</w:t>
            </w:r>
          </w:p>
        </w:tc>
      </w:tr>
      <w:tr w:rsidR="00D41C4F" w:rsidRPr="00CC726C" w14:paraId="526A1201"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199E3"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Management (DM)</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4BE95B8D"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Arrangements about managing the potential adverse effect of an event, including, for example, arrangements for mitigating, preventing, preparing for, responding to and recovering from a disaster (</w:t>
            </w:r>
            <w:r w:rsidRPr="001813F1">
              <w:rPr>
                <w:rFonts w:ascii="Verdana" w:hAnsi="Verdana" w:cs="Arial"/>
                <w:i/>
                <w:iCs/>
                <w:color w:val="000000"/>
                <w:sz w:val="18"/>
                <w:szCs w:val="18"/>
                <w:lang w:eastAsia="zh-CN"/>
              </w:rPr>
              <w:t>Disaster Management Act 2003</w:t>
            </w:r>
            <w:r w:rsidRPr="001813F1">
              <w:rPr>
                <w:rFonts w:ascii="Verdana" w:hAnsi="Verdana" w:cs="Arial"/>
                <w:color w:val="000000"/>
                <w:sz w:val="18"/>
                <w:szCs w:val="18"/>
                <w:lang w:eastAsia="zh-CN"/>
              </w:rPr>
              <w:t>).</w:t>
            </w:r>
          </w:p>
        </w:tc>
      </w:tr>
      <w:tr w:rsidR="00D41C4F" w:rsidRPr="00CC726C" w14:paraId="1B8C22E0"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418BC7"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Management Group</w:t>
            </w:r>
          </w:p>
          <w:p w14:paraId="4F9C1BD9"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32E52368"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One of or a number of any of the following: the QDMC, DDMGs or LDMGs.</w:t>
            </w:r>
          </w:p>
        </w:tc>
      </w:tr>
      <w:tr w:rsidR="00D41C4F" w:rsidRPr="00CC726C" w14:paraId="023B8A92"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2B9E6"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Management Strategic Policy Framework</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5142942E"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 strategic tool which identifies principles that guide the development and implementation of policy and initiatives to achieve disaster management priorities.</w:t>
            </w:r>
          </w:p>
        </w:tc>
      </w:tr>
      <w:tr w:rsidR="00D41C4F" w:rsidRPr="00CC726C" w14:paraId="76718D0D"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3FBF0F" w14:textId="77777777" w:rsidR="00D41C4F" w:rsidRPr="001813F1" w:rsidRDefault="00D41C4F" w:rsidP="001F5624">
            <w:pPr>
              <w:rPr>
                <w:rFonts w:ascii="Verdana" w:eastAsia="Calibri" w:hAnsi="Verdana" w:cs="Arial"/>
                <w:sz w:val="18"/>
                <w:szCs w:val="18"/>
              </w:rPr>
            </w:pPr>
            <w:r w:rsidRPr="001813F1">
              <w:rPr>
                <w:rFonts w:ascii="Verdana" w:hAnsi="Verdana" w:cs="Arial"/>
                <w:sz w:val="18"/>
                <w:szCs w:val="18"/>
              </w:rPr>
              <w:t>Disaster mitigation</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459168E2"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taking of preventative measures to reduce the likelihood of an event occurring or, if an event occurs, to reduce the severity of the event. (</w:t>
            </w:r>
            <w:r w:rsidRPr="001813F1">
              <w:rPr>
                <w:rFonts w:ascii="Verdana" w:hAnsi="Verdana" w:cs="Arial"/>
                <w:i/>
                <w:iCs/>
                <w:sz w:val="18"/>
                <w:szCs w:val="18"/>
              </w:rPr>
              <w:t>Disaster Management Act 2003</w:t>
            </w:r>
            <w:r w:rsidRPr="001813F1">
              <w:rPr>
                <w:rFonts w:ascii="Verdana" w:hAnsi="Verdana" w:cs="Arial"/>
                <w:sz w:val="18"/>
                <w:szCs w:val="18"/>
              </w:rPr>
              <w:t>)</w:t>
            </w:r>
          </w:p>
        </w:tc>
      </w:tr>
      <w:tr w:rsidR="00D41C4F" w:rsidRPr="00CC726C" w14:paraId="5329B6BC"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3D1B96"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operations</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2C58510A"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Activities undertaken before, during or after an event happens to help reduce loss of human life, illness or injury to humans, property loss or damage, or damage to the environment, including, for example, activities to mitigate the adverse effects of the event (s. 15, DM Act).</w:t>
            </w:r>
          </w:p>
        </w:tc>
      </w:tr>
      <w:tr w:rsidR="00D41C4F" w:rsidRPr="00CC726C" w14:paraId="1E2BAC2C"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543CCB"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response</w:t>
            </w:r>
          </w:p>
          <w:p w14:paraId="74ACD9D6" w14:textId="77777777" w:rsidR="00D41C4F" w:rsidRPr="001813F1" w:rsidRDefault="00D41C4F" w:rsidP="001F5624">
            <w:pPr>
              <w:rPr>
                <w:rFonts w:ascii="Verdana" w:hAnsi="Verdana" w:cs="Arial"/>
                <w:sz w:val="18"/>
                <w:szCs w:val="18"/>
              </w:rPr>
            </w:pPr>
          </w:p>
          <w:p w14:paraId="262DD963" w14:textId="77777777" w:rsidR="00D41C4F" w:rsidRPr="001813F1" w:rsidRDefault="00D41C4F" w:rsidP="001F5624">
            <w:pPr>
              <w:rPr>
                <w:rFonts w:ascii="Verdana" w:hAnsi="Verdana" w:cs="Arial"/>
                <w:sz w:val="18"/>
                <w:szCs w:val="18"/>
              </w:rPr>
            </w:pPr>
          </w:p>
          <w:p w14:paraId="47F971EC" w14:textId="77777777" w:rsidR="00D41C4F" w:rsidRPr="001813F1" w:rsidRDefault="00D41C4F" w:rsidP="001F5624">
            <w:pPr>
              <w:jc w:val="center"/>
              <w:rPr>
                <w:rFonts w:ascii="Verdana" w:eastAsia="Calibri" w:hAnsi="Verdana" w:cs="Arial"/>
                <w:sz w:val="18"/>
                <w:szCs w:val="18"/>
              </w:rPr>
            </w:pP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47944519"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1813F1">
              <w:rPr>
                <w:rFonts w:ascii="Verdana" w:hAnsi="Verdana" w:cs="Arial"/>
                <w:i/>
                <w:iCs/>
                <w:sz w:val="18"/>
                <w:szCs w:val="18"/>
              </w:rPr>
              <w:t>Disaster Management Act 2003)</w:t>
            </w:r>
          </w:p>
        </w:tc>
      </w:tr>
      <w:tr w:rsidR="00D41C4F" w:rsidRPr="00CC726C" w14:paraId="0A3D534C"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78D088"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response operations</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11E49BE5"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phase of disaster operations that relates to responding to a disaster. (</w:t>
            </w:r>
            <w:r w:rsidRPr="001813F1">
              <w:rPr>
                <w:rFonts w:ascii="Verdana" w:hAnsi="Verdana" w:cs="Arial"/>
                <w:i/>
                <w:iCs/>
                <w:sz w:val="18"/>
                <w:szCs w:val="18"/>
              </w:rPr>
              <w:t>Disaster Management Act 2003</w:t>
            </w:r>
            <w:r w:rsidRPr="001813F1">
              <w:rPr>
                <w:rFonts w:ascii="Verdana" w:hAnsi="Verdana" w:cs="Arial"/>
                <w:sz w:val="18"/>
                <w:szCs w:val="18"/>
              </w:rPr>
              <w:t>)</w:t>
            </w:r>
          </w:p>
        </w:tc>
      </w:tr>
      <w:tr w:rsidR="00D41C4F" w:rsidRPr="00CC726C" w14:paraId="5C30E4ED"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B13970"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recovery operations</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42F56BAF"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phase of disaster operations that relates to recovering from a disaster. (</w:t>
            </w:r>
            <w:r w:rsidRPr="001813F1">
              <w:rPr>
                <w:rFonts w:ascii="Verdana" w:hAnsi="Verdana" w:cs="Arial"/>
                <w:i/>
                <w:iCs/>
                <w:sz w:val="18"/>
                <w:szCs w:val="18"/>
              </w:rPr>
              <w:t>Disaster Management Act 2003</w:t>
            </w:r>
            <w:r w:rsidRPr="001813F1">
              <w:rPr>
                <w:rFonts w:ascii="Verdana" w:hAnsi="Verdana" w:cs="Arial"/>
                <w:sz w:val="18"/>
                <w:szCs w:val="18"/>
              </w:rPr>
              <w:t>)</w:t>
            </w:r>
          </w:p>
        </w:tc>
      </w:tr>
      <w:tr w:rsidR="00D41C4F" w:rsidRPr="00CC726C" w14:paraId="543A632C"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B3575"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risk assessment</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40CEAFC8"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process used to determine risk management priorities by evaluating and comparing the level of risk against predetermined standards, target risk levels or other criteria. (</w:t>
            </w:r>
            <w:r w:rsidRPr="001813F1">
              <w:rPr>
                <w:rFonts w:ascii="Verdana" w:hAnsi="Verdana" w:cs="Arial"/>
                <w:i/>
                <w:iCs/>
                <w:sz w:val="18"/>
                <w:szCs w:val="18"/>
              </w:rPr>
              <w:t>COAG, Natural Disasters in Australia: Reforming mitigation, relief and recovery arrangements: 2002</w:t>
            </w:r>
            <w:r w:rsidRPr="001813F1">
              <w:rPr>
                <w:rFonts w:ascii="Verdana" w:hAnsi="Verdana" w:cs="Arial"/>
                <w:sz w:val="18"/>
                <w:szCs w:val="18"/>
              </w:rPr>
              <w:t>)</w:t>
            </w:r>
          </w:p>
        </w:tc>
      </w:tr>
      <w:tr w:rsidR="00D41C4F" w:rsidRPr="00CC726C" w14:paraId="6CBD3004"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FB6ED1"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District Coordinator</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6ED72DFA"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 xml:space="preserve">A person appointed under the </w:t>
            </w:r>
            <w:r w:rsidRPr="001813F1">
              <w:rPr>
                <w:rFonts w:ascii="Verdana" w:hAnsi="Verdana" w:cs="Arial"/>
                <w:i/>
                <w:iCs/>
                <w:sz w:val="18"/>
                <w:szCs w:val="18"/>
              </w:rPr>
              <w:t>Disaster Management Act 2003</w:t>
            </w:r>
            <w:r w:rsidRPr="001813F1">
              <w:rPr>
                <w:rFonts w:ascii="Verdana" w:hAnsi="Verdana" w:cs="Arial"/>
                <w:sz w:val="18"/>
                <w:szCs w:val="18"/>
              </w:rPr>
              <w:t xml:space="preserve"> who is responsible for the coordination of disaster operations in the disaster district for the District Disaster Management Group.</w:t>
            </w:r>
          </w:p>
          <w:p w14:paraId="500BB8CB" w14:textId="77777777" w:rsidR="00D41C4F" w:rsidRPr="001813F1" w:rsidRDefault="00D41C4F" w:rsidP="001F5624">
            <w:pPr>
              <w:ind w:left="135"/>
              <w:rPr>
                <w:rFonts w:ascii="Verdana" w:eastAsia="Calibri" w:hAnsi="Verdana" w:cs="Arial"/>
                <w:sz w:val="18"/>
                <w:szCs w:val="18"/>
              </w:rPr>
            </w:pPr>
          </w:p>
        </w:tc>
      </w:tr>
      <w:tr w:rsidR="00D41C4F" w:rsidRPr="00CC726C" w14:paraId="4AF31169"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7F55A"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District Disaster Management Group (DDMG)</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4DBC46C0"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The group established in accordance with s. 22 of the DM Act to provide coordinated State Government support and resources to LDMGs on behalf of local governments.</w:t>
            </w:r>
          </w:p>
        </w:tc>
      </w:tr>
      <w:tr w:rsidR="00D41C4F" w:rsidRPr="00CC726C" w14:paraId="1F3371E5"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FC4EE"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lastRenderedPageBreak/>
              <w:t>District Disaster Management Plan</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2E62CBDC"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rPr>
              <w:t>A plan prepared in accordance with s53 of the Act, that documents planning and resource management to counter the effects of a disaster within the disaster district.</w:t>
            </w:r>
          </w:p>
        </w:tc>
      </w:tr>
      <w:tr w:rsidR="00D41C4F" w:rsidRPr="00CC726C" w14:paraId="015E8015"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50FCC"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Emergency Management Assurance Framework</w:t>
            </w:r>
          </w:p>
          <w:p w14:paraId="3E5BC207"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(EMAF)</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612F53DE" w14:textId="77777777" w:rsidR="00D41C4F" w:rsidRPr="001813F1" w:rsidRDefault="00D41C4F" w:rsidP="001F5624">
            <w:pPr>
              <w:autoSpaceDE w:val="0"/>
              <w:autoSpaceDN w:val="0"/>
              <w:ind w:left="48"/>
              <w:rPr>
                <w:rFonts w:ascii="Verdana" w:eastAsia="Calibri" w:hAnsi="Verdana" w:cs="Arial"/>
                <w:sz w:val="18"/>
                <w:szCs w:val="18"/>
              </w:rPr>
            </w:pPr>
            <w:r w:rsidRPr="001813F1">
              <w:rPr>
                <w:rFonts w:ascii="Verdana" w:hAnsi="Verdana" w:cs="Arial"/>
                <w:sz w:val="18"/>
                <w:szCs w:val="18"/>
              </w:rPr>
              <w:t>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disaster management arrangements.</w:t>
            </w:r>
          </w:p>
          <w:p w14:paraId="6FB156DE" w14:textId="77777777" w:rsidR="00D41C4F" w:rsidRPr="001813F1" w:rsidRDefault="00D41C4F" w:rsidP="001F5624">
            <w:pPr>
              <w:autoSpaceDE w:val="0"/>
              <w:autoSpaceDN w:val="0"/>
              <w:ind w:left="48"/>
              <w:rPr>
                <w:rFonts w:ascii="Verdana" w:eastAsia="Calibri" w:hAnsi="Verdana" w:cs="Arial"/>
                <w:sz w:val="18"/>
                <w:szCs w:val="18"/>
              </w:rPr>
            </w:pPr>
          </w:p>
        </w:tc>
      </w:tr>
      <w:tr w:rsidR="00D41C4F" w:rsidRPr="00CC726C" w14:paraId="65B9582C"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645BA8"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Event</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221CEE16"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(1) Any of the following:</w:t>
            </w:r>
          </w:p>
          <w:p w14:paraId="4AE68DDB" w14:textId="77777777" w:rsidR="00D41C4F" w:rsidRPr="001813F1" w:rsidRDefault="00D41C4F">
            <w:pPr>
              <w:numPr>
                <w:ilvl w:val="0"/>
                <w:numId w:val="10"/>
              </w:numPr>
              <w:rPr>
                <w:rStyle w:val="StyleNormal6"/>
                <w:rFonts w:ascii="Verdana" w:hAnsi="Verdana" w:cs="Arial"/>
                <w:sz w:val="18"/>
                <w:szCs w:val="18"/>
              </w:rPr>
            </w:pPr>
            <w:r w:rsidRPr="001813F1">
              <w:rPr>
                <w:rFonts w:ascii="Verdana" w:hAnsi="Verdana" w:cs="Arial"/>
                <w:sz w:val="18"/>
                <w:szCs w:val="18"/>
              </w:rPr>
              <w:t>a cyclone, earthquake, flood, storm, storm tid</w:t>
            </w:r>
            <w:r w:rsidRPr="001813F1">
              <w:rPr>
                <w:rStyle w:val="StyleNormal6"/>
                <w:rFonts w:ascii="Verdana" w:hAnsi="Verdana" w:cs="Arial"/>
                <w:sz w:val="18"/>
                <w:szCs w:val="18"/>
              </w:rPr>
              <w:t xml:space="preserve">e, tornado, tsunami, volcanic eruption or other natural </w:t>
            </w:r>
            <w:r w:rsidR="001E13B8" w:rsidRPr="001813F1">
              <w:rPr>
                <w:rStyle w:val="StyleNormal6"/>
                <w:rFonts w:ascii="Verdana" w:hAnsi="Verdana" w:cs="Arial"/>
                <w:sz w:val="18"/>
                <w:szCs w:val="18"/>
              </w:rPr>
              <w:t>happening.</w:t>
            </w:r>
          </w:p>
          <w:p w14:paraId="09DCF42C" w14:textId="77777777" w:rsidR="00D41C4F" w:rsidRPr="001813F1" w:rsidRDefault="00D41C4F">
            <w:pPr>
              <w:numPr>
                <w:ilvl w:val="0"/>
                <w:numId w:val="10"/>
              </w:numPr>
              <w:rPr>
                <w:rFonts w:ascii="Verdana" w:hAnsi="Verdana" w:cs="Arial"/>
                <w:sz w:val="18"/>
                <w:szCs w:val="18"/>
              </w:rPr>
            </w:pPr>
            <w:r w:rsidRPr="001813F1">
              <w:rPr>
                <w:rFonts w:ascii="Verdana" w:hAnsi="Verdana" w:cs="Arial"/>
                <w:sz w:val="18"/>
                <w:szCs w:val="18"/>
              </w:rPr>
              <w:t>an explosion or fire, a chemical, fuel or oil spill, or a gas leak</w:t>
            </w:r>
          </w:p>
          <w:p w14:paraId="7C90038A" w14:textId="77777777" w:rsidR="00D41C4F" w:rsidRPr="001813F1" w:rsidRDefault="00D41C4F">
            <w:pPr>
              <w:numPr>
                <w:ilvl w:val="0"/>
                <w:numId w:val="10"/>
              </w:numPr>
              <w:rPr>
                <w:rFonts w:ascii="Verdana" w:hAnsi="Verdana" w:cs="Arial"/>
                <w:sz w:val="18"/>
                <w:szCs w:val="18"/>
              </w:rPr>
            </w:pPr>
            <w:r w:rsidRPr="001813F1">
              <w:rPr>
                <w:rFonts w:ascii="Verdana" w:hAnsi="Verdana" w:cs="Arial"/>
                <w:sz w:val="18"/>
                <w:szCs w:val="18"/>
              </w:rPr>
              <w:t>an infestation, plague or epidemic (</w:t>
            </w:r>
            <w:r w:rsidRPr="001813F1">
              <w:rPr>
                <w:rFonts w:ascii="Verdana" w:hAnsi="Verdana" w:cs="Arial"/>
                <w:i/>
                <w:iCs/>
                <w:sz w:val="18"/>
                <w:szCs w:val="18"/>
              </w:rPr>
              <w:t>example of an epidemic – a prevalence of foot-and-mouth disease)</w:t>
            </w:r>
          </w:p>
          <w:p w14:paraId="3BE4B0E1" w14:textId="77777777" w:rsidR="00D41C4F" w:rsidRPr="001813F1" w:rsidRDefault="00D41C4F">
            <w:pPr>
              <w:numPr>
                <w:ilvl w:val="0"/>
                <w:numId w:val="10"/>
              </w:numPr>
              <w:rPr>
                <w:rStyle w:val="StyleNormal6"/>
                <w:rFonts w:ascii="Verdana" w:eastAsia="Calibri" w:hAnsi="Verdana" w:cs="Arial"/>
                <w:sz w:val="18"/>
                <w:szCs w:val="18"/>
              </w:rPr>
            </w:pPr>
            <w:r w:rsidRPr="001813F1">
              <w:rPr>
                <w:rFonts w:ascii="Verdana" w:hAnsi="Verdana" w:cs="Arial"/>
                <w:sz w:val="18"/>
                <w:szCs w:val="18"/>
              </w:rPr>
              <w:t>a failure of, or dis</w:t>
            </w:r>
            <w:r w:rsidRPr="001813F1">
              <w:rPr>
                <w:rStyle w:val="StyleNormal6"/>
                <w:rFonts w:ascii="Verdana" w:hAnsi="Verdana" w:cs="Arial"/>
                <w:sz w:val="18"/>
                <w:szCs w:val="18"/>
              </w:rPr>
              <w:t>ruption to, an essential service or infrastructure</w:t>
            </w:r>
          </w:p>
          <w:p w14:paraId="4F628938" w14:textId="77777777" w:rsidR="00D41C4F" w:rsidRPr="001813F1" w:rsidRDefault="00D41C4F">
            <w:pPr>
              <w:numPr>
                <w:ilvl w:val="0"/>
                <w:numId w:val="10"/>
              </w:numPr>
              <w:rPr>
                <w:rFonts w:ascii="Verdana" w:hAnsi="Verdana" w:cs="Arial"/>
                <w:sz w:val="18"/>
                <w:szCs w:val="18"/>
              </w:rPr>
            </w:pPr>
            <w:r w:rsidRPr="001813F1">
              <w:rPr>
                <w:rFonts w:ascii="Verdana" w:hAnsi="Verdana" w:cs="Arial"/>
                <w:sz w:val="18"/>
                <w:szCs w:val="18"/>
              </w:rPr>
              <w:t>an attack against the state</w:t>
            </w:r>
          </w:p>
          <w:p w14:paraId="12370F40" w14:textId="77777777" w:rsidR="00D41C4F" w:rsidRPr="001813F1" w:rsidRDefault="00D41C4F">
            <w:pPr>
              <w:numPr>
                <w:ilvl w:val="0"/>
                <w:numId w:val="10"/>
              </w:numPr>
              <w:rPr>
                <w:rFonts w:ascii="Verdana" w:hAnsi="Verdana" w:cs="Arial"/>
                <w:sz w:val="18"/>
                <w:szCs w:val="18"/>
              </w:rPr>
            </w:pPr>
            <w:r w:rsidRPr="001813F1">
              <w:rPr>
                <w:rFonts w:ascii="Verdana" w:hAnsi="Verdana" w:cs="Arial"/>
                <w:sz w:val="18"/>
                <w:szCs w:val="18"/>
              </w:rPr>
              <w:t>another event similar to an event mentioned in (a) to (e).</w:t>
            </w:r>
          </w:p>
          <w:p w14:paraId="6550BEEC"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rPr>
              <w:t xml:space="preserve">(2) An event may be natural or caused by human acts or omissions. </w:t>
            </w:r>
            <w:r w:rsidRPr="001813F1">
              <w:rPr>
                <w:rStyle w:val="StyleNormal6"/>
                <w:rFonts w:ascii="Verdana" w:hAnsi="Verdana" w:cs="Arial"/>
                <w:sz w:val="18"/>
                <w:szCs w:val="18"/>
              </w:rPr>
              <w:t>(</w:t>
            </w:r>
            <w:r w:rsidRPr="001813F1">
              <w:rPr>
                <w:rStyle w:val="StyleNormal6"/>
                <w:rFonts w:ascii="Verdana" w:hAnsi="Verdana" w:cs="Arial"/>
                <w:i/>
                <w:iCs/>
                <w:sz w:val="18"/>
                <w:szCs w:val="18"/>
              </w:rPr>
              <w:t>Disaster Management Act 2003</w:t>
            </w:r>
            <w:r w:rsidRPr="001813F1">
              <w:rPr>
                <w:rStyle w:val="StyleNormal6"/>
                <w:rFonts w:ascii="Verdana" w:hAnsi="Verdana" w:cs="Arial"/>
                <w:sz w:val="18"/>
                <w:szCs w:val="18"/>
              </w:rPr>
              <w:t>)</w:t>
            </w:r>
          </w:p>
        </w:tc>
      </w:tr>
      <w:tr w:rsidR="00D41C4F" w:rsidRPr="00CC726C" w14:paraId="294060B4"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78742B"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Executive Officer (XO)</w:t>
            </w:r>
          </w:p>
          <w:p w14:paraId="320D437A"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DDMG</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41E27F74"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The person appointed by the Commissioner, Queensland Police Service as the XO of the DDMG.</w:t>
            </w:r>
          </w:p>
        </w:tc>
      </w:tr>
      <w:tr w:rsidR="00D41C4F" w:rsidRPr="00CC726C" w14:paraId="475F632A" w14:textId="77777777" w:rsidTr="000909EA">
        <w:trPr>
          <w:trHeight w:val="379"/>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CAB1E2"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Executive Team</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6C16F26E"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The Chairperson, Deputy Chairperson and Executive Officer.</w:t>
            </w:r>
          </w:p>
        </w:tc>
      </w:tr>
      <w:tr w:rsidR="00D41C4F" w:rsidRPr="00CC726C" w14:paraId="59D2EC33"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6C302E"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Extraordinary Meeting</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1E811A19"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lang w:eastAsia="zh-CN"/>
              </w:rPr>
              <w:t>A meeting convened by the Chairperson in response to an operational event both inside and outside the disaster district.</w:t>
            </w:r>
          </w:p>
        </w:tc>
      </w:tr>
      <w:tr w:rsidR="00D41C4F" w:rsidRPr="00CC726C" w14:paraId="40205F13"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BC466F"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Functional Lead Agency</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50E6C500"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An agency allocated responsibility to prepare for and provide a disaster management function and lead relevant organisations that provide a supporting role.</w:t>
            </w:r>
          </w:p>
        </w:tc>
      </w:tr>
      <w:tr w:rsidR="00D41C4F" w:rsidRPr="00CC726C" w14:paraId="07AF19F8"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C4015"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Guidelines</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666339D9"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Guidelines are developed under s63 of the Act to inform the SDMG, DDMGs and local governments about the preparation of disaster management plans, matters to be included in disaster management plans and other appropriate matters about the operation of a DDMG or LDMG.</w:t>
            </w:r>
          </w:p>
        </w:tc>
      </w:tr>
      <w:tr w:rsidR="00D41C4F" w:rsidRPr="00CC726C" w14:paraId="1FC54EFF"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83F44A"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Hazard</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583FB9BC"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source of potential harm, or a situation with a potential to cause loss. (</w:t>
            </w:r>
            <w:r w:rsidRPr="001813F1">
              <w:rPr>
                <w:rFonts w:ascii="Verdana" w:hAnsi="Verdana" w:cs="Arial"/>
                <w:i/>
                <w:iCs/>
                <w:sz w:val="18"/>
                <w:szCs w:val="18"/>
              </w:rPr>
              <w:t>Emergency Management Australia, 2004</w:t>
            </w:r>
            <w:r w:rsidRPr="001813F1">
              <w:rPr>
                <w:rFonts w:ascii="Verdana" w:hAnsi="Verdana" w:cs="Arial"/>
                <w:sz w:val="18"/>
                <w:szCs w:val="18"/>
              </w:rPr>
              <w:t>)</w:t>
            </w:r>
          </w:p>
        </w:tc>
      </w:tr>
      <w:tr w:rsidR="00D41C4F" w:rsidRPr="00CC726C" w14:paraId="5712C104"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743D1D"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Local Disaster Coordinator</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59596F61"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person appointed under the Act who is responsible for the coordination of disaster operations for the LDMG.</w:t>
            </w:r>
          </w:p>
        </w:tc>
      </w:tr>
      <w:tr w:rsidR="00D41C4F" w:rsidRPr="00CC726C" w14:paraId="0BCC2799"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39C0F"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Local Disaster Management Group (LDMG)</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2506AA9E"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The group established in accordance with s. 29 of the DM Act to support the disaster management and operational activities of local governments. The specific functions of the LDMG are outlined in s. 30 of the DM Act.</w:t>
            </w:r>
          </w:p>
        </w:tc>
      </w:tr>
      <w:tr w:rsidR="00D41C4F" w:rsidRPr="00CC726C" w14:paraId="1AD0A6C1"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17D4E7"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Local Disaster Management Plan</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574F5DDC"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A plan that documents agreed arrangements that are in place to deal with disaster events within its area of responsibilities.</w:t>
            </w:r>
          </w:p>
        </w:tc>
      </w:tr>
      <w:tr w:rsidR="00D41C4F" w:rsidRPr="00443C3A" w14:paraId="1793B9DB"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99E7D2" w14:textId="77777777" w:rsidR="00D41C4F" w:rsidRPr="00F74CF1" w:rsidRDefault="00443C3A" w:rsidP="001F5624">
            <w:pPr>
              <w:autoSpaceDE w:val="0"/>
              <w:autoSpaceDN w:val="0"/>
              <w:ind w:left="48"/>
              <w:rPr>
                <w:rFonts w:ascii="Verdana" w:eastAsia="Calibri" w:hAnsi="Verdana" w:cs="Arial"/>
                <w:sz w:val="18"/>
                <w:szCs w:val="18"/>
                <w:lang w:eastAsia="zh-CN"/>
              </w:rPr>
            </w:pPr>
            <w:r w:rsidRPr="00F74CF1">
              <w:rPr>
                <w:rFonts w:ascii="Verdana" w:hAnsi="Verdana" w:cs="Arial"/>
                <w:sz w:val="18"/>
                <w:szCs w:val="18"/>
                <w:lang w:eastAsia="zh-CN"/>
              </w:rPr>
              <w:t xml:space="preserve">Core </w:t>
            </w:r>
            <w:r w:rsidR="00D41C4F" w:rsidRPr="00F74CF1">
              <w:rPr>
                <w:rFonts w:ascii="Verdana" w:hAnsi="Verdana" w:cs="Arial"/>
                <w:sz w:val="18"/>
                <w:szCs w:val="18"/>
                <w:lang w:eastAsia="zh-CN"/>
              </w:rPr>
              <w:t>Member</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185F357D" w14:textId="77777777" w:rsidR="00D41C4F" w:rsidRPr="00F74CF1" w:rsidRDefault="00D41C4F" w:rsidP="001F5624">
            <w:pPr>
              <w:autoSpaceDE w:val="0"/>
              <w:autoSpaceDN w:val="0"/>
              <w:ind w:left="48"/>
              <w:rPr>
                <w:rFonts w:ascii="Verdana" w:eastAsia="Calibri" w:hAnsi="Verdana" w:cs="Arial"/>
                <w:sz w:val="18"/>
                <w:szCs w:val="18"/>
                <w:lang w:eastAsia="zh-CN"/>
              </w:rPr>
            </w:pPr>
            <w:r w:rsidRPr="00F74CF1">
              <w:rPr>
                <w:rFonts w:ascii="Verdana" w:hAnsi="Verdana" w:cs="Arial"/>
                <w:sz w:val="18"/>
                <w:szCs w:val="18"/>
                <w:lang w:eastAsia="zh-CN"/>
              </w:rPr>
              <w:t xml:space="preserve">A person officially appointed as a </w:t>
            </w:r>
            <w:r w:rsidR="00443C3A" w:rsidRPr="00F74CF1">
              <w:rPr>
                <w:rFonts w:ascii="Verdana" w:hAnsi="Verdana" w:cs="Arial"/>
                <w:sz w:val="18"/>
                <w:szCs w:val="18"/>
                <w:lang w:eastAsia="zh-CN"/>
              </w:rPr>
              <w:t xml:space="preserve">core </w:t>
            </w:r>
            <w:r w:rsidRPr="00F74CF1">
              <w:rPr>
                <w:rFonts w:ascii="Verdana" w:hAnsi="Verdana" w:cs="Arial"/>
                <w:sz w:val="18"/>
                <w:szCs w:val="18"/>
                <w:lang w:eastAsia="zh-CN"/>
              </w:rPr>
              <w:t>member of the DDMG. Members have voting rights to validate the business of the group.</w:t>
            </w:r>
          </w:p>
        </w:tc>
      </w:tr>
      <w:tr w:rsidR="00D41C4F" w:rsidRPr="00CC726C" w14:paraId="0037AE02"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DB7F0"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lang w:eastAsia="zh-CN"/>
              </w:rPr>
              <w:t>Minister</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55964090" w14:textId="77777777" w:rsidR="00D41C4F" w:rsidRPr="00F74CF1" w:rsidRDefault="00D41C4F" w:rsidP="001F5624">
            <w:pPr>
              <w:autoSpaceDE w:val="0"/>
              <w:autoSpaceDN w:val="0"/>
              <w:ind w:left="48"/>
              <w:rPr>
                <w:rFonts w:ascii="Verdana" w:eastAsia="Calibri" w:hAnsi="Verdana" w:cs="Arial"/>
                <w:sz w:val="18"/>
                <w:szCs w:val="18"/>
                <w:lang w:eastAsia="zh-CN"/>
              </w:rPr>
            </w:pPr>
            <w:r w:rsidRPr="00F74CF1">
              <w:rPr>
                <w:rFonts w:ascii="Verdana" w:hAnsi="Verdana" w:cs="Arial"/>
                <w:sz w:val="18"/>
                <w:szCs w:val="18"/>
                <w:lang w:eastAsia="zh-CN"/>
              </w:rPr>
              <w:t>Minister for Police, Corrective Services and Emergency Services.</w:t>
            </w:r>
          </w:p>
        </w:tc>
      </w:tr>
      <w:tr w:rsidR="00D41C4F" w:rsidRPr="00CC726C" w14:paraId="2EDE8845"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B2018"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lang w:eastAsia="zh-CN"/>
              </w:rPr>
              <w:t>Ordinary Meeting</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72AB40B6"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A DDMG meeting which is scheduled and convened on a regular basis at an agreed time (set by the Chairperson) to discuss routine business of the group.</w:t>
            </w:r>
          </w:p>
        </w:tc>
      </w:tr>
      <w:tr w:rsidR="00D41C4F" w:rsidRPr="00CC726C" w14:paraId="3EED2584"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1E862D"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Post-disaster Assessment</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700E2E48"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 xml:space="preserve">Addresses performance during and the risks revealed by a disaster event in order to improve future development of mitigation measures.  Post-disaster assessment forms part of continuous improvement of the whole system.  (Adapted from </w:t>
            </w:r>
            <w:r w:rsidRPr="001813F1">
              <w:rPr>
                <w:rFonts w:ascii="Verdana" w:hAnsi="Verdana" w:cs="Arial"/>
                <w:i/>
                <w:iCs/>
                <w:sz w:val="18"/>
                <w:szCs w:val="18"/>
              </w:rPr>
              <w:t>COAG, Natural Disasters in Australia: Reforming mitigation, relief and recovery arrangements: 2002</w:t>
            </w:r>
            <w:r w:rsidRPr="001813F1">
              <w:rPr>
                <w:rFonts w:ascii="Verdana" w:hAnsi="Verdana" w:cs="Arial"/>
                <w:sz w:val="18"/>
                <w:szCs w:val="18"/>
              </w:rPr>
              <w:t>)</w:t>
            </w:r>
          </w:p>
          <w:p w14:paraId="6B127A5D" w14:textId="77777777" w:rsidR="00D41C4F" w:rsidRPr="001813F1" w:rsidRDefault="00D41C4F" w:rsidP="001F5624">
            <w:pPr>
              <w:ind w:left="135"/>
              <w:rPr>
                <w:rFonts w:ascii="Verdana" w:eastAsia="Calibri" w:hAnsi="Verdana" w:cs="Arial"/>
                <w:sz w:val="18"/>
                <w:szCs w:val="18"/>
              </w:rPr>
            </w:pPr>
          </w:p>
        </w:tc>
      </w:tr>
      <w:tr w:rsidR="00D41C4F" w:rsidRPr="00CC726C" w14:paraId="1840993C"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C509CD"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Primary Agency</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6415D6EF"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An agency allocated responsibility to prepare for and respond to a specific hazard based on their legislated and/or technical capability and authority.</w:t>
            </w:r>
          </w:p>
          <w:p w14:paraId="34E38A62" w14:textId="77777777" w:rsidR="00D41C4F" w:rsidRPr="001813F1" w:rsidRDefault="00D41C4F" w:rsidP="001F5624">
            <w:pPr>
              <w:ind w:left="135"/>
              <w:rPr>
                <w:rFonts w:ascii="Verdana" w:eastAsia="Calibri" w:hAnsi="Verdana" w:cs="Arial"/>
                <w:sz w:val="18"/>
                <w:szCs w:val="18"/>
              </w:rPr>
            </w:pPr>
          </w:p>
        </w:tc>
      </w:tr>
      <w:tr w:rsidR="00D41C4F" w:rsidRPr="00CC726C" w14:paraId="660E59C9"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35F27"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lang w:eastAsia="zh-CN"/>
              </w:rPr>
              <w:lastRenderedPageBreak/>
              <w:t>Queensland disaster management arrangements</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10A6122B"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 xml:space="preserve">Whole-of-Government arrangements to ensure the collaborative and effective coordination of planning, services, information and resources for comprehensive disaster </w:t>
            </w:r>
            <w:r w:rsidR="001E13B8" w:rsidRPr="001813F1">
              <w:rPr>
                <w:rFonts w:ascii="Verdana" w:hAnsi="Verdana" w:cs="Arial"/>
                <w:sz w:val="18"/>
                <w:szCs w:val="18"/>
                <w:lang w:eastAsia="zh-CN"/>
              </w:rPr>
              <w:t>management.</w:t>
            </w:r>
          </w:p>
          <w:p w14:paraId="4E13BB89"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p>
        </w:tc>
      </w:tr>
      <w:tr w:rsidR="00D41C4F" w:rsidRPr="00CC726C" w14:paraId="6A197505"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97628A"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Queensland Disaster Management Committee (QDMC)</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7DAC1EE5"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 xml:space="preserve">The group established in accordance with s. 17 of the DM Act who is responsible for disaster management and operational </w:t>
            </w:r>
            <w:r w:rsidR="001E13B8" w:rsidRPr="001813F1">
              <w:rPr>
                <w:rFonts w:ascii="Verdana" w:hAnsi="Verdana" w:cs="Arial"/>
                <w:sz w:val="18"/>
                <w:szCs w:val="18"/>
                <w:lang w:eastAsia="zh-CN"/>
              </w:rPr>
              <w:t>arrangements.</w:t>
            </w:r>
          </w:p>
          <w:p w14:paraId="4F2A446E" w14:textId="77777777" w:rsidR="00D41C4F" w:rsidRPr="001813F1" w:rsidRDefault="00D41C4F" w:rsidP="001F5624">
            <w:pPr>
              <w:autoSpaceDE w:val="0"/>
              <w:autoSpaceDN w:val="0"/>
              <w:ind w:left="48"/>
              <w:rPr>
                <w:rFonts w:ascii="Verdana" w:hAnsi="Verdana" w:cs="Arial"/>
                <w:sz w:val="18"/>
                <w:szCs w:val="18"/>
                <w:lang w:eastAsia="zh-CN"/>
              </w:rPr>
            </w:pPr>
            <w:r w:rsidRPr="001813F1">
              <w:rPr>
                <w:rFonts w:ascii="Verdana" w:hAnsi="Verdana" w:cs="Arial"/>
                <w:sz w:val="18"/>
                <w:szCs w:val="18"/>
                <w:lang w:eastAsia="zh-CN"/>
              </w:rPr>
              <w:t>for the state of Queensland. The specific functions of the QDMC are outlined in s. 18 of the DM Act.</w:t>
            </w:r>
          </w:p>
          <w:p w14:paraId="239018F0" w14:textId="77777777" w:rsidR="00D41C4F" w:rsidRPr="001813F1" w:rsidRDefault="00D41C4F" w:rsidP="001F5624">
            <w:pPr>
              <w:autoSpaceDE w:val="0"/>
              <w:autoSpaceDN w:val="0"/>
              <w:ind w:left="48"/>
              <w:rPr>
                <w:rFonts w:ascii="Verdana" w:eastAsia="Calibri" w:hAnsi="Verdana" w:cs="Arial"/>
                <w:sz w:val="18"/>
                <w:szCs w:val="18"/>
                <w:lang w:eastAsia="zh-CN"/>
              </w:rPr>
            </w:pPr>
          </w:p>
        </w:tc>
      </w:tr>
      <w:tr w:rsidR="00D41C4F" w:rsidRPr="00CC726C" w14:paraId="67EE5EE4"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AB25BE"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lang w:eastAsia="zh-CN"/>
              </w:rPr>
              <w:t>Quorum</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59D3DD90"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The minimum number of DDMG members required to validate the business of the group.</w:t>
            </w:r>
          </w:p>
          <w:p w14:paraId="2FE7BA99" w14:textId="77777777" w:rsidR="00D41C4F" w:rsidRPr="001813F1" w:rsidRDefault="00D41C4F" w:rsidP="001F5624">
            <w:pPr>
              <w:autoSpaceDE w:val="0"/>
              <w:autoSpaceDN w:val="0"/>
              <w:ind w:left="48"/>
              <w:rPr>
                <w:rFonts w:ascii="Verdana" w:eastAsia="Calibri" w:hAnsi="Verdana" w:cs="Arial"/>
                <w:sz w:val="18"/>
                <w:szCs w:val="18"/>
                <w:lang w:eastAsia="zh-CN"/>
              </w:rPr>
            </w:pPr>
          </w:p>
        </w:tc>
      </w:tr>
      <w:tr w:rsidR="00D41C4F" w:rsidRPr="00CC726C" w14:paraId="77412228"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BB2C77"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Recovery</w:t>
            </w:r>
          </w:p>
          <w:p w14:paraId="2DA5B0B1" w14:textId="77777777" w:rsidR="00D41C4F" w:rsidRPr="001813F1" w:rsidRDefault="00D41C4F" w:rsidP="001F5624">
            <w:pPr>
              <w:rPr>
                <w:rFonts w:ascii="Verdana" w:eastAsia="Calibri" w:hAnsi="Verdana" w:cs="Arial"/>
                <w:sz w:val="18"/>
                <w:szCs w:val="18"/>
              </w:rPr>
            </w:pP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48783983"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taking of preventative measures to recover from an event, including action taken to support disaster-affected communities in the reconstruction of infrastructure, the restoration of emotional, social, economic and physical wellbeing, and the restoration of the environment. (Disaster Management Act 2003)</w:t>
            </w:r>
          </w:p>
          <w:p w14:paraId="47432DCE" w14:textId="77777777" w:rsidR="00D41C4F" w:rsidRPr="001813F1" w:rsidRDefault="00D41C4F" w:rsidP="001F5624">
            <w:pPr>
              <w:ind w:left="135"/>
              <w:rPr>
                <w:rFonts w:ascii="Verdana" w:eastAsia="Calibri" w:hAnsi="Verdana" w:cs="Arial"/>
                <w:sz w:val="18"/>
                <w:szCs w:val="18"/>
              </w:rPr>
            </w:pPr>
          </w:p>
        </w:tc>
      </w:tr>
      <w:tr w:rsidR="00D41C4F" w:rsidRPr="00CC726C" w14:paraId="20E96D1E"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C84F12"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Relief</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578E26A7"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provision of immediate shelter, life support and human needs of persons affected by, or responding to, an emergency.</w:t>
            </w:r>
          </w:p>
          <w:p w14:paraId="036DA897" w14:textId="77777777" w:rsidR="00D41C4F" w:rsidRPr="001813F1" w:rsidRDefault="00D41C4F" w:rsidP="001F5624">
            <w:pPr>
              <w:ind w:left="135"/>
              <w:rPr>
                <w:rFonts w:ascii="Verdana" w:eastAsia="Calibri" w:hAnsi="Verdana" w:cs="Arial"/>
                <w:sz w:val="18"/>
                <w:szCs w:val="18"/>
              </w:rPr>
            </w:pPr>
          </w:p>
        </w:tc>
      </w:tr>
      <w:tr w:rsidR="00D41C4F" w:rsidRPr="00CC726C" w14:paraId="5CDB55BF"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BDD95"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Residual Risk</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00407420" w14:textId="77777777" w:rsidR="00D41C4F" w:rsidRPr="001813F1" w:rsidRDefault="00D41C4F" w:rsidP="001F5624">
            <w:pPr>
              <w:ind w:left="135"/>
              <w:rPr>
                <w:rFonts w:ascii="Verdana" w:eastAsia="Calibri" w:hAnsi="Verdana" w:cs="Arial"/>
                <w:i/>
                <w:iCs/>
                <w:sz w:val="18"/>
                <w:szCs w:val="18"/>
              </w:rPr>
            </w:pPr>
            <w:r w:rsidRPr="001813F1">
              <w:rPr>
                <w:rFonts w:ascii="Verdana" w:hAnsi="Verdana" w:cs="Arial"/>
                <w:sz w:val="18"/>
                <w:szCs w:val="18"/>
              </w:rPr>
              <w:t>The risk remaining after risk treatment.  Residual risk can contain unidentified risk.  Residual risk can also be known as ‘retained risk’.  (</w:t>
            </w:r>
            <w:r w:rsidRPr="001813F1">
              <w:rPr>
                <w:rFonts w:ascii="Verdana" w:hAnsi="Verdana" w:cs="Arial"/>
                <w:i/>
                <w:iCs/>
                <w:sz w:val="18"/>
                <w:szCs w:val="18"/>
              </w:rPr>
              <w:t>ISO Guide 73:2009 Risk management – Vocabulary)</w:t>
            </w:r>
          </w:p>
          <w:p w14:paraId="43B39EAE" w14:textId="77777777" w:rsidR="00D41C4F" w:rsidRPr="001813F1" w:rsidRDefault="00D41C4F" w:rsidP="001F5624">
            <w:pPr>
              <w:ind w:left="135"/>
              <w:rPr>
                <w:rFonts w:ascii="Verdana" w:eastAsia="Calibri" w:hAnsi="Verdana" w:cs="Arial"/>
                <w:sz w:val="18"/>
                <w:szCs w:val="18"/>
              </w:rPr>
            </w:pPr>
          </w:p>
        </w:tc>
      </w:tr>
      <w:tr w:rsidR="00D41C4F" w:rsidRPr="00CC726C" w14:paraId="35C7C787"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75751F"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Risk</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661B2650"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effect of uncertainty on objectives. (</w:t>
            </w:r>
            <w:r w:rsidRPr="001813F1">
              <w:rPr>
                <w:rFonts w:ascii="Verdana" w:hAnsi="Verdana" w:cs="Arial"/>
                <w:i/>
                <w:iCs/>
                <w:sz w:val="18"/>
                <w:szCs w:val="18"/>
              </w:rPr>
              <w:t>ISO Guide 73:2009 Risk management – Vocabulary</w:t>
            </w:r>
            <w:r w:rsidRPr="001813F1">
              <w:rPr>
                <w:rFonts w:ascii="Verdana" w:hAnsi="Verdana" w:cs="Arial"/>
                <w:sz w:val="18"/>
                <w:szCs w:val="18"/>
              </w:rPr>
              <w:t>)</w:t>
            </w:r>
          </w:p>
          <w:p w14:paraId="3A99B529" w14:textId="77777777" w:rsidR="00D41C4F" w:rsidRPr="001813F1" w:rsidRDefault="00D41C4F" w:rsidP="001F5624">
            <w:pPr>
              <w:ind w:left="135"/>
              <w:rPr>
                <w:rFonts w:ascii="Verdana" w:eastAsia="Calibri" w:hAnsi="Verdana" w:cs="Arial"/>
                <w:sz w:val="18"/>
                <w:szCs w:val="18"/>
              </w:rPr>
            </w:pPr>
          </w:p>
        </w:tc>
      </w:tr>
      <w:tr w:rsidR="00D41C4F" w:rsidRPr="00CC726C" w14:paraId="0D63F990"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3E5385"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Risk Management</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0E16E81E"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 xml:space="preserve">Coordinated activities to direct and control a community or organisation with regard to risk. (Adapted from </w:t>
            </w:r>
            <w:r w:rsidRPr="001813F1">
              <w:rPr>
                <w:rFonts w:ascii="Verdana" w:hAnsi="Verdana" w:cs="Arial"/>
                <w:i/>
                <w:iCs/>
                <w:sz w:val="18"/>
                <w:szCs w:val="18"/>
              </w:rPr>
              <w:t>ISO Guide 73:2009 Risk management – Vocabulary</w:t>
            </w:r>
            <w:r w:rsidRPr="001813F1">
              <w:rPr>
                <w:rFonts w:ascii="Verdana" w:hAnsi="Verdana" w:cs="Arial"/>
                <w:sz w:val="18"/>
                <w:szCs w:val="18"/>
              </w:rPr>
              <w:t>)</w:t>
            </w:r>
          </w:p>
          <w:p w14:paraId="1FD36F5D" w14:textId="77777777" w:rsidR="00D41C4F" w:rsidRPr="001813F1" w:rsidRDefault="00D41C4F" w:rsidP="001F5624">
            <w:pPr>
              <w:ind w:left="135"/>
              <w:rPr>
                <w:rFonts w:ascii="Verdana" w:eastAsia="Calibri" w:hAnsi="Verdana" w:cs="Arial"/>
                <w:sz w:val="18"/>
                <w:szCs w:val="18"/>
              </w:rPr>
            </w:pPr>
          </w:p>
        </w:tc>
      </w:tr>
      <w:tr w:rsidR="00D41C4F" w:rsidRPr="00CC726C" w14:paraId="1C8A54A3"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9B452"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Risk Register</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253791AC"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listing of risk statements describing sources of risk and elements at risk with assigned consequences, likelihoods and levels of risk.</w:t>
            </w:r>
          </w:p>
          <w:p w14:paraId="5FDC2BD4" w14:textId="77777777" w:rsidR="00D41C4F" w:rsidRPr="001813F1" w:rsidRDefault="00D41C4F" w:rsidP="001F5624">
            <w:pPr>
              <w:ind w:left="135"/>
              <w:rPr>
                <w:rFonts w:ascii="Verdana" w:eastAsia="Calibri" w:hAnsi="Verdana" w:cs="Arial"/>
                <w:sz w:val="18"/>
                <w:szCs w:val="18"/>
              </w:rPr>
            </w:pPr>
          </w:p>
        </w:tc>
      </w:tr>
      <w:tr w:rsidR="00D41C4F" w:rsidRPr="00CC726C" w14:paraId="1BF3C2AC"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DA4EB"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Risk Treatment</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2F0C8B96"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Process of selection and implementation of measures to modify risk. (</w:t>
            </w:r>
            <w:r w:rsidRPr="001813F1">
              <w:rPr>
                <w:rFonts w:ascii="Verdana" w:hAnsi="Verdana" w:cs="Arial"/>
                <w:i/>
                <w:iCs/>
                <w:sz w:val="18"/>
                <w:szCs w:val="18"/>
              </w:rPr>
              <w:t>National Emergency Risk Assessment Guidelines</w:t>
            </w:r>
            <w:r w:rsidRPr="001813F1">
              <w:rPr>
                <w:rFonts w:ascii="Verdana" w:hAnsi="Verdana" w:cs="Arial"/>
                <w:sz w:val="18"/>
                <w:szCs w:val="18"/>
              </w:rPr>
              <w:t>)</w:t>
            </w:r>
          </w:p>
          <w:p w14:paraId="0F53C686" w14:textId="77777777" w:rsidR="00D41C4F" w:rsidRPr="001813F1" w:rsidRDefault="00D41C4F" w:rsidP="001F5624">
            <w:pPr>
              <w:ind w:left="135"/>
              <w:rPr>
                <w:rFonts w:ascii="Verdana" w:eastAsia="Calibri" w:hAnsi="Verdana" w:cs="Arial"/>
                <w:sz w:val="18"/>
                <w:szCs w:val="18"/>
              </w:rPr>
            </w:pPr>
          </w:p>
        </w:tc>
      </w:tr>
      <w:tr w:rsidR="00D41C4F" w:rsidRPr="00CC726C" w14:paraId="22CA65B6"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FF89A"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Serious Disruption</w:t>
            </w:r>
          </w:p>
        </w:tc>
        <w:tc>
          <w:tcPr>
            <w:tcW w:w="12261" w:type="dxa"/>
            <w:tcBorders>
              <w:top w:val="nil"/>
              <w:left w:val="nil"/>
              <w:bottom w:val="single" w:sz="8" w:space="0" w:color="auto"/>
              <w:right w:val="single" w:sz="8" w:space="0" w:color="auto"/>
            </w:tcBorders>
            <w:tcMar>
              <w:top w:w="0" w:type="dxa"/>
              <w:left w:w="108" w:type="dxa"/>
              <w:bottom w:w="0" w:type="dxa"/>
              <w:right w:w="108" w:type="dxa"/>
            </w:tcMar>
          </w:tcPr>
          <w:p w14:paraId="55712E05" w14:textId="77777777" w:rsidR="00D41C4F" w:rsidRPr="001813F1" w:rsidRDefault="00D41C4F" w:rsidP="001F5624">
            <w:pPr>
              <w:rPr>
                <w:rFonts w:ascii="Verdana" w:eastAsia="Calibri" w:hAnsi="Verdana" w:cs="Arial"/>
                <w:sz w:val="18"/>
                <w:szCs w:val="18"/>
              </w:rPr>
            </w:pPr>
            <w:r w:rsidRPr="001813F1">
              <w:rPr>
                <w:rFonts w:ascii="Verdana" w:hAnsi="Verdana" w:cs="Arial"/>
                <w:sz w:val="18"/>
                <w:szCs w:val="18"/>
              </w:rPr>
              <w:t>Serious disruption means:</w:t>
            </w:r>
          </w:p>
          <w:p w14:paraId="71FF5C3E" w14:textId="77777777" w:rsidR="00D41C4F" w:rsidRPr="001813F1" w:rsidRDefault="00D41C4F" w:rsidP="001F5624">
            <w:pPr>
              <w:ind w:left="390" w:hanging="390"/>
              <w:rPr>
                <w:rFonts w:ascii="Verdana" w:hAnsi="Verdana" w:cs="Arial"/>
                <w:sz w:val="18"/>
                <w:szCs w:val="18"/>
              </w:rPr>
            </w:pPr>
            <w:r>
              <w:rPr>
                <w:rFonts w:ascii="Verdana" w:hAnsi="Verdana" w:cs="Arial"/>
                <w:sz w:val="18"/>
                <w:szCs w:val="18"/>
              </w:rPr>
              <w:t>(a)    </w:t>
            </w:r>
            <w:r w:rsidRPr="001813F1">
              <w:rPr>
                <w:rFonts w:ascii="Verdana" w:hAnsi="Verdana" w:cs="Arial"/>
                <w:sz w:val="18"/>
                <w:szCs w:val="18"/>
              </w:rPr>
              <w:t>loss of human life, or illness or injury to humans; or</w:t>
            </w:r>
          </w:p>
          <w:p w14:paraId="6C829BF9" w14:textId="77777777" w:rsidR="00D41C4F" w:rsidRPr="001813F1" w:rsidRDefault="00D41C4F" w:rsidP="001F5624">
            <w:pPr>
              <w:ind w:left="390" w:hanging="390"/>
              <w:rPr>
                <w:rFonts w:ascii="Verdana" w:hAnsi="Verdana" w:cs="Arial"/>
                <w:sz w:val="18"/>
                <w:szCs w:val="18"/>
              </w:rPr>
            </w:pPr>
            <w:r w:rsidRPr="001813F1">
              <w:rPr>
                <w:rFonts w:ascii="Verdana" w:hAnsi="Verdana" w:cs="Arial"/>
                <w:sz w:val="18"/>
                <w:szCs w:val="18"/>
              </w:rPr>
              <w:t>(b)    widespread or severe property loss or damage; or</w:t>
            </w:r>
          </w:p>
          <w:p w14:paraId="69A69D69" w14:textId="77777777" w:rsidR="00D41C4F" w:rsidRPr="001813F1" w:rsidRDefault="00D41C4F" w:rsidP="001F5624">
            <w:pPr>
              <w:ind w:left="390" w:hanging="390"/>
              <w:rPr>
                <w:rFonts w:ascii="Verdana" w:hAnsi="Verdana" w:cs="Arial"/>
                <w:sz w:val="18"/>
                <w:szCs w:val="18"/>
              </w:rPr>
            </w:pPr>
            <w:r w:rsidRPr="001813F1">
              <w:rPr>
                <w:rFonts w:ascii="Verdana" w:hAnsi="Verdana" w:cs="Arial"/>
                <w:sz w:val="18"/>
                <w:szCs w:val="18"/>
              </w:rPr>
              <w:t>(c)     widespread or severe damage to the environment.</w:t>
            </w:r>
          </w:p>
          <w:p w14:paraId="37F1AC06" w14:textId="77777777" w:rsidR="00D41C4F" w:rsidRPr="001813F1" w:rsidRDefault="00D41C4F" w:rsidP="001F5624">
            <w:pPr>
              <w:ind w:left="135"/>
              <w:rPr>
                <w:rFonts w:ascii="Verdana" w:hAnsi="Verdana" w:cs="Arial"/>
                <w:sz w:val="18"/>
                <w:szCs w:val="18"/>
              </w:rPr>
            </w:pPr>
            <w:r w:rsidRPr="001813F1">
              <w:rPr>
                <w:rFonts w:ascii="Verdana" w:hAnsi="Verdana" w:cs="Arial"/>
                <w:sz w:val="18"/>
                <w:szCs w:val="18"/>
              </w:rPr>
              <w:t>(D</w:t>
            </w:r>
            <w:r w:rsidRPr="001813F1">
              <w:rPr>
                <w:rFonts w:ascii="Verdana" w:hAnsi="Verdana" w:cs="Arial"/>
                <w:i/>
                <w:iCs/>
                <w:sz w:val="18"/>
                <w:szCs w:val="18"/>
              </w:rPr>
              <w:t>isaster Management Act 2003</w:t>
            </w:r>
            <w:r w:rsidRPr="001813F1">
              <w:rPr>
                <w:rFonts w:ascii="Verdana" w:hAnsi="Verdana" w:cs="Arial"/>
                <w:sz w:val="18"/>
                <w:szCs w:val="18"/>
              </w:rPr>
              <w:t>)</w:t>
            </w:r>
          </w:p>
          <w:p w14:paraId="4D6124B7" w14:textId="77777777" w:rsidR="00D41C4F" w:rsidRPr="001813F1" w:rsidRDefault="00D41C4F" w:rsidP="001F5624">
            <w:pPr>
              <w:ind w:left="135"/>
              <w:rPr>
                <w:rFonts w:ascii="Verdana" w:eastAsia="Calibri" w:hAnsi="Verdana" w:cs="Arial"/>
                <w:sz w:val="18"/>
                <w:szCs w:val="18"/>
              </w:rPr>
            </w:pPr>
          </w:p>
        </w:tc>
      </w:tr>
      <w:tr w:rsidR="00D41C4F" w:rsidRPr="00CC726C" w14:paraId="5996AE05"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ACB9CE"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State Disaster Coordinator</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0260E0A4"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person appointed under the Act who is responsible for the coordination of disaster response operations for the SDMG.</w:t>
            </w:r>
          </w:p>
        </w:tc>
      </w:tr>
      <w:tr w:rsidR="00D41C4F" w:rsidRPr="00CC726C" w14:paraId="57570A07"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EE9BD"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State Recovery Coordinator</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5F799BB3"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person appointed under the Disaster Management Act 2003 who is responsible for the coordination of disaster recovery operations for the State Disaster Management Group.</w:t>
            </w:r>
          </w:p>
        </w:tc>
      </w:tr>
      <w:tr w:rsidR="00D41C4F" w:rsidRPr="00CC726C" w14:paraId="6EF6CD42"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88CE1"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State Disaster Management Plan</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4BB16183"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A planning tool for disaster managers which provides an overview of Queensland’s all-hazards disaster management arrangements, including agency roles and responsibilities at each tier of the arrangements.</w:t>
            </w:r>
          </w:p>
        </w:tc>
      </w:tr>
      <w:tr w:rsidR="00D41C4F" w:rsidRPr="00CC726C" w14:paraId="009DDE1F"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D41AF"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State Recovery Coordinator</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1C3D8ED9"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person appointed under the Act who is responsible for the coordination of disaster recovery operations for the SDMG.</w:t>
            </w:r>
          </w:p>
        </w:tc>
      </w:tr>
      <w:tr w:rsidR="00D41C4F" w:rsidRPr="00CC726C" w14:paraId="19732165" w14:textId="77777777" w:rsidTr="000909EA">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5F0315"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lastRenderedPageBreak/>
              <w:t>Temporary District Disaster Management Group</w:t>
            </w:r>
          </w:p>
        </w:tc>
        <w:tc>
          <w:tcPr>
            <w:tcW w:w="12261" w:type="dxa"/>
            <w:tcBorders>
              <w:top w:val="nil"/>
              <w:left w:val="nil"/>
              <w:bottom w:val="single" w:sz="8" w:space="0" w:color="auto"/>
              <w:right w:val="single" w:sz="8" w:space="0" w:color="auto"/>
            </w:tcBorders>
            <w:tcMar>
              <w:top w:w="0" w:type="dxa"/>
              <w:left w:w="108" w:type="dxa"/>
              <w:bottom w:w="0" w:type="dxa"/>
              <w:right w:w="108" w:type="dxa"/>
            </w:tcMar>
            <w:hideMark/>
          </w:tcPr>
          <w:p w14:paraId="2F0622D5"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DDMG established under the Act by the SDMG Chair, in consultation with the Commissioner, Queensland Police Service, as a temporary district group to manage a disaster across two or more affected disaster districts.</w:t>
            </w:r>
          </w:p>
        </w:tc>
      </w:tr>
    </w:tbl>
    <w:p w14:paraId="70D4D543" w14:textId="77777777" w:rsidR="00D41C4F" w:rsidRPr="00D41C4F" w:rsidRDefault="00D41C4F" w:rsidP="00D41C4F">
      <w:pPr>
        <w:rPr>
          <w:lang w:eastAsia="zh-CN"/>
        </w:rPr>
        <w:sectPr w:rsidR="00D41C4F" w:rsidRPr="00D41C4F" w:rsidSect="00A06DDC">
          <w:headerReference w:type="even" r:id="rId55"/>
          <w:headerReference w:type="default" r:id="rId56"/>
          <w:footerReference w:type="even" r:id="rId57"/>
          <w:footerReference w:type="default" r:id="rId58"/>
          <w:headerReference w:type="first" r:id="rId59"/>
          <w:footerReference w:type="first" r:id="rId60"/>
          <w:pgSz w:w="16838" w:h="11906" w:orient="landscape"/>
          <w:pgMar w:top="900" w:right="1382" w:bottom="926" w:left="360" w:header="360" w:footer="213" w:gutter="0"/>
          <w:cols w:space="708"/>
          <w:rtlGutter/>
          <w:docGrid w:linePitch="360"/>
        </w:sectPr>
      </w:pPr>
    </w:p>
    <w:p w14:paraId="300666AC" w14:textId="77777777" w:rsidR="00E13508" w:rsidRPr="00BF6CF1" w:rsidRDefault="00E13508" w:rsidP="00E13508">
      <w:pPr>
        <w:pStyle w:val="Heading1"/>
        <w:rPr>
          <w:rFonts w:ascii="Times New Roman" w:eastAsia="SimSun" w:hAnsi="Times New Roman"/>
          <w:bCs/>
          <w:color w:val="1F497D"/>
          <w:sz w:val="28"/>
          <w:szCs w:val="28"/>
          <w:lang w:eastAsia="zh-CN"/>
        </w:rPr>
      </w:pPr>
      <w:bookmarkStart w:id="73" w:name="_Toc456251609"/>
      <w:r w:rsidRPr="00BF6CF1">
        <w:rPr>
          <w:rFonts w:ascii="Times New Roman" w:eastAsia="SimSun" w:hAnsi="Times New Roman"/>
          <w:bCs/>
          <w:color w:val="1F497D"/>
          <w:sz w:val="28"/>
          <w:szCs w:val="28"/>
          <w:lang w:eastAsia="zh-CN"/>
        </w:rPr>
        <w:lastRenderedPageBreak/>
        <w:t>Annexure</w:t>
      </w:r>
      <w:r w:rsidR="006A371F" w:rsidRPr="00BF6CF1">
        <w:rPr>
          <w:rFonts w:ascii="Times New Roman" w:eastAsia="SimSun" w:hAnsi="Times New Roman"/>
          <w:bCs/>
          <w:color w:val="1F497D"/>
          <w:sz w:val="28"/>
          <w:szCs w:val="28"/>
          <w:lang w:eastAsia="zh-CN"/>
        </w:rPr>
        <w:t xml:space="preserve"> </w:t>
      </w:r>
      <w:r w:rsidR="00A57DF2">
        <w:rPr>
          <w:rFonts w:ascii="Times New Roman" w:eastAsia="SimSun" w:hAnsi="Times New Roman"/>
          <w:bCs/>
          <w:color w:val="1F497D"/>
          <w:sz w:val="28"/>
          <w:szCs w:val="28"/>
          <w:lang w:eastAsia="zh-CN"/>
        </w:rPr>
        <w:t>E</w:t>
      </w:r>
      <w:r w:rsidRPr="00BF6CF1">
        <w:rPr>
          <w:rFonts w:ascii="Times New Roman" w:eastAsia="SimSun" w:hAnsi="Times New Roman"/>
          <w:bCs/>
          <w:color w:val="1F497D"/>
          <w:sz w:val="28"/>
          <w:szCs w:val="28"/>
          <w:lang w:eastAsia="zh-CN"/>
        </w:rPr>
        <w:t xml:space="preserve"> – 20</w:t>
      </w:r>
      <w:r w:rsidR="000909EA" w:rsidRPr="00BF6CF1">
        <w:rPr>
          <w:rFonts w:ascii="Times New Roman" w:eastAsia="SimSun" w:hAnsi="Times New Roman"/>
          <w:bCs/>
          <w:color w:val="1F497D"/>
          <w:sz w:val="28"/>
          <w:szCs w:val="28"/>
          <w:lang w:eastAsia="zh-CN"/>
        </w:rPr>
        <w:t>2</w:t>
      </w:r>
      <w:r w:rsidR="00A57DF2">
        <w:rPr>
          <w:rFonts w:ascii="Times New Roman" w:eastAsia="SimSun" w:hAnsi="Times New Roman"/>
          <w:bCs/>
          <w:color w:val="1F497D"/>
          <w:sz w:val="28"/>
          <w:szCs w:val="28"/>
          <w:lang w:eastAsia="zh-CN"/>
        </w:rPr>
        <w:t>6</w:t>
      </w:r>
      <w:r w:rsidRPr="00BF6CF1">
        <w:rPr>
          <w:rFonts w:ascii="Times New Roman" w:eastAsia="SimSun" w:hAnsi="Times New Roman"/>
          <w:bCs/>
          <w:color w:val="1F497D"/>
          <w:sz w:val="28"/>
          <w:szCs w:val="28"/>
          <w:lang w:eastAsia="zh-CN"/>
        </w:rPr>
        <w:t xml:space="preserve"> Annual Operational Plan</w:t>
      </w:r>
      <w:bookmarkEnd w:id="73"/>
    </w:p>
    <w:p w14:paraId="009DAD94" w14:textId="77777777" w:rsidR="00655659" w:rsidRPr="00BF6CF1" w:rsidRDefault="00655659" w:rsidP="00655659">
      <w:pPr>
        <w:spacing w:line="360" w:lineRule="auto"/>
        <w:rPr>
          <w:b/>
          <w:color w:val="2E74B5"/>
          <w:sz w:val="28"/>
          <w:szCs w:val="28"/>
        </w:rPr>
      </w:pPr>
      <w:r w:rsidRPr="00BF6CF1">
        <w:rPr>
          <w:b/>
          <w:color w:val="2E74B5"/>
          <w:sz w:val="28"/>
          <w:szCs w:val="28"/>
        </w:rPr>
        <w:t>Disaster Management Priorities:</w:t>
      </w:r>
    </w:p>
    <w:p w14:paraId="3C18B91E" w14:textId="77777777" w:rsidR="00655659" w:rsidRPr="00BF6CF1" w:rsidRDefault="00D6544A" w:rsidP="00655659">
      <w:pPr>
        <w:spacing w:line="360" w:lineRule="auto"/>
        <w:rPr>
          <w:b/>
          <w:sz w:val="20"/>
          <w:szCs w:val="20"/>
        </w:rPr>
      </w:pPr>
      <w:r w:rsidRPr="00BF6CF1">
        <w:rPr>
          <w:b/>
          <w:sz w:val="20"/>
          <w:szCs w:val="20"/>
        </w:rPr>
        <w:t>T</w:t>
      </w:r>
      <w:r w:rsidR="00655659" w:rsidRPr="00BF6CF1">
        <w:rPr>
          <w:b/>
          <w:sz w:val="20"/>
          <w:szCs w:val="20"/>
        </w:rPr>
        <w:t xml:space="preserve">he priorities for the </w:t>
      </w:r>
      <w:r w:rsidRPr="00BF6CF1">
        <w:rPr>
          <w:b/>
          <w:sz w:val="20"/>
          <w:szCs w:val="20"/>
        </w:rPr>
        <w:t>Innisfail</w:t>
      </w:r>
      <w:r w:rsidR="00655659" w:rsidRPr="00BF6CF1">
        <w:rPr>
          <w:b/>
          <w:sz w:val="20"/>
          <w:szCs w:val="20"/>
        </w:rPr>
        <w:t xml:space="preserve"> DDMG are – </w:t>
      </w:r>
    </w:p>
    <w:p w14:paraId="1B829024" w14:textId="77777777" w:rsidR="00655659" w:rsidRPr="00BF6CF1" w:rsidRDefault="00655659">
      <w:pPr>
        <w:widowControl w:val="0"/>
        <w:numPr>
          <w:ilvl w:val="0"/>
          <w:numId w:val="16"/>
        </w:numPr>
        <w:spacing w:before="21" w:after="120" w:line="226" w:lineRule="exact"/>
        <w:ind w:right="190"/>
        <w:jc w:val="both"/>
        <w:rPr>
          <w:sz w:val="20"/>
          <w:szCs w:val="20"/>
        </w:rPr>
      </w:pPr>
      <w:r w:rsidRPr="00BF6CF1">
        <w:rPr>
          <w:sz w:val="20"/>
          <w:szCs w:val="20"/>
        </w:rPr>
        <w:t>The continu</w:t>
      </w:r>
      <w:r w:rsidRPr="00BF6CF1">
        <w:rPr>
          <w:spacing w:val="-2"/>
          <w:sz w:val="20"/>
          <w:szCs w:val="20"/>
        </w:rPr>
        <w:t>a</w:t>
      </w:r>
      <w:r w:rsidRPr="00BF6CF1">
        <w:rPr>
          <w:sz w:val="20"/>
          <w:szCs w:val="20"/>
        </w:rPr>
        <w:t>l</w:t>
      </w:r>
      <w:r w:rsidRPr="00BF6CF1">
        <w:rPr>
          <w:spacing w:val="-1"/>
          <w:sz w:val="20"/>
          <w:szCs w:val="20"/>
        </w:rPr>
        <w:t xml:space="preserve"> </w:t>
      </w:r>
      <w:r w:rsidRPr="00BF6CF1">
        <w:rPr>
          <w:sz w:val="20"/>
          <w:szCs w:val="20"/>
        </w:rPr>
        <w:t>development,</w:t>
      </w:r>
      <w:r w:rsidRPr="00BF6CF1">
        <w:rPr>
          <w:spacing w:val="-1"/>
          <w:sz w:val="20"/>
          <w:szCs w:val="20"/>
        </w:rPr>
        <w:t xml:space="preserve"> </w:t>
      </w:r>
      <w:r w:rsidRPr="00BF6CF1">
        <w:rPr>
          <w:sz w:val="20"/>
          <w:szCs w:val="20"/>
        </w:rPr>
        <w:t>review and assessm</w:t>
      </w:r>
      <w:r w:rsidRPr="00BF6CF1">
        <w:rPr>
          <w:spacing w:val="-1"/>
          <w:sz w:val="20"/>
          <w:szCs w:val="20"/>
        </w:rPr>
        <w:t>e</w:t>
      </w:r>
      <w:r w:rsidRPr="00BF6CF1">
        <w:rPr>
          <w:sz w:val="20"/>
          <w:szCs w:val="20"/>
        </w:rPr>
        <w:t>nt of</w:t>
      </w:r>
      <w:r w:rsidRPr="00BF6CF1">
        <w:rPr>
          <w:spacing w:val="-2"/>
          <w:sz w:val="20"/>
          <w:szCs w:val="20"/>
        </w:rPr>
        <w:t xml:space="preserve"> </w:t>
      </w:r>
      <w:r w:rsidRPr="00BF6CF1">
        <w:rPr>
          <w:sz w:val="20"/>
          <w:szCs w:val="20"/>
        </w:rPr>
        <w:t>effect</w:t>
      </w:r>
      <w:r w:rsidRPr="00BF6CF1">
        <w:rPr>
          <w:spacing w:val="-1"/>
          <w:sz w:val="20"/>
          <w:szCs w:val="20"/>
        </w:rPr>
        <w:t>i</w:t>
      </w:r>
      <w:r w:rsidRPr="00BF6CF1">
        <w:rPr>
          <w:sz w:val="20"/>
          <w:szCs w:val="20"/>
        </w:rPr>
        <w:t>ve dis</w:t>
      </w:r>
      <w:r w:rsidRPr="00BF6CF1">
        <w:rPr>
          <w:spacing w:val="-1"/>
          <w:sz w:val="20"/>
          <w:szCs w:val="20"/>
        </w:rPr>
        <w:t>a</w:t>
      </w:r>
      <w:r w:rsidRPr="00BF6CF1">
        <w:rPr>
          <w:sz w:val="20"/>
          <w:szCs w:val="20"/>
        </w:rPr>
        <w:t>ster mana</w:t>
      </w:r>
      <w:r w:rsidRPr="00BF6CF1">
        <w:rPr>
          <w:spacing w:val="-1"/>
          <w:sz w:val="20"/>
          <w:szCs w:val="20"/>
        </w:rPr>
        <w:t>ge</w:t>
      </w:r>
      <w:r w:rsidRPr="00BF6CF1">
        <w:rPr>
          <w:sz w:val="20"/>
          <w:szCs w:val="20"/>
        </w:rPr>
        <w:t>me</w:t>
      </w:r>
      <w:r w:rsidRPr="00BF6CF1">
        <w:rPr>
          <w:spacing w:val="-1"/>
          <w:sz w:val="20"/>
          <w:szCs w:val="20"/>
        </w:rPr>
        <w:t>n</w:t>
      </w:r>
      <w:r w:rsidRPr="00BF6CF1">
        <w:rPr>
          <w:sz w:val="20"/>
          <w:szCs w:val="20"/>
        </w:rPr>
        <w:t>t for the district including arrangements for mitig</w:t>
      </w:r>
      <w:r w:rsidRPr="00BF6CF1">
        <w:rPr>
          <w:spacing w:val="-1"/>
          <w:sz w:val="20"/>
          <w:szCs w:val="20"/>
        </w:rPr>
        <w:t>a</w:t>
      </w:r>
      <w:r w:rsidRPr="00BF6CF1">
        <w:rPr>
          <w:sz w:val="20"/>
          <w:szCs w:val="20"/>
        </w:rPr>
        <w:t>tin</w:t>
      </w:r>
      <w:r w:rsidRPr="00BF6CF1">
        <w:rPr>
          <w:spacing w:val="-1"/>
          <w:sz w:val="20"/>
          <w:szCs w:val="20"/>
        </w:rPr>
        <w:t>g</w:t>
      </w:r>
      <w:r w:rsidRPr="00BF6CF1">
        <w:rPr>
          <w:sz w:val="20"/>
          <w:szCs w:val="20"/>
        </w:rPr>
        <w:t>, prevent</w:t>
      </w:r>
      <w:r w:rsidRPr="00BF6CF1">
        <w:rPr>
          <w:spacing w:val="-1"/>
          <w:sz w:val="20"/>
          <w:szCs w:val="20"/>
        </w:rPr>
        <w:t>i</w:t>
      </w:r>
      <w:r w:rsidRPr="00BF6CF1">
        <w:rPr>
          <w:sz w:val="20"/>
          <w:szCs w:val="20"/>
        </w:rPr>
        <w:t>ng, preparing for, responding to and recovering from a disaster;</w:t>
      </w:r>
    </w:p>
    <w:p w14:paraId="7AE064A8" w14:textId="77777777" w:rsidR="00655659" w:rsidRPr="00BF6CF1" w:rsidRDefault="00655659">
      <w:pPr>
        <w:widowControl w:val="0"/>
        <w:numPr>
          <w:ilvl w:val="0"/>
          <w:numId w:val="16"/>
        </w:numPr>
        <w:spacing w:before="14" w:after="120"/>
        <w:ind w:right="190"/>
        <w:jc w:val="both"/>
        <w:rPr>
          <w:sz w:val="20"/>
          <w:szCs w:val="20"/>
        </w:rPr>
      </w:pPr>
      <w:r w:rsidRPr="00BF6CF1">
        <w:rPr>
          <w:sz w:val="20"/>
          <w:szCs w:val="20"/>
        </w:rPr>
        <w:t xml:space="preserve">The regular review </w:t>
      </w:r>
      <w:r w:rsidRPr="00BF6CF1">
        <w:rPr>
          <w:spacing w:val="-1"/>
          <w:sz w:val="20"/>
          <w:szCs w:val="20"/>
        </w:rPr>
        <w:t>a</w:t>
      </w:r>
      <w:r w:rsidRPr="00BF6CF1">
        <w:rPr>
          <w:sz w:val="20"/>
          <w:szCs w:val="20"/>
        </w:rPr>
        <w:t>nd as</w:t>
      </w:r>
      <w:r w:rsidRPr="00BF6CF1">
        <w:rPr>
          <w:spacing w:val="-1"/>
          <w:sz w:val="20"/>
          <w:szCs w:val="20"/>
        </w:rPr>
        <w:t>s</w:t>
      </w:r>
      <w:r w:rsidRPr="00BF6CF1">
        <w:rPr>
          <w:sz w:val="20"/>
          <w:szCs w:val="20"/>
        </w:rPr>
        <w:t>essm</w:t>
      </w:r>
      <w:r w:rsidRPr="00BF6CF1">
        <w:rPr>
          <w:spacing w:val="-1"/>
          <w:sz w:val="20"/>
          <w:szCs w:val="20"/>
        </w:rPr>
        <w:t>e</w:t>
      </w:r>
      <w:r w:rsidRPr="00BF6CF1">
        <w:rPr>
          <w:sz w:val="20"/>
          <w:szCs w:val="20"/>
        </w:rPr>
        <w:t>nt of t</w:t>
      </w:r>
      <w:r w:rsidRPr="00BF6CF1">
        <w:rPr>
          <w:spacing w:val="-1"/>
          <w:sz w:val="20"/>
          <w:szCs w:val="20"/>
        </w:rPr>
        <w:t>h</w:t>
      </w:r>
      <w:r w:rsidRPr="00BF6CF1">
        <w:rPr>
          <w:sz w:val="20"/>
          <w:szCs w:val="20"/>
        </w:rPr>
        <w:t>e disas</w:t>
      </w:r>
      <w:r w:rsidRPr="00BF6CF1">
        <w:rPr>
          <w:spacing w:val="-1"/>
          <w:sz w:val="20"/>
          <w:szCs w:val="20"/>
        </w:rPr>
        <w:t>t</w:t>
      </w:r>
      <w:r w:rsidRPr="00BF6CF1">
        <w:rPr>
          <w:sz w:val="20"/>
          <w:szCs w:val="20"/>
        </w:rPr>
        <w:t>er manage</w:t>
      </w:r>
      <w:r w:rsidRPr="00BF6CF1">
        <w:rPr>
          <w:spacing w:val="-1"/>
          <w:sz w:val="20"/>
          <w:szCs w:val="20"/>
        </w:rPr>
        <w:t>m</w:t>
      </w:r>
      <w:r w:rsidRPr="00BF6CF1">
        <w:rPr>
          <w:sz w:val="20"/>
          <w:szCs w:val="20"/>
        </w:rPr>
        <w:t>e</w:t>
      </w:r>
      <w:r w:rsidRPr="00BF6CF1">
        <w:rPr>
          <w:spacing w:val="-1"/>
          <w:sz w:val="20"/>
          <w:szCs w:val="20"/>
        </w:rPr>
        <w:t>n</w:t>
      </w:r>
      <w:r w:rsidRPr="00BF6CF1">
        <w:rPr>
          <w:sz w:val="20"/>
          <w:szCs w:val="20"/>
        </w:rPr>
        <w:t>t arrange</w:t>
      </w:r>
      <w:r w:rsidRPr="00BF6CF1">
        <w:rPr>
          <w:spacing w:val="-1"/>
          <w:sz w:val="20"/>
          <w:szCs w:val="20"/>
        </w:rPr>
        <w:t>m</w:t>
      </w:r>
      <w:r w:rsidRPr="00BF6CF1">
        <w:rPr>
          <w:sz w:val="20"/>
          <w:szCs w:val="20"/>
        </w:rPr>
        <w:t>e</w:t>
      </w:r>
      <w:r w:rsidRPr="00BF6CF1">
        <w:rPr>
          <w:spacing w:val="-1"/>
          <w:sz w:val="20"/>
          <w:szCs w:val="20"/>
        </w:rPr>
        <w:t>n</w:t>
      </w:r>
      <w:r w:rsidRPr="00BF6CF1">
        <w:rPr>
          <w:sz w:val="20"/>
          <w:szCs w:val="20"/>
        </w:rPr>
        <w:t>ts of the</w:t>
      </w:r>
      <w:r w:rsidR="00CC62D4" w:rsidRPr="00BF6CF1">
        <w:rPr>
          <w:sz w:val="20"/>
          <w:szCs w:val="20"/>
        </w:rPr>
        <w:t xml:space="preserve"> </w:t>
      </w:r>
      <w:r w:rsidR="007751C5" w:rsidRPr="00BF6CF1">
        <w:rPr>
          <w:sz w:val="20"/>
          <w:szCs w:val="20"/>
        </w:rPr>
        <w:t xml:space="preserve">Cassowary </w:t>
      </w:r>
      <w:r w:rsidR="005C17A5" w:rsidRPr="00BF6CF1">
        <w:rPr>
          <w:sz w:val="20"/>
          <w:szCs w:val="20"/>
        </w:rPr>
        <w:t>Coast Regional Council</w:t>
      </w:r>
      <w:r w:rsidRPr="00BF6CF1">
        <w:rPr>
          <w:sz w:val="20"/>
          <w:szCs w:val="20"/>
        </w:rPr>
        <w:t xml:space="preserve"> Local </w:t>
      </w:r>
      <w:r w:rsidRPr="00BF6CF1">
        <w:rPr>
          <w:spacing w:val="-1"/>
          <w:sz w:val="20"/>
          <w:szCs w:val="20"/>
        </w:rPr>
        <w:t>D</w:t>
      </w:r>
      <w:r w:rsidRPr="00BF6CF1">
        <w:rPr>
          <w:sz w:val="20"/>
          <w:szCs w:val="20"/>
        </w:rPr>
        <w:t>isa</w:t>
      </w:r>
      <w:r w:rsidRPr="00BF6CF1">
        <w:rPr>
          <w:spacing w:val="-1"/>
          <w:sz w:val="20"/>
          <w:szCs w:val="20"/>
        </w:rPr>
        <w:t>s</w:t>
      </w:r>
      <w:r w:rsidRPr="00BF6CF1">
        <w:rPr>
          <w:sz w:val="20"/>
          <w:szCs w:val="20"/>
        </w:rPr>
        <w:t>ter Man</w:t>
      </w:r>
      <w:r w:rsidRPr="00BF6CF1">
        <w:rPr>
          <w:spacing w:val="-1"/>
          <w:sz w:val="20"/>
          <w:szCs w:val="20"/>
        </w:rPr>
        <w:t>a</w:t>
      </w:r>
      <w:r w:rsidRPr="00BF6CF1">
        <w:rPr>
          <w:sz w:val="20"/>
          <w:szCs w:val="20"/>
        </w:rPr>
        <w:t>ge</w:t>
      </w:r>
      <w:r w:rsidRPr="00BF6CF1">
        <w:rPr>
          <w:spacing w:val="-1"/>
          <w:sz w:val="20"/>
          <w:szCs w:val="20"/>
        </w:rPr>
        <w:t>m</w:t>
      </w:r>
      <w:r w:rsidR="005C17A5" w:rsidRPr="00BF6CF1">
        <w:rPr>
          <w:sz w:val="20"/>
          <w:szCs w:val="20"/>
        </w:rPr>
        <w:t>ent Group</w:t>
      </w:r>
    </w:p>
    <w:p w14:paraId="0D8267FC" w14:textId="77777777" w:rsidR="00655659" w:rsidRPr="00BF6CF1" w:rsidRDefault="00655659">
      <w:pPr>
        <w:widowControl w:val="0"/>
        <w:numPr>
          <w:ilvl w:val="0"/>
          <w:numId w:val="16"/>
        </w:numPr>
        <w:spacing w:before="20" w:after="120" w:line="226" w:lineRule="exact"/>
        <w:ind w:right="190"/>
        <w:jc w:val="both"/>
        <w:rPr>
          <w:sz w:val="20"/>
          <w:szCs w:val="20"/>
        </w:rPr>
      </w:pPr>
      <w:r w:rsidRPr="00BF6CF1">
        <w:rPr>
          <w:sz w:val="20"/>
          <w:szCs w:val="20"/>
        </w:rPr>
        <w:t>Ensuring</w:t>
      </w:r>
      <w:r w:rsidRPr="00BF6CF1">
        <w:rPr>
          <w:spacing w:val="-1"/>
          <w:sz w:val="20"/>
          <w:szCs w:val="20"/>
        </w:rPr>
        <w:t xml:space="preserve"> </w:t>
      </w:r>
      <w:r w:rsidRPr="00BF6CF1">
        <w:rPr>
          <w:sz w:val="20"/>
          <w:szCs w:val="20"/>
        </w:rPr>
        <w:t>the</w:t>
      </w:r>
      <w:r w:rsidRPr="00BF6CF1">
        <w:rPr>
          <w:spacing w:val="-2"/>
          <w:sz w:val="20"/>
          <w:szCs w:val="20"/>
        </w:rPr>
        <w:t xml:space="preserve"> </w:t>
      </w:r>
      <w:r w:rsidRPr="00BF6CF1">
        <w:rPr>
          <w:sz w:val="20"/>
          <w:szCs w:val="20"/>
        </w:rPr>
        <w:t>comm</w:t>
      </w:r>
      <w:r w:rsidRPr="00BF6CF1">
        <w:rPr>
          <w:spacing w:val="-1"/>
          <w:sz w:val="20"/>
          <w:szCs w:val="20"/>
        </w:rPr>
        <w:t>u</w:t>
      </w:r>
      <w:r w:rsidRPr="00BF6CF1">
        <w:rPr>
          <w:sz w:val="20"/>
          <w:szCs w:val="20"/>
        </w:rPr>
        <w:t>nity is</w:t>
      </w:r>
      <w:r w:rsidRPr="00BF6CF1">
        <w:rPr>
          <w:spacing w:val="-2"/>
          <w:sz w:val="20"/>
          <w:szCs w:val="20"/>
        </w:rPr>
        <w:t xml:space="preserve"> </w:t>
      </w:r>
      <w:r w:rsidRPr="00BF6CF1">
        <w:rPr>
          <w:sz w:val="20"/>
          <w:szCs w:val="20"/>
        </w:rPr>
        <w:t>aware of ways of mitigat</w:t>
      </w:r>
      <w:r w:rsidRPr="00BF6CF1">
        <w:rPr>
          <w:spacing w:val="-1"/>
          <w:sz w:val="20"/>
          <w:szCs w:val="20"/>
        </w:rPr>
        <w:t>in</w:t>
      </w:r>
      <w:r w:rsidRPr="00BF6CF1">
        <w:rPr>
          <w:sz w:val="20"/>
          <w:szCs w:val="20"/>
        </w:rPr>
        <w:t>g the ad</w:t>
      </w:r>
      <w:r w:rsidRPr="00BF6CF1">
        <w:rPr>
          <w:spacing w:val="-1"/>
          <w:sz w:val="20"/>
          <w:szCs w:val="20"/>
        </w:rPr>
        <w:t>v</w:t>
      </w:r>
      <w:r w:rsidRPr="00BF6CF1">
        <w:rPr>
          <w:sz w:val="20"/>
          <w:szCs w:val="20"/>
        </w:rPr>
        <w:t>erse</w:t>
      </w:r>
      <w:r w:rsidRPr="00BF6CF1">
        <w:rPr>
          <w:spacing w:val="-1"/>
          <w:sz w:val="20"/>
          <w:szCs w:val="20"/>
        </w:rPr>
        <w:t xml:space="preserve"> </w:t>
      </w:r>
      <w:r w:rsidRPr="00BF6CF1">
        <w:rPr>
          <w:sz w:val="20"/>
          <w:szCs w:val="20"/>
        </w:rPr>
        <w:t>effects</w:t>
      </w:r>
      <w:r w:rsidRPr="00BF6CF1">
        <w:rPr>
          <w:spacing w:val="-1"/>
          <w:sz w:val="20"/>
          <w:szCs w:val="20"/>
        </w:rPr>
        <w:t xml:space="preserve"> </w:t>
      </w:r>
      <w:r w:rsidRPr="00BF6CF1">
        <w:rPr>
          <w:sz w:val="20"/>
          <w:szCs w:val="20"/>
        </w:rPr>
        <w:t>of an</w:t>
      </w:r>
      <w:r w:rsidRPr="00BF6CF1">
        <w:rPr>
          <w:spacing w:val="-1"/>
          <w:sz w:val="20"/>
          <w:szCs w:val="20"/>
        </w:rPr>
        <w:t xml:space="preserve"> e</w:t>
      </w:r>
      <w:r w:rsidRPr="00BF6CF1">
        <w:rPr>
          <w:sz w:val="20"/>
          <w:szCs w:val="20"/>
        </w:rPr>
        <w:t>ve</w:t>
      </w:r>
      <w:r w:rsidRPr="00BF6CF1">
        <w:rPr>
          <w:spacing w:val="-1"/>
          <w:sz w:val="20"/>
          <w:szCs w:val="20"/>
        </w:rPr>
        <w:t>n</w:t>
      </w:r>
      <w:r w:rsidRPr="00BF6CF1">
        <w:rPr>
          <w:sz w:val="20"/>
          <w:szCs w:val="20"/>
        </w:rPr>
        <w:t>t, and preparing for, responding to</w:t>
      </w:r>
      <w:r w:rsidRPr="00BF6CF1">
        <w:rPr>
          <w:spacing w:val="1"/>
          <w:sz w:val="20"/>
          <w:szCs w:val="20"/>
        </w:rPr>
        <w:t xml:space="preserve"> </w:t>
      </w:r>
      <w:r w:rsidRPr="00BF6CF1">
        <w:rPr>
          <w:sz w:val="20"/>
          <w:szCs w:val="20"/>
        </w:rPr>
        <w:t>and recovering from</w:t>
      </w:r>
      <w:r w:rsidRPr="00BF6CF1">
        <w:rPr>
          <w:spacing w:val="-2"/>
          <w:sz w:val="20"/>
          <w:szCs w:val="20"/>
        </w:rPr>
        <w:t xml:space="preserve"> </w:t>
      </w:r>
      <w:r w:rsidRPr="00BF6CF1">
        <w:rPr>
          <w:sz w:val="20"/>
          <w:szCs w:val="20"/>
        </w:rPr>
        <w:t>a disaster;</w:t>
      </w:r>
    </w:p>
    <w:p w14:paraId="5EDBF80D" w14:textId="77777777" w:rsidR="00655659" w:rsidRPr="00BF6CF1" w:rsidRDefault="00655659">
      <w:pPr>
        <w:widowControl w:val="0"/>
        <w:numPr>
          <w:ilvl w:val="0"/>
          <w:numId w:val="16"/>
        </w:numPr>
        <w:spacing w:before="14" w:after="120"/>
        <w:ind w:right="190"/>
        <w:jc w:val="both"/>
        <w:rPr>
          <w:sz w:val="20"/>
          <w:szCs w:val="20"/>
        </w:rPr>
      </w:pPr>
      <w:r w:rsidRPr="00BF6CF1">
        <w:rPr>
          <w:sz w:val="20"/>
          <w:szCs w:val="20"/>
        </w:rPr>
        <w:t>Coordin</w:t>
      </w:r>
      <w:r w:rsidRPr="00BF6CF1">
        <w:rPr>
          <w:spacing w:val="-1"/>
          <w:sz w:val="20"/>
          <w:szCs w:val="20"/>
        </w:rPr>
        <w:t>a</w:t>
      </w:r>
      <w:r w:rsidRPr="00BF6CF1">
        <w:rPr>
          <w:sz w:val="20"/>
          <w:szCs w:val="20"/>
        </w:rPr>
        <w:t>ting</w:t>
      </w:r>
      <w:r w:rsidRPr="00BF6CF1">
        <w:rPr>
          <w:spacing w:val="-2"/>
          <w:sz w:val="20"/>
          <w:szCs w:val="20"/>
        </w:rPr>
        <w:t xml:space="preserve"> </w:t>
      </w:r>
      <w:r w:rsidRPr="00BF6CF1">
        <w:rPr>
          <w:sz w:val="20"/>
          <w:szCs w:val="20"/>
        </w:rPr>
        <w:t>the provisi</w:t>
      </w:r>
      <w:r w:rsidRPr="00BF6CF1">
        <w:rPr>
          <w:spacing w:val="-1"/>
          <w:sz w:val="20"/>
          <w:szCs w:val="20"/>
        </w:rPr>
        <w:t>o</w:t>
      </w:r>
      <w:r w:rsidRPr="00BF6CF1">
        <w:rPr>
          <w:sz w:val="20"/>
          <w:szCs w:val="20"/>
        </w:rPr>
        <w:t>n of Sta</w:t>
      </w:r>
      <w:r w:rsidRPr="00BF6CF1">
        <w:rPr>
          <w:spacing w:val="-1"/>
          <w:sz w:val="20"/>
          <w:szCs w:val="20"/>
        </w:rPr>
        <w:t>t</w:t>
      </w:r>
      <w:r w:rsidRPr="00BF6CF1">
        <w:rPr>
          <w:sz w:val="20"/>
          <w:szCs w:val="20"/>
        </w:rPr>
        <w:t>e reso</w:t>
      </w:r>
      <w:r w:rsidRPr="00BF6CF1">
        <w:rPr>
          <w:spacing w:val="-1"/>
          <w:sz w:val="20"/>
          <w:szCs w:val="20"/>
        </w:rPr>
        <w:t>ur</w:t>
      </w:r>
      <w:r w:rsidRPr="00BF6CF1">
        <w:rPr>
          <w:sz w:val="20"/>
          <w:szCs w:val="20"/>
        </w:rPr>
        <w:t>ces and serv</w:t>
      </w:r>
      <w:r w:rsidRPr="00BF6CF1">
        <w:rPr>
          <w:spacing w:val="-1"/>
          <w:sz w:val="20"/>
          <w:szCs w:val="20"/>
        </w:rPr>
        <w:t>i</w:t>
      </w:r>
      <w:r w:rsidRPr="00BF6CF1">
        <w:rPr>
          <w:sz w:val="20"/>
          <w:szCs w:val="20"/>
        </w:rPr>
        <w:t>ces to suppo</w:t>
      </w:r>
      <w:r w:rsidRPr="00BF6CF1">
        <w:rPr>
          <w:spacing w:val="-2"/>
          <w:sz w:val="20"/>
          <w:szCs w:val="20"/>
        </w:rPr>
        <w:t>r</w:t>
      </w:r>
      <w:r w:rsidRPr="00BF6CF1">
        <w:rPr>
          <w:sz w:val="20"/>
          <w:szCs w:val="20"/>
        </w:rPr>
        <w:t xml:space="preserve">t the </w:t>
      </w:r>
      <w:r w:rsidR="005C17A5" w:rsidRPr="00BF6CF1">
        <w:rPr>
          <w:sz w:val="20"/>
          <w:szCs w:val="20"/>
        </w:rPr>
        <w:t xml:space="preserve">Cassowary Coast Regional Council Local </w:t>
      </w:r>
      <w:r w:rsidR="005C17A5" w:rsidRPr="00BF6CF1">
        <w:rPr>
          <w:spacing w:val="-1"/>
          <w:sz w:val="20"/>
          <w:szCs w:val="20"/>
        </w:rPr>
        <w:t>D</w:t>
      </w:r>
      <w:r w:rsidR="005C17A5" w:rsidRPr="00BF6CF1">
        <w:rPr>
          <w:sz w:val="20"/>
          <w:szCs w:val="20"/>
        </w:rPr>
        <w:t>isa</w:t>
      </w:r>
      <w:r w:rsidR="005C17A5" w:rsidRPr="00BF6CF1">
        <w:rPr>
          <w:spacing w:val="-1"/>
          <w:sz w:val="20"/>
          <w:szCs w:val="20"/>
        </w:rPr>
        <w:t>s</w:t>
      </w:r>
      <w:r w:rsidR="005C17A5" w:rsidRPr="00BF6CF1">
        <w:rPr>
          <w:sz w:val="20"/>
          <w:szCs w:val="20"/>
        </w:rPr>
        <w:t>ter Man</w:t>
      </w:r>
      <w:r w:rsidR="005C17A5" w:rsidRPr="00BF6CF1">
        <w:rPr>
          <w:spacing w:val="-1"/>
          <w:sz w:val="20"/>
          <w:szCs w:val="20"/>
        </w:rPr>
        <w:t>a</w:t>
      </w:r>
      <w:r w:rsidR="005C17A5" w:rsidRPr="00BF6CF1">
        <w:rPr>
          <w:sz w:val="20"/>
          <w:szCs w:val="20"/>
        </w:rPr>
        <w:t>ge</w:t>
      </w:r>
      <w:r w:rsidR="005C17A5" w:rsidRPr="00BF6CF1">
        <w:rPr>
          <w:spacing w:val="-1"/>
          <w:sz w:val="20"/>
          <w:szCs w:val="20"/>
        </w:rPr>
        <w:t>m</w:t>
      </w:r>
      <w:r w:rsidR="005C17A5" w:rsidRPr="00BF6CF1">
        <w:rPr>
          <w:sz w:val="20"/>
          <w:szCs w:val="20"/>
        </w:rPr>
        <w:t>ent Group</w:t>
      </w:r>
      <w:r w:rsidR="005C17A5" w:rsidRPr="00BF6CF1">
        <w:rPr>
          <w:spacing w:val="-1"/>
          <w:sz w:val="20"/>
          <w:szCs w:val="20"/>
        </w:rPr>
        <w:t xml:space="preserve"> </w:t>
      </w:r>
      <w:r w:rsidR="00CC62D4" w:rsidRPr="00BF6CF1">
        <w:rPr>
          <w:spacing w:val="-1"/>
          <w:sz w:val="20"/>
          <w:szCs w:val="20"/>
        </w:rPr>
        <w:t>in all phases of disaster management</w:t>
      </w:r>
    </w:p>
    <w:p w14:paraId="37C7EBD5" w14:textId="77777777" w:rsidR="00655659" w:rsidRPr="00BF6CF1" w:rsidRDefault="00655659">
      <w:pPr>
        <w:widowControl w:val="0"/>
        <w:numPr>
          <w:ilvl w:val="0"/>
          <w:numId w:val="16"/>
        </w:numPr>
        <w:spacing w:before="20" w:after="120" w:line="226" w:lineRule="exact"/>
        <w:ind w:right="190"/>
        <w:jc w:val="both"/>
        <w:rPr>
          <w:sz w:val="20"/>
          <w:szCs w:val="20"/>
        </w:rPr>
      </w:pPr>
      <w:r w:rsidRPr="00BF6CF1">
        <w:rPr>
          <w:sz w:val="20"/>
          <w:szCs w:val="20"/>
        </w:rPr>
        <w:t>The id</w:t>
      </w:r>
      <w:r w:rsidRPr="00BF6CF1">
        <w:rPr>
          <w:spacing w:val="-1"/>
          <w:sz w:val="20"/>
          <w:szCs w:val="20"/>
        </w:rPr>
        <w:t>e</w:t>
      </w:r>
      <w:r w:rsidRPr="00BF6CF1">
        <w:rPr>
          <w:sz w:val="20"/>
          <w:szCs w:val="20"/>
        </w:rPr>
        <w:t>ntif</w:t>
      </w:r>
      <w:r w:rsidRPr="00BF6CF1">
        <w:rPr>
          <w:spacing w:val="-1"/>
          <w:sz w:val="20"/>
          <w:szCs w:val="20"/>
        </w:rPr>
        <w:t>i</w:t>
      </w:r>
      <w:r w:rsidRPr="00BF6CF1">
        <w:rPr>
          <w:sz w:val="20"/>
          <w:szCs w:val="20"/>
        </w:rPr>
        <w:t>c</w:t>
      </w:r>
      <w:r w:rsidRPr="00BF6CF1">
        <w:rPr>
          <w:spacing w:val="-1"/>
          <w:sz w:val="20"/>
          <w:szCs w:val="20"/>
        </w:rPr>
        <w:t>a</w:t>
      </w:r>
      <w:r w:rsidRPr="00BF6CF1">
        <w:rPr>
          <w:sz w:val="20"/>
          <w:szCs w:val="20"/>
        </w:rPr>
        <w:t xml:space="preserve">tion, </w:t>
      </w:r>
      <w:r w:rsidRPr="00BF6CF1">
        <w:rPr>
          <w:spacing w:val="-1"/>
          <w:sz w:val="20"/>
          <w:szCs w:val="20"/>
        </w:rPr>
        <w:t>a</w:t>
      </w:r>
      <w:r w:rsidRPr="00BF6CF1">
        <w:rPr>
          <w:sz w:val="20"/>
          <w:szCs w:val="20"/>
        </w:rPr>
        <w:t>lloc</w:t>
      </w:r>
      <w:r w:rsidRPr="00BF6CF1">
        <w:rPr>
          <w:spacing w:val="-1"/>
          <w:sz w:val="20"/>
          <w:szCs w:val="20"/>
        </w:rPr>
        <w:t>a</w:t>
      </w:r>
      <w:r w:rsidRPr="00BF6CF1">
        <w:rPr>
          <w:sz w:val="20"/>
          <w:szCs w:val="20"/>
        </w:rPr>
        <w:t>ti</w:t>
      </w:r>
      <w:r w:rsidRPr="00BF6CF1">
        <w:rPr>
          <w:spacing w:val="-1"/>
          <w:sz w:val="20"/>
          <w:szCs w:val="20"/>
        </w:rPr>
        <w:t>o</w:t>
      </w:r>
      <w:r w:rsidRPr="00BF6CF1">
        <w:rPr>
          <w:sz w:val="20"/>
          <w:szCs w:val="20"/>
        </w:rPr>
        <w:t>n and c</w:t>
      </w:r>
      <w:r w:rsidRPr="00BF6CF1">
        <w:rPr>
          <w:spacing w:val="-1"/>
          <w:sz w:val="20"/>
          <w:szCs w:val="20"/>
        </w:rPr>
        <w:t>o</w:t>
      </w:r>
      <w:r w:rsidRPr="00BF6CF1">
        <w:rPr>
          <w:sz w:val="20"/>
          <w:szCs w:val="20"/>
        </w:rPr>
        <w:t>ord</w:t>
      </w:r>
      <w:r w:rsidRPr="00BF6CF1">
        <w:rPr>
          <w:spacing w:val="-1"/>
          <w:sz w:val="20"/>
          <w:szCs w:val="20"/>
        </w:rPr>
        <w:t>i</w:t>
      </w:r>
      <w:r w:rsidRPr="00BF6CF1">
        <w:rPr>
          <w:sz w:val="20"/>
          <w:szCs w:val="20"/>
        </w:rPr>
        <w:t>nati</w:t>
      </w:r>
      <w:r w:rsidRPr="00BF6CF1">
        <w:rPr>
          <w:spacing w:val="-1"/>
          <w:sz w:val="20"/>
          <w:szCs w:val="20"/>
        </w:rPr>
        <w:t>o</w:t>
      </w:r>
      <w:r w:rsidRPr="00BF6CF1">
        <w:rPr>
          <w:sz w:val="20"/>
          <w:szCs w:val="20"/>
        </w:rPr>
        <w:t>n of res</w:t>
      </w:r>
      <w:r w:rsidRPr="00BF6CF1">
        <w:rPr>
          <w:spacing w:val="-1"/>
          <w:sz w:val="20"/>
          <w:szCs w:val="20"/>
        </w:rPr>
        <w:t>o</w:t>
      </w:r>
      <w:r w:rsidRPr="00BF6CF1">
        <w:rPr>
          <w:sz w:val="20"/>
          <w:szCs w:val="20"/>
        </w:rPr>
        <w:t>urces that m</w:t>
      </w:r>
      <w:r w:rsidRPr="00BF6CF1">
        <w:rPr>
          <w:spacing w:val="-1"/>
          <w:sz w:val="20"/>
          <w:szCs w:val="20"/>
        </w:rPr>
        <w:t>a</w:t>
      </w:r>
      <w:r w:rsidRPr="00BF6CF1">
        <w:rPr>
          <w:sz w:val="20"/>
          <w:szCs w:val="20"/>
        </w:rPr>
        <w:t>y be us</w:t>
      </w:r>
      <w:r w:rsidRPr="00BF6CF1">
        <w:rPr>
          <w:spacing w:val="-1"/>
          <w:sz w:val="20"/>
          <w:szCs w:val="20"/>
        </w:rPr>
        <w:t>e</w:t>
      </w:r>
      <w:r w:rsidRPr="00BF6CF1">
        <w:rPr>
          <w:sz w:val="20"/>
          <w:szCs w:val="20"/>
        </w:rPr>
        <w:t xml:space="preserve">d for disaster operations </w:t>
      </w:r>
      <w:r w:rsidRPr="00BF6CF1">
        <w:rPr>
          <w:spacing w:val="-1"/>
          <w:sz w:val="20"/>
          <w:szCs w:val="20"/>
        </w:rPr>
        <w:t>i</w:t>
      </w:r>
      <w:r w:rsidRPr="00BF6CF1">
        <w:rPr>
          <w:sz w:val="20"/>
          <w:szCs w:val="20"/>
        </w:rPr>
        <w:t>n</w:t>
      </w:r>
      <w:r w:rsidRPr="00BF6CF1">
        <w:rPr>
          <w:spacing w:val="-1"/>
          <w:sz w:val="20"/>
          <w:szCs w:val="20"/>
        </w:rPr>
        <w:t xml:space="preserve"> </w:t>
      </w:r>
      <w:r w:rsidRPr="00BF6CF1">
        <w:rPr>
          <w:sz w:val="20"/>
          <w:szCs w:val="20"/>
        </w:rPr>
        <w:t>the di</w:t>
      </w:r>
      <w:r w:rsidRPr="00BF6CF1">
        <w:rPr>
          <w:spacing w:val="-1"/>
          <w:sz w:val="20"/>
          <w:szCs w:val="20"/>
        </w:rPr>
        <w:t>s</w:t>
      </w:r>
      <w:r w:rsidRPr="00BF6CF1">
        <w:rPr>
          <w:sz w:val="20"/>
          <w:szCs w:val="20"/>
        </w:rPr>
        <w:t xml:space="preserve">trict; </w:t>
      </w:r>
      <w:r w:rsidRPr="00BF6CF1">
        <w:rPr>
          <w:spacing w:val="-1"/>
          <w:sz w:val="20"/>
          <w:szCs w:val="20"/>
        </w:rPr>
        <w:t>a</w:t>
      </w:r>
      <w:r w:rsidRPr="00BF6CF1">
        <w:rPr>
          <w:sz w:val="20"/>
          <w:szCs w:val="20"/>
        </w:rPr>
        <w:t>nd</w:t>
      </w:r>
    </w:p>
    <w:p w14:paraId="0BAF0D71" w14:textId="77777777" w:rsidR="00655659" w:rsidRPr="00BF6CF1" w:rsidRDefault="00655659">
      <w:pPr>
        <w:widowControl w:val="0"/>
        <w:numPr>
          <w:ilvl w:val="0"/>
          <w:numId w:val="16"/>
        </w:numPr>
        <w:spacing w:before="14" w:after="120"/>
        <w:ind w:right="190"/>
        <w:jc w:val="both"/>
        <w:rPr>
          <w:sz w:val="20"/>
          <w:szCs w:val="20"/>
        </w:rPr>
      </w:pPr>
      <w:r w:rsidRPr="00BF6CF1">
        <w:rPr>
          <w:sz w:val="20"/>
          <w:szCs w:val="20"/>
        </w:rPr>
        <w:t>The est</w:t>
      </w:r>
      <w:r w:rsidRPr="00BF6CF1">
        <w:rPr>
          <w:spacing w:val="-1"/>
          <w:sz w:val="20"/>
          <w:szCs w:val="20"/>
        </w:rPr>
        <w:t>a</w:t>
      </w:r>
      <w:r w:rsidRPr="00BF6CF1">
        <w:rPr>
          <w:sz w:val="20"/>
          <w:szCs w:val="20"/>
        </w:rPr>
        <w:t>blis</w:t>
      </w:r>
      <w:r w:rsidRPr="00BF6CF1">
        <w:rPr>
          <w:spacing w:val="-2"/>
          <w:sz w:val="20"/>
          <w:szCs w:val="20"/>
        </w:rPr>
        <w:t>h</w:t>
      </w:r>
      <w:r w:rsidRPr="00BF6CF1">
        <w:rPr>
          <w:sz w:val="20"/>
          <w:szCs w:val="20"/>
        </w:rPr>
        <w:t>me</w:t>
      </w:r>
      <w:r w:rsidRPr="00BF6CF1">
        <w:rPr>
          <w:spacing w:val="-1"/>
          <w:sz w:val="20"/>
          <w:szCs w:val="20"/>
        </w:rPr>
        <w:t>n</w:t>
      </w:r>
      <w:r w:rsidRPr="00BF6CF1">
        <w:rPr>
          <w:sz w:val="20"/>
          <w:szCs w:val="20"/>
        </w:rPr>
        <w:t>t and re</w:t>
      </w:r>
      <w:r w:rsidRPr="00BF6CF1">
        <w:rPr>
          <w:spacing w:val="-1"/>
          <w:sz w:val="20"/>
          <w:szCs w:val="20"/>
        </w:rPr>
        <w:t>vi</w:t>
      </w:r>
      <w:r w:rsidRPr="00BF6CF1">
        <w:rPr>
          <w:sz w:val="20"/>
          <w:szCs w:val="20"/>
        </w:rPr>
        <w:t>ew of comm</w:t>
      </w:r>
      <w:r w:rsidRPr="00BF6CF1">
        <w:rPr>
          <w:spacing w:val="-1"/>
          <w:sz w:val="20"/>
          <w:szCs w:val="20"/>
        </w:rPr>
        <w:t>u</w:t>
      </w:r>
      <w:r w:rsidRPr="00BF6CF1">
        <w:rPr>
          <w:sz w:val="20"/>
          <w:szCs w:val="20"/>
        </w:rPr>
        <w:t>nic</w:t>
      </w:r>
      <w:r w:rsidRPr="00BF6CF1">
        <w:rPr>
          <w:spacing w:val="-1"/>
          <w:sz w:val="20"/>
          <w:szCs w:val="20"/>
        </w:rPr>
        <w:t>a</w:t>
      </w:r>
      <w:r w:rsidRPr="00BF6CF1">
        <w:rPr>
          <w:sz w:val="20"/>
          <w:szCs w:val="20"/>
        </w:rPr>
        <w:t>tions sy</w:t>
      </w:r>
      <w:r w:rsidRPr="00BF6CF1">
        <w:rPr>
          <w:spacing w:val="-1"/>
          <w:sz w:val="20"/>
          <w:szCs w:val="20"/>
        </w:rPr>
        <w:t>st</w:t>
      </w:r>
      <w:r w:rsidRPr="00BF6CF1">
        <w:rPr>
          <w:sz w:val="20"/>
          <w:szCs w:val="20"/>
        </w:rPr>
        <w:t>ems in t</w:t>
      </w:r>
      <w:r w:rsidRPr="00BF6CF1">
        <w:rPr>
          <w:spacing w:val="-2"/>
          <w:sz w:val="20"/>
          <w:szCs w:val="20"/>
        </w:rPr>
        <w:t>h</w:t>
      </w:r>
      <w:r w:rsidRPr="00BF6CF1">
        <w:rPr>
          <w:sz w:val="20"/>
          <w:szCs w:val="20"/>
        </w:rPr>
        <w:t>e group, and with</w:t>
      </w:r>
      <w:r w:rsidRPr="00BF6CF1">
        <w:rPr>
          <w:spacing w:val="-2"/>
          <w:sz w:val="20"/>
          <w:szCs w:val="20"/>
        </w:rPr>
        <w:t xml:space="preserve"> </w:t>
      </w:r>
      <w:r w:rsidRPr="00BF6CF1">
        <w:rPr>
          <w:sz w:val="20"/>
          <w:szCs w:val="20"/>
        </w:rPr>
        <w:t>the</w:t>
      </w:r>
      <w:r w:rsidR="00CC62D4" w:rsidRPr="00BF6CF1">
        <w:rPr>
          <w:sz w:val="20"/>
          <w:szCs w:val="20"/>
        </w:rPr>
        <w:t xml:space="preserve"> </w:t>
      </w:r>
      <w:r w:rsidR="005C17A5" w:rsidRPr="00BF6CF1">
        <w:rPr>
          <w:sz w:val="20"/>
          <w:szCs w:val="20"/>
        </w:rPr>
        <w:t xml:space="preserve">Cassowary Coast Regional Council Local </w:t>
      </w:r>
      <w:r w:rsidR="005C17A5" w:rsidRPr="00BF6CF1">
        <w:rPr>
          <w:spacing w:val="-1"/>
          <w:sz w:val="20"/>
          <w:szCs w:val="20"/>
        </w:rPr>
        <w:t>D</w:t>
      </w:r>
      <w:r w:rsidR="005C17A5" w:rsidRPr="00BF6CF1">
        <w:rPr>
          <w:sz w:val="20"/>
          <w:szCs w:val="20"/>
        </w:rPr>
        <w:t>isa</w:t>
      </w:r>
      <w:r w:rsidR="005C17A5" w:rsidRPr="00BF6CF1">
        <w:rPr>
          <w:spacing w:val="-1"/>
          <w:sz w:val="20"/>
          <w:szCs w:val="20"/>
        </w:rPr>
        <w:t>s</w:t>
      </w:r>
      <w:r w:rsidR="005C17A5" w:rsidRPr="00BF6CF1">
        <w:rPr>
          <w:sz w:val="20"/>
          <w:szCs w:val="20"/>
        </w:rPr>
        <w:t>ter Man</w:t>
      </w:r>
      <w:r w:rsidR="005C17A5" w:rsidRPr="00BF6CF1">
        <w:rPr>
          <w:spacing w:val="-1"/>
          <w:sz w:val="20"/>
          <w:szCs w:val="20"/>
        </w:rPr>
        <w:t>a</w:t>
      </w:r>
      <w:r w:rsidR="005C17A5" w:rsidRPr="00BF6CF1">
        <w:rPr>
          <w:sz w:val="20"/>
          <w:szCs w:val="20"/>
        </w:rPr>
        <w:t>ge</w:t>
      </w:r>
      <w:r w:rsidR="005C17A5" w:rsidRPr="00BF6CF1">
        <w:rPr>
          <w:spacing w:val="-1"/>
          <w:sz w:val="20"/>
          <w:szCs w:val="20"/>
        </w:rPr>
        <w:t>m</w:t>
      </w:r>
      <w:r w:rsidR="005C17A5" w:rsidRPr="00BF6CF1">
        <w:rPr>
          <w:sz w:val="20"/>
          <w:szCs w:val="20"/>
        </w:rPr>
        <w:t xml:space="preserve">ent Group </w:t>
      </w:r>
      <w:r w:rsidRPr="00BF6CF1">
        <w:rPr>
          <w:sz w:val="20"/>
          <w:szCs w:val="20"/>
        </w:rPr>
        <w:t>f</w:t>
      </w:r>
      <w:r w:rsidRPr="00BF6CF1">
        <w:rPr>
          <w:spacing w:val="-1"/>
          <w:sz w:val="20"/>
          <w:szCs w:val="20"/>
        </w:rPr>
        <w:t>o</w:t>
      </w:r>
      <w:r w:rsidRPr="00BF6CF1">
        <w:rPr>
          <w:sz w:val="20"/>
          <w:szCs w:val="20"/>
        </w:rPr>
        <w:t>r use when a</w:t>
      </w:r>
      <w:r w:rsidRPr="00BF6CF1">
        <w:rPr>
          <w:spacing w:val="-1"/>
          <w:sz w:val="20"/>
          <w:szCs w:val="20"/>
        </w:rPr>
        <w:t xml:space="preserve"> </w:t>
      </w:r>
      <w:r w:rsidRPr="00BF6CF1">
        <w:rPr>
          <w:sz w:val="20"/>
          <w:szCs w:val="20"/>
        </w:rPr>
        <w:t>disaster happens.</w:t>
      </w:r>
    </w:p>
    <w:p w14:paraId="55A37154" w14:textId="77777777" w:rsidR="00655659" w:rsidRPr="00BF6CF1" w:rsidRDefault="00655659">
      <w:pPr>
        <w:widowControl w:val="0"/>
        <w:numPr>
          <w:ilvl w:val="0"/>
          <w:numId w:val="16"/>
        </w:numPr>
        <w:spacing w:before="20" w:after="120" w:line="226" w:lineRule="exact"/>
        <w:ind w:right="190"/>
        <w:jc w:val="both"/>
        <w:rPr>
          <w:sz w:val="20"/>
          <w:szCs w:val="20"/>
        </w:rPr>
      </w:pPr>
      <w:r w:rsidRPr="00BF6CF1">
        <w:rPr>
          <w:sz w:val="20"/>
          <w:szCs w:val="20"/>
        </w:rPr>
        <w:t>Address</w:t>
      </w:r>
      <w:r w:rsidRPr="00BF6CF1">
        <w:rPr>
          <w:spacing w:val="-1"/>
          <w:sz w:val="20"/>
          <w:szCs w:val="20"/>
        </w:rPr>
        <w:t>i</w:t>
      </w:r>
      <w:r w:rsidRPr="00BF6CF1">
        <w:rPr>
          <w:sz w:val="20"/>
          <w:szCs w:val="20"/>
        </w:rPr>
        <w:t>ng d</w:t>
      </w:r>
      <w:r w:rsidRPr="00BF6CF1">
        <w:rPr>
          <w:spacing w:val="-1"/>
          <w:sz w:val="20"/>
          <w:szCs w:val="20"/>
        </w:rPr>
        <w:t>i</w:t>
      </w:r>
      <w:r w:rsidRPr="00BF6CF1">
        <w:rPr>
          <w:sz w:val="20"/>
          <w:szCs w:val="20"/>
        </w:rPr>
        <w:t>saster mana</w:t>
      </w:r>
      <w:r w:rsidRPr="00BF6CF1">
        <w:rPr>
          <w:spacing w:val="-1"/>
          <w:sz w:val="20"/>
          <w:szCs w:val="20"/>
        </w:rPr>
        <w:t>g</w:t>
      </w:r>
      <w:r w:rsidRPr="00BF6CF1">
        <w:rPr>
          <w:sz w:val="20"/>
          <w:szCs w:val="20"/>
        </w:rPr>
        <w:t>em</w:t>
      </w:r>
      <w:r w:rsidRPr="00BF6CF1">
        <w:rPr>
          <w:spacing w:val="-1"/>
          <w:sz w:val="20"/>
          <w:szCs w:val="20"/>
        </w:rPr>
        <w:t>e</w:t>
      </w:r>
      <w:r w:rsidRPr="00BF6CF1">
        <w:rPr>
          <w:sz w:val="20"/>
          <w:szCs w:val="20"/>
        </w:rPr>
        <w:t>nt tra</w:t>
      </w:r>
      <w:r w:rsidRPr="00BF6CF1">
        <w:rPr>
          <w:spacing w:val="-1"/>
          <w:sz w:val="20"/>
          <w:szCs w:val="20"/>
        </w:rPr>
        <w:t>i</w:t>
      </w:r>
      <w:r w:rsidRPr="00BF6CF1">
        <w:rPr>
          <w:sz w:val="20"/>
          <w:szCs w:val="20"/>
        </w:rPr>
        <w:t>ni</w:t>
      </w:r>
      <w:r w:rsidRPr="00BF6CF1">
        <w:rPr>
          <w:spacing w:val="-1"/>
          <w:sz w:val="20"/>
          <w:szCs w:val="20"/>
        </w:rPr>
        <w:t>n</w:t>
      </w:r>
      <w:r w:rsidRPr="00BF6CF1">
        <w:rPr>
          <w:sz w:val="20"/>
          <w:szCs w:val="20"/>
        </w:rPr>
        <w:t>g ne</w:t>
      </w:r>
      <w:r w:rsidRPr="00BF6CF1">
        <w:rPr>
          <w:spacing w:val="-1"/>
          <w:sz w:val="20"/>
          <w:szCs w:val="20"/>
        </w:rPr>
        <w:t>e</w:t>
      </w:r>
      <w:r w:rsidRPr="00BF6CF1">
        <w:rPr>
          <w:spacing w:val="2"/>
          <w:sz w:val="20"/>
          <w:szCs w:val="20"/>
        </w:rPr>
        <w:t>d</w:t>
      </w:r>
      <w:r w:rsidRPr="00BF6CF1">
        <w:rPr>
          <w:sz w:val="20"/>
          <w:szCs w:val="20"/>
        </w:rPr>
        <w:t>s of the</w:t>
      </w:r>
      <w:r w:rsidRPr="00BF6CF1">
        <w:rPr>
          <w:spacing w:val="-1"/>
          <w:sz w:val="20"/>
          <w:szCs w:val="20"/>
        </w:rPr>
        <w:t xml:space="preserve"> </w:t>
      </w:r>
      <w:r w:rsidRPr="00BF6CF1">
        <w:rPr>
          <w:sz w:val="20"/>
          <w:szCs w:val="20"/>
        </w:rPr>
        <w:t>district</w:t>
      </w:r>
      <w:r w:rsidRPr="00BF6CF1">
        <w:rPr>
          <w:spacing w:val="-2"/>
          <w:sz w:val="20"/>
          <w:szCs w:val="20"/>
        </w:rPr>
        <w:t xml:space="preserve"> </w:t>
      </w:r>
      <w:r w:rsidRPr="00BF6CF1">
        <w:rPr>
          <w:sz w:val="20"/>
          <w:szCs w:val="20"/>
        </w:rPr>
        <w:t>thro</w:t>
      </w:r>
      <w:r w:rsidRPr="00BF6CF1">
        <w:rPr>
          <w:spacing w:val="-1"/>
          <w:sz w:val="20"/>
          <w:szCs w:val="20"/>
        </w:rPr>
        <w:t>u</w:t>
      </w:r>
      <w:r w:rsidRPr="00BF6CF1">
        <w:rPr>
          <w:sz w:val="20"/>
          <w:szCs w:val="20"/>
        </w:rPr>
        <w:t>gh the d</w:t>
      </w:r>
      <w:r w:rsidRPr="00BF6CF1">
        <w:rPr>
          <w:spacing w:val="-1"/>
          <w:sz w:val="20"/>
          <w:szCs w:val="20"/>
        </w:rPr>
        <w:t>e</w:t>
      </w:r>
      <w:r w:rsidRPr="00BF6CF1">
        <w:rPr>
          <w:sz w:val="20"/>
          <w:szCs w:val="20"/>
        </w:rPr>
        <w:t>li</w:t>
      </w:r>
      <w:r w:rsidRPr="00BF6CF1">
        <w:rPr>
          <w:spacing w:val="-1"/>
          <w:sz w:val="20"/>
          <w:szCs w:val="20"/>
        </w:rPr>
        <w:t>v</w:t>
      </w:r>
      <w:r w:rsidRPr="00BF6CF1">
        <w:rPr>
          <w:sz w:val="20"/>
          <w:szCs w:val="20"/>
        </w:rPr>
        <w:t>ery of a structured</w:t>
      </w:r>
      <w:r w:rsidRPr="00BF6CF1">
        <w:rPr>
          <w:spacing w:val="-1"/>
          <w:sz w:val="20"/>
          <w:szCs w:val="20"/>
        </w:rPr>
        <w:t xml:space="preserve"> </w:t>
      </w:r>
      <w:r w:rsidRPr="00BF6CF1">
        <w:rPr>
          <w:sz w:val="20"/>
          <w:szCs w:val="20"/>
        </w:rPr>
        <w:t>training program.</w:t>
      </w:r>
    </w:p>
    <w:p w14:paraId="7A3F9614" w14:textId="77777777" w:rsidR="00655659" w:rsidRPr="00BF6CF1" w:rsidRDefault="00655659" w:rsidP="00655659">
      <w:pPr>
        <w:spacing w:after="120"/>
        <w:ind w:left="157" w:right="67"/>
        <w:jc w:val="both"/>
        <w:rPr>
          <w:sz w:val="20"/>
          <w:szCs w:val="20"/>
        </w:rPr>
      </w:pPr>
    </w:p>
    <w:p w14:paraId="746D730D" w14:textId="77777777" w:rsidR="00655659" w:rsidRPr="00BF6CF1" w:rsidRDefault="00655659" w:rsidP="00655659">
      <w:pPr>
        <w:spacing w:after="120"/>
        <w:ind w:left="157" w:right="67"/>
        <w:jc w:val="both"/>
        <w:rPr>
          <w:sz w:val="20"/>
          <w:szCs w:val="20"/>
        </w:rPr>
      </w:pPr>
      <w:r w:rsidRPr="00BF6CF1">
        <w:rPr>
          <w:sz w:val="20"/>
          <w:szCs w:val="20"/>
        </w:rPr>
        <w:t xml:space="preserve">The </w:t>
      </w:r>
      <w:r w:rsidR="005C17A5" w:rsidRPr="00BF6CF1">
        <w:rPr>
          <w:sz w:val="20"/>
          <w:szCs w:val="20"/>
        </w:rPr>
        <w:t>Innisfail</w:t>
      </w:r>
      <w:r w:rsidRPr="00BF6CF1">
        <w:rPr>
          <w:sz w:val="20"/>
          <w:szCs w:val="20"/>
        </w:rPr>
        <w:t xml:space="preserve"> District Disaster M</w:t>
      </w:r>
      <w:r w:rsidRPr="00BF6CF1">
        <w:rPr>
          <w:spacing w:val="-1"/>
          <w:sz w:val="20"/>
          <w:szCs w:val="20"/>
        </w:rPr>
        <w:t>a</w:t>
      </w:r>
      <w:r w:rsidRPr="00BF6CF1">
        <w:rPr>
          <w:sz w:val="20"/>
          <w:szCs w:val="20"/>
        </w:rPr>
        <w:t>nage</w:t>
      </w:r>
      <w:r w:rsidRPr="00BF6CF1">
        <w:rPr>
          <w:spacing w:val="-1"/>
          <w:sz w:val="20"/>
          <w:szCs w:val="20"/>
        </w:rPr>
        <w:t>m</w:t>
      </w:r>
      <w:r w:rsidRPr="00BF6CF1">
        <w:rPr>
          <w:spacing w:val="2"/>
          <w:sz w:val="20"/>
          <w:szCs w:val="20"/>
        </w:rPr>
        <w:t>e</w:t>
      </w:r>
      <w:r w:rsidRPr="00BF6CF1">
        <w:rPr>
          <w:sz w:val="20"/>
          <w:szCs w:val="20"/>
        </w:rPr>
        <w:t>nt Group (DDM</w:t>
      </w:r>
      <w:r w:rsidRPr="00BF6CF1">
        <w:rPr>
          <w:spacing w:val="-1"/>
          <w:sz w:val="20"/>
          <w:szCs w:val="20"/>
        </w:rPr>
        <w:t>G</w:t>
      </w:r>
      <w:r w:rsidRPr="00BF6CF1">
        <w:rPr>
          <w:sz w:val="20"/>
          <w:szCs w:val="20"/>
        </w:rPr>
        <w:t>)</w:t>
      </w:r>
      <w:r w:rsidRPr="00BF6CF1">
        <w:rPr>
          <w:spacing w:val="-1"/>
          <w:sz w:val="20"/>
          <w:szCs w:val="20"/>
        </w:rPr>
        <w:t xml:space="preserve"> </w:t>
      </w:r>
      <w:r w:rsidRPr="00BF6CF1">
        <w:rPr>
          <w:sz w:val="20"/>
          <w:szCs w:val="20"/>
        </w:rPr>
        <w:t>develop</w:t>
      </w:r>
      <w:r w:rsidRPr="00BF6CF1">
        <w:rPr>
          <w:spacing w:val="-1"/>
          <w:sz w:val="20"/>
          <w:szCs w:val="20"/>
        </w:rPr>
        <w:t xml:space="preserve"> </w:t>
      </w:r>
      <w:r w:rsidRPr="00BF6CF1">
        <w:rPr>
          <w:sz w:val="20"/>
          <w:szCs w:val="20"/>
        </w:rPr>
        <w:t>a Di</w:t>
      </w:r>
      <w:r w:rsidRPr="00BF6CF1">
        <w:rPr>
          <w:spacing w:val="-2"/>
          <w:sz w:val="20"/>
          <w:szCs w:val="20"/>
        </w:rPr>
        <w:t>s</w:t>
      </w:r>
      <w:r w:rsidRPr="00BF6CF1">
        <w:rPr>
          <w:sz w:val="20"/>
          <w:szCs w:val="20"/>
        </w:rPr>
        <w:t xml:space="preserve">trict </w:t>
      </w:r>
      <w:r w:rsidRPr="00BF6CF1">
        <w:rPr>
          <w:spacing w:val="-1"/>
          <w:sz w:val="20"/>
          <w:szCs w:val="20"/>
        </w:rPr>
        <w:t>A</w:t>
      </w:r>
      <w:r w:rsidRPr="00BF6CF1">
        <w:rPr>
          <w:sz w:val="20"/>
          <w:szCs w:val="20"/>
        </w:rPr>
        <w:t>nnu</w:t>
      </w:r>
      <w:r w:rsidRPr="00BF6CF1">
        <w:rPr>
          <w:spacing w:val="-1"/>
          <w:sz w:val="20"/>
          <w:szCs w:val="20"/>
        </w:rPr>
        <w:t>a</w:t>
      </w:r>
      <w:r w:rsidRPr="00BF6CF1">
        <w:rPr>
          <w:sz w:val="20"/>
          <w:szCs w:val="20"/>
        </w:rPr>
        <w:t>l Operation</w:t>
      </w:r>
      <w:r w:rsidRPr="00BF6CF1">
        <w:rPr>
          <w:spacing w:val="-2"/>
          <w:sz w:val="20"/>
          <w:szCs w:val="20"/>
        </w:rPr>
        <w:t>a</w:t>
      </w:r>
      <w:r w:rsidRPr="00BF6CF1">
        <w:rPr>
          <w:sz w:val="20"/>
          <w:szCs w:val="20"/>
        </w:rPr>
        <w:t xml:space="preserve">l </w:t>
      </w:r>
      <w:r w:rsidRPr="00BF6CF1">
        <w:rPr>
          <w:spacing w:val="-1"/>
          <w:sz w:val="20"/>
          <w:szCs w:val="20"/>
        </w:rPr>
        <w:t>P</w:t>
      </w:r>
      <w:r w:rsidRPr="00BF6CF1">
        <w:rPr>
          <w:sz w:val="20"/>
          <w:szCs w:val="20"/>
        </w:rPr>
        <w:t>lan outlining</w:t>
      </w:r>
      <w:r w:rsidRPr="00BF6CF1">
        <w:rPr>
          <w:spacing w:val="-2"/>
          <w:sz w:val="20"/>
          <w:szCs w:val="20"/>
        </w:rPr>
        <w:t xml:space="preserve"> </w:t>
      </w:r>
      <w:r w:rsidRPr="00BF6CF1">
        <w:rPr>
          <w:sz w:val="20"/>
          <w:szCs w:val="20"/>
        </w:rPr>
        <w:t>the operat</w:t>
      </w:r>
      <w:r w:rsidRPr="00BF6CF1">
        <w:rPr>
          <w:spacing w:val="-1"/>
          <w:sz w:val="20"/>
          <w:szCs w:val="20"/>
        </w:rPr>
        <w:t>i</w:t>
      </w:r>
      <w:r w:rsidRPr="00BF6CF1">
        <w:rPr>
          <w:sz w:val="20"/>
          <w:szCs w:val="20"/>
        </w:rPr>
        <w:t>onal prior</w:t>
      </w:r>
      <w:r w:rsidRPr="00BF6CF1">
        <w:rPr>
          <w:spacing w:val="1"/>
          <w:sz w:val="20"/>
          <w:szCs w:val="20"/>
        </w:rPr>
        <w:t>i</w:t>
      </w:r>
      <w:r w:rsidRPr="00BF6CF1">
        <w:rPr>
          <w:sz w:val="20"/>
          <w:szCs w:val="20"/>
        </w:rPr>
        <w:t xml:space="preserve">ties </w:t>
      </w:r>
      <w:r w:rsidRPr="00BF6CF1">
        <w:rPr>
          <w:spacing w:val="-2"/>
          <w:sz w:val="20"/>
          <w:szCs w:val="20"/>
        </w:rPr>
        <w:t>f</w:t>
      </w:r>
      <w:r w:rsidRPr="00BF6CF1">
        <w:rPr>
          <w:sz w:val="20"/>
          <w:szCs w:val="20"/>
        </w:rPr>
        <w:t>or the forthc</w:t>
      </w:r>
      <w:r w:rsidRPr="00BF6CF1">
        <w:rPr>
          <w:spacing w:val="-1"/>
          <w:sz w:val="20"/>
          <w:szCs w:val="20"/>
        </w:rPr>
        <w:t>o</w:t>
      </w:r>
      <w:r w:rsidRPr="00BF6CF1">
        <w:rPr>
          <w:sz w:val="20"/>
          <w:szCs w:val="20"/>
        </w:rPr>
        <w:t>ming year p</w:t>
      </w:r>
      <w:r w:rsidRPr="00BF6CF1">
        <w:rPr>
          <w:spacing w:val="-1"/>
          <w:sz w:val="20"/>
          <w:szCs w:val="20"/>
        </w:rPr>
        <w:t>u</w:t>
      </w:r>
      <w:r w:rsidRPr="00BF6CF1">
        <w:rPr>
          <w:sz w:val="20"/>
          <w:szCs w:val="20"/>
        </w:rPr>
        <w:t>rsuant to</w:t>
      </w:r>
      <w:r w:rsidRPr="00BF6CF1">
        <w:rPr>
          <w:spacing w:val="-2"/>
          <w:sz w:val="20"/>
          <w:szCs w:val="20"/>
        </w:rPr>
        <w:t xml:space="preserve"> </w:t>
      </w:r>
      <w:r w:rsidRPr="00BF6CF1">
        <w:rPr>
          <w:sz w:val="20"/>
          <w:szCs w:val="20"/>
        </w:rPr>
        <w:t>the provisions of Se</w:t>
      </w:r>
      <w:r w:rsidRPr="00BF6CF1">
        <w:rPr>
          <w:spacing w:val="-1"/>
          <w:sz w:val="20"/>
          <w:szCs w:val="20"/>
        </w:rPr>
        <w:t>c</w:t>
      </w:r>
      <w:r w:rsidRPr="00BF6CF1">
        <w:rPr>
          <w:sz w:val="20"/>
          <w:szCs w:val="20"/>
        </w:rPr>
        <w:t>ti</w:t>
      </w:r>
      <w:r w:rsidRPr="00BF6CF1">
        <w:rPr>
          <w:spacing w:val="-1"/>
          <w:sz w:val="20"/>
          <w:szCs w:val="20"/>
        </w:rPr>
        <w:t>o</w:t>
      </w:r>
      <w:r w:rsidRPr="00BF6CF1">
        <w:rPr>
          <w:sz w:val="20"/>
          <w:szCs w:val="20"/>
        </w:rPr>
        <w:t>n 53 (2)(e) of t</w:t>
      </w:r>
      <w:r w:rsidRPr="00BF6CF1">
        <w:rPr>
          <w:spacing w:val="-1"/>
          <w:sz w:val="20"/>
          <w:szCs w:val="20"/>
        </w:rPr>
        <w:t>h</w:t>
      </w:r>
      <w:r w:rsidRPr="00BF6CF1">
        <w:rPr>
          <w:sz w:val="20"/>
          <w:szCs w:val="20"/>
        </w:rPr>
        <w:t>e</w:t>
      </w:r>
      <w:r w:rsidRPr="00BF6CF1">
        <w:rPr>
          <w:spacing w:val="1"/>
          <w:sz w:val="20"/>
          <w:szCs w:val="20"/>
        </w:rPr>
        <w:t xml:space="preserve"> </w:t>
      </w:r>
      <w:r w:rsidRPr="00BF6CF1">
        <w:rPr>
          <w:i/>
          <w:sz w:val="20"/>
          <w:szCs w:val="20"/>
        </w:rPr>
        <w:t>Disaster</w:t>
      </w:r>
      <w:r w:rsidRPr="00BF6CF1">
        <w:rPr>
          <w:i/>
          <w:spacing w:val="-1"/>
          <w:sz w:val="20"/>
          <w:szCs w:val="20"/>
        </w:rPr>
        <w:t xml:space="preserve"> </w:t>
      </w:r>
      <w:r w:rsidRPr="00BF6CF1">
        <w:rPr>
          <w:i/>
          <w:sz w:val="20"/>
          <w:szCs w:val="20"/>
        </w:rPr>
        <w:t>Ma</w:t>
      </w:r>
      <w:r w:rsidRPr="00BF6CF1">
        <w:rPr>
          <w:i/>
          <w:spacing w:val="1"/>
          <w:sz w:val="20"/>
          <w:szCs w:val="20"/>
        </w:rPr>
        <w:t>n</w:t>
      </w:r>
      <w:r w:rsidRPr="00BF6CF1">
        <w:rPr>
          <w:i/>
          <w:sz w:val="20"/>
          <w:szCs w:val="20"/>
        </w:rPr>
        <w:t>ageme</w:t>
      </w:r>
      <w:r w:rsidRPr="00BF6CF1">
        <w:rPr>
          <w:i/>
          <w:spacing w:val="1"/>
          <w:sz w:val="20"/>
          <w:szCs w:val="20"/>
        </w:rPr>
        <w:t>n</w:t>
      </w:r>
      <w:r w:rsidRPr="00BF6CF1">
        <w:rPr>
          <w:i/>
          <w:sz w:val="20"/>
          <w:szCs w:val="20"/>
        </w:rPr>
        <w:t>t Act</w:t>
      </w:r>
      <w:r w:rsidRPr="00BF6CF1">
        <w:rPr>
          <w:i/>
          <w:spacing w:val="-1"/>
          <w:sz w:val="20"/>
          <w:szCs w:val="20"/>
        </w:rPr>
        <w:t xml:space="preserve"> </w:t>
      </w:r>
      <w:r w:rsidRPr="00BF6CF1">
        <w:rPr>
          <w:i/>
          <w:sz w:val="20"/>
          <w:szCs w:val="20"/>
        </w:rPr>
        <w:t xml:space="preserve">2003.  </w:t>
      </w:r>
      <w:r w:rsidRPr="00BF6CF1">
        <w:rPr>
          <w:sz w:val="20"/>
          <w:szCs w:val="20"/>
        </w:rPr>
        <w:t>The operation</w:t>
      </w:r>
      <w:r w:rsidRPr="00BF6CF1">
        <w:rPr>
          <w:spacing w:val="-1"/>
          <w:sz w:val="20"/>
          <w:szCs w:val="20"/>
        </w:rPr>
        <w:t>a</w:t>
      </w:r>
      <w:r w:rsidRPr="00BF6CF1">
        <w:rPr>
          <w:sz w:val="20"/>
          <w:szCs w:val="20"/>
        </w:rPr>
        <w:t>l plan is used as a tool</w:t>
      </w:r>
      <w:r w:rsidRPr="00BF6CF1">
        <w:rPr>
          <w:spacing w:val="-1"/>
          <w:sz w:val="20"/>
          <w:szCs w:val="20"/>
        </w:rPr>
        <w:t xml:space="preserve"> </w:t>
      </w:r>
      <w:r w:rsidRPr="00BF6CF1">
        <w:rPr>
          <w:sz w:val="20"/>
          <w:szCs w:val="20"/>
        </w:rPr>
        <w:t>to outl</w:t>
      </w:r>
      <w:r w:rsidRPr="00BF6CF1">
        <w:rPr>
          <w:spacing w:val="-1"/>
          <w:sz w:val="20"/>
          <w:szCs w:val="20"/>
        </w:rPr>
        <w:t>i</w:t>
      </w:r>
      <w:r w:rsidRPr="00BF6CF1">
        <w:rPr>
          <w:sz w:val="20"/>
          <w:szCs w:val="20"/>
        </w:rPr>
        <w:t>n</w:t>
      </w:r>
      <w:r w:rsidRPr="00BF6CF1">
        <w:rPr>
          <w:spacing w:val="-1"/>
          <w:sz w:val="20"/>
          <w:szCs w:val="20"/>
        </w:rPr>
        <w:t>e</w:t>
      </w:r>
      <w:r w:rsidRPr="00BF6CF1">
        <w:rPr>
          <w:sz w:val="20"/>
          <w:szCs w:val="20"/>
        </w:rPr>
        <w:t xml:space="preserve">, </w:t>
      </w:r>
      <w:r w:rsidRPr="00BF6CF1">
        <w:rPr>
          <w:spacing w:val="-1"/>
          <w:sz w:val="20"/>
          <w:szCs w:val="20"/>
        </w:rPr>
        <w:t>i</w:t>
      </w:r>
      <w:r w:rsidRPr="00BF6CF1">
        <w:rPr>
          <w:sz w:val="20"/>
          <w:szCs w:val="20"/>
        </w:rPr>
        <w:t>mplem</w:t>
      </w:r>
      <w:r w:rsidRPr="00BF6CF1">
        <w:rPr>
          <w:spacing w:val="-1"/>
          <w:sz w:val="20"/>
          <w:szCs w:val="20"/>
        </w:rPr>
        <w:t>e</w:t>
      </w:r>
      <w:r w:rsidRPr="00BF6CF1">
        <w:rPr>
          <w:sz w:val="20"/>
          <w:szCs w:val="20"/>
        </w:rPr>
        <w:t xml:space="preserve">nt, </w:t>
      </w:r>
      <w:r w:rsidRPr="00BF6CF1">
        <w:rPr>
          <w:spacing w:val="-1"/>
          <w:sz w:val="20"/>
          <w:szCs w:val="20"/>
        </w:rPr>
        <w:t>m</w:t>
      </w:r>
      <w:r w:rsidRPr="00BF6CF1">
        <w:rPr>
          <w:sz w:val="20"/>
          <w:szCs w:val="20"/>
        </w:rPr>
        <w:t>anage a</w:t>
      </w:r>
      <w:r w:rsidRPr="00BF6CF1">
        <w:rPr>
          <w:spacing w:val="-1"/>
          <w:sz w:val="20"/>
          <w:szCs w:val="20"/>
        </w:rPr>
        <w:t>n</w:t>
      </w:r>
      <w:r w:rsidRPr="00BF6CF1">
        <w:rPr>
          <w:sz w:val="20"/>
          <w:szCs w:val="20"/>
        </w:rPr>
        <w:t xml:space="preserve">d </w:t>
      </w:r>
      <w:r w:rsidRPr="00BF6CF1">
        <w:rPr>
          <w:spacing w:val="-1"/>
          <w:sz w:val="20"/>
          <w:szCs w:val="20"/>
        </w:rPr>
        <w:t>m</w:t>
      </w:r>
      <w:r w:rsidRPr="00BF6CF1">
        <w:rPr>
          <w:sz w:val="20"/>
          <w:szCs w:val="20"/>
        </w:rPr>
        <w:t>onitor curr</w:t>
      </w:r>
      <w:r w:rsidRPr="00BF6CF1">
        <w:rPr>
          <w:spacing w:val="-1"/>
          <w:sz w:val="20"/>
          <w:szCs w:val="20"/>
        </w:rPr>
        <w:t>en</w:t>
      </w:r>
      <w:r w:rsidRPr="00BF6CF1">
        <w:rPr>
          <w:sz w:val="20"/>
          <w:szCs w:val="20"/>
        </w:rPr>
        <w:t>t disas</w:t>
      </w:r>
      <w:r w:rsidRPr="00BF6CF1">
        <w:rPr>
          <w:spacing w:val="-1"/>
          <w:sz w:val="20"/>
          <w:szCs w:val="20"/>
        </w:rPr>
        <w:t>t</w:t>
      </w:r>
      <w:r w:rsidRPr="00BF6CF1">
        <w:rPr>
          <w:sz w:val="20"/>
          <w:szCs w:val="20"/>
        </w:rPr>
        <w:t>er manage</w:t>
      </w:r>
      <w:r w:rsidRPr="00BF6CF1">
        <w:rPr>
          <w:spacing w:val="-1"/>
          <w:sz w:val="20"/>
          <w:szCs w:val="20"/>
        </w:rPr>
        <w:t>m</w:t>
      </w:r>
      <w:r w:rsidRPr="00BF6CF1">
        <w:rPr>
          <w:sz w:val="20"/>
          <w:szCs w:val="20"/>
        </w:rPr>
        <w:t>e</w:t>
      </w:r>
      <w:r w:rsidRPr="00BF6CF1">
        <w:rPr>
          <w:spacing w:val="-1"/>
          <w:sz w:val="20"/>
          <w:szCs w:val="20"/>
        </w:rPr>
        <w:t>n</w:t>
      </w:r>
      <w:r w:rsidRPr="00BF6CF1">
        <w:rPr>
          <w:sz w:val="20"/>
          <w:szCs w:val="20"/>
        </w:rPr>
        <w:t>t priorities for the district.  This is that Annual Operation Plan.</w:t>
      </w:r>
    </w:p>
    <w:p w14:paraId="25E3A83E" w14:textId="77777777" w:rsidR="00655659" w:rsidRPr="00BF6CF1" w:rsidRDefault="00655659" w:rsidP="00655659">
      <w:pPr>
        <w:spacing w:after="120"/>
        <w:ind w:left="157" w:right="67"/>
        <w:jc w:val="both"/>
        <w:rPr>
          <w:sz w:val="20"/>
          <w:szCs w:val="20"/>
        </w:rPr>
      </w:pPr>
    </w:p>
    <w:p w14:paraId="29BA295E" w14:textId="77777777" w:rsidR="00655659" w:rsidRPr="00BF6CF1" w:rsidRDefault="00655659" w:rsidP="00655659">
      <w:pPr>
        <w:spacing w:after="120"/>
        <w:ind w:left="157" w:right="67"/>
        <w:jc w:val="both"/>
        <w:rPr>
          <w:sz w:val="20"/>
          <w:szCs w:val="20"/>
        </w:rPr>
      </w:pPr>
      <w:r w:rsidRPr="00BF6CF1">
        <w:rPr>
          <w:sz w:val="20"/>
          <w:szCs w:val="20"/>
        </w:rPr>
        <w:t>Some activities may be relevant to more than one Priority but will only be listed once in the Operational Plan.</w:t>
      </w:r>
    </w:p>
    <w:p w14:paraId="65D1C2A1" w14:textId="77777777" w:rsidR="00655659" w:rsidRPr="00BF6CF1" w:rsidRDefault="00655659" w:rsidP="00655659">
      <w:pPr>
        <w:spacing w:after="120"/>
        <w:ind w:left="157" w:right="67"/>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560"/>
        <w:gridCol w:w="2170"/>
        <w:gridCol w:w="2217"/>
        <w:gridCol w:w="992"/>
        <w:gridCol w:w="1383"/>
      </w:tblGrid>
      <w:tr w:rsidR="00655659" w:rsidRPr="00BF6CF1" w14:paraId="58695852" w14:textId="77777777" w:rsidTr="004319F1">
        <w:trPr>
          <w:tblHeader/>
        </w:trPr>
        <w:tc>
          <w:tcPr>
            <w:tcW w:w="540" w:type="dxa"/>
            <w:shd w:val="clear" w:color="auto" w:fill="2E74B5"/>
            <w:vAlign w:val="center"/>
          </w:tcPr>
          <w:p w14:paraId="3B247F44" w14:textId="77777777" w:rsidR="00655659" w:rsidRPr="00BF6CF1" w:rsidRDefault="00655659" w:rsidP="00655659">
            <w:pPr>
              <w:ind w:right="68"/>
              <w:jc w:val="center"/>
              <w:rPr>
                <w:b/>
                <w:color w:val="FFFFFF"/>
                <w:sz w:val="18"/>
                <w:szCs w:val="18"/>
              </w:rPr>
            </w:pPr>
            <w:r w:rsidRPr="00BF6CF1">
              <w:rPr>
                <w:b/>
                <w:color w:val="FFFFFF"/>
                <w:sz w:val="18"/>
                <w:szCs w:val="18"/>
              </w:rPr>
              <w:t>No.</w:t>
            </w:r>
          </w:p>
        </w:tc>
        <w:tc>
          <w:tcPr>
            <w:tcW w:w="1560" w:type="dxa"/>
            <w:shd w:val="clear" w:color="auto" w:fill="2E74B5"/>
          </w:tcPr>
          <w:p w14:paraId="0233394F" w14:textId="77777777" w:rsidR="00655659" w:rsidRPr="00BF6CF1" w:rsidRDefault="00655659" w:rsidP="00655659">
            <w:pPr>
              <w:ind w:right="68"/>
              <w:jc w:val="center"/>
              <w:rPr>
                <w:b/>
                <w:color w:val="FFFFFF"/>
                <w:sz w:val="18"/>
                <w:szCs w:val="18"/>
              </w:rPr>
            </w:pPr>
            <w:r w:rsidRPr="00BF6CF1">
              <w:rPr>
                <w:b/>
                <w:color w:val="FFFFFF"/>
                <w:sz w:val="18"/>
                <w:szCs w:val="18"/>
              </w:rPr>
              <w:t>Priorities</w:t>
            </w:r>
          </w:p>
        </w:tc>
        <w:tc>
          <w:tcPr>
            <w:tcW w:w="2170" w:type="dxa"/>
            <w:shd w:val="clear" w:color="auto" w:fill="2E74B5"/>
          </w:tcPr>
          <w:p w14:paraId="022A4ADE" w14:textId="77777777" w:rsidR="00655659" w:rsidRPr="00BF6CF1" w:rsidRDefault="00655659" w:rsidP="00655659">
            <w:pPr>
              <w:ind w:right="68"/>
              <w:jc w:val="center"/>
              <w:rPr>
                <w:b/>
                <w:color w:val="FFFFFF"/>
                <w:sz w:val="18"/>
                <w:szCs w:val="18"/>
              </w:rPr>
            </w:pPr>
            <w:r w:rsidRPr="00BF6CF1">
              <w:rPr>
                <w:b/>
                <w:color w:val="FFFFFF"/>
                <w:sz w:val="18"/>
                <w:szCs w:val="18"/>
              </w:rPr>
              <w:t>Performance Indicators</w:t>
            </w:r>
          </w:p>
        </w:tc>
        <w:tc>
          <w:tcPr>
            <w:tcW w:w="2217" w:type="dxa"/>
            <w:shd w:val="clear" w:color="auto" w:fill="2E74B5"/>
          </w:tcPr>
          <w:p w14:paraId="2B86DED9" w14:textId="77777777" w:rsidR="00655659" w:rsidRPr="00BF6CF1" w:rsidRDefault="00655659" w:rsidP="00655659">
            <w:pPr>
              <w:ind w:right="68"/>
              <w:jc w:val="center"/>
              <w:rPr>
                <w:b/>
                <w:color w:val="FFFFFF"/>
                <w:sz w:val="18"/>
                <w:szCs w:val="18"/>
              </w:rPr>
            </w:pPr>
            <w:r w:rsidRPr="00BF6CF1">
              <w:rPr>
                <w:b/>
                <w:color w:val="FFFFFF"/>
                <w:sz w:val="18"/>
                <w:szCs w:val="18"/>
              </w:rPr>
              <w:t>Activities</w:t>
            </w:r>
          </w:p>
        </w:tc>
        <w:tc>
          <w:tcPr>
            <w:tcW w:w="992" w:type="dxa"/>
            <w:shd w:val="clear" w:color="auto" w:fill="2E74B5"/>
          </w:tcPr>
          <w:p w14:paraId="701FFE25" w14:textId="77777777" w:rsidR="00655659" w:rsidRPr="00BF6CF1" w:rsidRDefault="00655659" w:rsidP="00655659">
            <w:pPr>
              <w:ind w:right="68"/>
              <w:jc w:val="center"/>
              <w:rPr>
                <w:b/>
                <w:color w:val="FFFFFF"/>
                <w:sz w:val="18"/>
                <w:szCs w:val="18"/>
              </w:rPr>
            </w:pPr>
            <w:r w:rsidRPr="00BF6CF1">
              <w:rPr>
                <w:b/>
                <w:color w:val="FFFFFF"/>
                <w:sz w:val="18"/>
                <w:szCs w:val="18"/>
              </w:rPr>
              <w:t>Date</w:t>
            </w:r>
          </w:p>
        </w:tc>
        <w:tc>
          <w:tcPr>
            <w:tcW w:w="1383" w:type="dxa"/>
            <w:shd w:val="clear" w:color="auto" w:fill="2E74B5"/>
          </w:tcPr>
          <w:p w14:paraId="1665C968" w14:textId="77777777" w:rsidR="00655659" w:rsidRPr="00BF6CF1" w:rsidRDefault="00655659" w:rsidP="00655659">
            <w:pPr>
              <w:ind w:right="68"/>
              <w:jc w:val="center"/>
              <w:rPr>
                <w:b/>
                <w:color w:val="FFFFFF"/>
                <w:sz w:val="18"/>
                <w:szCs w:val="18"/>
              </w:rPr>
            </w:pPr>
            <w:r w:rsidRPr="00BF6CF1">
              <w:rPr>
                <w:b/>
                <w:color w:val="FFFFFF"/>
                <w:sz w:val="18"/>
                <w:szCs w:val="18"/>
              </w:rPr>
              <w:t xml:space="preserve">Responsible </w:t>
            </w:r>
          </w:p>
          <w:p w14:paraId="59EC46EA" w14:textId="77777777" w:rsidR="00655659" w:rsidRPr="00BF6CF1" w:rsidRDefault="00655659" w:rsidP="00655659">
            <w:pPr>
              <w:ind w:right="68"/>
              <w:jc w:val="center"/>
              <w:rPr>
                <w:b/>
                <w:color w:val="FFFFFF"/>
                <w:sz w:val="18"/>
                <w:szCs w:val="18"/>
              </w:rPr>
            </w:pPr>
            <w:r w:rsidRPr="00BF6CF1">
              <w:rPr>
                <w:b/>
                <w:color w:val="FFFFFF"/>
                <w:sz w:val="18"/>
                <w:szCs w:val="18"/>
              </w:rPr>
              <w:t>Unit / Member</w:t>
            </w:r>
          </w:p>
        </w:tc>
      </w:tr>
      <w:tr w:rsidR="00655659" w:rsidRPr="00BF6CF1" w14:paraId="48DD567F" w14:textId="77777777" w:rsidTr="004319F1">
        <w:tc>
          <w:tcPr>
            <w:tcW w:w="540" w:type="dxa"/>
            <w:vAlign w:val="center"/>
          </w:tcPr>
          <w:p w14:paraId="5C6E2F68" w14:textId="77777777" w:rsidR="00655659" w:rsidRPr="00BF6CF1" w:rsidRDefault="00655659" w:rsidP="00655659">
            <w:pPr>
              <w:spacing w:after="120"/>
              <w:ind w:right="67"/>
              <w:jc w:val="center"/>
              <w:rPr>
                <w:sz w:val="18"/>
                <w:szCs w:val="18"/>
              </w:rPr>
            </w:pPr>
            <w:r w:rsidRPr="00BF6CF1">
              <w:rPr>
                <w:sz w:val="18"/>
                <w:szCs w:val="18"/>
              </w:rPr>
              <w:t>1</w:t>
            </w:r>
          </w:p>
        </w:tc>
        <w:tc>
          <w:tcPr>
            <w:tcW w:w="1560" w:type="dxa"/>
          </w:tcPr>
          <w:p w14:paraId="0A1D9F06" w14:textId="77777777" w:rsidR="00655659" w:rsidRPr="00BF6CF1" w:rsidRDefault="00655659" w:rsidP="00655659">
            <w:pPr>
              <w:spacing w:after="120"/>
              <w:ind w:right="67"/>
              <w:rPr>
                <w:sz w:val="18"/>
                <w:szCs w:val="18"/>
              </w:rPr>
            </w:pPr>
            <w:r w:rsidRPr="00BF6CF1">
              <w:rPr>
                <w:sz w:val="18"/>
                <w:szCs w:val="18"/>
              </w:rPr>
              <w:t>The continu</w:t>
            </w:r>
            <w:r w:rsidRPr="00BF6CF1">
              <w:rPr>
                <w:spacing w:val="-2"/>
                <w:sz w:val="18"/>
                <w:szCs w:val="18"/>
              </w:rPr>
              <w:t>a</w:t>
            </w:r>
            <w:r w:rsidRPr="00BF6CF1">
              <w:rPr>
                <w:sz w:val="18"/>
                <w:szCs w:val="18"/>
              </w:rPr>
              <w:t>l</w:t>
            </w:r>
            <w:r w:rsidRPr="00BF6CF1">
              <w:rPr>
                <w:spacing w:val="-1"/>
                <w:sz w:val="18"/>
                <w:szCs w:val="18"/>
              </w:rPr>
              <w:t xml:space="preserve"> </w:t>
            </w:r>
            <w:r w:rsidRPr="00BF6CF1">
              <w:rPr>
                <w:sz w:val="18"/>
                <w:szCs w:val="18"/>
              </w:rPr>
              <w:t>development,</w:t>
            </w:r>
            <w:r w:rsidRPr="00BF6CF1">
              <w:rPr>
                <w:spacing w:val="-1"/>
                <w:sz w:val="18"/>
                <w:szCs w:val="18"/>
              </w:rPr>
              <w:t xml:space="preserve"> </w:t>
            </w:r>
            <w:r w:rsidRPr="00BF6CF1">
              <w:rPr>
                <w:sz w:val="18"/>
                <w:szCs w:val="18"/>
              </w:rPr>
              <w:t>review and assessm</w:t>
            </w:r>
            <w:r w:rsidRPr="00BF6CF1">
              <w:rPr>
                <w:spacing w:val="-1"/>
                <w:sz w:val="18"/>
                <w:szCs w:val="18"/>
              </w:rPr>
              <w:t>e</w:t>
            </w:r>
            <w:r w:rsidRPr="00BF6CF1">
              <w:rPr>
                <w:sz w:val="18"/>
                <w:szCs w:val="18"/>
              </w:rPr>
              <w:t>nt of</w:t>
            </w:r>
            <w:r w:rsidRPr="00BF6CF1">
              <w:rPr>
                <w:spacing w:val="-2"/>
                <w:sz w:val="18"/>
                <w:szCs w:val="18"/>
              </w:rPr>
              <w:t xml:space="preserve"> </w:t>
            </w:r>
            <w:r w:rsidRPr="00BF6CF1">
              <w:rPr>
                <w:sz w:val="18"/>
                <w:szCs w:val="18"/>
              </w:rPr>
              <w:t>effect</w:t>
            </w:r>
            <w:r w:rsidRPr="00BF6CF1">
              <w:rPr>
                <w:spacing w:val="-1"/>
                <w:sz w:val="18"/>
                <w:szCs w:val="18"/>
              </w:rPr>
              <w:t>i</w:t>
            </w:r>
            <w:r w:rsidRPr="00BF6CF1">
              <w:rPr>
                <w:sz w:val="18"/>
                <w:szCs w:val="18"/>
              </w:rPr>
              <w:t>ve dis</w:t>
            </w:r>
            <w:r w:rsidRPr="00BF6CF1">
              <w:rPr>
                <w:spacing w:val="-1"/>
                <w:sz w:val="18"/>
                <w:szCs w:val="18"/>
              </w:rPr>
              <w:t>a</w:t>
            </w:r>
            <w:r w:rsidRPr="00BF6CF1">
              <w:rPr>
                <w:sz w:val="18"/>
                <w:szCs w:val="18"/>
              </w:rPr>
              <w:t>ster mana</w:t>
            </w:r>
            <w:r w:rsidRPr="00BF6CF1">
              <w:rPr>
                <w:spacing w:val="-1"/>
                <w:sz w:val="18"/>
                <w:szCs w:val="18"/>
              </w:rPr>
              <w:t>ge</w:t>
            </w:r>
            <w:r w:rsidRPr="00BF6CF1">
              <w:rPr>
                <w:sz w:val="18"/>
                <w:szCs w:val="18"/>
              </w:rPr>
              <w:t>me</w:t>
            </w:r>
            <w:r w:rsidRPr="00BF6CF1">
              <w:rPr>
                <w:spacing w:val="-1"/>
                <w:sz w:val="18"/>
                <w:szCs w:val="18"/>
              </w:rPr>
              <w:t>n</w:t>
            </w:r>
            <w:r w:rsidRPr="00BF6CF1">
              <w:rPr>
                <w:sz w:val="18"/>
                <w:szCs w:val="18"/>
              </w:rPr>
              <w:t>t for the district including arrangements for mitig</w:t>
            </w:r>
            <w:r w:rsidRPr="00BF6CF1">
              <w:rPr>
                <w:spacing w:val="-1"/>
                <w:sz w:val="18"/>
                <w:szCs w:val="18"/>
              </w:rPr>
              <w:t>a</w:t>
            </w:r>
            <w:r w:rsidRPr="00BF6CF1">
              <w:rPr>
                <w:sz w:val="18"/>
                <w:szCs w:val="18"/>
              </w:rPr>
              <w:t>tin</w:t>
            </w:r>
            <w:r w:rsidRPr="00BF6CF1">
              <w:rPr>
                <w:spacing w:val="-1"/>
                <w:sz w:val="18"/>
                <w:szCs w:val="18"/>
              </w:rPr>
              <w:t>g</w:t>
            </w:r>
            <w:r w:rsidRPr="00BF6CF1">
              <w:rPr>
                <w:sz w:val="18"/>
                <w:szCs w:val="18"/>
              </w:rPr>
              <w:t>, prevent</w:t>
            </w:r>
            <w:r w:rsidRPr="00BF6CF1">
              <w:rPr>
                <w:spacing w:val="-1"/>
                <w:sz w:val="18"/>
                <w:szCs w:val="18"/>
              </w:rPr>
              <w:t>i</w:t>
            </w:r>
            <w:r w:rsidRPr="00BF6CF1">
              <w:rPr>
                <w:sz w:val="18"/>
                <w:szCs w:val="18"/>
              </w:rPr>
              <w:t>ng, preparing for, responding to and recovering from a disaster.</w:t>
            </w:r>
          </w:p>
        </w:tc>
        <w:tc>
          <w:tcPr>
            <w:tcW w:w="2170" w:type="dxa"/>
          </w:tcPr>
          <w:p w14:paraId="2D6A4E6C" w14:textId="77777777" w:rsidR="00655659" w:rsidRPr="00BF6CF1" w:rsidRDefault="00655659">
            <w:pPr>
              <w:numPr>
                <w:ilvl w:val="0"/>
                <w:numId w:val="29"/>
              </w:numPr>
              <w:spacing w:after="120"/>
              <w:ind w:right="67"/>
              <w:rPr>
                <w:sz w:val="18"/>
                <w:szCs w:val="18"/>
              </w:rPr>
            </w:pPr>
            <w:r w:rsidRPr="00BF6CF1">
              <w:rPr>
                <w:sz w:val="18"/>
                <w:szCs w:val="18"/>
              </w:rPr>
              <w:t>Stakeholder Engagement</w:t>
            </w:r>
          </w:p>
          <w:p w14:paraId="624F4346" w14:textId="77777777" w:rsidR="00655659" w:rsidRPr="00BF6CF1" w:rsidRDefault="00655659">
            <w:pPr>
              <w:numPr>
                <w:ilvl w:val="0"/>
                <w:numId w:val="29"/>
              </w:numPr>
              <w:spacing w:after="120"/>
              <w:ind w:right="67"/>
              <w:rPr>
                <w:sz w:val="18"/>
                <w:szCs w:val="18"/>
              </w:rPr>
            </w:pPr>
            <w:r w:rsidRPr="00BF6CF1">
              <w:rPr>
                <w:sz w:val="18"/>
                <w:szCs w:val="18"/>
              </w:rPr>
              <w:t>Capability Development</w:t>
            </w:r>
          </w:p>
          <w:p w14:paraId="15D4BD8F" w14:textId="77777777" w:rsidR="00655659" w:rsidRPr="00BF6CF1" w:rsidRDefault="00655659">
            <w:pPr>
              <w:numPr>
                <w:ilvl w:val="0"/>
                <w:numId w:val="29"/>
              </w:numPr>
              <w:spacing w:after="120"/>
              <w:ind w:right="67"/>
              <w:rPr>
                <w:sz w:val="18"/>
                <w:szCs w:val="18"/>
              </w:rPr>
            </w:pPr>
            <w:r w:rsidRPr="00BF6CF1">
              <w:rPr>
                <w:sz w:val="18"/>
                <w:szCs w:val="18"/>
              </w:rPr>
              <w:t>Disaster Mitigation / Prevention</w:t>
            </w:r>
          </w:p>
          <w:p w14:paraId="1D78C45C" w14:textId="77777777" w:rsidR="00655659" w:rsidRPr="00BF6CF1" w:rsidRDefault="00655659">
            <w:pPr>
              <w:numPr>
                <w:ilvl w:val="0"/>
                <w:numId w:val="29"/>
              </w:numPr>
              <w:spacing w:after="120"/>
              <w:ind w:right="67"/>
              <w:rPr>
                <w:sz w:val="18"/>
                <w:szCs w:val="18"/>
              </w:rPr>
            </w:pPr>
            <w:r w:rsidRPr="00BF6CF1">
              <w:rPr>
                <w:sz w:val="18"/>
                <w:szCs w:val="18"/>
              </w:rPr>
              <w:t>Disaster Preparedness</w:t>
            </w:r>
          </w:p>
          <w:p w14:paraId="3D11B3BF" w14:textId="77777777" w:rsidR="00655659" w:rsidRPr="00BF6CF1" w:rsidRDefault="00655659">
            <w:pPr>
              <w:numPr>
                <w:ilvl w:val="0"/>
                <w:numId w:val="29"/>
              </w:numPr>
              <w:spacing w:after="120"/>
              <w:ind w:right="67"/>
              <w:rPr>
                <w:sz w:val="18"/>
                <w:szCs w:val="18"/>
              </w:rPr>
            </w:pPr>
            <w:r w:rsidRPr="00BF6CF1">
              <w:rPr>
                <w:sz w:val="18"/>
                <w:szCs w:val="18"/>
              </w:rPr>
              <w:t>Disaster Response</w:t>
            </w:r>
          </w:p>
          <w:p w14:paraId="6B29744F" w14:textId="77777777" w:rsidR="00655659" w:rsidRPr="00BF6CF1" w:rsidRDefault="00655659">
            <w:pPr>
              <w:numPr>
                <w:ilvl w:val="0"/>
                <w:numId w:val="29"/>
              </w:numPr>
              <w:spacing w:after="120"/>
              <w:ind w:right="67"/>
              <w:rPr>
                <w:sz w:val="18"/>
                <w:szCs w:val="18"/>
              </w:rPr>
            </w:pPr>
            <w:r w:rsidRPr="00BF6CF1">
              <w:rPr>
                <w:sz w:val="18"/>
                <w:szCs w:val="18"/>
              </w:rPr>
              <w:t>Disaster Recovery</w:t>
            </w:r>
          </w:p>
          <w:p w14:paraId="305FF74E" w14:textId="77777777" w:rsidR="00655659" w:rsidRPr="00BF6CF1" w:rsidRDefault="00655659">
            <w:pPr>
              <w:numPr>
                <w:ilvl w:val="0"/>
                <w:numId w:val="29"/>
              </w:numPr>
              <w:spacing w:after="120"/>
              <w:ind w:right="67"/>
              <w:rPr>
                <w:sz w:val="18"/>
                <w:szCs w:val="18"/>
              </w:rPr>
            </w:pPr>
            <w:r w:rsidRPr="00BF6CF1">
              <w:rPr>
                <w:sz w:val="18"/>
                <w:szCs w:val="18"/>
              </w:rPr>
              <w:lastRenderedPageBreak/>
              <w:t>DDMG Meetings</w:t>
            </w:r>
          </w:p>
          <w:p w14:paraId="6C9F47DF" w14:textId="77777777" w:rsidR="00655659" w:rsidRPr="00BF6CF1" w:rsidRDefault="00655659">
            <w:pPr>
              <w:numPr>
                <w:ilvl w:val="0"/>
                <w:numId w:val="29"/>
              </w:numPr>
              <w:spacing w:after="120"/>
              <w:ind w:right="67"/>
              <w:rPr>
                <w:sz w:val="18"/>
                <w:szCs w:val="18"/>
              </w:rPr>
            </w:pPr>
            <w:r w:rsidRPr="00BF6CF1">
              <w:rPr>
                <w:sz w:val="18"/>
                <w:szCs w:val="18"/>
              </w:rPr>
              <w:t>Member appointments / governance</w:t>
            </w:r>
          </w:p>
          <w:p w14:paraId="35951C5D" w14:textId="77777777" w:rsidR="00655659" w:rsidRPr="00BF6CF1" w:rsidRDefault="00655659" w:rsidP="00655659">
            <w:pPr>
              <w:spacing w:after="120"/>
              <w:ind w:left="72" w:right="67"/>
              <w:rPr>
                <w:sz w:val="18"/>
                <w:szCs w:val="18"/>
              </w:rPr>
            </w:pPr>
          </w:p>
        </w:tc>
        <w:tc>
          <w:tcPr>
            <w:tcW w:w="2217" w:type="dxa"/>
          </w:tcPr>
          <w:p w14:paraId="346DFA45" w14:textId="77777777" w:rsidR="00655659" w:rsidRPr="00BF6CF1" w:rsidRDefault="00655659">
            <w:pPr>
              <w:numPr>
                <w:ilvl w:val="0"/>
                <w:numId w:val="29"/>
              </w:numPr>
              <w:spacing w:after="120"/>
              <w:ind w:right="67"/>
              <w:rPr>
                <w:sz w:val="18"/>
                <w:szCs w:val="18"/>
              </w:rPr>
            </w:pPr>
            <w:r w:rsidRPr="00BF6CF1">
              <w:rPr>
                <w:sz w:val="18"/>
                <w:szCs w:val="18"/>
              </w:rPr>
              <w:lastRenderedPageBreak/>
              <w:t xml:space="preserve">Review and Rewrite of </w:t>
            </w:r>
            <w:r w:rsidR="00F514DE" w:rsidRPr="00BF6CF1">
              <w:rPr>
                <w:sz w:val="18"/>
                <w:szCs w:val="18"/>
              </w:rPr>
              <w:t>Innisfail</w:t>
            </w:r>
            <w:r w:rsidRPr="00BF6CF1">
              <w:rPr>
                <w:sz w:val="18"/>
                <w:szCs w:val="18"/>
              </w:rPr>
              <w:t xml:space="preserve"> DDMP to ensure compliance with the Emergency Management Assurance Framework.</w:t>
            </w:r>
          </w:p>
          <w:p w14:paraId="7A2704C7" w14:textId="77777777" w:rsidR="004C6FEC" w:rsidRPr="00BF6CF1" w:rsidRDefault="004C6FEC" w:rsidP="004C6FEC">
            <w:pPr>
              <w:spacing w:after="120"/>
              <w:ind w:right="67"/>
              <w:rPr>
                <w:sz w:val="18"/>
                <w:szCs w:val="18"/>
              </w:rPr>
            </w:pPr>
          </w:p>
          <w:p w14:paraId="45EF2CB8" w14:textId="77777777" w:rsidR="00655659" w:rsidRPr="00BF6CF1" w:rsidRDefault="00655659">
            <w:pPr>
              <w:numPr>
                <w:ilvl w:val="0"/>
                <w:numId w:val="29"/>
              </w:numPr>
              <w:spacing w:after="120"/>
              <w:ind w:right="67"/>
              <w:rPr>
                <w:sz w:val="18"/>
                <w:szCs w:val="18"/>
              </w:rPr>
            </w:pPr>
            <w:r w:rsidRPr="00BF6CF1">
              <w:rPr>
                <w:sz w:val="18"/>
                <w:szCs w:val="18"/>
              </w:rPr>
              <w:t>Review of District Risk Management Plan</w:t>
            </w:r>
          </w:p>
          <w:p w14:paraId="03937460" w14:textId="77777777" w:rsidR="004C6FEC" w:rsidRPr="00BF6CF1" w:rsidRDefault="004C6FEC" w:rsidP="004C6FEC">
            <w:pPr>
              <w:spacing w:after="120"/>
              <w:ind w:right="67"/>
              <w:rPr>
                <w:sz w:val="18"/>
                <w:szCs w:val="18"/>
              </w:rPr>
            </w:pPr>
          </w:p>
          <w:p w14:paraId="4AE43F12" w14:textId="77777777" w:rsidR="000909EA" w:rsidRPr="00BF6CF1" w:rsidRDefault="00655659">
            <w:pPr>
              <w:numPr>
                <w:ilvl w:val="0"/>
                <w:numId w:val="29"/>
              </w:numPr>
              <w:spacing w:after="120"/>
              <w:ind w:right="67"/>
              <w:rPr>
                <w:sz w:val="18"/>
                <w:szCs w:val="18"/>
              </w:rPr>
            </w:pPr>
            <w:r w:rsidRPr="00BF6CF1">
              <w:rPr>
                <w:sz w:val="18"/>
                <w:szCs w:val="18"/>
              </w:rPr>
              <w:lastRenderedPageBreak/>
              <w:t>Ensure member appointments in accordance with governance and legislative requirements and quarterly review</w:t>
            </w:r>
          </w:p>
          <w:p w14:paraId="31547839" w14:textId="77777777" w:rsidR="000909EA" w:rsidRPr="00BF6CF1" w:rsidRDefault="000909EA" w:rsidP="004C6FEC">
            <w:pPr>
              <w:spacing w:after="120"/>
              <w:ind w:left="432" w:right="67"/>
              <w:rPr>
                <w:sz w:val="18"/>
                <w:szCs w:val="18"/>
              </w:rPr>
            </w:pPr>
          </w:p>
          <w:p w14:paraId="1094DEA7" w14:textId="77777777" w:rsidR="00655659" w:rsidRPr="00BF6CF1" w:rsidRDefault="00655659">
            <w:pPr>
              <w:numPr>
                <w:ilvl w:val="0"/>
                <w:numId w:val="29"/>
              </w:numPr>
              <w:spacing w:after="120"/>
              <w:ind w:right="67"/>
              <w:rPr>
                <w:sz w:val="18"/>
                <w:szCs w:val="18"/>
              </w:rPr>
            </w:pPr>
            <w:r w:rsidRPr="00BF6CF1">
              <w:rPr>
                <w:sz w:val="18"/>
                <w:szCs w:val="18"/>
              </w:rPr>
              <w:t>Proposed</w:t>
            </w:r>
            <w:r w:rsidR="000909EA" w:rsidRPr="00BF6CF1">
              <w:rPr>
                <w:sz w:val="18"/>
                <w:szCs w:val="18"/>
              </w:rPr>
              <w:t xml:space="preserve"> </w:t>
            </w:r>
            <w:r w:rsidRPr="00BF6CF1">
              <w:rPr>
                <w:sz w:val="18"/>
                <w:szCs w:val="18"/>
              </w:rPr>
              <w:t>DDMG meetings</w:t>
            </w:r>
          </w:p>
          <w:p w14:paraId="3A2E6C22" w14:textId="77777777" w:rsidR="004C6FEC" w:rsidRPr="00BF6CF1" w:rsidRDefault="004C6FEC" w:rsidP="004C6FEC">
            <w:pPr>
              <w:spacing w:after="120"/>
              <w:ind w:right="67"/>
              <w:rPr>
                <w:sz w:val="18"/>
                <w:szCs w:val="18"/>
              </w:rPr>
            </w:pPr>
          </w:p>
          <w:p w14:paraId="21F7286C" w14:textId="77777777" w:rsidR="00655659" w:rsidRPr="00BF6CF1" w:rsidRDefault="00F74CF1">
            <w:pPr>
              <w:numPr>
                <w:ilvl w:val="0"/>
                <w:numId w:val="29"/>
              </w:numPr>
              <w:spacing w:after="120"/>
              <w:ind w:right="67"/>
              <w:rPr>
                <w:sz w:val="18"/>
                <w:szCs w:val="18"/>
              </w:rPr>
            </w:pPr>
            <w:r w:rsidRPr="00BF6CF1">
              <w:rPr>
                <w:sz w:val="18"/>
                <w:szCs w:val="18"/>
              </w:rPr>
              <w:t>The second Wednesday of every month or as indicated by XO</w:t>
            </w:r>
          </w:p>
        </w:tc>
        <w:tc>
          <w:tcPr>
            <w:tcW w:w="992" w:type="dxa"/>
          </w:tcPr>
          <w:p w14:paraId="21D6896F" w14:textId="77777777" w:rsidR="00655659" w:rsidRPr="00BF6CF1" w:rsidRDefault="00655659" w:rsidP="00655659">
            <w:pPr>
              <w:spacing w:after="120"/>
              <w:ind w:right="67"/>
              <w:rPr>
                <w:sz w:val="18"/>
                <w:szCs w:val="18"/>
              </w:rPr>
            </w:pPr>
          </w:p>
          <w:p w14:paraId="3E6324C4" w14:textId="77777777" w:rsidR="00655659" w:rsidRPr="00BF6CF1" w:rsidRDefault="00655659" w:rsidP="00655659">
            <w:pPr>
              <w:spacing w:after="120"/>
              <w:ind w:right="67"/>
              <w:rPr>
                <w:sz w:val="18"/>
                <w:szCs w:val="18"/>
              </w:rPr>
            </w:pPr>
          </w:p>
          <w:p w14:paraId="7C864AF1" w14:textId="77777777" w:rsidR="00655659" w:rsidRPr="00BF6CF1" w:rsidRDefault="00655659" w:rsidP="00655659">
            <w:pPr>
              <w:spacing w:after="120"/>
              <w:ind w:right="67"/>
              <w:rPr>
                <w:sz w:val="18"/>
                <w:szCs w:val="18"/>
              </w:rPr>
            </w:pPr>
          </w:p>
          <w:p w14:paraId="46F5F44A" w14:textId="77777777" w:rsidR="00655659" w:rsidRPr="00BF6CF1" w:rsidRDefault="00655659" w:rsidP="00655659">
            <w:pPr>
              <w:spacing w:after="120"/>
              <w:ind w:right="67"/>
              <w:rPr>
                <w:sz w:val="18"/>
                <w:szCs w:val="18"/>
              </w:rPr>
            </w:pPr>
          </w:p>
          <w:p w14:paraId="64A99492" w14:textId="77777777" w:rsidR="00655659" w:rsidRPr="00BF6CF1" w:rsidRDefault="00655659" w:rsidP="00655659">
            <w:pPr>
              <w:spacing w:after="120"/>
              <w:ind w:right="67"/>
              <w:rPr>
                <w:sz w:val="18"/>
                <w:szCs w:val="18"/>
              </w:rPr>
            </w:pPr>
          </w:p>
          <w:p w14:paraId="58B58F23" w14:textId="77777777" w:rsidR="00655659" w:rsidRPr="00BF6CF1" w:rsidRDefault="00655659" w:rsidP="00655659">
            <w:pPr>
              <w:spacing w:after="120"/>
              <w:ind w:right="67"/>
              <w:rPr>
                <w:sz w:val="18"/>
                <w:szCs w:val="18"/>
              </w:rPr>
            </w:pPr>
            <w:r w:rsidRPr="00BF6CF1">
              <w:rPr>
                <w:sz w:val="18"/>
                <w:szCs w:val="18"/>
              </w:rPr>
              <w:t>Ongoing</w:t>
            </w:r>
          </w:p>
          <w:p w14:paraId="48411359" w14:textId="77777777" w:rsidR="00655659" w:rsidRPr="00BF6CF1" w:rsidRDefault="00655659" w:rsidP="00655659">
            <w:pPr>
              <w:spacing w:after="120"/>
              <w:ind w:right="67"/>
              <w:rPr>
                <w:sz w:val="18"/>
                <w:szCs w:val="18"/>
              </w:rPr>
            </w:pPr>
          </w:p>
          <w:p w14:paraId="03900AD0" w14:textId="77777777" w:rsidR="00655659" w:rsidRPr="00BF6CF1" w:rsidRDefault="00655659" w:rsidP="00655659">
            <w:pPr>
              <w:spacing w:after="120"/>
              <w:ind w:right="67"/>
              <w:rPr>
                <w:sz w:val="18"/>
                <w:szCs w:val="18"/>
              </w:rPr>
            </w:pPr>
          </w:p>
          <w:p w14:paraId="47FB79FF" w14:textId="77777777" w:rsidR="00655659" w:rsidRPr="00BF6CF1" w:rsidRDefault="00655659" w:rsidP="00655659">
            <w:pPr>
              <w:spacing w:after="120"/>
              <w:ind w:right="67"/>
              <w:rPr>
                <w:sz w:val="18"/>
                <w:szCs w:val="18"/>
              </w:rPr>
            </w:pPr>
          </w:p>
          <w:p w14:paraId="1583FA77" w14:textId="77777777" w:rsidR="00655659" w:rsidRPr="00BF6CF1" w:rsidRDefault="00655659" w:rsidP="00655659">
            <w:pPr>
              <w:spacing w:after="120"/>
              <w:ind w:right="67"/>
              <w:rPr>
                <w:sz w:val="18"/>
                <w:szCs w:val="18"/>
              </w:rPr>
            </w:pPr>
          </w:p>
          <w:p w14:paraId="032C5E02" w14:textId="77777777" w:rsidR="00655659" w:rsidRPr="00BF6CF1" w:rsidRDefault="00655659" w:rsidP="00655659">
            <w:pPr>
              <w:spacing w:after="120"/>
              <w:ind w:right="67"/>
              <w:rPr>
                <w:sz w:val="18"/>
                <w:szCs w:val="18"/>
              </w:rPr>
            </w:pPr>
            <w:r w:rsidRPr="00BF6CF1">
              <w:rPr>
                <w:sz w:val="18"/>
                <w:szCs w:val="18"/>
              </w:rPr>
              <w:t>Ongoing</w:t>
            </w:r>
          </w:p>
        </w:tc>
        <w:tc>
          <w:tcPr>
            <w:tcW w:w="1383" w:type="dxa"/>
          </w:tcPr>
          <w:p w14:paraId="581F1DBC" w14:textId="77777777" w:rsidR="00655659" w:rsidRPr="00BF6CF1" w:rsidRDefault="00655659" w:rsidP="00655659">
            <w:pPr>
              <w:spacing w:after="120"/>
              <w:ind w:right="67"/>
              <w:rPr>
                <w:sz w:val="18"/>
                <w:szCs w:val="18"/>
              </w:rPr>
            </w:pPr>
            <w:r w:rsidRPr="00BF6CF1">
              <w:rPr>
                <w:sz w:val="18"/>
                <w:szCs w:val="18"/>
              </w:rPr>
              <w:t>Executive Officer through an appropriate process of consultation with all DDMG membership.</w:t>
            </w:r>
          </w:p>
          <w:p w14:paraId="3CC4992E" w14:textId="77777777" w:rsidR="00655659" w:rsidRPr="00BF6CF1" w:rsidRDefault="00655659" w:rsidP="00655659">
            <w:pPr>
              <w:spacing w:after="120"/>
              <w:ind w:right="67"/>
              <w:rPr>
                <w:sz w:val="18"/>
                <w:szCs w:val="18"/>
              </w:rPr>
            </w:pPr>
          </w:p>
          <w:p w14:paraId="5D35490F" w14:textId="77777777" w:rsidR="00655659" w:rsidRPr="00BF6CF1" w:rsidRDefault="00655659" w:rsidP="00655659">
            <w:pPr>
              <w:spacing w:after="120"/>
              <w:ind w:right="67"/>
              <w:rPr>
                <w:sz w:val="18"/>
                <w:szCs w:val="18"/>
              </w:rPr>
            </w:pPr>
          </w:p>
          <w:p w14:paraId="6040AC00" w14:textId="77777777" w:rsidR="00655659" w:rsidRPr="00BF6CF1" w:rsidRDefault="00655659" w:rsidP="00655659">
            <w:pPr>
              <w:spacing w:after="120"/>
              <w:ind w:right="67"/>
              <w:rPr>
                <w:sz w:val="18"/>
                <w:szCs w:val="18"/>
              </w:rPr>
            </w:pPr>
            <w:r w:rsidRPr="00BF6CF1">
              <w:rPr>
                <w:sz w:val="18"/>
                <w:szCs w:val="18"/>
              </w:rPr>
              <w:t xml:space="preserve">All DDMG Members – coordinated by Risk </w:t>
            </w:r>
            <w:r w:rsidRPr="00BF6CF1">
              <w:rPr>
                <w:sz w:val="18"/>
                <w:szCs w:val="18"/>
              </w:rPr>
              <w:lastRenderedPageBreak/>
              <w:t xml:space="preserve">Management </w:t>
            </w:r>
            <w:r w:rsidR="000909EA" w:rsidRPr="00BF6CF1">
              <w:rPr>
                <w:sz w:val="18"/>
                <w:szCs w:val="18"/>
              </w:rPr>
              <w:t>Subgroup</w:t>
            </w:r>
            <w:r w:rsidRPr="00BF6CF1">
              <w:rPr>
                <w:sz w:val="18"/>
                <w:szCs w:val="18"/>
              </w:rPr>
              <w:t>.</w:t>
            </w:r>
          </w:p>
          <w:p w14:paraId="2C1356E4" w14:textId="77777777" w:rsidR="00655659" w:rsidRPr="00BF6CF1" w:rsidRDefault="00655659" w:rsidP="00655659">
            <w:pPr>
              <w:spacing w:after="120"/>
              <w:ind w:right="67"/>
              <w:rPr>
                <w:sz w:val="18"/>
                <w:szCs w:val="18"/>
              </w:rPr>
            </w:pPr>
          </w:p>
          <w:p w14:paraId="7CF928F7" w14:textId="77777777" w:rsidR="00655659" w:rsidRPr="00BF6CF1" w:rsidRDefault="00655659" w:rsidP="00655659">
            <w:pPr>
              <w:spacing w:after="120"/>
              <w:ind w:right="67"/>
              <w:rPr>
                <w:sz w:val="18"/>
                <w:szCs w:val="18"/>
              </w:rPr>
            </w:pPr>
            <w:r w:rsidRPr="00BF6CF1">
              <w:rPr>
                <w:sz w:val="18"/>
                <w:szCs w:val="18"/>
              </w:rPr>
              <w:t>XO</w:t>
            </w:r>
          </w:p>
          <w:p w14:paraId="7DA57826" w14:textId="77777777" w:rsidR="00655659" w:rsidRPr="00BF6CF1" w:rsidRDefault="00655659" w:rsidP="00655659">
            <w:pPr>
              <w:spacing w:after="120"/>
              <w:ind w:right="67"/>
              <w:rPr>
                <w:sz w:val="18"/>
                <w:szCs w:val="18"/>
              </w:rPr>
            </w:pPr>
            <w:r w:rsidRPr="00BF6CF1">
              <w:rPr>
                <w:sz w:val="18"/>
                <w:szCs w:val="18"/>
              </w:rPr>
              <w:t>All agencies</w:t>
            </w:r>
          </w:p>
          <w:p w14:paraId="4FFF43B6" w14:textId="77777777" w:rsidR="00655659" w:rsidRPr="00BF6CF1" w:rsidRDefault="00655659" w:rsidP="00655659">
            <w:pPr>
              <w:spacing w:after="120"/>
              <w:ind w:right="67"/>
              <w:rPr>
                <w:sz w:val="18"/>
                <w:szCs w:val="18"/>
              </w:rPr>
            </w:pPr>
          </w:p>
          <w:p w14:paraId="0ED58B57" w14:textId="77777777" w:rsidR="00655659" w:rsidRPr="00BF6CF1" w:rsidRDefault="00655659" w:rsidP="00655659">
            <w:pPr>
              <w:spacing w:after="120"/>
              <w:ind w:right="67"/>
              <w:rPr>
                <w:sz w:val="18"/>
                <w:szCs w:val="18"/>
              </w:rPr>
            </w:pPr>
          </w:p>
          <w:p w14:paraId="314F4380" w14:textId="77777777" w:rsidR="00655659" w:rsidRPr="00BF6CF1" w:rsidRDefault="00655659" w:rsidP="00655659">
            <w:pPr>
              <w:spacing w:after="120"/>
              <w:ind w:right="67"/>
              <w:rPr>
                <w:sz w:val="18"/>
                <w:szCs w:val="18"/>
              </w:rPr>
            </w:pPr>
            <w:r w:rsidRPr="00BF6CF1">
              <w:rPr>
                <w:sz w:val="18"/>
                <w:szCs w:val="18"/>
              </w:rPr>
              <w:t>All agencies</w:t>
            </w:r>
          </w:p>
        </w:tc>
      </w:tr>
      <w:tr w:rsidR="00655659" w:rsidRPr="00BF6CF1" w14:paraId="176D250E" w14:textId="77777777" w:rsidTr="004319F1">
        <w:tc>
          <w:tcPr>
            <w:tcW w:w="540" w:type="dxa"/>
            <w:vAlign w:val="center"/>
          </w:tcPr>
          <w:p w14:paraId="6E4C2D89" w14:textId="77777777" w:rsidR="00655659" w:rsidRPr="00BF6CF1" w:rsidRDefault="00655659" w:rsidP="00655659">
            <w:pPr>
              <w:widowControl w:val="0"/>
              <w:spacing w:before="14" w:after="120"/>
              <w:ind w:right="190"/>
              <w:jc w:val="center"/>
              <w:rPr>
                <w:sz w:val="18"/>
                <w:szCs w:val="18"/>
              </w:rPr>
            </w:pPr>
            <w:r w:rsidRPr="00BF6CF1">
              <w:rPr>
                <w:sz w:val="18"/>
                <w:szCs w:val="18"/>
              </w:rPr>
              <w:lastRenderedPageBreak/>
              <w:t>2</w:t>
            </w:r>
          </w:p>
        </w:tc>
        <w:tc>
          <w:tcPr>
            <w:tcW w:w="1560" w:type="dxa"/>
          </w:tcPr>
          <w:p w14:paraId="7B7BD415" w14:textId="77777777" w:rsidR="00655659" w:rsidRPr="00BF6CF1" w:rsidRDefault="00655659" w:rsidP="00655659">
            <w:pPr>
              <w:widowControl w:val="0"/>
              <w:spacing w:before="14" w:after="120"/>
              <w:ind w:right="190"/>
              <w:rPr>
                <w:sz w:val="18"/>
                <w:szCs w:val="18"/>
              </w:rPr>
            </w:pPr>
            <w:r w:rsidRPr="00BF6CF1">
              <w:rPr>
                <w:sz w:val="18"/>
                <w:szCs w:val="18"/>
              </w:rPr>
              <w:t xml:space="preserve">The regular review </w:t>
            </w:r>
            <w:r w:rsidRPr="00BF6CF1">
              <w:rPr>
                <w:spacing w:val="-1"/>
                <w:sz w:val="18"/>
                <w:szCs w:val="18"/>
              </w:rPr>
              <w:t>a</w:t>
            </w:r>
            <w:r w:rsidRPr="00BF6CF1">
              <w:rPr>
                <w:sz w:val="18"/>
                <w:szCs w:val="18"/>
              </w:rPr>
              <w:t>nd as</w:t>
            </w:r>
            <w:r w:rsidRPr="00BF6CF1">
              <w:rPr>
                <w:spacing w:val="-1"/>
                <w:sz w:val="18"/>
                <w:szCs w:val="18"/>
              </w:rPr>
              <w:t>s</w:t>
            </w:r>
            <w:r w:rsidRPr="00BF6CF1">
              <w:rPr>
                <w:sz w:val="18"/>
                <w:szCs w:val="18"/>
              </w:rPr>
              <w:t>essm</w:t>
            </w:r>
            <w:r w:rsidRPr="00BF6CF1">
              <w:rPr>
                <w:spacing w:val="-1"/>
                <w:sz w:val="18"/>
                <w:szCs w:val="18"/>
              </w:rPr>
              <w:t>e</w:t>
            </w:r>
            <w:r w:rsidRPr="00BF6CF1">
              <w:rPr>
                <w:sz w:val="18"/>
                <w:szCs w:val="18"/>
              </w:rPr>
              <w:t>nt of t</w:t>
            </w:r>
            <w:r w:rsidRPr="00BF6CF1">
              <w:rPr>
                <w:spacing w:val="-1"/>
                <w:sz w:val="18"/>
                <w:szCs w:val="18"/>
              </w:rPr>
              <w:t>h</w:t>
            </w:r>
            <w:r w:rsidRPr="00BF6CF1">
              <w:rPr>
                <w:sz w:val="18"/>
                <w:szCs w:val="18"/>
              </w:rPr>
              <w:t>e disas</w:t>
            </w:r>
            <w:r w:rsidRPr="00BF6CF1">
              <w:rPr>
                <w:spacing w:val="-1"/>
                <w:sz w:val="18"/>
                <w:szCs w:val="18"/>
              </w:rPr>
              <w:t>t</w:t>
            </w:r>
            <w:r w:rsidRPr="00BF6CF1">
              <w:rPr>
                <w:sz w:val="18"/>
                <w:szCs w:val="18"/>
              </w:rPr>
              <w:t>er manage</w:t>
            </w:r>
            <w:r w:rsidRPr="00BF6CF1">
              <w:rPr>
                <w:spacing w:val="-1"/>
                <w:sz w:val="18"/>
                <w:szCs w:val="18"/>
              </w:rPr>
              <w:t>m</w:t>
            </w:r>
            <w:r w:rsidRPr="00BF6CF1">
              <w:rPr>
                <w:sz w:val="18"/>
                <w:szCs w:val="18"/>
              </w:rPr>
              <w:t>e</w:t>
            </w:r>
            <w:r w:rsidRPr="00BF6CF1">
              <w:rPr>
                <w:spacing w:val="-1"/>
                <w:sz w:val="18"/>
                <w:szCs w:val="18"/>
              </w:rPr>
              <w:t>n</w:t>
            </w:r>
            <w:r w:rsidRPr="00BF6CF1">
              <w:rPr>
                <w:sz w:val="18"/>
                <w:szCs w:val="18"/>
              </w:rPr>
              <w:t>t arrange</w:t>
            </w:r>
            <w:r w:rsidRPr="00BF6CF1">
              <w:rPr>
                <w:spacing w:val="-1"/>
                <w:sz w:val="18"/>
                <w:szCs w:val="18"/>
              </w:rPr>
              <w:t>m</w:t>
            </w:r>
            <w:r w:rsidRPr="00BF6CF1">
              <w:rPr>
                <w:sz w:val="18"/>
                <w:szCs w:val="18"/>
              </w:rPr>
              <w:t>e</w:t>
            </w:r>
            <w:r w:rsidRPr="00BF6CF1">
              <w:rPr>
                <w:spacing w:val="-1"/>
                <w:sz w:val="18"/>
                <w:szCs w:val="18"/>
              </w:rPr>
              <w:t>n</w:t>
            </w:r>
            <w:r w:rsidRPr="00BF6CF1">
              <w:rPr>
                <w:sz w:val="18"/>
                <w:szCs w:val="18"/>
              </w:rPr>
              <w:t>ts of the</w:t>
            </w:r>
          </w:p>
          <w:p w14:paraId="58841872" w14:textId="77777777" w:rsidR="00655659" w:rsidRPr="00BF6CF1" w:rsidRDefault="00F514DE">
            <w:pPr>
              <w:widowControl w:val="0"/>
              <w:numPr>
                <w:ilvl w:val="1"/>
                <w:numId w:val="17"/>
              </w:numPr>
              <w:tabs>
                <w:tab w:val="clear" w:pos="1440"/>
              </w:tabs>
              <w:spacing w:after="120" w:line="227" w:lineRule="exact"/>
              <w:ind w:left="360" w:right="190"/>
              <w:rPr>
                <w:sz w:val="18"/>
                <w:szCs w:val="18"/>
              </w:rPr>
            </w:pPr>
            <w:r w:rsidRPr="00BF6CF1">
              <w:rPr>
                <w:sz w:val="18"/>
                <w:szCs w:val="18"/>
              </w:rPr>
              <w:t>Innisfail</w:t>
            </w:r>
            <w:r w:rsidR="00655659" w:rsidRPr="00BF6CF1">
              <w:rPr>
                <w:sz w:val="18"/>
                <w:szCs w:val="18"/>
              </w:rPr>
              <w:t xml:space="preserve"> Local </w:t>
            </w:r>
            <w:r w:rsidR="00655659" w:rsidRPr="00BF6CF1">
              <w:rPr>
                <w:spacing w:val="-1"/>
                <w:sz w:val="18"/>
                <w:szCs w:val="18"/>
              </w:rPr>
              <w:t>D</w:t>
            </w:r>
            <w:r w:rsidR="00655659" w:rsidRPr="00BF6CF1">
              <w:rPr>
                <w:sz w:val="18"/>
                <w:szCs w:val="18"/>
              </w:rPr>
              <w:t>isa</w:t>
            </w:r>
            <w:r w:rsidR="00655659" w:rsidRPr="00BF6CF1">
              <w:rPr>
                <w:spacing w:val="-1"/>
                <w:sz w:val="18"/>
                <w:szCs w:val="18"/>
              </w:rPr>
              <w:t>s</w:t>
            </w:r>
            <w:r w:rsidR="00655659" w:rsidRPr="00BF6CF1">
              <w:rPr>
                <w:sz w:val="18"/>
                <w:szCs w:val="18"/>
              </w:rPr>
              <w:t>ter Man</w:t>
            </w:r>
            <w:r w:rsidR="00655659" w:rsidRPr="00BF6CF1">
              <w:rPr>
                <w:spacing w:val="-1"/>
                <w:sz w:val="18"/>
                <w:szCs w:val="18"/>
              </w:rPr>
              <w:t>a</w:t>
            </w:r>
            <w:r w:rsidR="00655659" w:rsidRPr="00BF6CF1">
              <w:rPr>
                <w:sz w:val="18"/>
                <w:szCs w:val="18"/>
              </w:rPr>
              <w:t>ge</w:t>
            </w:r>
            <w:r w:rsidR="00655659" w:rsidRPr="00BF6CF1">
              <w:rPr>
                <w:spacing w:val="-1"/>
                <w:sz w:val="18"/>
                <w:szCs w:val="18"/>
              </w:rPr>
              <w:t>m</w:t>
            </w:r>
            <w:r w:rsidR="00655659" w:rsidRPr="00BF6CF1">
              <w:rPr>
                <w:sz w:val="18"/>
                <w:szCs w:val="18"/>
              </w:rPr>
              <w:t>ent Group;</w:t>
            </w:r>
          </w:p>
          <w:p w14:paraId="5EAAC021" w14:textId="77777777" w:rsidR="00655659" w:rsidRPr="00BF6CF1" w:rsidRDefault="00655659">
            <w:pPr>
              <w:widowControl w:val="0"/>
              <w:numPr>
                <w:ilvl w:val="1"/>
                <w:numId w:val="17"/>
              </w:numPr>
              <w:tabs>
                <w:tab w:val="clear" w:pos="1440"/>
              </w:tabs>
              <w:spacing w:after="120" w:line="227" w:lineRule="exact"/>
              <w:ind w:left="360" w:right="190"/>
              <w:rPr>
                <w:sz w:val="18"/>
                <w:szCs w:val="18"/>
              </w:rPr>
            </w:pPr>
            <w:r w:rsidRPr="00BF6CF1">
              <w:rPr>
                <w:sz w:val="18"/>
                <w:szCs w:val="18"/>
              </w:rPr>
              <w:t>Noosa Local Disaster Management Group.</w:t>
            </w:r>
          </w:p>
          <w:p w14:paraId="57998F59" w14:textId="77777777" w:rsidR="00655659" w:rsidRPr="00BF6CF1" w:rsidRDefault="00655659" w:rsidP="00655659">
            <w:pPr>
              <w:spacing w:after="120"/>
              <w:ind w:right="67"/>
              <w:rPr>
                <w:sz w:val="18"/>
                <w:szCs w:val="18"/>
              </w:rPr>
            </w:pPr>
          </w:p>
        </w:tc>
        <w:tc>
          <w:tcPr>
            <w:tcW w:w="2170" w:type="dxa"/>
          </w:tcPr>
          <w:p w14:paraId="391D2F9C" w14:textId="77777777" w:rsidR="00655659" w:rsidRPr="00BF6CF1" w:rsidRDefault="00655659">
            <w:pPr>
              <w:numPr>
                <w:ilvl w:val="0"/>
                <w:numId w:val="16"/>
              </w:numPr>
              <w:spacing w:after="120"/>
              <w:ind w:left="432" w:right="67"/>
              <w:rPr>
                <w:sz w:val="18"/>
                <w:szCs w:val="18"/>
              </w:rPr>
            </w:pPr>
            <w:r w:rsidRPr="00BF6CF1">
              <w:rPr>
                <w:sz w:val="18"/>
                <w:szCs w:val="18"/>
              </w:rPr>
              <w:t>Stakeholder Engagement</w:t>
            </w:r>
          </w:p>
          <w:p w14:paraId="2FB84B30" w14:textId="77777777" w:rsidR="00655659" w:rsidRPr="00BF6CF1" w:rsidRDefault="00655659">
            <w:pPr>
              <w:numPr>
                <w:ilvl w:val="0"/>
                <w:numId w:val="16"/>
              </w:numPr>
              <w:spacing w:after="120"/>
              <w:ind w:left="432" w:right="67"/>
              <w:rPr>
                <w:sz w:val="18"/>
                <w:szCs w:val="18"/>
              </w:rPr>
            </w:pPr>
            <w:r w:rsidRPr="00BF6CF1">
              <w:rPr>
                <w:sz w:val="18"/>
                <w:szCs w:val="18"/>
              </w:rPr>
              <w:t>Review of Local Disaster Management Plans</w:t>
            </w:r>
          </w:p>
          <w:p w14:paraId="4C295045" w14:textId="77777777" w:rsidR="00655659" w:rsidRPr="00BF6CF1" w:rsidRDefault="00655659">
            <w:pPr>
              <w:numPr>
                <w:ilvl w:val="0"/>
                <w:numId w:val="16"/>
              </w:numPr>
              <w:spacing w:after="120"/>
              <w:ind w:left="432" w:right="67"/>
              <w:rPr>
                <w:sz w:val="18"/>
                <w:szCs w:val="18"/>
              </w:rPr>
            </w:pPr>
            <w:r w:rsidRPr="00BF6CF1">
              <w:rPr>
                <w:sz w:val="18"/>
                <w:szCs w:val="18"/>
              </w:rPr>
              <w:t>Review of District Disaster Management Plan</w:t>
            </w:r>
          </w:p>
        </w:tc>
        <w:tc>
          <w:tcPr>
            <w:tcW w:w="2217" w:type="dxa"/>
          </w:tcPr>
          <w:p w14:paraId="67F94D1E" w14:textId="77777777" w:rsidR="00655659" w:rsidRPr="00BF6CF1" w:rsidRDefault="00655659">
            <w:pPr>
              <w:numPr>
                <w:ilvl w:val="0"/>
                <w:numId w:val="16"/>
              </w:numPr>
              <w:spacing w:after="120"/>
              <w:ind w:left="432" w:right="67"/>
              <w:rPr>
                <w:sz w:val="18"/>
                <w:szCs w:val="18"/>
              </w:rPr>
            </w:pPr>
            <w:r w:rsidRPr="00BF6CF1">
              <w:rPr>
                <w:sz w:val="18"/>
                <w:szCs w:val="18"/>
              </w:rPr>
              <w:t xml:space="preserve">Undertake formal review and assessments of </w:t>
            </w:r>
            <w:r w:rsidR="00F514DE" w:rsidRPr="00BF6CF1">
              <w:rPr>
                <w:sz w:val="18"/>
                <w:szCs w:val="18"/>
              </w:rPr>
              <w:t>Innisfail</w:t>
            </w:r>
            <w:r w:rsidRPr="00BF6CF1">
              <w:rPr>
                <w:sz w:val="18"/>
                <w:szCs w:val="18"/>
              </w:rPr>
              <w:t xml:space="preserve"> and Noosa LDMPs in line with timeframes set by IGEM</w:t>
            </w:r>
          </w:p>
          <w:p w14:paraId="621060DF" w14:textId="77777777" w:rsidR="00655659" w:rsidRPr="00BF6CF1" w:rsidRDefault="00655659" w:rsidP="00655659">
            <w:pPr>
              <w:spacing w:after="120"/>
              <w:ind w:left="72" w:right="67"/>
              <w:rPr>
                <w:sz w:val="18"/>
                <w:szCs w:val="18"/>
              </w:rPr>
            </w:pPr>
          </w:p>
          <w:p w14:paraId="29613736" w14:textId="77777777" w:rsidR="00655659" w:rsidRPr="00BF6CF1" w:rsidRDefault="00655659">
            <w:pPr>
              <w:numPr>
                <w:ilvl w:val="0"/>
                <w:numId w:val="16"/>
              </w:numPr>
              <w:spacing w:after="120"/>
              <w:ind w:left="432" w:right="67"/>
              <w:rPr>
                <w:sz w:val="18"/>
                <w:szCs w:val="18"/>
              </w:rPr>
            </w:pPr>
            <w:r w:rsidRPr="00BF6CF1">
              <w:rPr>
                <w:sz w:val="18"/>
                <w:szCs w:val="18"/>
              </w:rPr>
              <w:t>Assist LDMGs in the development of LDMPs risk management plans and exercising of those plans.</w:t>
            </w:r>
          </w:p>
          <w:p w14:paraId="118FD12F" w14:textId="77777777" w:rsidR="00655659" w:rsidRPr="00BF6CF1" w:rsidRDefault="00655659" w:rsidP="00655659">
            <w:pPr>
              <w:spacing w:after="120"/>
              <w:ind w:left="72" w:right="67"/>
              <w:rPr>
                <w:sz w:val="18"/>
                <w:szCs w:val="18"/>
              </w:rPr>
            </w:pPr>
          </w:p>
          <w:p w14:paraId="5558C540" w14:textId="77777777" w:rsidR="00655659" w:rsidRPr="00BF6CF1" w:rsidRDefault="00655659">
            <w:pPr>
              <w:numPr>
                <w:ilvl w:val="0"/>
                <w:numId w:val="16"/>
              </w:numPr>
              <w:spacing w:after="120"/>
              <w:ind w:left="432" w:right="67"/>
              <w:rPr>
                <w:sz w:val="18"/>
                <w:szCs w:val="18"/>
              </w:rPr>
            </w:pPr>
            <w:r w:rsidRPr="00BF6CF1">
              <w:rPr>
                <w:sz w:val="18"/>
                <w:szCs w:val="18"/>
              </w:rPr>
              <w:t>Participate in the formal review and assessment of the DDMP in line with the timeframes set by IGEM</w:t>
            </w:r>
            <w:r w:rsidR="001E13B8" w:rsidRPr="00BF6CF1">
              <w:rPr>
                <w:sz w:val="18"/>
                <w:szCs w:val="18"/>
              </w:rPr>
              <w:t>.</w:t>
            </w:r>
          </w:p>
          <w:p w14:paraId="49940589" w14:textId="77777777" w:rsidR="00655659" w:rsidRPr="00BF6CF1" w:rsidRDefault="00655659" w:rsidP="00655659">
            <w:pPr>
              <w:spacing w:after="120"/>
              <w:ind w:right="67"/>
              <w:rPr>
                <w:sz w:val="18"/>
                <w:szCs w:val="18"/>
              </w:rPr>
            </w:pPr>
          </w:p>
          <w:p w14:paraId="4EA53814" w14:textId="77777777" w:rsidR="00655659" w:rsidRPr="00BF6CF1" w:rsidRDefault="00655659">
            <w:pPr>
              <w:numPr>
                <w:ilvl w:val="0"/>
                <w:numId w:val="16"/>
              </w:numPr>
              <w:spacing w:after="120"/>
              <w:ind w:left="432" w:right="67"/>
              <w:rPr>
                <w:sz w:val="18"/>
                <w:szCs w:val="18"/>
              </w:rPr>
            </w:pPr>
            <w:r w:rsidRPr="00BF6CF1">
              <w:rPr>
                <w:sz w:val="18"/>
                <w:szCs w:val="18"/>
              </w:rPr>
              <w:t>Timely completing and submission of Annual Report in accordance with reporting timeframes</w:t>
            </w:r>
          </w:p>
        </w:tc>
        <w:tc>
          <w:tcPr>
            <w:tcW w:w="992" w:type="dxa"/>
          </w:tcPr>
          <w:p w14:paraId="336532E7" w14:textId="77777777" w:rsidR="00655659" w:rsidRPr="00BF6CF1" w:rsidRDefault="00655659" w:rsidP="00655659">
            <w:pPr>
              <w:spacing w:after="120"/>
              <w:ind w:right="67"/>
              <w:rPr>
                <w:sz w:val="18"/>
                <w:szCs w:val="18"/>
              </w:rPr>
            </w:pPr>
            <w:r w:rsidRPr="00BF6CF1">
              <w:rPr>
                <w:sz w:val="18"/>
                <w:szCs w:val="18"/>
              </w:rPr>
              <w:t>As directed by IGEM</w:t>
            </w:r>
          </w:p>
          <w:p w14:paraId="4C5EA760" w14:textId="77777777" w:rsidR="00655659" w:rsidRPr="00BF6CF1" w:rsidRDefault="00655659" w:rsidP="00655659">
            <w:pPr>
              <w:spacing w:after="120"/>
              <w:ind w:right="67"/>
              <w:rPr>
                <w:sz w:val="18"/>
                <w:szCs w:val="18"/>
              </w:rPr>
            </w:pPr>
          </w:p>
          <w:p w14:paraId="6647F772" w14:textId="77777777" w:rsidR="00655659" w:rsidRPr="00BF6CF1" w:rsidRDefault="00655659" w:rsidP="00655659">
            <w:pPr>
              <w:spacing w:after="120"/>
              <w:ind w:right="67"/>
              <w:rPr>
                <w:sz w:val="18"/>
                <w:szCs w:val="18"/>
              </w:rPr>
            </w:pPr>
          </w:p>
          <w:p w14:paraId="71ECCDFE" w14:textId="77777777" w:rsidR="00655659" w:rsidRPr="00BF6CF1" w:rsidRDefault="00655659" w:rsidP="00655659">
            <w:pPr>
              <w:spacing w:after="120"/>
              <w:ind w:right="67"/>
              <w:rPr>
                <w:sz w:val="18"/>
                <w:szCs w:val="18"/>
              </w:rPr>
            </w:pPr>
          </w:p>
          <w:p w14:paraId="24A77399" w14:textId="77777777" w:rsidR="00655659" w:rsidRPr="00BF6CF1" w:rsidRDefault="00655659" w:rsidP="00655659">
            <w:pPr>
              <w:spacing w:after="120"/>
              <w:ind w:right="67"/>
              <w:rPr>
                <w:sz w:val="18"/>
                <w:szCs w:val="18"/>
              </w:rPr>
            </w:pPr>
          </w:p>
          <w:p w14:paraId="470A84D5" w14:textId="77777777" w:rsidR="00655659" w:rsidRPr="00BF6CF1" w:rsidRDefault="00655659" w:rsidP="00655659">
            <w:pPr>
              <w:spacing w:after="120"/>
              <w:ind w:right="67"/>
              <w:rPr>
                <w:sz w:val="18"/>
                <w:szCs w:val="18"/>
              </w:rPr>
            </w:pPr>
            <w:r w:rsidRPr="00BF6CF1">
              <w:rPr>
                <w:sz w:val="18"/>
                <w:szCs w:val="18"/>
              </w:rPr>
              <w:t>Ongoing</w:t>
            </w:r>
          </w:p>
          <w:p w14:paraId="7996A775" w14:textId="77777777" w:rsidR="00655659" w:rsidRPr="00BF6CF1" w:rsidRDefault="00655659" w:rsidP="00655659">
            <w:pPr>
              <w:spacing w:after="120"/>
              <w:ind w:right="67"/>
              <w:rPr>
                <w:sz w:val="18"/>
                <w:szCs w:val="18"/>
              </w:rPr>
            </w:pPr>
          </w:p>
          <w:p w14:paraId="23A329AB" w14:textId="77777777" w:rsidR="00655659" w:rsidRPr="00BF6CF1" w:rsidRDefault="00655659" w:rsidP="00655659">
            <w:pPr>
              <w:spacing w:after="120"/>
              <w:ind w:right="67"/>
              <w:rPr>
                <w:sz w:val="18"/>
                <w:szCs w:val="18"/>
              </w:rPr>
            </w:pPr>
          </w:p>
          <w:p w14:paraId="458249D5" w14:textId="77777777" w:rsidR="00655659" w:rsidRPr="00BF6CF1" w:rsidRDefault="00655659" w:rsidP="00655659">
            <w:pPr>
              <w:spacing w:after="120"/>
              <w:ind w:right="67"/>
              <w:rPr>
                <w:sz w:val="18"/>
                <w:szCs w:val="18"/>
              </w:rPr>
            </w:pPr>
            <w:r w:rsidRPr="00BF6CF1">
              <w:rPr>
                <w:sz w:val="18"/>
                <w:szCs w:val="18"/>
              </w:rPr>
              <w:t>As directed by IGEM</w:t>
            </w:r>
          </w:p>
          <w:p w14:paraId="32573983" w14:textId="77777777" w:rsidR="00655659" w:rsidRPr="00BF6CF1" w:rsidRDefault="00655659" w:rsidP="00655659">
            <w:pPr>
              <w:spacing w:after="120"/>
              <w:ind w:right="67"/>
              <w:rPr>
                <w:sz w:val="18"/>
                <w:szCs w:val="18"/>
              </w:rPr>
            </w:pPr>
          </w:p>
          <w:p w14:paraId="574614DB" w14:textId="77777777" w:rsidR="00655659" w:rsidRPr="00BF6CF1" w:rsidRDefault="00655659" w:rsidP="00655659">
            <w:pPr>
              <w:spacing w:after="120"/>
              <w:ind w:right="67"/>
              <w:rPr>
                <w:sz w:val="18"/>
                <w:szCs w:val="18"/>
              </w:rPr>
            </w:pPr>
          </w:p>
          <w:p w14:paraId="369AED3A" w14:textId="77777777" w:rsidR="00655659" w:rsidRPr="00BF6CF1" w:rsidRDefault="00655659" w:rsidP="004319F1">
            <w:pPr>
              <w:spacing w:after="120"/>
              <w:ind w:right="67"/>
              <w:rPr>
                <w:sz w:val="18"/>
                <w:szCs w:val="18"/>
              </w:rPr>
            </w:pPr>
          </w:p>
        </w:tc>
        <w:tc>
          <w:tcPr>
            <w:tcW w:w="1383" w:type="dxa"/>
          </w:tcPr>
          <w:p w14:paraId="708B9179" w14:textId="77777777" w:rsidR="00655659" w:rsidRPr="00BF6CF1" w:rsidRDefault="00655659" w:rsidP="00655659">
            <w:pPr>
              <w:spacing w:after="120"/>
              <w:ind w:right="67"/>
              <w:rPr>
                <w:sz w:val="18"/>
                <w:szCs w:val="18"/>
              </w:rPr>
            </w:pPr>
            <w:r w:rsidRPr="00BF6CF1">
              <w:rPr>
                <w:sz w:val="18"/>
                <w:szCs w:val="18"/>
              </w:rPr>
              <w:t>QPS – DDMG XO / Chair</w:t>
            </w:r>
          </w:p>
          <w:p w14:paraId="3558D322" w14:textId="77777777" w:rsidR="00655659" w:rsidRPr="00BF6CF1" w:rsidRDefault="00655659" w:rsidP="00655659">
            <w:pPr>
              <w:spacing w:after="120"/>
              <w:ind w:right="67"/>
              <w:rPr>
                <w:sz w:val="18"/>
                <w:szCs w:val="18"/>
              </w:rPr>
            </w:pPr>
          </w:p>
          <w:p w14:paraId="2BA882B7" w14:textId="77777777" w:rsidR="00655659" w:rsidRPr="00BF6CF1" w:rsidRDefault="00655659" w:rsidP="00655659">
            <w:pPr>
              <w:spacing w:after="120"/>
              <w:ind w:right="67"/>
              <w:rPr>
                <w:sz w:val="18"/>
                <w:szCs w:val="18"/>
              </w:rPr>
            </w:pPr>
            <w:r w:rsidRPr="00BF6CF1">
              <w:rPr>
                <w:sz w:val="18"/>
                <w:szCs w:val="18"/>
              </w:rPr>
              <w:t>QPS – DDMG XO</w:t>
            </w:r>
          </w:p>
          <w:p w14:paraId="7AAB6544" w14:textId="77777777" w:rsidR="00655659" w:rsidRPr="00BF6CF1" w:rsidRDefault="00655659" w:rsidP="00655659">
            <w:pPr>
              <w:spacing w:after="120"/>
              <w:ind w:right="67"/>
              <w:rPr>
                <w:sz w:val="18"/>
                <w:szCs w:val="18"/>
              </w:rPr>
            </w:pPr>
            <w:r w:rsidRPr="00BF6CF1">
              <w:rPr>
                <w:sz w:val="18"/>
                <w:szCs w:val="18"/>
              </w:rPr>
              <w:t xml:space="preserve">All agencies </w:t>
            </w:r>
          </w:p>
          <w:p w14:paraId="1C58EA26" w14:textId="77777777" w:rsidR="00655659" w:rsidRPr="00BF6CF1" w:rsidRDefault="00655659" w:rsidP="00655659">
            <w:pPr>
              <w:spacing w:after="120"/>
              <w:ind w:right="67"/>
              <w:rPr>
                <w:sz w:val="18"/>
                <w:szCs w:val="18"/>
              </w:rPr>
            </w:pPr>
          </w:p>
          <w:p w14:paraId="1A1B84CE" w14:textId="77777777" w:rsidR="00655659" w:rsidRPr="00BF6CF1" w:rsidRDefault="00655659" w:rsidP="00655659">
            <w:pPr>
              <w:spacing w:after="120"/>
              <w:ind w:right="67"/>
              <w:rPr>
                <w:sz w:val="18"/>
                <w:szCs w:val="18"/>
              </w:rPr>
            </w:pPr>
          </w:p>
          <w:p w14:paraId="2CC293E0" w14:textId="77777777" w:rsidR="00655659" w:rsidRPr="00BF6CF1" w:rsidRDefault="00655659" w:rsidP="00655659">
            <w:pPr>
              <w:spacing w:after="120"/>
              <w:ind w:right="67"/>
              <w:rPr>
                <w:sz w:val="18"/>
                <w:szCs w:val="18"/>
              </w:rPr>
            </w:pPr>
            <w:r w:rsidRPr="00BF6CF1">
              <w:rPr>
                <w:sz w:val="18"/>
                <w:szCs w:val="18"/>
              </w:rPr>
              <w:t>QPS – DDMG XO</w:t>
            </w:r>
          </w:p>
          <w:p w14:paraId="3FAFC554" w14:textId="77777777" w:rsidR="00655659" w:rsidRPr="00BF6CF1" w:rsidRDefault="00655659" w:rsidP="00655659">
            <w:pPr>
              <w:spacing w:after="120"/>
              <w:ind w:right="67"/>
              <w:rPr>
                <w:sz w:val="18"/>
                <w:szCs w:val="18"/>
              </w:rPr>
            </w:pPr>
            <w:r w:rsidRPr="00BF6CF1">
              <w:rPr>
                <w:sz w:val="18"/>
                <w:szCs w:val="18"/>
              </w:rPr>
              <w:t>All agencies</w:t>
            </w:r>
          </w:p>
          <w:p w14:paraId="5531EFE5" w14:textId="77777777" w:rsidR="00655659" w:rsidRPr="00BF6CF1" w:rsidRDefault="00655659" w:rsidP="00655659">
            <w:pPr>
              <w:spacing w:after="120"/>
              <w:ind w:right="67"/>
              <w:rPr>
                <w:sz w:val="18"/>
                <w:szCs w:val="18"/>
              </w:rPr>
            </w:pPr>
          </w:p>
          <w:p w14:paraId="77CD0FDC" w14:textId="77777777" w:rsidR="00655659" w:rsidRPr="00BF6CF1" w:rsidRDefault="00655659" w:rsidP="00655659">
            <w:pPr>
              <w:spacing w:after="120"/>
              <w:ind w:right="67"/>
              <w:rPr>
                <w:sz w:val="18"/>
                <w:szCs w:val="18"/>
              </w:rPr>
            </w:pPr>
          </w:p>
          <w:p w14:paraId="10E66BCD" w14:textId="77777777" w:rsidR="00655659" w:rsidRPr="00BF6CF1" w:rsidRDefault="00655659" w:rsidP="00655659">
            <w:pPr>
              <w:spacing w:after="120"/>
              <w:ind w:right="67"/>
              <w:rPr>
                <w:sz w:val="18"/>
                <w:szCs w:val="18"/>
              </w:rPr>
            </w:pPr>
            <w:r w:rsidRPr="00BF6CF1">
              <w:rPr>
                <w:sz w:val="18"/>
                <w:szCs w:val="18"/>
              </w:rPr>
              <w:t>QPS – DDMG XO</w:t>
            </w:r>
          </w:p>
          <w:p w14:paraId="72C25B21" w14:textId="77777777" w:rsidR="00655659" w:rsidRPr="00BF6CF1" w:rsidRDefault="00655659" w:rsidP="00655659">
            <w:pPr>
              <w:spacing w:after="120"/>
              <w:ind w:right="67"/>
              <w:rPr>
                <w:sz w:val="18"/>
                <w:szCs w:val="18"/>
              </w:rPr>
            </w:pPr>
            <w:r w:rsidRPr="00BF6CF1">
              <w:rPr>
                <w:sz w:val="18"/>
                <w:szCs w:val="18"/>
              </w:rPr>
              <w:t>LDC’s</w:t>
            </w:r>
          </w:p>
          <w:p w14:paraId="252F0204" w14:textId="77777777" w:rsidR="00655659" w:rsidRPr="00BF6CF1" w:rsidRDefault="00655659" w:rsidP="00655659">
            <w:pPr>
              <w:spacing w:after="120"/>
              <w:ind w:right="67"/>
              <w:rPr>
                <w:sz w:val="18"/>
                <w:szCs w:val="18"/>
              </w:rPr>
            </w:pPr>
            <w:r w:rsidRPr="00BF6CF1">
              <w:rPr>
                <w:sz w:val="18"/>
                <w:szCs w:val="18"/>
              </w:rPr>
              <w:t>DDMG Chair.</w:t>
            </w:r>
          </w:p>
        </w:tc>
      </w:tr>
      <w:tr w:rsidR="00655659" w:rsidRPr="00BF6CF1" w14:paraId="295CA6A9" w14:textId="77777777" w:rsidTr="004319F1">
        <w:tc>
          <w:tcPr>
            <w:tcW w:w="540" w:type="dxa"/>
            <w:vAlign w:val="center"/>
          </w:tcPr>
          <w:p w14:paraId="51333625" w14:textId="77777777" w:rsidR="00655659" w:rsidRPr="00BF6CF1" w:rsidRDefault="00655659" w:rsidP="00655659">
            <w:pPr>
              <w:spacing w:after="120"/>
              <w:ind w:right="67"/>
              <w:jc w:val="center"/>
              <w:rPr>
                <w:sz w:val="18"/>
                <w:szCs w:val="18"/>
              </w:rPr>
            </w:pPr>
            <w:r w:rsidRPr="00BF6CF1">
              <w:rPr>
                <w:sz w:val="18"/>
                <w:szCs w:val="18"/>
              </w:rPr>
              <w:t>3</w:t>
            </w:r>
          </w:p>
        </w:tc>
        <w:tc>
          <w:tcPr>
            <w:tcW w:w="1560" w:type="dxa"/>
          </w:tcPr>
          <w:p w14:paraId="34B0FBCA" w14:textId="77777777" w:rsidR="00655659" w:rsidRPr="00BF6CF1" w:rsidRDefault="00655659" w:rsidP="00655659">
            <w:pPr>
              <w:spacing w:after="120"/>
              <w:ind w:right="67"/>
              <w:rPr>
                <w:sz w:val="18"/>
                <w:szCs w:val="18"/>
              </w:rPr>
            </w:pPr>
            <w:r w:rsidRPr="00BF6CF1">
              <w:rPr>
                <w:sz w:val="18"/>
                <w:szCs w:val="18"/>
              </w:rPr>
              <w:t>Ensuring</w:t>
            </w:r>
            <w:r w:rsidRPr="00BF6CF1">
              <w:rPr>
                <w:spacing w:val="-1"/>
                <w:sz w:val="18"/>
                <w:szCs w:val="18"/>
              </w:rPr>
              <w:t xml:space="preserve"> </w:t>
            </w:r>
            <w:r w:rsidRPr="00BF6CF1">
              <w:rPr>
                <w:sz w:val="18"/>
                <w:szCs w:val="18"/>
              </w:rPr>
              <w:t>the</w:t>
            </w:r>
            <w:r w:rsidRPr="00BF6CF1">
              <w:rPr>
                <w:spacing w:val="-2"/>
                <w:sz w:val="18"/>
                <w:szCs w:val="18"/>
              </w:rPr>
              <w:t xml:space="preserve"> </w:t>
            </w:r>
            <w:r w:rsidRPr="00BF6CF1">
              <w:rPr>
                <w:sz w:val="18"/>
                <w:szCs w:val="18"/>
              </w:rPr>
              <w:t>comm</w:t>
            </w:r>
            <w:r w:rsidRPr="00BF6CF1">
              <w:rPr>
                <w:spacing w:val="-1"/>
                <w:sz w:val="18"/>
                <w:szCs w:val="18"/>
              </w:rPr>
              <w:t>u</w:t>
            </w:r>
            <w:r w:rsidRPr="00BF6CF1">
              <w:rPr>
                <w:sz w:val="18"/>
                <w:szCs w:val="18"/>
              </w:rPr>
              <w:t>nity is</w:t>
            </w:r>
            <w:r w:rsidRPr="00BF6CF1">
              <w:rPr>
                <w:spacing w:val="-2"/>
                <w:sz w:val="18"/>
                <w:szCs w:val="18"/>
              </w:rPr>
              <w:t xml:space="preserve"> </w:t>
            </w:r>
            <w:r w:rsidRPr="00BF6CF1">
              <w:rPr>
                <w:sz w:val="18"/>
                <w:szCs w:val="18"/>
              </w:rPr>
              <w:t>aware of ways of mitigat</w:t>
            </w:r>
            <w:r w:rsidRPr="00BF6CF1">
              <w:rPr>
                <w:spacing w:val="-1"/>
                <w:sz w:val="18"/>
                <w:szCs w:val="18"/>
              </w:rPr>
              <w:t>in</w:t>
            </w:r>
            <w:r w:rsidRPr="00BF6CF1">
              <w:rPr>
                <w:sz w:val="18"/>
                <w:szCs w:val="18"/>
              </w:rPr>
              <w:t>g the ad</w:t>
            </w:r>
            <w:r w:rsidRPr="00BF6CF1">
              <w:rPr>
                <w:spacing w:val="-1"/>
                <w:sz w:val="18"/>
                <w:szCs w:val="18"/>
              </w:rPr>
              <w:t>v</w:t>
            </w:r>
            <w:r w:rsidRPr="00BF6CF1">
              <w:rPr>
                <w:sz w:val="18"/>
                <w:szCs w:val="18"/>
              </w:rPr>
              <w:t>erse</w:t>
            </w:r>
            <w:r w:rsidRPr="00BF6CF1">
              <w:rPr>
                <w:spacing w:val="-1"/>
                <w:sz w:val="18"/>
                <w:szCs w:val="18"/>
              </w:rPr>
              <w:t xml:space="preserve"> </w:t>
            </w:r>
            <w:r w:rsidRPr="00BF6CF1">
              <w:rPr>
                <w:sz w:val="18"/>
                <w:szCs w:val="18"/>
              </w:rPr>
              <w:t>effects</w:t>
            </w:r>
            <w:r w:rsidRPr="00BF6CF1">
              <w:rPr>
                <w:spacing w:val="-1"/>
                <w:sz w:val="18"/>
                <w:szCs w:val="18"/>
              </w:rPr>
              <w:t xml:space="preserve"> </w:t>
            </w:r>
            <w:r w:rsidRPr="00BF6CF1">
              <w:rPr>
                <w:sz w:val="18"/>
                <w:szCs w:val="18"/>
              </w:rPr>
              <w:t>of an</w:t>
            </w:r>
            <w:r w:rsidRPr="00BF6CF1">
              <w:rPr>
                <w:spacing w:val="-1"/>
                <w:sz w:val="18"/>
                <w:szCs w:val="18"/>
              </w:rPr>
              <w:t xml:space="preserve"> e</w:t>
            </w:r>
            <w:r w:rsidRPr="00BF6CF1">
              <w:rPr>
                <w:sz w:val="18"/>
                <w:szCs w:val="18"/>
              </w:rPr>
              <w:t>ve</w:t>
            </w:r>
            <w:r w:rsidRPr="00BF6CF1">
              <w:rPr>
                <w:spacing w:val="-1"/>
                <w:sz w:val="18"/>
                <w:szCs w:val="18"/>
              </w:rPr>
              <w:t>n</w:t>
            </w:r>
            <w:r w:rsidRPr="00BF6CF1">
              <w:rPr>
                <w:sz w:val="18"/>
                <w:szCs w:val="18"/>
              </w:rPr>
              <w:t xml:space="preserve">t, and </w:t>
            </w:r>
            <w:r w:rsidRPr="00BF6CF1">
              <w:rPr>
                <w:sz w:val="18"/>
                <w:szCs w:val="18"/>
              </w:rPr>
              <w:lastRenderedPageBreak/>
              <w:t>preparing for, responding to</w:t>
            </w:r>
            <w:r w:rsidRPr="00BF6CF1">
              <w:rPr>
                <w:spacing w:val="1"/>
                <w:sz w:val="18"/>
                <w:szCs w:val="18"/>
              </w:rPr>
              <w:t xml:space="preserve"> </w:t>
            </w:r>
            <w:r w:rsidRPr="00BF6CF1">
              <w:rPr>
                <w:sz w:val="18"/>
                <w:szCs w:val="18"/>
              </w:rPr>
              <w:t>and recovering from</w:t>
            </w:r>
            <w:r w:rsidRPr="00BF6CF1">
              <w:rPr>
                <w:spacing w:val="-2"/>
                <w:sz w:val="18"/>
                <w:szCs w:val="18"/>
              </w:rPr>
              <w:t xml:space="preserve"> </w:t>
            </w:r>
            <w:r w:rsidRPr="00BF6CF1">
              <w:rPr>
                <w:sz w:val="18"/>
                <w:szCs w:val="18"/>
              </w:rPr>
              <w:t>a disaster;</w:t>
            </w:r>
          </w:p>
        </w:tc>
        <w:tc>
          <w:tcPr>
            <w:tcW w:w="2170" w:type="dxa"/>
          </w:tcPr>
          <w:p w14:paraId="04B83FC4" w14:textId="77777777" w:rsidR="00655659" w:rsidRPr="00BF6CF1" w:rsidRDefault="00655659">
            <w:pPr>
              <w:numPr>
                <w:ilvl w:val="0"/>
                <w:numId w:val="16"/>
              </w:numPr>
              <w:spacing w:after="120"/>
              <w:ind w:left="432" w:right="67"/>
              <w:rPr>
                <w:sz w:val="18"/>
                <w:szCs w:val="18"/>
              </w:rPr>
            </w:pPr>
            <w:r w:rsidRPr="00BF6CF1">
              <w:rPr>
                <w:sz w:val="18"/>
                <w:szCs w:val="18"/>
              </w:rPr>
              <w:lastRenderedPageBreak/>
              <w:t>Stakeholder Engagement</w:t>
            </w:r>
          </w:p>
          <w:p w14:paraId="2B72EB57" w14:textId="77777777" w:rsidR="00655659" w:rsidRPr="00BF6CF1" w:rsidRDefault="00655659">
            <w:pPr>
              <w:numPr>
                <w:ilvl w:val="0"/>
                <w:numId w:val="16"/>
              </w:numPr>
              <w:spacing w:after="120"/>
              <w:ind w:left="432" w:right="67"/>
              <w:rPr>
                <w:sz w:val="18"/>
                <w:szCs w:val="18"/>
              </w:rPr>
            </w:pPr>
            <w:r w:rsidRPr="00BF6CF1">
              <w:rPr>
                <w:sz w:val="18"/>
                <w:szCs w:val="18"/>
              </w:rPr>
              <w:t>Agency resilience and business continuity.</w:t>
            </w:r>
          </w:p>
        </w:tc>
        <w:tc>
          <w:tcPr>
            <w:tcW w:w="2217" w:type="dxa"/>
          </w:tcPr>
          <w:p w14:paraId="72BB37BA" w14:textId="77777777" w:rsidR="00655659" w:rsidRPr="00BF6CF1" w:rsidRDefault="00655659">
            <w:pPr>
              <w:numPr>
                <w:ilvl w:val="0"/>
                <w:numId w:val="16"/>
              </w:numPr>
              <w:spacing w:after="120"/>
              <w:ind w:left="432" w:right="67"/>
              <w:rPr>
                <w:sz w:val="18"/>
                <w:szCs w:val="18"/>
              </w:rPr>
            </w:pPr>
            <w:r w:rsidRPr="00BF6CF1">
              <w:rPr>
                <w:sz w:val="18"/>
                <w:szCs w:val="18"/>
              </w:rPr>
              <w:t xml:space="preserve">Continued support for </w:t>
            </w:r>
            <w:r w:rsidRPr="00BF6CF1">
              <w:rPr>
                <w:color w:val="FFFFFF"/>
                <w:sz w:val="18"/>
                <w:szCs w:val="18"/>
                <w:highlight w:val="darkRed"/>
              </w:rPr>
              <w:t>‘Get Ready’</w:t>
            </w:r>
            <w:r w:rsidRPr="00BF6CF1">
              <w:rPr>
                <w:color w:val="FFFFFF"/>
                <w:sz w:val="18"/>
                <w:szCs w:val="18"/>
              </w:rPr>
              <w:t xml:space="preserve"> </w:t>
            </w:r>
            <w:r w:rsidRPr="00BF6CF1">
              <w:rPr>
                <w:sz w:val="18"/>
                <w:szCs w:val="18"/>
              </w:rPr>
              <w:t xml:space="preserve">Campaign at an agency level and in support of Local </w:t>
            </w:r>
            <w:r w:rsidRPr="00BF6CF1">
              <w:rPr>
                <w:sz w:val="18"/>
                <w:szCs w:val="18"/>
              </w:rPr>
              <w:lastRenderedPageBreak/>
              <w:t>Government activities.</w:t>
            </w:r>
          </w:p>
          <w:p w14:paraId="1355D395" w14:textId="77777777" w:rsidR="00655659" w:rsidRPr="00BF6CF1" w:rsidRDefault="00655659" w:rsidP="00655659">
            <w:pPr>
              <w:spacing w:after="120"/>
              <w:ind w:right="67"/>
              <w:rPr>
                <w:sz w:val="18"/>
                <w:szCs w:val="18"/>
              </w:rPr>
            </w:pPr>
          </w:p>
        </w:tc>
        <w:tc>
          <w:tcPr>
            <w:tcW w:w="992" w:type="dxa"/>
          </w:tcPr>
          <w:p w14:paraId="5EA2BC17" w14:textId="77777777" w:rsidR="00655659" w:rsidRPr="00BF6CF1" w:rsidRDefault="00655659" w:rsidP="00655659">
            <w:pPr>
              <w:spacing w:after="120"/>
              <w:ind w:right="67"/>
              <w:rPr>
                <w:sz w:val="18"/>
                <w:szCs w:val="18"/>
              </w:rPr>
            </w:pPr>
            <w:r w:rsidRPr="00BF6CF1">
              <w:rPr>
                <w:sz w:val="18"/>
                <w:szCs w:val="18"/>
              </w:rPr>
              <w:lastRenderedPageBreak/>
              <w:t>Ongoing</w:t>
            </w:r>
          </w:p>
          <w:p w14:paraId="2416AAB4" w14:textId="77777777" w:rsidR="00655659" w:rsidRPr="00BF6CF1" w:rsidRDefault="00655659" w:rsidP="00655659">
            <w:pPr>
              <w:spacing w:after="120"/>
              <w:ind w:right="67"/>
              <w:rPr>
                <w:sz w:val="18"/>
                <w:szCs w:val="18"/>
              </w:rPr>
            </w:pPr>
          </w:p>
        </w:tc>
        <w:tc>
          <w:tcPr>
            <w:tcW w:w="1383" w:type="dxa"/>
          </w:tcPr>
          <w:p w14:paraId="149F87E5" w14:textId="77777777" w:rsidR="00655659" w:rsidRPr="00BF6CF1" w:rsidRDefault="00655659" w:rsidP="00655659">
            <w:pPr>
              <w:spacing w:after="120"/>
              <w:ind w:right="67"/>
              <w:rPr>
                <w:sz w:val="18"/>
                <w:szCs w:val="18"/>
              </w:rPr>
            </w:pPr>
            <w:r w:rsidRPr="00BF6CF1">
              <w:rPr>
                <w:sz w:val="18"/>
                <w:szCs w:val="18"/>
              </w:rPr>
              <w:t xml:space="preserve">All agencies. </w:t>
            </w:r>
          </w:p>
          <w:p w14:paraId="472D2120" w14:textId="77777777" w:rsidR="00655659" w:rsidRPr="00BF6CF1" w:rsidRDefault="00655659" w:rsidP="00655659">
            <w:pPr>
              <w:spacing w:after="120"/>
              <w:ind w:right="67"/>
              <w:rPr>
                <w:sz w:val="18"/>
                <w:szCs w:val="18"/>
              </w:rPr>
            </w:pPr>
          </w:p>
        </w:tc>
      </w:tr>
      <w:tr w:rsidR="00655659" w:rsidRPr="00BF6CF1" w14:paraId="359801DF" w14:textId="77777777" w:rsidTr="004319F1">
        <w:tc>
          <w:tcPr>
            <w:tcW w:w="540" w:type="dxa"/>
            <w:vAlign w:val="center"/>
          </w:tcPr>
          <w:p w14:paraId="627279A9" w14:textId="77777777" w:rsidR="00655659" w:rsidRPr="00BF6CF1" w:rsidRDefault="00655659" w:rsidP="00655659">
            <w:pPr>
              <w:widowControl w:val="0"/>
              <w:spacing w:before="14" w:after="120"/>
              <w:ind w:right="190"/>
              <w:jc w:val="center"/>
              <w:rPr>
                <w:sz w:val="18"/>
                <w:szCs w:val="18"/>
              </w:rPr>
            </w:pPr>
            <w:r w:rsidRPr="00BF6CF1">
              <w:rPr>
                <w:sz w:val="18"/>
                <w:szCs w:val="18"/>
              </w:rPr>
              <w:t>4</w:t>
            </w:r>
          </w:p>
        </w:tc>
        <w:tc>
          <w:tcPr>
            <w:tcW w:w="1560" w:type="dxa"/>
          </w:tcPr>
          <w:p w14:paraId="5CB2212F" w14:textId="77777777" w:rsidR="00655659" w:rsidRPr="00BF6CF1" w:rsidRDefault="00655659" w:rsidP="00655659">
            <w:pPr>
              <w:widowControl w:val="0"/>
              <w:spacing w:before="14" w:after="120"/>
              <w:ind w:right="190"/>
              <w:rPr>
                <w:sz w:val="18"/>
                <w:szCs w:val="18"/>
              </w:rPr>
            </w:pPr>
            <w:r w:rsidRPr="00BF6CF1">
              <w:rPr>
                <w:sz w:val="18"/>
                <w:szCs w:val="18"/>
              </w:rPr>
              <w:t xml:space="preserve">Coordinating the provision of State resources and services to support the </w:t>
            </w:r>
          </w:p>
          <w:p w14:paraId="38AFEB48" w14:textId="77777777" w:rsidR="00655659" w:rsidRPr="00BF6CF1" w:rsidRDefault="00F514DE">
            <w:pPr>
              <w:widowControl w:val="0"/>
              <w:numPr>
                <w:ilvl w:val="1"/>
                <w:numId w:val="17"/>
              </w:numPr>
              <w:tabs>
                <w:tab w:val="clear" w:pos="1440"/>
              </w:tabs>
              <w:spacing w:after="120" w:line="227" w:lineRule="exact"/>
              <w:ind w:left="360" w:right="190"/>
              <w:rPr>
                <w:sz w:val="18"/>
                <w:szCs w:val="18"/>
              </w:rPr>
            </w:pPr>
            <w:r w:rsidRPr="00BF6CF1">
              <w:rPr>
                <w:sz w:val="18"/>
                <w:szCs w:val="18"/>
              </w:rPr>
              <w:t>Innisfail</w:t>
            </w:r>
            <w:r w:rsidR="00655659" w:rsidRPr="00BF6CF1">
              <w:rPr>
                <w:sz w:val="18"/>
                <w:szCs w:val="18"/>
              </w:rPr>
              <w:t xml:space="preserve"> Local Disaster Management Group; and</w:t>
            </w:r>
          </w:p>
          <w:p w14:paraId="4FE1EF83" w14:textId="77777777" w:rsidR="00655659" w:rsidRPr="00BF6CF1" w:rsidRDefault="00655659">
            <w:pPr>
              <w:widowControl w:val="0"/>
              <w:numPr>
                <w:ilvl w:val="1"/>
                <w:numId w:val="17"/>
              </w:numPr>
              <w:tabs>
                <w:tab w:val="clear" w:pos="1440"/>
              </w:tabs>
              <w:spacing w:after="120" w:line="227" w:lineRule="exact"/>
              <w:ind w:left="360" w:right="190"/>
              <w:rPr>
                <w:sz w:val="18"/>
                <w:szCs w:val="18"/>
              </w:rPr>
            </w:pPr>
            <w:r w:rsidRPr="00BF6CF1">
              <w:rPr>
                <w:sz w:val="18"/>
                <w:szCs w:val="18"/>
              </w:rPr>
              <w:t>Noosa Local Disaster Management Group</w:t>
            </w:r>
          </w:p>
          <w:p w14:paraId="29AE63EF" w14:textId="77777777" w:rsidR="00655659" w:rsidRPr="00BF6CF1" w:rsidRDefault="00655659" w:rsidP="00655659">
            <w:pPr>
              <w:spacing w:after="120"/>
              <w:ind w:right="67"/>
              <w:rPr>
                <w:sz w:val="18"/>
                <w:szCs w:val="18"/>
              </w:rPr>
            </w:pPr>
            <w:r w:rsidRPr="00BF6CF1">
              <w:rPr>
                <w:sz w:val="18"/>
                <w:szCs w:val="18"/>
              </w:rPr>
              <w:t>in all phases of disaster management;</w:t>
            </w:r>
          </w:p>
        </w:tc>
        <w:tc>
          <w:tcPr>
            <w:tcW w:w="2170" w:type="dxa"/>
          </w:tcPr>
          <w:p w14:paraId="223C9E85" w14:textId="77777777" w:rsidR="00655659" w:rsidRPr="00BF6CF1" w:rsidRDefault="00655659">
            <w:pPr>
              <w:numPr>
                <w:ilvl w:val="0"/>
                <w:numId w:val="16"/>
              </w:numPr>
              <w:spacing w:after="120"/>
              <w:ind w:left="432" w:right="67"/>
              <w:rPr>
                <w:sz w:val="18"/>
                <w:szCs w:val="18"/>
              </w:rPr>
            </w:pPr>
            <w:r w:rsidRPr="00BF6CF1">
              <w:rPr>
                <w:sz w:val="18"/>
                <w:szCs w:val="18"/>
              </w:rPr>
              <w:t>Stakeholder Engagement</w:t>
            </w:r>
          </w:p>
          <w:p w14:paraId="0A9A0DDD" w14:textId="77777777" w:rsidR="00655659" w:rsidRPr="00BF6CF1" w:rsidRDefault="00655659">
            <w:pPr>
              <w:numPr>
                <w:ilvl w:val="0"/>
                <w:numId w:val="16"/>
              </w:numPr>
              <w:spacing w:after="120"/>
              <w:ind w:left="432" w:right="67"/>
              <w:rPr>
                <w:sz w:val="18"/>
                <w:szCs w:val="18"/>
              </w:rPr>
            </w:pPr>
            <w:r w:rsidRPr="00BF6CF1">
              <w:rPr>
                <w:sz w:val="18"/>
                <w:szCs w:val="18"/>
              </w:rPr>
              <w:t>Preparation of staff and LO’s to undertake disaster operations.</w:t>
            </w:r>
          </w:p>
          <w:p w14:paraId="53129DF1" w14:textId="77777777" w:rsidR="00655659" w:rsidRPr="00BF6CF1" w:rsidRDefault="00655659">
            <w:pPr>
              <w:numPr>
                <w:ilvl w:val="0"/>
                <w:numId w:val="16"/>
              </w:numPr>
              <w:spacing w:after="120"/>
              <w:ind w:left="432" w:right="67"/>
              <w:rPr>
                <w:sz w:val="18"/>
                <w:szCs w:val="18"/>
              </w:rPr>
            </w:pPr>
            <w:r w:rsidRPr="00BF6CF1">
              <w:rPr>
                <w:sz w:val="18"/>
                <w:szCs w:val="18"/>
              </w:rPr>
              <w:t>Effective Member and agency communications.</w:t>
            </w:r>
          </w:p>
          <w:p w14:paraId="0C420B68" w14:textId="77777777" w:rsidR="00655659" w:rsidRPr="00BF6CF1" w:rsidRDefault="00655659">
            <w:pPr>
              <w:numPr>
                <w:ilvl w:val="0"/>
                <w:numId w:val="16"/>
              </w:numPr>
              <w:spacing w:after="120"/>
              <w:ind w:left="432" w:right="67"/>
              <w:rPr>
                <w:sz w:val="18"/>
                <w:szCs w:val="18"/>
              </w:rPr>
            </w:pPr>
            <w:r w:rsidRPr="00BF6CF1">
              <w:rPr>
                <w:sz w:val="18"/>
                <w:szCs w:val="18"/>
              </w:rPr>
              <w:t>Effective and continual training of DDCC staff and DDMG members.</w:t>
            </w:r>
          </w:p>
          <w:p w14:paraId="5CBC5AFD" w14:textId="77777777" w:rsidR="00655659" w:rsidRPr="00BF6CF1" w:rsidRDefault="00655659">
            <w:pPr>
              <w:numPr>
                <w:ilvl w:val="0"/>
                <w:numId w:val="16"/>
              </w:numPr>
              <w:spacing w:after="120"/>
              <w:ind w:left="432" w:right="67"/>
              <w:rPr>
                <w:sz w:val="18"/>
                <w:szCs w:val="18"/>
              </w:rPr>
            </w:pPr>
            <w:r w:rsidRPr="00BF6CF1">
              <w:rPr>
                <w:sz w:val="18"/>
                <w:szCs w:val="18"/>
              </w:rPr>
              <w:t>Exercising established arrangements.</w:t>
            </w:r>
          </w:p>
        </w:tc>
        <w:tc>
          <w:tcPr>
            <w:tcW w:w="2217" w:type="dxa"/>
          </w:tcPr>
          <w:p w14:paraId="40FB7D51" w14:textId="77777777" w:rsidR="00655659" w:rsidRPr="00BF6CF1" w:rsidRDefault="00655659">
            <w:pPr>
              <w:numPr>
                <w:ilvl w:val="0"/>
                <w:numId w:val="16"/>
              </w:numPr>
              <w:spacing w:after="120"/>
              <w:ind w:left="432" w:right="67"/>
              <w:rPr>
                <w:sz w:val="18"/>
                <w:szCs w:val="18"/>
              </w:rPr>
            </w:pPr>
            <w:r w:rsidRPr="00BF6CF1">
              <w:rPr>
                <w:sz w:val="18"/>
                <w:szCs w:val="18"/>
              </w:rPr>
              <w:t>Implementation of recommendations and findings from Exercise Firestorm conducted in 2015.</w:t>
            </w:r>
          </w:p>
          <w:p w14:paraId="0B036B5D" w14:textId="77777777" w:rsidR="00655659" w:rsidRPr="00BF6CF1" w:rsidRDefault="00655659" w:rsidP="00655659">
            <w:pPr>
              <w:spacing w:after="120"/>
              <w:ind w:left="72" w:right="67"/>
              <w:rPr>
                <w:sz w:val="18"/>
                <w:szCs w:val="18"/>
              </w:rPr>
            </w:pPr>
          </w:p>
          <w:p w14:paraId="1D3A8795" w14:textId="77777777" w:rsidR="00655659" w:rsidRPr="00BF6CF1" w:rsidRDefault="00655659">
            <w:pPr>
              <w:numPr>
                <w:ilvl w:val="0"/>
                <w:numId w:val="16"/>
              </w:numPr>
              <w:spacing w:after="120"/>
              <w:ind w:left="432" w:right="67"/>
              <w:rPr>
                <w:sz w:val="18"/>
                <w:szCs w:val="18"/>
              </w:rPr>
            </w:pPr>
            <w:r w:rsidRPr="00BF6CF1">
              <w:rPr>
                <w:sz w:val="18"/>
                <w:szCs w:val="18"/>
              </w:rPr>
              <w:t xml:space="preserve">Conduct DDMG exercises </w:t>
            </w:r>
            <w:r w:rsidR="001E13B8" w:rsidRPr="00BF6CF1">
              <w:rPr>
                <w:sz w:val="18"/>
                <w:szCs w:val="18"/>
              </w:rPr>
              <w:t xml:space="preserve">where </w:t>
            </w:r>
            <w:r w:rsidRPr="00BF6CF1">
              <w:rPr>
                <w:sz w:val="18"/>
                <w:szCs w:val="18"/>
              </w:rPr>
              <w:t>deemed appropriate by the group to test arrangements</w:t>
            </w:r>
          </w:p>
        </w:tc>
        <w:tc>
          <w:tcPr>
            <w:tcW w:w="992" w:type="dxa"/>
          </w:tcPr>
          <w:p w14:paraId="69702CD4" w14:textId="77777777" w:rsidR="00655659" w:rsidRPr="00BF6CF1" w:rsidRDefault="00655659" w:rsidP="00655659">
            <w:pPr>
              <w:spacing w:after="120"/>
              <w:ind w:right="67"/>
              <w:rPr>
                <w:sz w:val="18"/>
                <w:szCs w:val="18"/>
              </w:rPr>
            </w:pPr>
            <w:r w:rsidRPr="00BF6CF1">
              <w:rPr>
                <w:sz w:val="18"/>
                <w:szCs w:val="18"/>
              </w:rPr>
              <w:t>Ongoing</w:t>
            </w:r>
          </w:p>
          <w:p w14:paraId="0F74A8B8" w14:textId="77777777" w:rsidR="00655659" w:rsidRPr="00BF6CF1" w:rsidRDefault="00655659" w:rsidP="00655659">
            <w:pPr>
              <w:spacing w:after="120"/>
              <w:ind w:right="67"/>
              <w:rPr>
                <w:sz w:val="18"/>
                <w:szCs w:val="18"/>
              </w:rPr>
            </w:pPr>
          </w:p>
          <w:p w14:paraId="09795D4F" w14:textId="77777777" w:rsidR="00655659" w:rsidRPr="00BF6CF1" w:rsidRDefault="00655659" w:rsidP="00655659">
            <w:pPr>
              <w:spacing w:after="120"/>
              <w:ind w:right="67"/>
              <w:rPr>
                <w:sz w:val="18"/>
                <w:szCs w:val="18"/>
              </w:rPr>
            </w:pPr>
          </w:p>
          <w:p w14:paraId="0FFD5799" w14:textId="77777777" w:rsidR="00655659" w:rsidRPr="00BF6CF1" w:rsidRDefault="00655659" w:rsidP="00655659">
            <w:pPr>
              <w:spacing w:after="120"/>
              <w:ind w:right="67"/>
              <w:rPr>
                <w:sz w:val="18"/>
                <w:szCs w:val="18"/>
              </w:rPr>
            </w:pPr>
          </w:p>
          <w:p w14:paraId="05164F65" w14:textId="77777777" w:rsidR="00655659" w:rsidRPr="00BF6CF1" w:rsidRDefault="004319F1" w:rsidP="00655659">
            <w:pPr>
              <w:spacing w:after="120"/>
              <w:ind w:right="67"/>
              <w:rPr>
                <w:sz w:val="18"/>
                <w:szCs w:val="18"/>
              </w:rPr>
            </w:pPr>
            <w:r>
              <w:rPr>
                <w:sz w:val="18"/>
                <w:szCs w:val="18"/>
              </w:rPr>
              <w:t>O</w:t>
            </w:r>
            <w:r w:rsidR="00655659" w:rsidRPr="00BF6CF1">
              <w:rPr>
                <w:sz w:val="18"/>
                <w:szCs w:val="18"/>
              </w:rPr>
              <w:t>ngoing</w:t>
            </w:r>
          </w:p>
        </w:tc>
        <w:tc>
          <w:tcPr>
            <w:tcW w:w="1383" w:type="dxa"/>
          </w:tcPr>
          <w:p w14:paraId="43F07BC1" w14:textId="77777777" w:rsidR="00655659" w:rsidRPr="00BF6CF1" w:rsidRDefault="00655659" w:rsidP="00655659">
            <w:pPr>
              <w:spacing w:after="120"/>
              <w:ind w:right="67"/>
              <w:rPr>
                <w:sz w:val="18"/>
                <w:szCs w:val="18"/>
              </w:rPr>
            </w:pPr>
            <w:r w:rsidRPr="00BF6CF1">
              <w:rPr>
                <w:sz w:val="18"/>
                <w:szCs w:val="18"/>
              </w:rPr>
              <w:t>All agencies</w:t>
            </w:r>
          </w:p>
          <w:p w14:paraId="7BC87F70" w14:textId="77777777" w:rsidR="00655659" w:rsidRPr="00BF6CF1" w:rsidRDefault="00655659" w:rsidP="00655659">
            <w:pPr>
              <w:spacing w:after="120"/>
              <w:ind w:right="67"/>
              <w:rPr>
                <w:sz w:val="18"/>
                <w:szCs w:val="18"/>
              </w:rPr>
            </w:pPr>
          </w:p>
          <w:p w14:paraId="55CDF435" w14:textId="77777777" w:rsidR="00655659" w:rsidRPr="00BF6CF1" w:rsidRDefault="00655659" w:rsidP="00655659">
            <w:pPr>
              <w:spacing w:after="120"/>
              <w:ind w:right="67"/>
              <w:rPr>
                <w:sz w:val="18"/>
                <w:szCs w:val="18"/>
              </w:rPr>
            </w:pPr>
          </w:p>
          <w:p w14:paraId="591E6D25" w14:textId="77777777" w:rsidR="00655659" w:rsidRPr="00BF6CF1" w:rsidRDefault="00655659" w:rsidP="00655659">
            <w:pPr>
              <w:spacing w:after="120"/>
              <w:ind w:right="67"/>
              <w:rPr>
                <w:sz w:val="18"/>
                <w:szCs w:val="18"/>
              </w:rPr>
            </w:pPr>
          </w:p>
          <w:p w14:paraId="7F4E00C0" w14:textId="77777777" w:rsidR="00655659" w:rsidRPr="00BF6CF1" w:rsidRDefault="00655659" w:rsidP="00655659">
            <w:pPr>
              <w:spacing w:after="120"/>
              <w:ind w:right="67"/>
              <w:rPr>
                <w:sz w:val="18"/>
                <w:szCs w:val="18"/>
              </w:rPr>
            </w:pPr>
            <w:r w:rsidRPr="00BF6CF1">
              <w:rPr>
                <w:sz w:val="18"/>
                <w:szCs w:val="18"/>
              </w:rPr>
              <w:t>All agencies.</w:t>
            </w:r>
          </w:p>
          <w:p w14:paraId="6E7FBD8F" w14:textId="77777777" w:rsidR="00655659" w:rsidRPr="00BF6CF1" w:rsidRDefault="00655659" w:rsidP="00655659">
            <w:pPr>
              <w:spacing w:after="120"/>
              <w:ind w:right="67"/>
              <w:rPr>
                <w:sz w:val="18"/>
                <w:szCs w:val="18"/>
              </w:rPr>
            </w:pPr>
            <w:r w:rsidRPr="00BF6CF1">
              <w:rPr>
                <w:sz w:val="18"/>
                <w:szCs w:val="18"/>
              </w:rPr>
              <w:t>QPS – DDMG XO</w:t>
            </w:r>
          </w:p>
        </w:tc>
      </w:tr>
      <w:tr w:rsidR="00655659" w:rsidRPr="00BF6CF1" w14:paraId="56914FAC" w14:textId="77777777" w:rsidTr="004319F1">
        <w:tc>
          <w:tcPr>
            <w:tcW w:w="540" w:type="dxa"/>
            <w:vAlign w:val="center"/>
          </w:tcPr>
          <w:p w14:paraId="238CA9A5" w14:textId="77777777" w:rsidR="00655659" w:rsidRPr="00BF6CF1" w:rsidRDefault="00655659" w:rsidP="00655659">
            <w:pPr>
              <w:spacing w:after="120"/>
              <w:ind w:right="67"/>
              <w:jc w:val="center"/>
              <w:rPr>
                <w:sz w:val="18"/>
                <w:szCs w:val="18"/>
              </w:rPr>
            </w:pPr>
            <w:r w:rsidRPr="00BF6CF1">
              <w:rPr>
                <w:sz w:val="18"/>
                <w:szCs w:val="18"/>
              </w:rPr>
              <w:t>5</w:t>
            </w:r>
          </w:p>
        </w:tc>
        <w:tc>
          <w:tcPr>
            <w:tcW w:w="1560" w:type="dxa"/>
          </w:tcPr>
          <w:p w14:paraId="6654EC6A" w14:textId="77777777" w:rsidR="00655659" w:rsidRPr="00BF6CF1" w:rsidRDefault="00655659" w:rsidP="00655659">
            <w:pPr>
              <w:spacing w:after="120"/>
              <w:ind w:right="67"/>
              <w:rPr>
                <w:sz w:val="18"/>
                <w:szCs w:val="18"/>
              </w:rPr>
            </w:pPr>
            <w:r w:rsidRPr="00BF6CF1">
              <w:rPr>
                <w:sz w:val="18"/>
                <w:szCs w:val="18"/>
              </w:rPr>
              <w:t>The id</w:t>
            </w:r>
            <w:r w:rsidRPr="00BF6CF1">
              <w:rPr>
                <w:spacing w:val="-1"/>
                <w:sz w:val="18"/>
                <w:szCs w:val="18"/>
              </w:rPr>
              <w:t>e</w:t>
            </w:r>
            <w:r w:rsidRPr="00BF6CF1">
              <w:rPr>
                <w:sz w:val="18"/>
                <w:szCs w:val="18"/>
              </w:rPr>
              <w:t>ntif</w:t>
            </w:r>
            <w:r w:rsidRPr="00BF6CF1">
              <w:rPr>
                <w:spacing w:val="-1"/>
                <w:sz w:val="18"/>
                <w:szCs w:val="18"/>
              </w:rPr>
              <w:t>i</w:t>
            </w:r>
            <w:r w:rsidRPr="00BF6CF1">
              <w:rPr>
                <w:sz w:val="18"/>
                <w:szCs w:val="18"/>
              </w:rPr>
              <w:t>c</w:t>
            </w:r>
            <w:r w:rsidRPr="00BF6CF1">
              <w:rPr>
                <w:spacing w:val="-1"/>
                <w:sz w:val="18"/>
                <w:szCs w:val="18"/>
              </w:rPr>
              <w:t>a</w:t>
            </w:r>
            <w:r w:rsidRPr="00BF6CF1">
              <w:rPr>
                <w:sz w:val="18"/>
                <w:szCs w:val="18"/>
              </w:rPr>
              <w:t xml:space="preserve">tion, </w:t>
            </w:r>
            <w:r w:rsidRPr="00BF6CF1">
              <w:rPr>
                <w:spacing w:val="-1"/>
                <w:sz w:val="18"/>
                <w:szCs w:val="18"/>
              </w:rPr>
              <w:t>a</w:t>
            </w:r>
            <w:r w:rsidRPr="00BF6CF1">
              <w:rPr>
                <w:sz w:val="18"/>
                <w:szCs w:val="18"/>
              </w:rPr>
              <w:t>lloc</w:t>
            </w:r>
            <w:r w:rsidRPr="00BF6CF1">
              <w:rPr>
                <w:spacing w:val="-1"/>
                <w:sz w:val="18"/>
                <w:szCs w:val="18"/>
              </w:rPr>
              <w:t>a</w:t>
            </w:r>
            <w:r w:rsidRPr="00BF6CF1">
              <w:rPr>
                <w:sz w:val="18"/>
                <w:szCs w:val="18"/>
              </w:rPr>
              <w:t>ti</w:t>
            </w:r>
            <w:r w:rsidRPr="00BF6CF1">
              <w:rPr>
                <w:spacing w:val="-1"/>
                <w:sz w:val="18"/>
                <w:szCs w:val="18"/>
              </w:rPr>
              <w:t>o</w:t>
            </w:r>
            <w:r w:rsidRPr="00BF6CF1">
              <w:rPr>
                <w:sz w:val="18"/>
                <w:szCs w:val="18"/>
              </w:rPr>
              <w:t>n and c</w:t>
            </w:r>
            <w:r w:rsidRPr="00BF6CF1">
              <w:rPr>
                <w:spacing w:val="-1"/>
                <w:sz w:val="18"/>
                <w:szCs w:val="18"/>
              </w:rPr>
              <w:t>o</w:t>
            </w:r>
            <w:r w:rsidRPr="00BF6CF1">
              <w:rPr>
                <w:sz w:val="18"/>
                <w:szCs w:val="18"/>
              </w:rPr>
              <w:t>ord</w:t>
            </w:r>
            <w:r w:rsidRPr="00BF6CF1">
              <w:rPr>
                <w:spacing w:val="-1"/>
                <w:sz w:val="18"/>
                <w:szCs w:val="18"/>
              </w:rPr>
              <w:t>i</w:t>
            </w:r>
            <w:r w:rsidRPr="00BF6CF1">
              <w:rPr>
                <w:sz w:val="18"/>
                <w:szCs w:val="18"/>
              </w:rPr>
              <w:t>nati</w:t>
            </w:r>
            <w:r w:rsidRPr="00BF6CF1">
              <w:rPr>
                <w:spacing w:val="-1"/>
                <w:sz w:val="18"/>
                <w:szCs w:val="18"/>
              </w:rPr>
              <w:t>o</w:t>
            </w:r>
            <w:r w:rsidRPr="00BF6CF1">
              <w:rPr>
                <w:sz w:val="18"/>
                <w:szCs w:val="18"/>
              </w:rPr>
              <w:t>n of res</w:t>
            </w:r>
            <w:r w:rsidRPr="00BF6CF1">
              <w:rPr>
                <w:spacing w:val="-1"/>
                <w:sz w:val="18"/>
                <w:szCs w:val="18"/>
              </w:rPr>
              <w:t>o</w:t>
            </w:r>
            <w:r w:rsidRPr="00BF6CF1">
              <w:rPr>
                <w:sz w:val="18"/>
                <w:szCs w:val="18"/>
              </w:rPr>
              <w:t>urces that m</w:t>
            </w:r>
            <w:r w:rsidRPr="00BF6CF1">
              <w:rPr>
                <w:spacing w:val="-1"/>
                <w:sz w:val="18"/>
                <w:szCs w:val="18"/>
              </w:rPr>
              <w:t>a</w:t>
            </w:r>
            <w:r w:rsidRPr="00BF6CF1">
              <w:rPr>
                <w:sz w:val="18"/>
                <w:szCs w:val="18"/>
              </w:rPr>
              <w:t>y be us</w:t>
            </w:r>
            <w:r w:rsidRPr="00BF6CF1">
              <w:rPr>
                <w:spacing w:val="-1"/>
                <w:sz w:val="18"/>
                <w:szCs w:val="18"/>
              </w:rPr>
              <w:t>e</w:t>
            </w:r>
            <w:r w:rsidRPr="00BF6CF1">
              <w:rPr>
                <w:sz w:val="18"/>
                <w:szCs w:val="18"/>
              </w:rPr>
              <w:t xml:space="preserve">d for disaster operations </w:t>
            </w:r>
            <w:r w:rsidRPr="00BF6CF1">
              <w:rPr>
                <w:spacing w:val="-1"/>
                <w:sz w:val="18"/>
                <w:szCs w:val="18"/>
              </w:rPr>
              <w:t>i</w:t>
            </w:r>
            <w:r w:rsidRPr="00BF6CF1">
              <w:rPr>
                <w:sz w:val="18"/>
                <w:szCs w:val="18"/>
              </w:rPr>
              <w:t>n</w:t>
            </w:r>
            <w:r w:rsidRPr="00BF6CF1">
              <w:rPr>
                <w:spacing w:val="-1"/>
                <w:sz w:val="18"/>
                <w:szCs w:val="18"/>
              </w:rPr>
              <w:t xml:space="preserve"> </w:t>
            </w:r>
            <w:r w:rsidRPr="00BF6CF1">
              <w:rPr>
                <w:sz w:val="18"/>
                <w:szCs w:val="18"/>
              </w:rPr>
              <w:t>the di</w:t>
            </w:r>
            <w:r w:rsidRPr="00BF6CF1">
              <w:rPr>
                <w:spacing w:val="-1"/>
                <w:sz w:val="18"/>
                <w:szCs w:val="18"/>
              </w:rPr>
              <w:t>s</w:t>
            </w:r>
            <w:r w:rsidRPr="00BF6CF1">
              <w:rPr>
                <w:sz w:val="18"/>
                <w:szCs w:val="18"/>
              </w:rPr>
              <w:t>trict</w:t>
            </w:r>
          </w:p>
        </w:tc>
        <w:tc>
          <w:tcPr>
            <w:tcW w:w="2170" w:type="dxa"/>
          </w:tcPr>
          <w:p w14:paraId="62FE97AA" w14:textId="77777777" w:rsidR="00655659" w:rsidRPr="00BF6CF1" w:rsidRDefault="00655659">
            <w:pPr>
              <w:numPr>
                <w:ilvl w:val="0"/>
                <w:numId w:val="16"/>
              </w:numPr>
              <w:spacing w:after="120"/>
              <w:ind w:left="432" w:right="67"/>
              <w:rPr>
                <w:sz w:val="18"/>
                <w:szCs w:val="18"/>
              </w:rPr>
            </w:pPr>
            <w:r w:rsidRPr="00BF6CF1">
              <w:rPr>
                <w:sz w:val="18"/>
                <w:szCs w:val="18"/>
              </w:rPr>
              <w:t>Stakeholder Engagement</w:t>
            </w:r>
          </w:p>
          <w:p w14:paraId="5C0D49F2" w14:textId="77777777" w:rsidR="00655659" w:rsidRPr="00BF6CF1" w:rsidRDefault="00655659">
            <w:pPr>
              <w:numPr>
                <w:ilvl w:val="0"/>
                <w:numId w:val="16"/>
              </w:numPr>
              <w:spacing w:after="120"/>
              <w:ind w:left="432" w:right="67"/>
              <w:rPr>
                <w:sz w:val="18"/>
                <w:szCs w:val="18"/>
              </w:rPr>
            </w:pPr>
            <w:r w:rsidRPr="00BF6CF1">
              <w:rPr>
                <w:sz w:val="18"/>
                <w:szCs w:val="18"/>
              </w:rPr>
              <w:t>Exercising established arrangements. (See other priorities for relevant activities)</w:t>
            </w:r>
          </w:p>
        </w:tc>
        <w:tc>
          <w:tcPr>
            <w:tcW w:w="2217" w:type="dxa"/>
          </w:tcPr>
          <w:p w14:paraId="04DAA60E" w14:textId="77777777" w:rsidR="00655659" w:rsidRPr="00BF6CF1" w:rsidRDefault="00655659">
            <w:pPr>
              <w:numPr>
                <w:ilvl w:val="0"/>
                <w:numId w:val="16"/>
              </w:numPr>
              <w:spacing w:after="120"/>
              <w:ind w:left="432" w:right="67"/>
              <w:rPr>
                <w:sz w:val="18"/>
                <w:szCs w:val="18"/>
              </w:rPr>
            </w:pPr>
            <w:r w:rsidRPr="00BF6CF1">
              <w:rPr>
                <w:sz w:val="18"/>
                <w:szCs w:val="18"/>
              </w:rPr>
              <w:t>Review of District Risk Management Plan</w:t>
            </w:r>
          </w:p>
        </w:tc>
        <w:tc>
          <w:tcPr>
            <w:tcW w:w="992" w:type="dxa"/>
          </w:tcPr>
          <w:p w14:paraId="53211218" w14:textId="77777777" w:rsidR="00655659" w:rsidRPr="00BF6CF1" w:rsidRDefault="004319F1" w:rsidP="00655659">
            <w:pPr>
              <w:spacing w:after="120"/>
              <w:ind w:right="67"/>
              <w:rPr>
                <w:sz w:val="18"/>
                <w:szCs w:val="18"/>
              </w:rPr>
            </w:pPr>
            <w:r>
              <w:rPr>
                <w:sz w:val="18"/>
                <w:szCs w:val="18"/>
              </w:rPr>
              <w:t>Ongoing</w:t>
            </w:r>
          </w:p>
          <w:p w14:paraId="36C00699" w14:textId="77777777" w:rsidR="00655659" w:rsidRPr="00BF6CF1" w:rsidRDefault="00655659" w:rsidP="00655659">
            <w:pPr>
              <w:spacing w:after="120"/>
              <w:ind w:right="67"/>
              <w:rPr>
                <w:sz w:val="18"/>
                <w:szCs w:val="18"/>
              </w:rPr>
            </w:pPr>
          </w:p>
          <w:p w14:paraId="7FC9FA4A" w14:textId="77777777" w:rsidR="00655659" w:rsidRPr="00BF6CF1" w:rsidRDefault="00655659" w:rsidP="00655659">
            <w:pPr>
              <w:spacing w:after="120"/>
              <w:ind w:right="67"/>
              <w:rPr>
                <w:sz w:val="18"/>
                <w:szCs w:val="18"/>
              </w:rPr>
            </w:pPr>
          </w:p>
        </w:tc>
        <w:tc>
          <w:tcPr>
            <w:tcW w:w="1383" w:type="dxa"/>
          </w:tcPr>
          <w:p w14:paraId="0293D981" w14:textId="77777777" w:rsidR="00655659" w:rsidRPr="00BF6CF1" w:rsidRDefault="00655659" w:rsidP="00655659">
            <w:pPr>
              <w:spacing w:after="120"/>
              <w:ind w:right="67"/>
              <w:rPr>
                <w:sz w:val="18"/>
                <w:szCs w:val="18"/>
              </w:rPr>
            </w:pPr>
            <w:r w:rsidRPr="00BF6CF1">
              <w:rPr>
                <w:sz w:val="18"/>
                <w:szCs w:val="18"/>
              </w:rPr>
              <w:t>QPS – DDMG XO</w:t>
            </w:r>
          </w:p>
          <w:p w14:paraId="7D0BDDA3" w14:textId="77777777" w:rsidR="00655659" w:rsidRPr="00BF6CF1" w:rsidRDefault="00655659" w:rsidP="00655659">
            <w:pPr>
              <w:spacing w:after="120"/>
              <w:ind w:right="67"/>
              <w:rPr>
                <w:sz w:val="18"/>
                <w:szCs w:val="18"/>
              </w:rPr>
            </w:pPr>
            <w:r w:rsidRPr="00BF6CF1">
              <w:rPr>
                <w:sz w:val="18"/>
                <w:szCs w:val="18"/>
              </w:rPr>
              <w:t xml:space="preserve">All agencies </w:t>
            </w:r>
          </w:p>
          <w:p w14:paraId="4B42A3C3" w14:textId="77777777" w:rsidR="00655659" w:rsidRPr="00BF6CF1" w:rsidRDefault="00655659" w:rsidP="00655659">
            <w:pPr>
              <w:spacing w:after="120"/>
              <w:ind w:right="67"/>
              <w:rPr>
                <w:sz w:val="18"/>
                <w:szCs w:val="18"/>
              </w:rPr>
            </w:pPr>
          </w:p>
        </w:tc>
      </w:tr>
      <w:tr w:rsidR="00655659" w:rsidRPr="00BF6CF1" w14:paraId="73C3F83B" w14:textId="77777777" w:rsidTr="004319F1">
        <w:tc>
          <w:tcPr>
            <w:tcW w:w="540" w:type="dxa"/>
            <w:vAlign w:val="center"/>
          </w:tcPr>
          <w:p w14:paraId="1FAA5F8A" w14:textId="77777777" w:rsidR="00655659" w:rsidRPr="00BF6CF1" w:rsidRDefault="00655659" w:rsidP="00655659">
            <w:pPr>
              <w:widowControl w:val="0"/>
              <w:spacing w:before="14" w:after="120"/>
              <w:ind w:right="190"/>
              <w:jc w:val="center"/>
              <w:rPr>
                <w:sz w:val="18"/>
                <w:szCs w:val="18"/>
              </w:rPr>
            </w:pPr>
            <w:r w:rsidRPr="00BF6CF1">
              <w:rPr>
                <w:sz w:val="18"/>
                <w:szCs w:val="18"/>
              </w:rPr>
              <w:t>6</w:t>
            </w:r>
          </w:p>
        </w:tc>
        <w:tc>
          <w:tcPr>
            <w:tcW w:w="1560" w:type="dxa"/>
          </w:tcPr>
          <w:p w14:paraId="661FF3BE" w14:textId="77777777" w:rsidR="00655659" w:rsidRPr="00BF6CF1" w:rsidRDefault="00655659" w:rsidP="00655659">
            <w:pPr>
              <w:widowControl w:val="0"/>
              <w:spacing w:before="14" w:after="120"/>
              <w:ind w:right="190"/>
              <w:rPr>
                <w:sz w:val="18"/>
                <w:szCs w:val="18"/>
              </w:rPr>
            </w:pPr>
            <w:r w:rsidRPr="00BF6CF1">
              <w:rPr>
                <w:sz w:val="18"/>
                <w:szCs w:val="18"/>
              </w:rPr>
              <w:t>The establishment and review of communications systems in the group, and with the</w:t>
            </w:r>
          </w:p>
          <w:p w14:paraId="72D6AC38" w14:textId="77777777" w:rsidR="00655659" w:rsidRPr="00BF6CF1" w:rsidRDefault="00F514DE">
            <w:pPr>
              <w:widowControl w:val="0"/>
              <w:numPr>
                <w:ilvl w:val="1"/>
                <w:numId w:val="17"/>
              </w:numPr>
              <w:tabs>
                <w:tab w:val="clear" w:pos="1440"/>
              </w:tabs>
              <w:spacing w:after="120" w:line="227" w:lineRule="exact"/>
              <w:ind w:left="360" w:right="190"/>
              <w:rPr>
                <w:sz w:val="18"/>
                <w:szCs w:val="18"/>
              </w:rPr>
            </w:pPr>
            <w:r w:rsidRPr="00BF6CF1">
              <w:rPr>
                <w:sz w:val="18"/>
                <w:szCs w:val="18"/>
              </w:rPr>
              <w:t>Innisfail</w:t>
            </w:r>
            <w:r w:rsidR="00655659" w:rsidRPr="00BF6CF1">
              <w:rPr>
                <w:sz w:val="18"/>
                <w:szCs w:val="18"/>
              </w:rPr>
              <w:t xml:space="preserve"> Local Disaster Management Group; and</w:t>
            </w:r>
          </w:p>
          <w:p w14:paraId="3099C546" w14:textId="77777777" w:rsidR="00655659" w:rsidRPr="00BF6CF1" w:rsidRDefault="00655659">
            <w:pPr>
              <w:widowControl w:val="0"/>
              <w:numPr>
                <w:ilvl w:val="1"/>
                <w:numId w:val="17"/>
              </w:numPr>
              <w:tabs>
                <w:tab w:val="clear" w:pos="1440"/>
              </w:tabs>
              <w:spacing w:after="120" w:line="227" w:lineRule="exact"/>
              <w:ind w:left="360" w:right="190"/>
              <w:rPr>
                <w:sz w:val="18"/>
                <w:szCs w:val="18"/>
              </w:rPr>
            </w:pPr>
            <w:r w:rsidRPr="00BF6CF1">
              <w:rPr>
                <w:sz w:val="18"/>
                <w:szCs w:val="18"/>
              </w:rPr>
              <w:t>Noosa Local Disaster Management Group</w:t>
            </w:r>
          </w:p>
          <w:p w14:paraId="1631DBAF" w14:textId="77777777" w:rsidR="00655659" w:rsidRPr="00BF6CF1" w:rsidRDefault="00655659" w:rsidP="00655659">
            <w:pPr>
              <w:spacing w:after="120"/>
              <w:ind w:right="67"/>
              <w:rPr>
                <w:sz w:val="18"/>
                <w:szCs w:val="18"/>
              </w:rPr>
            </w:pPr>
            <w:r w:rsidRPr="00BF6CF1">
              <w:rPr>
                <w:sz w:val="18"/>
                <w:szCs w:val="18"/>
              </w:rPr>
              <w:lastRenderedPageBreak/>
              <w:t>for use when a disaster happens.</w:t>
            </w:r>
          </w:p>
        </w:tc>
        <w:tc>
          <w:tcPr>
            <w:tcW w:w="2170" w:type="dxa"/>
          </w:tcPr>
          <w:p w14:paraId="11C58678" w14:textId="77777777" w:rsidR="00655659" w:rsidRPr="00BF6CF1" w:rsidRDefault="00655659">
            <w:pPr>
              <w:numPr>
                <w:ilvl w:val="0"/>
                <w:numId w:val="16"/>
              </w:numPr>
              <w:spacing w:after="120"/>
              <w:ind w:left="432" w:right="67"/>
              <w:rPr>
                <w:sz w:val="18"/>
                <w:szCs w:val="18"/>
              </w:rPr>
            </w:pPr>
            <w:r w:rsidRPr="00BF6CF1">
              <w:rPr>
                <w:sz w:val="18"/>
                <w:szCs w:val="18"/>
              </w:rPr>
              <w:lastRenderedPageBreak/>
              <w:t>Stakeholder Engagement</w:t>
            </w:r>
          </w:p>
          <w:p w14:paraId="61C45E6B" w14:textId="77777777" w:rsidR="00655659" w:rsidRPr="00BF6CF1" w:rsidRDefault="00655659">
            <w:pPr>
              <w:numPr>
                <w:ilvl w:val="0"/>
                <w:numId w:val="16"/>
              </w:numPr>
              <w:spacing w:after="120"/>
              <w:ind w:left="432" w:right="67"/>
              <w:rPr>
                <w:sz w:val="18"/>
                <w:szCs w:val="18"/>
              </w:rPr>
            </w:pPr>
            <w:r w:rsidRPr="00BF6CF1">
              <w:rPr>
                <w:sz w:val="18"/>
                <w:szCs w:val="18"/>
              </w:rPr>
              <w:t>Exercising established arrangements.</w:t>
            </w:r>
          </w:p>
          <w:p w14:paraId="45670AE2" w14:textId="77777777" w:rsidR="00655659" w:rsidRPr="00BF6CF1" w:rsidRDefault="00655659">
            <w:pPr>
              <w:numPr>
                <w:ilvl w:val="0"/>
                <w:numId w:val="16"/>
              </w:numPr>
              <w:spacing w:after="120"/>
              <w:ind w:left="432" w:right="67"/>
              <w:rPr>
                <w:sz w:val="18"/>
                <w:szCs w:val="18"/>
              </w:rPr>
            </w:pPr>
            <w:r w:rsidRPr="00BF6CF1">
              <w:rPr>
                <w:sz w:val="18"/>
                <w:szCs w:val="18"/>
              </w:rPr>
              <w:t>Introduction of the GWN (Government Wireless Network)</w:t>
            </w:r>
          </w:p>
        </w:tc>
        <w:tc>
          <w:tcPr>
            <w:tcW w:w="2217" w:type="dxa"/>
          </w:tcPr>
          <w:p w14:paraId="1D195C0B" w14:textId="77777777" w:rsidR="00655659" w:rsidRPr="00BF6CF1" w:rsidRDefault="00655659">
            <w:pPr>
              <w:numPr>
                <w:ilvl w:val="0"/>
                <w:numId w:val="16"/>
              </w:numPr>
              <w:spacing w:after="120"/>
              <w:ind w:left="432" w:right="67"/>
              <w:rPr>
                <w:sz w:val="18"/>
                <w:szCs w:val="18"/>
              </w:rPr>
            </w:pPr>
            <w:r w:rsidRPr="00BF6CF1">
              <w:rPr>
                <w:sz w:val="18"/>
                <w:szCs w:val="18"/>
              </w:rPr>
              <w:t xml:space="preserve">Regular review of DDMG contact list and regular dissemination to </w:t>
            </w:r>
            <w:r w:rsidR="001E13B8" w:rsidRPr="00BF6CF1">
              <w:rPr>
                <w:sz w:val="18"/>
                <w:szCs w:val="18"/>
              </w:rPr>
              <w:t>members.</w:t>
            </w:r>
            <w:r w:rsidRPr="00BF6CF1">
              <w:rPr>
                <w:sz w:val="18"/>
                <w:szCs w:val="18"/>
              </w:rPr>
              <w:t xml:space="preserve"> </w:t>
            </w:r>
          </w:p>
          <w:p w14:paraId="70ECC099" w14:textId="77777777" w:rsidR="00655659" w:rsidRPr="00BF6CF1" w:rsidRDefault="00655659" w:rsidP="00655659">
            <w:pPr>
              <w:spacing w:after="120"/>
              <w:ind w:left="72" w:right="67"/>
              <w:rPr>
                <w:sz w:val="18"/>
                <w:szCs w:val="18"/>
              </w:rPr>
            </w:pPr>
          </w:p>
          <w:p w14:paraId="45A5AD09" w14:textId="77777777" w:rsidR="00655659" w:rsidRPr="00BF6CF1" w:rsidRDefault="00655659">
            <w:pPr>
              <w:numPr>
                <w:ilvl w:val="0"/>
                <w:numId w:val="16"/>
              </w:numPr>
              <w:spacing w:after="120"/>
              <w:ind w:left="432" w:right="67"/>
              <w:rPr>
                <w:sz w:val="18"/>
                <w:szCs w:val="18"/>
              </w:rPr>
            </w:pPr>
            <w:r w:rsidRPr="00BF6CF1">
              <w:rPr>
                <w:sz w:val="18"/>
                <w:szCs w:val="18"/>
              </w:rPr>
              <w:t xml:space="preserve">Conduct of DDMG and DDCC exercise involving both LDMGs </w:t>
            </w:r>
          </w:p>
        </w:tc>
        <w:tc>
          <w:tcPr>
            <w:tcW w:w="992" w:type="dxa"/>
          </w:tcPr>
          <w:p w14:paraId="7FEC0B0E" w14:textId="77777777" w:rsidR="00655659" w:rsidRPr="00BF6CF1" w:rsidRDefault="00655659" w:rsidP="00655659">
            <w:pPr>
              <w:spacing w:after="120"/>
              <w:ind w:right="67"/>
              <w:rPr>
                <w:sz w:val="18"/>
                <w:szCs w:val="18"/>
              </w:rPr>
            </w:pPr>
            <w:r w:rsidRPr="00BF6CF1">
              <w:rPr>
                <w:sz w:val="18"/>
                <w:szCs w:val="18"/>
              </w:rPr>
              <w:t>Each meeting and ongoing</w:t>
            </w:r>
          </w:p>
          <w:p w14:paraId="1D7121A8" w14:textId="77777777" w:rsidR="00655659" w:rsidRPr="00BF6CF1" w:rsidRDefault="00655659" w:rsidP="00655659">
            <w:pPr>
              <w:spacing w:after="120"/>
              <w:ind w:right="67"/>
              <w:rPr>
                <w:sz w:val="18"/>
                <w:szCs w:val="18"/>
              </w:rPr>
            </w:pPr>
          </w:p>
          <w:p w14:paraId="1824F064" w14:textId="77777777" w:rsidR="00655659" w:rsidRPr="00BF6CF1" w:rsidRDefault="00655659" w:rsidP="00655659">
            <w:pPr>
              <w:spacing w:after="120"/>
              <w:ind w:right="67"/>
              <w:rPr>
                <w:sz w:val="18"/>
                <w:szCs w:val="18"/>
              </w:rPr>
            </w:pPr>
          </w:p>
          <w:p w14:paraId="5C26F54F" w14:textId="77777777" w:rsidR="00655659" w:rsidRPr="00BF6CF1" w:rsidRDefault="004319F1" w:rsidP="00655659">
            <w:pPr>
              <w:spacing w:after="120"/>
              <w:ind w:right="67"/>
              <w:rPr>
                <w:sz w:val="18"/>
                <w:szCs w:val="18"/>
              </w:rPr>
            </w:pPr>
            <w:r>
              <w:rPr>
                <w:sz w:val="18"/>
                <w:szCs w:val="18"/>
              </w:rPr>
              <w:t>O</w:t>
            </w:r>
            <w:r w:rsidR="00655659" w:rsidRPr="00BF6CF1">
              <w:rPr>
                <w:sz w:val="18"/>
                <w:szCs w:val="18"/>
              </w:rPr>
              <w:t>ngoing</w:t>
            </w:r>
          </w:p>
        </w:tc>
        <w:tc>
          <w:tcPr>
            <w:tcW w:w="1383" w:type="dxa"/>
          </w:tcPr>
          <w:p w14:paraId="5D9DAE64" w14:textId="77777777" w:rsidR="00655659" w:rsidRPr="00BF6CF1" w:rsidRDefault="00655659" w:rsidP="00655659">
            <w:pPr>
              <w:spacing w:after="120"/>
              <w:ind w:right="67"/>
              <w:rPr>
                <w:sz w:val="18"/>
                <w:szCs w:val="18"/>
              </w:rPr>
            </w:pPr>
            <w:r w:rsidRPr="00BF6CF1">
              <w:rPr>
                <w:sz w:val="18"/>
                <w:szCs w:val="18"/>
              </w:rPr>
              <w:t>All agencies</w:t>
            </w:r>
          </w:p>
          <w:p w14:paraId="0538123E" w14:textId="77777777" w:rsidR="00655659" w:rsidRPr="00BF6CF1" w:rsidRDefault="00655659" w:rsidP="00655659">
            <w:pPr>
              <w:spacing w:after="120"/>
              <w:ind w:right="67"/>
              <w:rPr>
                <w:sz w:val="18"/>
                <w:szCs w:val="18"/>
              </w:rPr>
            </w:pPr>
            <w:r w:rsidRPr="00BF6CF1">
              <w:rPr>
                <w:sz w:val="18"/>
                <w:szCs w:val="18"/>
              </w:rPr>
              <w:t>QPS – DDMG XO</w:t>
            </w:r>
          </w:p>
          <w:p w14:paraId="532074D1" w14:textId="77777777" w:rsidR="00655659" w:rsidRPr="00BF6CF1" w:rsidRDefault="00655659" w:rsidP="00655659">
            <w:pPr>
              <w:spacing w:after="120"/>
              <w:ind w:right="67"/>
              <w:rPr>
                <w:sz w:val="18"/>
                <w:szCs w:val="18"/>
              </w:rPr>
            </w:pPr>
          </w:p>
          <w:p w14:paraId="1F2E5AC8" w14:textId="77777777" w:rsidR="00655659" w:rsidRPr="00BF6CF1" w:rsidRDefault="00655659" w:rsidP="00655659">
            <w:pPr>
              <w:spacing w:after="120"/>
              <w:ind w:right="67"/>
              <w:rPr>
                <w:sz w:val="18"/>
                <w:szCs w:val="18"/>
              </w:rPr>
            </w:pPr>
          </w:p>
          <w:p w14:paraId="505D70DD" w14:textId="77777777" w:rsidR="00655659" w:rsidRPr="00BF6CF1" w:rsidRDefault="00655659" w:rsidP="00655659">
            <w:pPr>
              <w:spacing w:after="120"/>
              <w:ind w:right="67"/>
              <w:rPr>
                <w:sz w:val="18"/>
                <w:szCs w:val="18"/>
              </w:rPr>
            </w:pPr>
            <w:r w:rsidRPr="00BF6CF1">
              <w:rPr>
                <w:sz w:val="18"/>
                <w:szCs w:val="18"/>
              </w:rPr>
              <w:t>All agencies</w:t>
            </w:r>
          </w:p>
          <w:p w14:paraId="2BBFAFB2" w14:textId="77777777" w:rsidR="00655659" w:rsidRPr="00BF6CF1" w:rsidRDefault="00655659" w:rsidP="00655659">
            <w:pPr>
              <w:spacing w:after="120"/>
              <w:ind w:right="67"/>
              <w:rPr>
                <w:sz w:val="18"/>
                <w:szCs w:val="18"/>
              </w:rPr>
            </w:pPr>
            <w:r w:rsidRPr="00BF6CF1">
              <w:rPr>
                <w:sz w:val="18"/>
                <w:szCs w:val="18"/>
              </w:rPr>
              <w:t>QPS – DDMG XO</w:t>
            </w:r>
          </w:p>
        </w:tc>
      </w:tr>
      <w:tr w:rsidR="00655659" w:rsidRPr="00BF6CF1" w14:paraId="4D7ADE88" w14:textId="77777777" w:rsidTr="004319F1">
        <w:tc>
          <w:tcPr>
            <w:tcW w:w="540" w:type="dxa"/>
            <w:vAlign w:val="center"/>
          </w:tcPr>
          <w:p w14:paraId="4016F4F5" w14:textId="77777777" w:rsidR="00655659" w:rsidRPr="00BF6CF1" w:rsidRDefault="00655659" w:rsidP="00655659">
            <w:pPr>
              <w:widowControl w:val="0"/>
              <w:spacing w:before="14" w:after="120"/>
              <w:ind w:right="190"/>
              <w:jc w:val="center"/>
              <w:rPr>
                <w:sz w:val="18"/>
                <w:szCs w:val="18"/>
              </w:rPr>
            </w:pPr>
            <w:r w:rsidRPr="00BF6CF1">
              <w:rPr>
                <w:sz w:val="18"/>
                <w:szCs w:val="18"/>
              </w:rPr>
              <w:t>7</w:t>
            </w:r>
          </w:p>
        </w:tc>
        <w:tc>
          <w:tcPr>
            <w:tcW w:w="1560" w:type="dxa"/>
          </w:tcPr>
          <w:p w14:paraId="4BC028B4" w14:textId="77777777" w:rsidR="00655659" w:rsidRPr="00BF6CF1" w:rsidRDefault="00655659" w:rsidP="00655659">
            <w:pPr>
              <w:widowControl w:val="0"/>
              <w:spacing w:before="14" w:after="120"/>
              <w:ind w:right="190"/>
              <w:rPr>
                <w:sz w:val="18"/>
                <w:szCs w:val="18"/>
              </w:rPr>
            </w:pPr>
            <w:r w:rsidRPr="00BF6CF1">
              <w:rPr>
                <w:sz w:val="18"/>
                <w:szCs w:val="18"/>
              </w:rPr>
              <w:t>Address</w:t>
            </w:r>
            <w:r w:rsidRPr="00BF6CF1">
              <w:rPr>
                <w:spacing w:val="-1"/>
                <w:sz w:val="18"/>
                <w:szCs w:val="18"/>
              </w:rPr>
              <w:t>i</w:t>
            </w:r>
            <w:r w:rsidRPr="00BF6CF1">
              <w:rPr>
                <w:sz w:val="18"/>
                <w:szCs w:val="18"/>
              </w:rPr>
              <w:t>ng d</w:t>
            </w:r>
            <w:r w:rsidRPr="00BF6CF1">
              <w:rPr>
                <w:spacing w:val="-1"/>
                <w:sz w:val="18"/>
                <w:szCs w:val="18"/>
              </w:rPr>
              <w:t>i</w:t>
            </w:r>
            <w:r w:rsidRPr="00BF6CF1">
              <w:rPr>
                <w:sz w:val="18"/>
                <w:szCs w:val="18"/>
              </w:rPr>
              <w:t>saster mana</w:t>
            </w:r>
            <w:r w:rsidRPr="00BF6CF1">
              <w:rPr>
                <w:spacing w:val="-1"/>
                <w:sz w:val="18"/>
                <w:szCs w:val="18"/>
              </w:rPr>
              <w:t>g</w:t>
            </w:r>
            <w:r w:rsidRPr="00BF6CF1">
              <w:rPr>
                <w:sz w:val="18"/>
                <w:szCs w:val="18"/>
              </w:rPr>
              <w:t>em</w:t>
            </w:r>
            <w:r w:rsidRPr="00BF6CF1">
              <w:rPr>
                <w:spacing w:val="-1"/>
                <w:sz w:val="18"/>
                <w:szCs w:val="18"/>
              </w:rPr>
              <w:t>e</w:t>
            </w:r>
            <w:r w:rsidRPr="00BF6CF1">
              <w:rPr>
                <w:sz w:val="18"/>
                <w:szCs w:val="18"/>
              </w:rPr>
              <w:t>nt tra</w:t>
            </w:r>
            <w:r w:rsidRPr="00BF6CF1">
              <w:rPr>
                <w:spacing w:val="-1"/>
                <w:sz w:val="18"/>
                <w:szCs w:val="18"/>
              </w:rPr>
              <w:t>i</w:t>
            </w:r>
            <w:r w:rsidRPr="00BF6CF1">
              <w:rPr>
                <w:sz w:val="18"/>
                <w:szCs w:val="18"/>
              </w:rPr>
              <w:t>ni</w:t>
            </w:r>
            <w:r w:rsidRPr="00BF6CF1">
              <w:rPr>
                <w:spacing w:val="-1"/>
                <w:sz w:val="18"/>
                <w:szCs w:val="18"/>
              </w:rPr>
              <w:t>n</w:t>
            </w:r>
            <w:r w:rsidRPr="00BF6CF1">
              <w:rPr>
                <w:sz w:val="18"/>
                <w:szCs w:val="18"/>
              </w:rPr>
              <w:t>g ne</w:t>
            </w:r>
            <w:r w:rsidRPr="00BF6CF1">
              <w:rPr>
                <w:spacing w:val="-1"/>
                <w:sz w:val="18"/>
                <w:szCs w:val="18"/>
              </w:rPr>
              <w:t>e</w:t>
            </w:r>
            <w:r w:rsidRPr="00BF6CF1">
              <w:rPr>
                <w:spacing w:val="2"/>
                <w:sz w:val="18"/>
                <w:szCs w:val="18"/>
              </w:rPr>
              <w:t>d</w:t>
            </w:r>
            <w:r w:rsidRPr="00BF6CF1">
              <w:rPr>
                <w:sz w:val="18"/>
                <w:szCs w:val="18"/>
              </w:rPr>
              <w:t>s of the</w:t>
            </w:r>
            <w:r w:rsidRPr="00BF6CF1">
              <w:rPr>
                <w:spacing w:val="-1"/>
                <w:sz w:val="18"/>
                <w:szCs w:val="18"/>
              </w:rPr>
              <w:t xml:space="preserve"> </w:t>
            </w:r>
            <w:r w:rsidRPr="00BF6CF1">
              <w:rPr>
                <w:sz w:val="18"/>
                <w:szCs w:val="18"/>
              </w:rPr>
              <w:t>district</w:t>
            </w:r>
            <w:r w:rsidRPr="00BF6CF1">
              <w:rPr>
                <w:spacing w:val="-2"/>
                <w:sz w:val="18"/>
                <w:szCs w:val="18"/>
              </w:rPr>
              <w:t xml:space="preserve"> </w:t>
            </w:r>
            <w:r w:rsidRPr="00BF6CF1">
              <w:rPr>
                <w:sz w:val="18"/>
                <w:szCs w:val="18"/>
              </w:rPr>
              <w:t>thro</w:t>
            </w:r>
            <w:r w:rsidRPr="00BF6CF1">
              <w:rPr>
                <w:spacing w:val="-1"/>
                <w:sz w:val="18"/>
                <w:szCs w:val="18"/>
              </w:rPr>
              <w:t>u</w:t>
            </w:r>
            <w:r w:rsidRPr="00BF6CF1">
              <w:rPr>
                <w:sz w:val="18"/>
                <w:szCs w:val="18"/>
              </w:rPr>
              <w:t>gh the d</w:t>
            </w:r>
            <w:r w:rsidRPr="00BF6CF1">
              <w:rPr>
                <w:spacing w:val="-1"/>
                <w:sz w:val="18"/>
                <w:szCs w:val="18"/>
              </w:rPr>
              <w:t>e</w:t>
            </w:r>
            <w:r w:rsidRPr="00BF6CF1">
              <w:rPr>
                <w:sz w:val="18"/>
                <w:szCs w:val="18"/>
              </w:rPr>
              <w:t>li</w:t>
            </w:r>
            <w:r w:rsidRPr="00BF6CF1">
              <w:rPr>
                <w:spacing w:val="-1"/>
                <w:sz w:val="18"/>
                <w:szCs w:val="18"/>
              </w:rPr>
              <w:t>v</w:t>
            </w:r>
            <w:r w:rsidRPr="00BF6CF1">
              <w:rPr>
                <w:sz w:val="18"/>
                <w:szCs w:val="18"/>
              </w:rPr>
              <w:t>ery of a structured</w:t>
            </w:r>
            <w:r w:rsidRPr="00BF6CF1">
              <w:rPr>
                <w:spacing w:val="-1"/>
                <w:sz w:val="18"/>
                <w:szCs w:val="18"/>
              </w:rPr>
              <w:t xml:space="preserve"> </w:t>
            </w:r>
            <w:r w:rsidRPr="00BF6CF1">
              <w:rPr>
                <w:sz w:val="18"/>
                <w:szCs w:val="18"/>
              </w:rPr>
              <w:t>training program.</w:t>
            </w:r>
          </w:p>
        </w:tc>
        <w:tc>
          <w:tcPr>
            <w:tcW w:w="2170" w:type="dxa"/>
          </w:tcPr>
          <w:p w14:paraId="25E66918" w14:textId="77777777" w:rsidR="00655659" w:rsidRPr="00BF6CF1" w:rsidRDefault="00655659">
            <w:pPr>
              <w:numPr>
                <w:ilvl w:val="0"/>
                <w:numId w:val="16"/>
              </w:numPr>
              <w:spacing w:after="120"/>
              <w:ind w:left="432" w:right="67"/>
              <w:rPr>
                <w:sz w:val="18"/>
                <w:szCs w:val="18"/>
              </w:rPr>
            </w:pPr>
            <w:r w:rsidRPr="00BF6CF1">
              <w:rPr>
                <w:sz w:val="18"/>
                <w:szCs w:val="18"/>
              </w:rPr>
              <w:t>Stakeholder Engagement</w:t>
            </w:r>
          </w:p>
          <w:p w14:paraId="135A802F" w14:textId="77777777" w:rsidR="00655659" w:rsidRPr="00BF6CF1" w:rsidRDefault="00655659">
            <w:pPr>
              <w:numPr>
                <w:ilvl w:val="0"/>
                <w:numId w:val="16"/>
              </w:numPr>
              <w:spacing w:after="120"/>
              <w:ind w:left="432" w:right="67"/>
              <w:rPr>
                <w:sz w:val="18"/>
                <w:szCs w:val="18"/>
              </w:rPr>
            </w:pPr>
            <w:r w:rsidRPr="00BF6CF1">
              <w:rPr>
                <w:sz w:val="18"/>
                <w:szCs w:val="18"/>
              </w:rPr>
              <w:t>Compliance with the training framework</w:t>
            </w:r>
          </w:p>
          <w:p w14:paraId="11F442F9" w14:textId="77777777" w:rsidR="00655659" w:rsidRPr="00BF6CF1" w:rsidRDefault="00655659">
            <w:pPr>
              <w:numPr>
                <w:ilvl w:val="0"/>
                <w:numId w:val="16"/>
              </w:numPr>
              <w:spacing w:after="120"/>
              <w:ind w:left="432" w:right="67"/>
              <w:rPr>
                <w:sz w:val="18"/>
                <w:szCs w:val="18"/>
              </w:rPr>
            </w:pPr>
            <w:r w:rsidRPr="00BF6CF1">
              <w:rPr>
                <w:sz w:val="18"/>
                <w:szCs w:val="18"/>
              </w:rPr>
              <w:t xml:space="preserve">Attendance at </w:t>
            </w:r>
            <w:r w:rsidR="004C6FEC" w:rsidRPr="00BF6CF1">
              <w:rPr>
                <w:sz w:val="18"/>
                <w:szCs w:val="18"/>
              </w:rPr>
              <w:t>QPS</w:t>
            </w:r>
            <w:r w:rsidRPr="00BF6CF1">
              <w:rPr>
                <w:sz w:val="18"/>
                <w:szCs w:val="18"/>
              </w:rPr>
              <w:t xml:space="preserve"> Courses.</w:t>
            </w:r>
          </w:p>
        </w:tc>
        <w:tc>
          <w:tcPr>
            <w:tcW w:w="2217" w:type="dxa"/>
          </w:tcPr>
          <w:p w14:paraId="62BA1143" w14:textId="77777777" w:rsidR="00655659" w:rsidRPr="00BF6CF1" w:rsidRDefault="00655659">
            <w:pPr>
              <w:numPr>
                <w:ilvl w:val="0"/>
                <w:numId w:val="16"/>
              </w:numPr>
              <w:spacing w:after="120"/>
              <w:ind w:left="432" w:right="67"/>
              <w:rPr>
                <w:sz w:val="18"/>
                <w:szCs w:val="18"/>
              </w:rPr>
            </w:pPr>
            <w:r w:rsidRPr="00BF6CF1">
              <w:rPr>
                <w:sz w:val="18"/>
                <w:szCs w:val="18"/>
              </w:rPr>
              <w:t xml:space="preserve">Training is a permanent agenda item at all DDMG </w:t>
            </w:r>
            <w:r w:rsidR="001E13B8" w:rsidRPr="00BF6CF1">
              <w:rPr>
                <w:sz w:val="18"/>
                <w:szCs w:val="18"/>
              </w:rPr>
              <w:t>meetings.</w:t>
            </w:r>
          </w:p>
          <w:p w14:paraId="17352A22" w14:textId="77777777" w:rsidR="00655659" w:rsidRPr="00BF6CF1" w:rsidRDefault="00655659">
            <w:pPr>
              <w:numPr>
                <w:ilvl w:val="0"/>
                <w:numId w:val="16"/>
              </w:numPr>
              <w:spacing w:after="120"/>
              <w:ind w:left="432" w:right="67"/>
              <w:rPr>
                <w:sz w:val="18"/>
                <w:szCs w:val="18"/>
              </w:rPr>
            </w:pPr>
            <w:r w:rsidRPr="00BF6CF1">
              <w:rPr>
                <w:sz w:val="18"/>
                <w:szCs w:val="18"/>
              </w:rPr>
              <w:t xml:space="preserve">QFES provides approved DM training to all members, deputies, advisors and DDCC staff aligned to strategic priorities and district </w:t>
            </w:r>
            <w:r w:rsidR="001E13B8" w:rsidRPr="00BF6CF1">
              <w:rPr>
                <w:sz w:val="18"/>
                <w:szCs w:val="18"/>
              </w:rPr>
              <w:t>needs.</w:t>
            </w:r>
          </w:p>
          <w:p w14:paraId="6D9E1851" w14:textId="77777777" w:rsidR="00655659" w:rsidRPr="00BF6CF1" w:rsidRDefault="00655659">
            <w:pPr>
              <w:numPr>
                <w:ilvl w:val="0"/>
                <w:numId w:val="16"/>
              </w:numPr>
              <w:spacing w:after="120"/>
              <w:ind w:left="432" w:right="67"/>
              <w:rPr>
                <w:sz w:val="18"/>
                <w:szCs w:val="18"/>
              </w:rPr>
            </w:pPr>
            <w:r w:rsidRPr="00BF6CF1">
              <w:rPr>
                <w:sz w:val="18"/>
                <w:szCs w:val="18"/>
              </w:rPr>
              <w:t>QPS DDCC staff, DDMG members and DDCC LO’s are provided with suitable DIEMS training and access when available</w:t>
            </w:r>
          </w:p>
        </w:tc>
        <w:tc>
          <w:tcPr>
            <w:tcW w:w="992" w:type="dxa"/>
          </w:tcPr>
          <w:p w14:paraId="6517BD94" w14:textId="77777777" w:rsidR="00655659" w:rsidRPr="00BF6CF1" w:rsidRDefault="00655659" w:rsidP="00655659">
            <w:pPr>
              <w:spacing w:after="120"/>
              <w:ind w:right="67"/>
              <w:rPr>
                <w:sz w:val="18"/>
                <w:szCs w:val="18"/>
              </w:rPr>
            </w:pPr>
            <w:r w:rsidRPr="00BF6CF1">
              <w:rPr>
                <w:sz w:val="18"/>
                <w:szCs w:val="18"/>
              </w:rPr>
              <w:t>Ongoing</w:t>
            </w:r>
          </w:p>
          <w:p w14:paraId="5AD0D505" w14:textId="77777777" w:rsidR="00655659" w:rsidRPr="00BF6CF1" w:rsidRDefault="00655659" w:rsidP="00655659">
            <w:pPr>
              <w:spacing w:after="120"/>
              <w:ind w:right="67"/>
              <w:rPr>
                <w:sz w:val="18"/>
                <w:szCs w:val="18"/>
              </w:rPr>
            </w:pPr>
          </w:p>
          <w:p w14:paraId="1888FD21" w14:textId="77777777" w:rsidR="00655659" w:rsidRPr="00BF6CF1" w:rsidRDefault="00655659" w:rsidP="00655659">
            <w:pPr>
              <w:spacing w:after="120"/>
              <w:ind w:right="67"/>
              <w:rPr>
                <w:sz w:val="18"/>
                <w:szCs w:val="18"/>
              </w:rPr>
            </w:pPr>
          </w:p>
          <w:p w14:paraId="5A63AC6F" w14:textId="77777777" w:rsidR="00655659" w:rsidRPr="00BF6CF1" w:rsidRDefault="00655659" w:rsidP="00655659">
            <w:pPr>
              <w:spacing w:after="120"/>
              <w:ind w:right="67"/>
              <w:rPr>
                <w:sz w:val="18"/>
                <w:szCs w:val="18"/>
              </w:rPr>
            </w:pPr>
            <w:r w:rsidRPr="00BF6CF1">
              <w:rPr>
                <w:sz w:val="18"/>
                <w:szCs w:val="18"/>
              </w:rPr>
              <w:t>Ongoing</w:t>
            </w:r>
          </w:p>
          <w:p w14:paraId="3CDB092C" w14:textId="77777777" w:rsidR="00655659" w:rsidRPr="00BF6CF1" w:rsidRDefault="00655659" w:rsidP="00655659">
            <w:pPr>
              <w:spacing w:after="120"/>
              <w:ind w:right="67"/>
              <w:rPr>
                <w:sz w:val="18"/>
                <w:szCs w:val="18"/>
              </w:rPr>
            </w:pPr>
          </w:p>
          <w:p w14:paraId="39FBB793" w14:textId="77777777" w:rsidR="00655659" w:rsidRPr="00BF6CF1" w:rsidRDefault="00655659" w:rsidP="00655659">
            <w:pPr>
              <w:spacing w:after="120"/>
              <w:ind w:right="67"/>
              <w:rPr>
                <w:sz w:val="18"/>
                <w:szCs w:val="18"/>
              </w:rPr>
            </w:pPr>
          </w:p>
          <w:p w14:paraId="08BE4D09" w14:textId="77777777" w:rsidR="00655659" w:rsidRPr="00BF6CF1" w:rsidRDefault="00655659" w:rsidP="00655659">
            <w:pPr>
              <w:spacing w:after="120"/>
              <w:ind w:right="67"/>
              <w:rPr>
                <w:sz w:val="18"/>
                <w:szCs w:val="18"/>
              </w:rPr>
            </w:pPr>
            <w:r w:rsidRPr="00BF6CF1">
              <w:rPr>
                <w:sz w:val="18"/>
                <w:szCs w:val="18"/>
              </w:rPr>
              <w:t>Ongoing</w:t>
            </w:r>
          </w:p>
          <w:p w14:paraId="079E0274" w14:textId="77777777" w:rsidR="00655659" w:rsidRPr="00BF6CF1" w:rsidRDefault="00655659" w:rsidP="00655659">
            <w:pPr>
              <w:spacing w:after="120"/>
              <w:ind w:right="67"/>
              <w:rPr>
                <w:sz w:val="18"/>
                <w:szCs w:val="18"/>
              </w:rPr>
            </w:pPr>
          </w:p>
          <w:p w14:paraId="53D0C7BF" w14:textId="77777777" w:rsidR="00655659" w:rsidRPr="00BF6CF1" w:rsidRDefault="00655659" w:rsidP="00655659">
            <w:pPr>
              <w:spacing w:after="120"/>
              <w:ind w:right="67"/>
              <w:rPr>
                <w:sz w:val="18"/>
                <w:szCs w:val="18"/>
              </w:rPr>
            </w:pPr>
          </w:p>
          <w:p w14:paraId="0B8BDFA7" w14:textId="77777777" w:rsidR="00655659" w:rsidRPr="00BF6CF1" w:rsidRDefault="00655659" w:rsidP="00655659">
            <w:pPr>
              <w:spacing w:after="120"/>
              <w:ind w:right="67"/>
              <w:rPr>
                <w:sz w:val="18"/>
                <w:szCs w:val="18"/>
              </w:rPr>
            </w:pPr>
          </w:p>
        </w:tc>
        <w:tc>
          <w:tcPr>
            <w:tcW w:w="1383" w:type="dxa"/>
          </w:tcPr>
          <w:p w14:paraId="100FC76A" w14:textId="77777777" w:rsidR="00655659" w:rsidRPr="00BF6CF1" w:rsidRDefault="00655659" w:rsidP="00655659">
            <w:pPr>
              <w:spacing w:after="120"/>
              <w:ind w:right="67"/>
              <w:rPr>
                <w:sz w:val="18"/>
                <w:szCs w:val="18"/>
              </w:rPr>
            </w:pPr>
          </w:p>
          <w:p w14:paraId="4861D465" w14:textId="77777777" w:rsidR="00655659" w:rsidRPr="00BF6CF1" w:rsidRDefault="00655659" w:rsidP="00655659">
            <w:pPr>
              <w:spacing w:after="120"/>
              <w:ind w:right="67"/>
              <w:rPr>
                <w:sz w:val="18"/>
                <w:szCs w:val="18"/>
              </w:rPr>
            </w:pPr>
            <w:r w:rsidRPr="00BF6CF1">
              <w:rPr>
                <w:sz w:val="18"/>
                <w:szCs w:val="18"/>
              </w:rPr>
              <w:t>QPS – DDMG XO</w:t>
            </w:r>
          </w:p>
          <w:p w14:paraId="6C1E0AF1" w14:textId="77777777" w:rsidR="00655659" w:rsidRPr="00BF6CF1" w:rsidRDefault="00655659" w:rsidP="00655659">
            <w:pPr>
              <w:spacing w:after="120"/>
              <w:ind w:right="67"/>
              <w:rPr>
                <w:sz w:val="18"/>
                <w:szCs w:val="18"/>
              </w:rPr>
            </w:pPr>
          </w:p>
          <w:p w14:paraId="5796C11A" w14:textId="77777777" w:rsidR="00655659" w:rsidRPr="00BF6CF1" w:rsidRDefault="00655659" w:rsidP="00655659">
            <w:pPr>
              <w:spacing w:after="120"/>
              <w:ind w:right="67"/>
              <w:rPr>
                <w:sz w:val="18"/>
                <w:szCs w:val="18"/>
              </w:rPr>
            </w:pPr>
          </w:p>
        </w:tc>
      </w:tr>
    </w:tbl>
    <w:p w14:paraId="7DB7EA4F" w14:textId="77777777" w:rsidR="00A921E2" w:rsidRPr="00BF6CF1" w:rsidRDefault="00A921E2" w:rsidP="00655659">
      <w:pPr>
        <w:spacing w:line="360" w:lineRule="auto"/>
        <w:rPr>
          <w:b/>
          <w:sz w:val="20"/>
          <w:szCs w:val="20"/>
        </w:rPr>
      </w:pPr>
    </w:p>
    <w:p w14:paraId="13A4CFEA" w14:textId="77777777" w:rsidR="00655659" w:rsidRPr="00BF6CF1" w:rsidRDefault="00655659" w:rsidP="00655659">
      <w:pPr>
        <w:spacing w:line="360" w:lineRule="auto"/>
        <w:rPr>
          <w:b/>
          <w:sz w:val="20"/>
          <w:szCs w:val="20"/>
        </w:rPr>
      </w:pPr>
      <w:r w:rsidRPr="00BF6CF1">
        <w:rPr>
          <w:b/>
          <w:sz w:val="20"/>
          <w:szCs w:val="20"/>
        </w:rPr>
        <w:t>Principles of Disaster Management:</w:t>
      </w:r>
    </w:p>
    <w:p w14:paraId="34C8F72F" w14:textId="77777777" w:rsidR="00655659" w:rsidRPr="00BF6CF1" w:rsidRDefault="00655659" w:rsidP="00655659">
      <w:pPr>
        <w:spacing w:line="360" w:lineRule="auto"/>
        <w:rPr>
          <w:sz w:val="20"/>
          <w:szCs w:val="20"/>
        </w:rPr>
      </w:pPr>
      <w:r w:rsidRPr="00BF6CF1">
        <w:rPr>
          <w:sz w:val="20"/>
          <w:szCs w:val="20"/>
        </w:rPr>
        <w:t xml:space="preserve">As part of the on-going management goals and objectives for the </w:t>
      </w:r>
      <w:r w:rsidR="00F514DE" w:rsidRPr="00BF6CF1">
        <w:rPr>
          <w:sz w:val="20"/>
          <w:szCs w:val="20"/>
        </w:rPr>
        <w:t>Innisfail</w:t>
      </w:r>
      <w:r w:rsidRPr="00BF6CF1">
        <w:rPr>
          <w:sz w:val="20"/>
          <w:szCs w:val="20"/>
        </w:rPr>
        <w:t xml:space="preserve"> DDMG, the group has adopted the principles of disaster management as listed in the State Plan and reflected in the Strategic Policy Framework; namely – </w:t>
      </w:r>
    </w:p>
    <w:p w14:paraId="1CBFA23D" w14:textId="77777777" w:rsidR="00655659" w:rsidRPr="00BF6CF1" w:rsidRDefault="00655659">
      <w:pPr>
        <w:numPr>
          <w:ilvl w:val="0"/>
          <w:numId w:val="18"/>
        </w:numPr>
        <w:spacing w:line="360" w:lineRule="auto"/>
        <w:rPr>
          <w:sz w:val="20"/>
          <w:szCs w:val="20"/>
        </w:rPr>
      </w:pPr>
      <w:r w:rsidRPr="00BF6CF1">
        <w:rPr>
          <w:sz w:val="20"/>
          <w:szCs w:val="20"/>
        </w:rPr>
        <w:t>Comprehensive approach;</w:t>
      </w:r>
    </w:p>
    <w:p w14:paraId="7EBFC1AB" w14:textId="77777777" w:rsidR="00655659" w:rsidRPr="00BF6CF1" w:rsidRDefault="00655659">
      <w:pPr>
        <w:numPr>
          <w:ilvl w:val="0"/>
          <w:numId w:val="18"/>
        </w:numPr>
        <w:spacing w:line="360" w:lineRule="auto"/>
        <w:rPr>
          <w:sz w:val="20"/>
          <w:szCs w:val="20"/>
        </w:rPr>
      </w:pPr>
      <w:r w:rsidRPr="00BF6CF1">
        <w:rPr>
          <w:sz w:val="20"/>
          <w:szCs w:val="20"/>
        </w:rPr>
        <w:t>All hazard approach;</w:t>
      </w:r>
    </w:p>
    <w:p w14:paraId="1D75B037" w14:textId="77777777" w:rsidR="00655659" w:rsidRPr="00BF6CF1" w:rsidRDefault="00655659">
      <w:pPr>
        <w:numPr>
          <w:ilvl w:val="0"/>
          <w:numId w:val="18"/>
        </w:numPr>
        <w:spacing w:line="360" w:lineRule="auto"/>
        <w:rPr>
          <w:sz w:val="20"/>
          <w:szCs w:val="20"/>
        </w:rPr>
      </w:pPr>
      <w:r w:rsidRPr="00BF6CF1">
        <w:rPr>
          <w:sz w:val="20"/>
          <w:szCs w:val="20"/>
        </w:rPr>
        <w:t>All agencies approach;</w:t>
      </w:r>
    </w:p>
    <w:p w14:paraId="46F5E175" w14:textId="77777777" w:rsidR="00655659" w:rsidRPr="00BF6CF1" w:rsidRDefault="00655659">
      <w:pPr>
        <w:numPr>
          <w:ilvl w:val="0"/>
          <w:numId w:val="18"/>
        </w:numPr>
        <w:spacing w:line="360" w:lineRule="auto"/>
        <w:rPr>
          <w:sz w:val="20"/>
          <w:szCs w:val="20"/>
        </w:rPr>
      </w:pPr>
      <w:r w:rsidRPr="00BF6CF1">
        <w:rPr>
          <w:sz w:val="20"/>
          <w:szCs w:val="20"/>
        </w:rPr>
        <w:t>Local disaster management capability; and</w:t>
      </w:r>
    </w:p>
    <w:p w14:paraId="61D7172D" w14:textId="77777777" w:rsidR="004D1586" w:rsidRPr="00BF6CF1" w:rsidRDefault="00655659">
      <w:pPr>
        <w:numPr>
          <w:ilvl w:val="0"/>
          <w:numId w:val="18"/>
        </w:numPr>
        <w:spacing w:line="360" w:lineRule="auto"/>
        <w:rPr>
          <w:sz w:val="20"/>
          <w:szCs w:val="20"/>
        </w:rPr>
      </w:pPr>
      <w:r w:rsidRPr="00BF6CF1">
        <w:rPr>
          <w:sz w:val="20"/>
          <w:szCs w:val="20"/>
        </w:rPr>
        <w:t>Prepared, resilient community.</w:t>
      </w:r>
    </w:p>
    <w:p w14:paraId="13A0F2BD" w14:textId="77777777" w:rsidR="00765CF5" w:rsidRPr="00BF6CF1" w:rsidRDefault="00765CF5" w:rsidP="004D1586">
      <w:pPr>
        <w:spacing w:line="360" w:lineRule="auto"/>
        <w:rPr>
          <w:sz w:val="20"/>
          <w:szCs w:val="20"/>
        </w:rPr>
      </w:pPr>
    </w:p>
    <w:p w14:paraId="208D0AE3" w14:textId="77777777" w:rsidR="004D1586" w:rsidRPr="00BF6CF1" w:rsidRDefault="004D1586" w:rsidP="004D1586">
      <w:pPr>
        <w:spacing w:line="360" w:lineRule="auto"/>
        <w:rPr>
          <w:sz w:val="20"/>
          <w:szCs w:val="20"/>
        </w:rPr>
      </w:pPr>
    </w:p>
    <w:p w14:paraId="5DE77237" w14:textId="77777777" w:rsidR="00655659" w:rsidRPr="00BF6CF1" w:rsidRDefault="00655659" w:rsidP="00655659">
      <w:pPr>
        <w:spacing w:line="360" w:lineRule="auto"/>
        <w:rPr>
          <w:sz w:val="20"/>
          <w:szCs w:val="20"/>
        </w:rPr>
      </w:pPr>
    </w:p>
    <w:p w14:paraId="13159A53" w14:textId="77777777" w:rsidR="00655659" w:rsidRPr="007C6560" w:rsidRDefault="00655659" w:rsidP="00655659">
      <w:pPr>
        <w:spacing w:line="360" w:lineRule="auto"/>
        <w:rPr>
          <w:b/>
          <w:sz w:val="20"/>
          <w:szCs w:val="20"/>
        </w:rPr>
      </w:pPr>
      <w:r w:rsidRPr="007C6560">
        <w:rPr>
          <w:b/>
          <w:sz w:val="20"/>
          <w:szCs w:val="20"/>
        </w:rPr>
        <w:t>Compiled by</w:t>
      </w:r>
      <w:r w:rsidRPr="007C6560">
        <w:rPr>
          <w:b/>
          <w:sz w:val="20"/>
          <w:szCs w:val="20"/>
        </w:rPr>
        <w:tab/>
      </w:r>
      <w:r w:rsidRPr="007C6560">
        <w:rPr>
          <w:b/>
          <w:sz w:val="20"/>
          <w:szCs w:val="20"/>
        </w:rPr>
        <w:tab/>
      </w:r>
      <w:r w:rsidRPr="007C6560">
        <w:rPr>
          <w:b/>
          <w:sz w:val="20"/>
          <w:szCs w:val="20"/>
        </w:rPr>
        <w:tab/>
      </w:r>
      <w:r w:rsidRPr="007C6560">
        <w:rPr>
          <w:b/>
          <w:sz w:val="20"/>
          <w:szCs w:val="20"/>
        </w:rPr>
        <w:tab/>
      </w:r>
      <w:r w:rsidRPr="007C6560">
        <w:rPr>
          <w:b/>
          <w:sz w:val="20"/>
          <w:szCs w:val="20"/>
        </w:rPr>
        <w:tab/>
      </w:r>
      <w:r w:rsidRPr="007C6560">
        <w:rPr>
          <w:b/>
          <w:sz w:val="20"/>
          <w:szCs w:val="20"/>
        </w:rPr>
        <w:tab/>
        <w:t>Approved by</w:t>
      </w:r>
    </w:p>
    <w:p w14:paraId="3ECE1CAC" w14:textId="366A7E32" w:rsidR="00655659" w:rsidRPr="007C6560" w:rsidRDefault="00C2670A" w:rsidP="00655659">
      <w:pPr>
        <w:spacing w:line="360" w:lineRule="auto"/>
        <w:rPr>
          <w:b/>
          <w:sz w:val="20"/>
          <w:szCs w:val="20"/>
        </w:rPr>
      </w:pPr>
      <w:r>
        <w:rPr>
          <w:noProof/>
        </w:rPr>
        <mc:AlternateContent>
          <mc:Choice Requires="wpi">
            <w:drawing>
              <wp:anchor distT="0" distB="0" distL="114300" distR="114300" simplePos="0" relativeHeight="251672576" behindDoc="0" locked="0" layoutInCell="1" allowOverlap="1" wp14:anchorId="478729D4" wp14:editId="73D2C6AC">
                <wp:simplePos x="0" y="0"/>
                <wp:positionH relativeFrom="column">
                  <wp:posOffset>3311525</wp:posOffset>
                </wp:positionH>
                <wp:positionV relativeFrom="paragraph">
                  <wp:posOffset>107315</wp:posOffset>
                </wp:positionV>
                <wp:extent cx="1513505" cy="563035"/>
                <wp:effectExtent l="38100" t="38100" r="23495" b="34290"/>
                <wp:wrapNone/>
                <wp:docPr id="687601798" name="Ink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61">
                      <w14:nvContentPartPr>
                        <w14:cNvContentPartPr/>
                      </w14:nvContentPartPr>
                      <w14:xfrm>
                        <a:off x="0" y="0"/>
                        <a:ext cx="1513505" cy="563035"/>
                      </w14:xfrm>
                    </w14:contentPart>
                  </a:graphicData>
                </a:graphic>
              </wp:anchor>
            </w:drawing>
          </mc:Choice>
          <mc:Fallback>
            <w:pict>
              <v:shape w14:anchorId="52F901B2" id="Ink 48" o:spid="_x0000_s1026" type="#_x0000_t75" alt="&quot;&quot;" style="position:absolute;margin-left:259.9pt;margin-top:7.6pt;width:120.85pt;height:46.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">
                <v:imagedata r:id="rId62" o:title=""/>
              </v:shape>
            </w:pict>
          </mc:Fallback>
        </mc:AlternateContent>
      </w:r>
      <w:r w:rsidR="00676927">
        <w:rPr>
          <w:noProof/>
        </w:rPr>
        <w:drawing>
          <wp:inline distT="0" distB="0" distL="0" distR="0" wp14:anchorId="2E2CD4D2" wp14:editId="781CB74E">
            <wp:extent cx="1209040" cy="457200"/>
            <wp:effectExtent l="0" t="0" r="0" b="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9040" cy="457200"/>
                    </a:xfrm>
                    <a:prstGeom prst="rect">
                      <a:avLst/>
                    </a:prstGeom>
                    <a:noFill/>
                    <a:ln>
                      <a:noFill/>
                    </a:ln>
                  </pic:spPr>
                </pic:pic>
              </a:graphicData>
            </a:graphic>
          </wp:inline>
        </w:drawing>
      </w:r>
    </w:p>
    <w:p w14:paraId="042EC702" w14:textId="77777777" w:rsidR="00655659" w:rsidRPr="007C6560" w:rsidRDefault="0052424F" w:rsidP="00655659">
      <w:pPr>
        <w:spacing w:line="360" w:lineRule="auto"/>
        <w:rPr>
          <w:b/>
          <w:sz w:val="20"/>
          <w:szCs w:val="20"/>
        </w:rPr>
      </w:pPr>
      <w:r w:rsidRPr="007C6560">
        <w:rPr>
          <w:b/>
          <w:sz w:val="20"/>
          <w:szCs w:val="20"/>
        </w:rPr>
        <w:t>…………………………… (</w:t>
      </w:r>
      <w:r w:rsidR="007C6560" w:rsidRPr="007C6560">
        <w:rPr>
          <w:b/>
          <w:sz w:val="20"/>
          <w:szCs w:val="20"/>
        </w:rPr>
        <w:t>10</w:t>
      </w:r>
      <w:r w:rsidR="004D1586" w:rsidRPr="007C6560">
        <w:rPr>
          <w:b/>
          <w:sz w:val="20"/>
          <w:szCs w:val="20"/>
        </w:rPr>
        <w:t>/</w:t>
      </w:r>
      <w:r w:rsidR="00765CF5" w:rsidRPr="007C6560">
        <w:rPr>
          <w:b/>
          <w:sz w:val="20"/>
          <w:szCs w:val="20"/>
        </w:rPr>
        <w:t>12</w:t>
      </w:r>
      <w:r w:rsidRPr="007C6560">
        <w:rPr>
          <w:b/>
          <w:sz w:val="20"/>
          <w:szCs w:val="20"/>
        </w:rPr>
        <w:t>/20</w:t>
      </w:r>
      <w:r w:rsidR="000909EA" w:rsidRPr="007C6560">
        <w:rPr>
          <w:b/>
          <w:sz w:val="20"/>
          <w:szCs w:val="20"/>
        </w:rPr>
        <w:t>2</w:t>
      </w:r>
      <w:r w:rsidR="001E13B8" w:rsidRPr="007C6560">
        <w:rPr>
          <w:b/>
          <w:sz w:val="20"/>
          <w:szCs w:val="20"/>
        </w:rPr>
        <w:t>5</w:t>
      </w:r>
      <w:r w:rsidRPr="007C6560">
        <w:rPr>
          <w:b/>
          <w:sz w:val="20"/>
          <w:szCs w:val="20"/>
        </w:rPr>
        <w:t>)</w:t>
      </w:r>
      <w:r w:rsidRPr="007C6560">
        <w:rPr>
          <w:b/>
          <w:sz w:val="20"/>
          <w:szCs w:val="20"/>
        </w:rPr>
        <w:tab/>
      </w:r>
      <w:r w:rsidRPr="007C6560">
        <w:rPr>
          <w:b/>
          <w:sz w:val="20"/>
          <w:szCs w:val="20"/>
        </w:rPr>
        <w:tab/>
      </w:r>
      <w:r w:rsidRPr="007C6560">
        <w:rPr>
          <w:b/>
          <w:sz w:val="20"/>
          <w:szCs w:val="20"/>
        </w:rPr>
        <w:tab/>
        <w:t>………………………………</w:t>
      </w:r>
      <w:r w:rsidR="000909EA" w:rsidRPr="007C6560">
        <w:rPr>
          <w:b/>
          <w:sz w:val="20"/>
          <w:szCs w:val="20"/>
        </w:rPr>
        <w:t xml:space="preserve"> </w:t>
      </w:r>
      <w:r w:rsidRPr="007C6560">
        <w:rPr>
          <w:b/>
          <w:sz w:val="20"/>
          <w:szCs w:val="20"/>
        </w:rPr>
        <w:t>(</w:t>
      </w:r>
      <w:r w:rsidR="007C6560" w:rsidRPr="007C6560">
        <w:rPr>
          <w:b/>
          <w:sz w:val="20"/>
          <w:szCs w:val="20"/>
        </w:rPr>
        <w:t>10</w:t>
      </w:r>
      <w:r w:rsidR="004D1586" w:rsidRPr="007C6560">
        <w:rPr>
          <w:b/>
          <w:sz w:val="20"/>
          <w:szCs w:val="20"/>
        </w:rPr>
        <w:t>/</w:t>
      </w:r>
      <w:r w:rsidR="00765CF5" w:rsidRPr="007C6560">
        <w:rPr>
          <w:b/>
          <w:sz w:val="20"/>
          <w:szCs w:val="20"/>
        </w:rPr>
        <w:t>12</w:t>
      </w:r>
      <w:r w:rsidR="00655659" w:rsidRPr="007C6560">
        <w:rPr>
          <w:b/>
          <w:sz w:val="20"/>
          <w:szCs w:val="20"/>
        </w:rPr>
        <w:t>/20</w:t>
      </w:r>
      <w:r w:rsidR="000909EA" w:rsidRPr="007C6560">
        <w:rPr>
          <w:b/>
          <w:sz w:val="20"/>
          <w:szCs w:val="20"/>
        </w:rPr>
        <w:t>2</w:t>
      </w:r>
      <w:r w:rsidR="001E13B8" w:rsidRPr="007C6560">
        <w:rPr>
          <w:b/>
          <w:sz w:val="20"/>
          <w:szCs w:val="20"/>
        </w:rPr>
        <w:t>5</w:t>
      </w:r>
      <w:r w:rsidR="00655659" w:rsidRPr="007C6560">
        <w:rPr>
          <w:b/>
          <w:sz w:val="20"/>
          <w:szCs w:val="20"/>
        </w:rPr>
        <w:t>)</w:t>
      </w:r>
    </w:p>
    <w:p w14:paraId="11954702" w14:textId="77777777" w:rsidR="00655659" w:rsidRPr="007C6560" w:rsidRDefault="00655659" w:rsidP="00655659">
      <w:pPr>
        <w:rPr>
          <w:b/>
          <w:sz w:val="20"/>
          <w:szCs w:val="20"/>
        </w:rPr>
      </w:pPr>
      <w:r w:rsidRPr="007C6560">
        <w:rPr>
          <w:b/>
          <w:sz w:val="20"/>
          <w:szCs w:val="20"/>
        </w:rPr>
        <w:t xml:space="preserve">Sergeant </w:t>
      </w:r>
      <w:r w:rsidR="000909EA" w:rsidRPr="007C6560">
        <w:rPr>
          <w:b/>
          <w:sz w:val="20"/>
          <w:szCs w:val="20"/>
        </w:rPr>
        <w:t>Ali DUGGAN</w:t>
      </w:r>
      <w:r w:rsidRPr="007C6560">
        <w:rPr>
          <w:b/>
          <w:sz w:val="20"/>
          <w:szCs w:val="20"/>
        </w:rPr>
        <w:tab/>
      </w:r>
      <w:r w:rsidRPr="007C6560">
        <w:rPr>
          <w:b/>
          <w:sz w:val="20"/>
          <w:szCs w:val="20"/>
        </w:rPr>
        <w:tab/>
      </w:r>
      <w:r w:rsidRPr="007C6560">
        <w:rPr>
          <w:b/>
          <w:sz w:val="20"/>
          <w:szCs w:val="20"/>
        </w:rPr>
        <w:tab/>
      </w:r>
      <w:r w:rsidRPr="007C6560">
        <w:rPr>
          <w:b/>
          <w:sz w:val="20"/>
          <w:szCs w:val="20"/>
        </w:rPr>
        <w:tab/>
      </w:r>
      <w:r w:rsidR="0052424F" w:rsidRPr="007C6560">
        <w:rPr>
          <w:b/>
          <w:sz w:val="20"/>
          <w:szCs w:val="20"/>
        </w:rPr>
        <w:t>Ins</w:t>
      </w:r>
      <w:r w:rsidR="000909EA" w:rsidRPr="007C6560">
        <w:rPr>
          <w:b/>
          <w:sz w:val="20"/>
          <w:szCs w:val="20"/>
        </w:rPr>
        <w:t>p</w:t>
      </w:r>
      <w:r w:rsidR="0052424F" w:rsidRPr="007C6560">
        <w:rPr>
          <w:b/>
          <w:sz w:val="20"/>
          <w:szCs w:val="20"/>
        </w:rPr>
        <w:t xml:space="preserve">ector </w:t>
      </w:r>
      <w:r w:rsidR="001E13B8" w:rsidRPr="007C6560">
        <w:rPr>
          <w:b/>
          <w:sz w:val="20"/>
          <w:szCs w:val="20"/>
        </w:rPr>
        <w:t>Nathan Blain</w:t>
      </w:r>
      <w:r w:rsidR="00297BFE" w:rsidRPr="007C6560">
        <w:rPr>
          <w:b/>
          <w:sz w:val="20"/>
          <w:szCs w:val="20"/>
        </w:rPr>
        <w:t xml:space="preserve"> BM</w:t>
      </w:r>
    </w:p>
    <w:p w14:paraId="26D1E2CE" w14:textId="77777777" w:rsidR="00655659" w:rsidRPr="007C6560" w:rsidRDefault="0052424F" w:rsidP="00655659">
      <w:pPr>
        <w:rPr>
          <w:b/>
          <w:sz w:val="20"/>
          <w:szCs w:val="20"/>
        </w:rPr>
      </w:pPr>
      <w:r w:rsidRPr="007C6560">
        <w:rPr>
          <w:b/>
          <w:sz w:val="20"/>
          <w:szCs w:val="20"/>
        </w:rPr>
        <w:t>Executive Officer</w:t>
      </w:r>
      <w:r w:rsidRPr="007C6560">
        <w:rPr>
          <w:b/>
          <w:sz w:val="20"/>
          <w:szCs w:val="20"/>
        </w:rPr>
        <w:tab/>
      </w:r>
      <w:r w:rsidRPr="007C6560">
        <w:rPr>
          <w:b/>
          <w:sz w:val="20"/>
          <w:szCs w:val="20"/>
        </w:rPr>
        <w:tab/>
      </w:r>
      <w:r w:rsidRPr="007C6560">
        <w:rPr>
          <w:b/>
          <w:sz w:val="20"/>
          <w:szCs w:val="20"/>
        </w:rPr>
        <w:tab/>
      </w:r>
      <w:r w:rsidRPr="007C6560">
        <w:rPr>
          <w:b/>
          <w:sz w:val="20"/>
          <w:szCs w:val="20"/>
        </w:rPr>
        <w:tab/>
      </w:r>
      <w:r w:rsidR="00655659" w:rsidRPr="007C6560">
        <w:rPr>
          <w:b/>
          <w:sz w:val="20"/>
          <w:szCs w:val="20"/>
        </w:rPr>
        <w:t>District Disaster Coordinator</w:t>
      </w:r>
    </w:p>
    <w:p w14:paraId="5CF6D2D3" w14:textId="77777777" w:rsidR="0020115D" w:rsidRPr="007C6560" w:rsidRDefault="00F514DE" w:rsidP="006E69CB">
      <w:pPr>
        <w:rPr>
          <w:b/>
          <w:sz w:val="20"/>
          <w:szCs w:val="20"/>
        </w:rPr>
      </w:pPr>
      <w:r w:rsidRPr="007C6560">
        <w:rPr>
          <w:b/>
          <w:sz w:val="20"/>
          <w:szCs w:val="20"/>
        </w:rPr>
        <w:t>Innisfail</w:t>
      </w:r>
      <w:r w:rsidR="00655659" w:rsidRPr="007C6560">
        <w:rPr>
          <w:b/>
          <w:sz w:val="20"/>
          <w:szCs w:val="20"/>
        </w:rPr>
        <w:t xml:space="preserve"> Disaster District </w:t>
      </w:r>
      <w:r w:rsidR="00655659" w:rsidRPr="007C6560">
        <w:rPr>
          <w:b/>
          <w:sz w:val="20"/>
          <w:szCs w:val="20"/>
        </w:rPr>
        <w:tab/>
      </w:r>
      <w:r w:rsidR="00655659" w:rsidRPr="007C6560">
        <w:rPr>
          <w:b/>
          <w:sz w:val="20"/>
          <w:szCs w:val="20"/>
        </w:rPr>
        <w:tab/>
      </w:r>
      <w:r w:rsidR="00655659" w:rsidRPr="007C6560">
        <w:rPr>
          <w:b/>
          <w:sz w:val="20"/>
          <w:szCs w:val="20"/>
        </w:rPr>
        <w:tab/>
      </w:r>
      <w:r w:rsidRPr="007C6560">
        <w:rPr>
          <w:b/>
          <w:sz w:val="20"/>
          <w:szCs w:val="20"/>
        </w:rPr>
        <w:t>Innisfail</w:t>
      </w:r>
      <w:r w:rsidR="00655659" w:rsidRPr="007C6560">
        <w:rPr>
          <w:b/>
          <w:sz w:val="20"/>
          <w:szCs w:val="20"/>
        </w:rPr>
        <w:t xml:space="preserve"> Disaster District</w:t>
      </w:r>
      <w:r w:rsidR="00AB46B0" w:rsidRPr="007C6560">
        <w:rPr>
          <w:b/>
          <w:sz w:val="20"/>
          <w:szCs w:val="20"/>
        </w:rPr>
        <w:t xml:space="preserve">   </w:t>
      </w:r>
    </w:p>
    <w:sectPr w:rsidR="0020115D" w:rsidRPr="007C6560" w:rsidSect="00C74703">
      <w:headerReference w:type="even" r:id="rId64"/>
      <w:headerReference w:type="default" r:id="rId65"/>
      <w:footerReference w:type="even" r:id="rId66"/>
      <w:footerReference w:type="default" r:id="rId67"/>
      <w:headerReference w:type="first" r:id="rId68"/>
      <w:footerReference w:type="first" r:id="rId69"/>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B5DB9" w14:textId="77777777" w:rsidR="0069671C" w:rsidRDefault="0069671C">
      <w:r>
        <w:separator/>
      </w:r>
    </w:p>
  </w:endnote>
  <w:endnote w:type="continuationSeparator" w:id="0">
    <w:p w14:paraId="3E56A072" w14:textId="77777777" w:rsidR="0069671C" w:rsidRDefault="0069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4D"/>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MetaBold-Roman">
    <w:altName w:val="MetaBold-Roman"/>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etaNormalLF-Italic">
    <w:charset w:val="4D"/>
    <w:family w:val="auto"/>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BE17" w14:textId="77777777" w:rsidR="009423C8" w:rsidRDefault="009423C8">
    <w:pPr>
      <w:pStyle w:val="Footer"/>
      <w:framePr w:wrap="around" w:vAnchor="text" w:hAnchor="margin" w:xAlign="right" w:y="1"/>
      <w:rPr>
        <w:rStyle w:val="PageNumber"/>
        <w:rFonts w:ascii="Arial" w:hAnsi="Arial"/>
      </w:rPr>
    </w:pPr>
    <w:r>
      <w:rPr>
        <w:rStyle w:val="PageNumber"/>
      </w:rPr>
      <w:fldChar w:fldCharType="begin"/>
    </w:r>
    <w:r>
      <w:rPr>
        <w:rStyle w:val="PageNumber"/>
      </w:rPr>
      <w:instrText xml:space="preserve">PAGE  </w:instrText>
    </w:r>
    <w:r>
      <w:rPr>
        <w:rStyle w:val="PageNumber"/>
      </w:rPr>
      <w:fldChar w:fldCharType="separate"/>
    </w:r>
    <w:r w:rsidR="00A81ABB">
      <w:rPr>
        <w:rStyle w:val="PageNumber"/>
        <w:noProof/>
      </w:rPr>
      <w:t>102</w:t>
    </w:r>
    <w:r>
      <w:rPr>
        <w:rStyle w:val="PageNumber"/>
      </w:rPr>
      <w:fldChar w:fldCharType="end"/>
    </w:r>
  </w:p>
  <w:p w14:paraId="107F3846" w14:textId="77777777" w:rsidR="009423C8" w:rsidRDefault="009423C8">
    <w:pPr>
      <w:pStyle w:val="Footer"/>
      <w:ind w:right="360"/>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DED78" w14:textId="77777777" w:rsidR="009423C8" w:rsidRDefault="009423C8">
    <w:pPr>
      <w:pStyle w:val="Footer"/>
      <w:pBdr>
        <w:bottom w:val="single" w:sz="6" w:space="1" w:color="auto"/>
      </w:pBdr>
      <w:ind w:right="360"/>
      <w:rPr>
        <w:rFonts w:ascii="Arial" w:hAnsi="Arial"/>
      </w:rPr>
    </w:pPr>
  </w:p>
  <w:p w14:paraId="44ABBC88" w14:textId="77777777" w:rsidR="009423C8" w:rsidRPr="006E2154" w:rsidRDefault="00C100A8" w:rsidP="006E2154">
    <w:pPr>
      <w:pStyle w:val="Footer"/>
      <w:rPr>
        <w:rFonts w:ascii="Verdana" w:hAnsi="Verdana"/>
        <w:b/>
        <w:sz w:val="20"/>
        <w:szCs w:val="20"/>
      </w:rPr>
    </w:pPr>
    <w:r>
      <w:rPr>
        <w:rFonts w:ascii="Georgia" w:hAnsi="Georgia"/>
        <w:sz w:val="18"/>
        <w:szCs w:val="18"/>
      </w:rPr>
      <w:t>Innisfail</w:t>
    </w:r>
    <w:r w:rsidR="009423C8" w:rsidRPr="0063040F">
      <w:rPr>
        <w:rFonts w:ascii="Georgia" w:hAnsi="Georgia"/>
        <w:sz w:val="18"/>
        <w:szCs w:val="18"/>
      </w:rPr>
      <w:t xml:space="preserve"> District Disaster Management Plan</w:t>
    </w:r>
    <w:r w:rsidR="009423C8" w:rsidRPr="007B7473">
      <w:rPr>
        <w:rFonts w:ascii="Georgia" w:hAnsi="Georgia"/>
        <w:sz w:val="18"/>
        <w:szCs w:val="18"/>
      </w:rPr>
      <w:t xml:space="preserve"> </w:t>
    </w:r>
    <w:r w:rsidR="00DE7D3B">
      <w:rPr>
        <w:rFonts w:ascii="Georgia" w:hAnsi="Georgia"/>
        <w:sz w:val="18"/>
        <w:szCs w:val="18"/>
      </w:rPr>
      <w:t>202</w:t>
    </w:r>
    <w:r w:rsidR="00BE38A8">
      <w:rPr>
        <w:rFonts w:ascii="Georgia" w:hAnsi="Georgia"/>
        <w:sz w:val="18"/>
        <w:szCs w:val="18"/>
      </w:rPr>
      <w:t>5</w:t>
    </w:r>
    <w:r w:rsidR="009423C8">
      <w:rPr>
        <w:rFonts w:ascii="Verdana" w:hAnsi="Verdana"/>
        <w:b/>
        <w:sz w:val="20"/>
        <w:szCs w:val="20"/>
      </w:rPr>
      <w:tab/>
    </w:r>
    <w:r w:rsidR="00BE23F6">
      <w:rPr>
        <w:rFonts w:ascii="Verdana" w:hAnsi="Verdana"/>
        <w:b/>
        <w:sz w:val="20"/>
        <w:szCs w:val="20"/>
      </w:rPr>
      <w:tab/>
    </w:r>
    <w:r w:rsidR="009423C8" w:rsidRPr="0063040F">
      <w:rPr>
        <w:rStyle w:val="PageNumber"/>
        <w:rFonts w:ascii="Georgia" w:hAnsi="Georgia"/>
        <w:sz w:val="18"/>
        <w:szCs w:val="18"/>
      </w:rPr>
      <w:fldChar w:fldCharType="begin"/>
    </w:r>
    <w:r w:rsidR="009423C8" w:rsidRPr="0063040F">
      <w:rPr>
        <w:rStyle w:val="PageNumber"/>
        <w:rFonts w:ascii="Georgia" w:hAnsi="Georgia"/>
        <w:sz w:val="18"/>
        <w:szCs w:val="18"/>
      </w:rPr>
      <w:instrText xml:space="preserve"> PAGE </w:instrText>
    </w:r>
    <w:r w:rsidR="009423C8" w:rsidRPr="0063040F">
      <w:rPr>
        <w:rStyle w:val="PageNumber"/>
        <w:rFonts w:ascii="Georgia" w:hAnsi="Georgia"/>
        <w:sz w:val="18"/>
        <w:szCs w:val="18"/>
      </w:rPr>
      <w:fldChar w:fldCharType="separate"/>
    </w:r>
    <w:r w:rsidR="008E6166">
      <w:rPr>
        <w:rStyle w:val="PageNumber"/>
        <w:rFonts w:ascii="Georgia" w:hAnsi="Georgia"/>
        <w:noProof/>
        <w:sz w:val="18"/>
        <w:szCs w:val="18"/>
      </w:rPr>
      <w:t>10</w:t>
    </w:r>
    <w:r w:rsidR="009423C8" w:rsidRPr="0063040F">
      <w:rPr>
        <w:rStyle w:val="PageNumber"/>
        <w:rFonts w:ascii="Georgia" w:hAnsi="Georgi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5492" w14:textId="77777777" w:rsidR="009423C8" w:rsidRPr="00AE556E" w:rsidRDefault="009423C8" w:rsidP="00AE556E">
    <w:pPr>
      <w:pStyle w:val="Footer"/>
      <w:jc w:val="both"/>
      <w:rPr>
        <w:rFonts w:ascii="Verdana" w:hAnsi="Verdana"/>
        <w:b/>
        <w:color w:val="FFFFFF"/>
        <w:sz w:val="20"/>
        <w:szCs w:val="20"/>
      </w:rPr>
    </w:pPr>
    <w:permStart w:id="2084069555" w:edGrp="everyone"/>
    <w:r w:rsidRPr="00AE556E">
      <w:rPr>
        <w:rFonts w:ascii="Verdana" w:hAnsi="Verdana"/>
        <w:b/>
        <w:color w:val="FFFFFF"/>
        <w:sz w:val="20"/>
        <w:szCs w:val="20"/>
      </w:rPr>
      <w:t>Version 2</w:t>
    </w:r>
    <w:permEnd w:id="208406955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E546" w14:textId="77777777" w:rsidR="009423C8" w:rsidRDefault="009423C8" w:rsidP="006A37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1ABB">
      <w:rPr>
        <w:rStyle w:val="PageNumber"/>
        <w:noProof/>
      </w:rPr>
      <w:t>102</w:t>
    </w:r>
    <w:r>
      <w:rPr>
        <w:rStyle w:val="PageNumber"/>
      </w:rPr>
      <w:fldChar w:fldCharType="end"/>
    </w:r>
  </w:p>
  <w:p w14:paraId="5AE18917" w14:textId="77777777" w:rsidR="009423C8" w:rsidRDefault="009423C8" w:rsidP="006A371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08D8" w14:textId="77777777" w:rsidR="009423C8" w:rsidRDefault="009423C8" w:rsidP="00C74271">
    <w:pPr>
      <w:pStyle w:val="Footer"/>
      <w:pBdr>
        <w:bottom w:val="single" w:sz="6" w:space="1" w:color="auto"/>
      </w:pBdr>
      <w:ind w:right="360"/>
      <w:rPr>
        <w:rFonts w:ascii="Arial" w:hAnsi="Arial"/>
      </w:rPr>
    </w:pPr>
  </w:p>
  <w:p w14:paraId="00313F2F" w14:textId="77777777" w:rsidR="009423C8" w:rsidRPr="007B7473" w:rsidRDefault="001C61DC" w:rsidP="00C74271">
    <w:pPr>
      <w:pStyle w:val="Footer"/>
      <w:rPr>
        <w:rFonts w:ascii="Verdana" w:hAnsi="Verdana"/>
        <w:b/>
        <w:sz w:val="20"/>
        <w:szCs w:val="20"/>
      </w:rPr>
    </w:pPr>
    <w:r>
      <w:rPr>
        <w:rFonts w:ascii="Georgia" w:hAnsi="Georgia"/>
        <w:sz w:val="18"/>
        <w:szCs w:val="18"/>
      </w:rPr>
      <w:t>Innisfail</w:t>
    </w:r>
    <w:r w:rsidR="009423C8" w:rsidRPr="0063040F">
      <w:rPr>
        <w:rFonts w:ascii="Georgia" w:hAnsi="Georgia"/>
        <w:sz w:val="18"/>
        <w:szCs w:val="18"/>
      </w:rPr>
      <w:t xml:space="preserve"> District Disaster Management Plan</w:t>
    </w:r>
    <w:r w:rsidR="009423C8">
      <w:rPr>
        <w:rFonts w:ascii="Georgia" w:hAnsi="Georgia"/>
        <w:sz w:val="18"/>
        <w:szCs w:val="18"/>
      </w:rPr>
      <w:t xml:space="preserve"> </w:t>
    </w:r>
    <w:r w:rsidR="009423C8" w:rsidRPr="007B7473">
      <w:rPr>
        <w:rFonts w:ascii="Georgia" w:hAnsi="Georgia"/>
        <w:sz w:val="18"/>
        <w:szCs w:val="18"/>
      </w:rPr>
      <w:t>20</w:t>
    </w:r>
    <w:r w:rsidR="000909EA">
      <w:rPr>
        <w:rFonts w:ascii="Georgia" w:hAnsi="Georgia"/>
        <w:sz w:val="18"/>
        <w:szCs w:val="18"/>
      </w:rPr>
      <w:t>2</w:t>
    </w:r>
    <w:r w:rsidR="0012738D">
      <w:rPr>
        <w:rFonts w:ascii="Georgia" w:hAnsi="Georgia"/>
        <w:sz w:val="18"/>
        <w:szCs w:val="18"/>
      </w:rPr>
      <w:t>5</w:t>
    </w:r>
  </w:p>
  <w:p w14:paraId="7C519329" w14:textId="77777777" w:rsidR="009423C8" w:rsidRPr="00C74271" w:rsidRDefault="009423C8" w:rsidP="00C74271">
    <w:pPr>
      <w:pStyle w:val="Footer"/>
      <w:tabs>
        <w:tab w:val="clear" w:pos="8640"/>
        <w:tab w:val="right" w:pos="8100"/>
      </w:tabs>
      <w:ind w:right="360"/>
      <w:rPr>
        <w:rFonts w:ascii="Georgia" w:hAnsi="Georgia"/>
        <w:sz w:val="18"/>
        <w:szCs w:val="18"/>
      </w:rPr>
    </w:pPr>
    <w:r>
      <w:rPr>
        <w:rFonts w:ascii="Georgia" w:hAnsi="Georgia"/>
        <w:sz w:val="18"/>
        <w:szCs w:val="18"/>
      </w:rPr>
      <w:t xml:space="preserve">   </w:t>
    </w:r>
    <w:r>
      <w:rPr>
        <w:rFonts w:ascii="Georgia" w:hAnsi="Georgia"/>
        <w:sz w:val="18"/>
        <w:szCs w:val="18"/>
      </w:rPr>
      <w:tab/>
    </w:r>
    <w:r>
      <w:rPr>
        <w:rFonts w:ascii="Georgia" w:hAnsi="Georgia"/>
        <w:sz w:val="18"/>
        <w:szCs w:val="18"/>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sidR="009F3ECD">
      <w:rPr>
        <w:rStyle w:val="PageNumber"/>
        <w:rFonts w:ascii="Georgia" w:hAnsi="Georgia"/>
        <w:noProof/>
        <w:sz w:val="18"/>
        <w:szCs w:val="18"/>
      </w:rPr>
      <w:t>79</w:t>
    </w:r>
    <w:r w:rsidRPr="0063040F">
      <w:rPr>
        <w:rStyle w:val="PageNumber"/>
        <w:rFonts w:ascii="Georgia" w:hAnsi="Georgia"/>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D1F8" w14:textId="77777777" w:rsidR="009D33D7" w:rsidRDefault="009D33D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8FCAC" w14:textId="77777777" w:rsidR="009423C8" w:rsidRDefault="009423C8" w:rsidP="006A37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1ABB">
      <w:rPr>
        <w:rStyle w:val="PageNumber"/>
        <w:noProof/>
      </w:rPr>
      <w:t>102</w:t>
    </w:r>
    <w:r>
      <w:rPr>
        <w:rStyle w:val="PageNumber"/>
      </w:rPr>
      <w:fldChar w:fldCharType="end"/>
    </w:r>
  </w:p>
  <w:p w14:paraId="2CE23218" w14:textId="77777777" w:rsidR="009423C8" w:rsidRDefault="009423C8" w:rsidP="006A371F">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7A9F" w14:textId="77777777" w:rsidR="009423C8" w:rsidRDefault="009423C8" w:rsidP="00C74271">
    <w:pPr>
      <w:pStyle w:val="Footer"/>
      <w:pBdr>
        <w:bottom w:val="single" w:sz="6" w:space="1" w:color="auto"/>
      </w:pBdr>
      <w:ind w:right="360"/>
      <w:rPr>
        <w:rFonts w:ascii="Arial" w:hAnsi="Arial"/>
      </w:rPr>
    </w:pPr>
  </w:p>
  <w:p w14:paraId="539610D5" w14:textId="77777777" w:rsidR="009423C8" w:rsidRPr="007B7473" w:rsidRDefault="001C61DC" w:rsidP="00C74271">
    <w:pPr>
      <w:pStyle w:val="Footer"/>
      <w:rPr>
        <w:rFonts w:ascii="Verdana" w:hAnsi="Verdana"/>
        <w:b/>
        <w:sz w:val="20"/>
        <w:szCs w:val="20"/>
      </w:rPr>
    </w:pPr>
    <w:r>
      <w:rPr>
        <w:rFonts w:ascii="Georgia" w:hAnsi="Georgia"/>
        <w:sz w:val="18"/>
        <w:szCs w:val="18"/>
      </w:rPr>
      <w:t xml:space="preserve">Innisfail </w:t>
    </w:r>
    <w:r w:rsidR="009423C8" w:rsidRPr="0063040F">
      <w:rPr>
        <w:rFonts w:ascii="Georgia" w:hAnsi="Georgia"/>
        <w:sz w:val="18"/>
        <w:szCs w:val="18"/>
      </w:rPr>
      <w:t>District Disaster Management Plan</w:t>
    </w:r>
    <w:r w:rsidR="009423C8">
      <w:rPr>
        <w:rFonts w:ascii="Georgia" w:hAnsi="Georgia"/>
        <w:sz w:val="18"/>
        <w:szCs w:val="18"/>
      </w:rPr>
      <w:t xml:space="preserve"> </w:t>
    </w:r>
    <w:r w:rsidR="000909EA">
      <w:rPr>
        <w:rFonts w:ascii="Georgia" w:hAnsi="Georgia"/>
        <w:sz w:val="18"/>
        <w:szCs w:val="18"/>
      </w:rPr>
      <w:t>202</w:t>
    </w:r>
    <w:r w:rsidR="001E13B8">
      <w:rPr>
        <w:rFonts w:ascii="Georgia" w:hAnsi="Georgia"/>
        <w:sz w:val="18"/>
        <w:szCs w:val="18"/>
      </w:rPr>
      <w:t>5</w:t>
    </w:r>
  </w:p>
  <w:p w14:paraId="3F10AADF" w14:textId="77777777" w:rsidR="009423C8" w:rsidRPr="00C74271" w:rsidRDefault="009423C8" w:rsidP="00C74271">
    <w:pPr>
      <w:pStyle w:val="Footer"/>
      <w:tabs>
        <w:tab w:val="clear" w:pos="8640"/>
        <w:tab w:val="right" w:pos="8100"/>
      </w:tabs>
      <w:ind w:right="360"/>
      <w:rPr>
        <w:rFonts w:ascii="Georgia" w:hAnsi="Georgia"/>
        <w:sz w:val="18"/>
        <w:szCs w:val="18"/>
      </w:rPr>
    </w:pPr>
    <w:r>
      <w:rPr>
        <w:rFonts w:ascii="Georgia" w:hAnsi="Georgia"/>
        <w:sz w:val="18"/>
        <w:szCs w:val="18"/>
      </w:rPr>
      <w:t xml:space="preserve">   </w:t>
    </w:r>
    <w:r>
      <w:rPr>
        <w:rFonts w:ascii="Georgia" w:hAnsi="Georgia"/>
        <w:sz w:val="18"/>
        <w:szCs w:val="18"/>
      </w:rPr>
      <w:tab/>
    </w:r>
    <w:r>
      <w:rPr>
        <w:rFonts w:ascii="Georgia" w:hAnsi="Georgia"/>
        <w:sz w:val="18"/>
        <w:szCs w:val="18"/>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sidR="009F3ECD">
      <w:rPr>
        <w:rStyle w:val="PageNumber"/>
        <w:rFonts w:ascii="Georgia" w:hAnsi="Georgia"/>
        <w:noProof/>
        <w:sz w:val="18"/>
        <w:szCs w:val="18"/>
      </w:rPr>
      <w:t>84</w:t>
    </w:r>
    <w:r w:rsidRPr="0063040F">
      <w:rPr>
        <w:rStyle w:val="PageNumber"/>
        <w:rFonts w:ascii="Georgia" w:hAnsi="Georgia"/>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CB0F" w14:textId="77777777" w:rsidR="009D33D7" w:rsidRDefault="009D3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AA8B6" w14:textId="77777777" w:rsidR="0069671C" w:rsidRDefault="0069671C">
      <w:r>
        <w:separator/>
      </w:r>
    </w:p>
  </w:footnote>
  <w:footnote w:type="continuationSeparator" w:id="0">
    <w:p w14:paraId="58C6D4F4" w14:textId="77777777" w:rsidR="0069671C" w:rsidRDefault="00696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F6BC7" w14:textId="77777777" w:rsidR="009423C8" w:rsidRPr="0063040F" w:rsidRDefault="00956379" w:rsidP="0063040F">
    <w:pPr>
      <w:pStyle w:val="Header"/>
      <w:jc w:val="right"/>
      <w:rPr>
        <w:rFonts w:ascii="Georgia" w:hAnsi="Georgia"/>
        <w:sz w:val="18"/>
        <w:szCs w:val="18"/>
      </w:rPr>
    </w:pPr>
    <w:r>
      <w:rPr>
        <w:rFonts w:ascii="Georgia" w:hAnsi="Georgia"/>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39D8" w14:textId="77777777" w:rsidR="00047472" w:rsidRDefault="00047472">
    <w:pPr>
      <w:pStyle w:val="Header"/>
    </w:pPr>
    <w:r>
      <w:tab/>
    </w:r>
    <w:r>
      <w:tab/>
    </w:r>
    <w:r w:rsidR="00676927">
      <w:rPr>
        <w:noProof/>
      </w:rPr>
      <w:drawing>
        <wp:inline distT="0" distB="0" distL="0" distR="0" wp14:anchorId="337BE636" wp14:editId="7C36423C">
          <wp:extent cx="502920" cy="502920"/>
          <wp:effectExtent l="0" t="0" r="0" b="0"/>
          <wp:docPr id="10687685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768522" name="Picture 1">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69A38" w14:textId="77777777" w:rsidR="009D33D7" w:rsidRDefault="009D33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8AE2" w14:textId="77777777" w:rsidR="009423C8" w:rsidRPr="007664BC" w:rsidRDefault="001C61DC" w:rsidP="001C61DC">
    <w:pPr>
      <w:tabs>
        <w:tab w:val="left" w:pos="1620"/>
      </w:tabs>
      <w:jc w:val="both"/>
      <w:rPr>
        <w:sz w:val="28"/>
        <w:szCs w:val="28"/>
      </w:rPr>
    </w:pPr>
    <w:r>
      <w:rPr>
        <w:sz w:val="28"/>
        <w:szCs w:val="2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520F6" w14:textId="77777777" w:rsidR="009D33D7" w:rsidRDefault="009D33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C836" w14:textId="77777777" w:rsidR="009D33D7" w:rsidRDefault="009D33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91A93" w14:textId="77777777" w:rsidR="009423C8" w:rsidRPr="007664BC" w:rsidRDefault="009423C8" w:rsidP="006A371F">
    <w:pPr>
      <w:jc w:val="both"/>
      <w:rPr>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9840" w14:textId="77777777" w:rsidR="009D33D7" w:rsidRDefault="009D3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22572"/>
    <w:multiLevelType w:val="hybridMultilevel"/>
    <w:tmpl w:val="592200E6"/>
    <w:lvl w:ilvl="0" w:tplc="0C090001">
      <w:start w:val="1"/>
      <w:numFmt w:val="bullet"/>
      <w:lvlText w:val=""/>
      <w:lvlJc w:val="left"/>
      <w:pPr>
        <w:tabs>
          <w:tab w:val="num" w:pos="720"/>
        </w:tabs>
        <w:ind w:left="720" w:hanging="360"/>
      </w:pPr>
      <w:rPr>
        <w:rFonts w:ascii="Symbol" w:hAnsi="Symbol" w:hint="default"/>
      </w:rPr>
    </w:lvl>
    <w:lvl w:ilvl="1" w:tplc="C40EF4A4">
      <w:numFmt w:val="bullet"/>
      <w:lvlText w:val="-"/>
      <w:lvlJc w:val="left"/>
      <w:pPr>
        <w:ind w:left="1440" w:hanging="360"/>
      </w:pPr>
      <w:rPr>
        <w:rFonts w:ascii="Verdana" w:eastAsia="SimSun" w:hAnsi="Verdana"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D7F3D"/>
    <w:multiLevelType w:val="hybridMultilevel"/>
    <w:tmpl w:val="0DDAC41A"/>
    <w:lvl w:ilvl="0" w:tplc="77B6ED74">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7C5CFD"/>
    <w:multiLevelType w:val="hybridMultilevel"/>
    <w:tmpl w:val="407061B4"/>
    <w:lvl w:ilvl="0" w:tplc="2670E3D6">
      <w:start w:val="1"/>
      <w:numFmt w:val="bullet"/>
      <w:lvlText w:val=""/>
      <w:lvlJc w:val="left"/>
      <w:pPr>
        <w:tabs>
          <w:tab w:val="num" w:pos="877"/>
        </w:tabs>
        <w:ind w:left="877"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9232D"/>
    <w:multiLevelType w:val="hybridMultilevel"/>
    <w:tmpl w:val="59DA9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AE2112"/>
    <w:multiLevelType w:val="hybridMultilevel"/>
    <w:tmpl w:val="E0C69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815813"/>
    <w:multiLevelType w:val="hybridMultilevel"/>
    <w:tmpl w:val="605890C6"/>
    <w:lvl w:ilvl="0" w:tplc="3326C080">
      <w:start w:val="1"/>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DF3E2C"/>
    <w:multiLevelType w:val="hybridMultilevel"/>
    <w:tmpl w:val="DBEC7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064FB9"/>
    <w:multiLevelType w:val="hybridMultilevel"/>
    <w:tmpl w:val="578294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71020E"/>
    <w:multiLevelType w:val="hybridMultilevel"/>
    <w:tmpl w:val="4E9E989A"/>
    <w:lvl w:ilvl="0" w:tplc="2670E3D6">
      <w:start w:val="1"/>
      <w:numFmt w:val="bullet"/>
      <w:lvlText w:val=""/>
      <w:lvlJc w:val="left"/>
      <w:pPr>
        <w:tabs>
          <w:tab w:val="num" w:pos="877"/>
        </w:tabs>
        <w:ind w:left="877" w:hanging="360"/>
      </w:pPr>
      <w:rPr>
        <w:rFonts w:ascii="Wingdings" w:hAnsi="Wingdings" w:hint="default"/>
      </w:rPr>
    </w:lvl>
    <w:lvl w:ilvl="1" w:tplc="F906138C">
      <w:start w:val="1"/>
      <w:numFmt w:val="bullet"/>
      <w:lvlText w:val="-"/>
      <w:lvlJc w:val="left"/>
      <w:pPr>
        <w:tabs>
          <w:tab w:val="num" w:pos="1440"/>
        </w:tabs>
        <w:ind w:left="1440" w:hanging="360"/>
      </w:pPr>
      <w:rPr>
        <w:rFonts w:ascii="Courier New" w:hAnsi="Courier New" w:hint="default"/>
      </w:rPr>
    </w:lvl>
    <w:lvl w:ilvl="2" w:tplc="2670E3D6">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AE02C3"/>
    <w:multiLevelType w:val="hybridMultilevel"/>
    <w:tmpl w:val="4AD402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804BFC"/>
    <w:multiLevelType w:val="hybridMultilevel"/>
    <w:tmpl w:val="91F4E9FC"/>
    <w:lvl w:ilvl="0" w:tplc="C7C6ADBC">
      <w:start w:val="1"/>
      <w:numFmt w:val="bullet"/>
      <w:lvlText w:val=""/>
      <w:lvlJc w:val="left"/>
      <w:pPr>
        <w:tabs>
          <w:tab w:val="num" w:pos="720"/>
        </w:tabs>
        <w:ind w:left="720" w:hanging="360"/>
      </w:pPr>
      <w:rPr>
        <w:rFonts w:ascii="Symbol" w:hAnsi="Symbol" w:hint="default"/>
        <w:kern w:val="24"/>
      </w:rPr>
    </w:lvl>
    <w:lvl w:ilvl="1" w:tplc="4210BA1C">
      <w:start w:val="1"/>
      <w:numFmt w:val="bullet"/>
      <w:lvlText w:val=""/>
      <w:lvlJc w:val="left"/>
      <w:pPr>
        <w:tabs>
          <w:tab w:val="num" w:pos="1437"/>
        </w:tabs>
        <w:ind w:left="1437" w:hanging="357"/>
      </w:pPr>
      <w:rPr>
        <w:rFonts w:ascii="Wingdings" w:hAnsi="Wingdings" w:hint="default"/>
        <w:kern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412E497D"/>
    <w:multiLevelType w:val="hybridMultilevel"/>
    <w:tmpl w:val="F8465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4CA34F72"/>
    <w:multiLevelType w:val="hybridMultilevel"/>
    <w:tmpl w:val="37DE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451CDC"/>
    <w:multiLevelType w:val="hybridMultilevel"/>
    <w:tmpl w:val="0D747322"/>
    <w:lvl w:ilvl="0" w:tplc="6F84838C">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695502"/>
    <w:multiLevelType w:val="hybridMultilevel"/>
    <w:tmpl w:val="EC24E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7DD0722"/>
    <w:multiLevelType w:val="multilevel"/>
    <w:tmpl w:val="8736A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5F09E8"/>
    <w:multiLevelType w:val="hybridMultilevel"/>
    <w:tmpl w:val="58B6BA16"/>
    <w:lvl w:ilvl="0" w:tplc="1E6A0976">
      <w:start w:val="1"/>
      <w:numFmt w:val="bullet"/>
      <w:lvlText w:val=""/>
      <w:lvlJc w:val="left"/>
      <w:pPr>
        <w:tabs>
          <w:tab w:val="num" w:pos="1506"/>
        </w:tabs>
        <w:ind w:left="150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1" w15:restartNumberingAfterBreak="0">
    <w:nsid w:val="5C4A417F"/>
    <w:multiLevelType w:val="hybridMultilevel"/>
    <w:tmpl w:val="E2FA21B4"/>
    <w:lvl w:ilvl="0" w:tplc="AE3E2122">
      <w:start w:val="1"/>
      <w:numFmt w:val="bullet"/>
      <w:lvlText w:val=""/>
      <w:lvlJc w:val="left"/>
      <w:pPr>
        <w:tabs>
          <w:tab w:val="num" w:pos="717"/>
        </w:tabs>
        <w:ind w:left="717" w:hanging="360"/>
      </w:pPr>
      <w:rPr>
        <w:rFonts w:ascii="Wingdings" w:hAnsi="Wingdings" w:hint="default"/>
        <w:kern w:val="24"/>
      </w:rPr>
    </w:lvl>
    <w:lvl w:ilvl="1" w:tplc="286ACCBE">
      <w:start w:val="1"/>
      <w:numFmt w:val="bullet"/>
      <w:lvlText w:val=""/>
      <w:lvlJc w:val="left"/>
      <w:pPr>
        <w:tabs>
          <w:tab w:val="num" w:pos="1077"/>
        </w:tabs>
        <w:ind w:left="1077" w:hanging="357"/>
      </w:pPr>
      <w:rPr>
        <w:rFonts w:ascii="Wingdings" w:hAnsi="Wingdings" w:hint="default"/>
        <w:kern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631A47"/>
    <w:multiLevelType w:val="hybridMultilevel"/>
    <w:tmpl w:val="8AF68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973F76"/>
    <w:multiLevelType w:val="hybridMultilevel"/>
    <w:tmpl w:val="993AF342"/>
    <w:lvl w:ilvl="0" w:tplc="C7C6ADBC">
      <w:start w:val="1"/>
      <w:numFmt w:val="bullet"/>
      <w:lvlText w:val=""/>
      <w:lvlJc w:val="left"/>
      <w:pPr>
        <w:tabs>
          <w:tab w:val="num" w:pos="720"/>
        </w:tabs>
        <w:ind w:left="720" w:hanging="360"/>
      </w:pPr>
      <w:rPr>
        <w:rFonts w:ascii="Symbol" w:hAnsi="Symbol" w:hint="default"/>
        <w:kern w:val="24"/>
      </w:rPr>
    </w:lvl>
    <w:lvl w:ilvl="1" w:tplc="F8E2991A">
      <w:start w:val="1"/>
      <w:numFmt w:val="bullet"/>
      <w:lvlText w:val=""/>
      <w:lvlJc w:val="left"/>
      <w:pPr>
        <w:tabs>
          <w:tab w:val="num" w:pos="1077"/>
        </w:tabs>
        <w:ind w:left="1077" w:hanging="357"/>
      </w:pPr>
      <w:rPr>
        <w:rFonts w:ascii="Wingdings" w:hAnsi="Wingdings" w:hint="default"/>
        <w:kern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000F65"/>
    <w:multiLevelType w:val="hybridMultilevel"/>
    <w:tmpl w:val="A808C0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A51DB9"/>
    <w:multiLevelType w:val="hybridMultilevel"/>
    <w:tmpl w:val="FD02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F72F7B"/>
    <w:multiLevelType w:val="hybridMultilevel"/>
    <w:tmpl w:val="1AACA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A135E1"/>
    <w:multiLevelType w:val="hybridMultilevel"/>
    <w:tmpl w:val="62CCB070"/>
    <w:lvl w:ilvl="0" w:tplc="0C090001">
      <w:start w:val="1"/>
      <w:numFmt w:val="bullet"/>
      <w:lvlText w:val=""/>
      <w:lvlJc w:val="left"/>
      <w:pPr>
        <w:tabs>
          <w:tab w:val="num" w:pos="684"/>
        </w:tabs>
        <w:ind w:left="684" w:hanging="360"/>
      </w:pPr>
      <w:rPr>
        <w:rFonts w:ascii="Symbol" w:hAnsi="Symbol" w:hint="default"/>
      </w:rPr>
    </w:lvl>
    <w:lvl w:ilvl="1" w:tplc="6AF4A328">
      <w:start w:val="3"/>
      <w:numFmt w:val="bullet"/>
      <w:lvlText w:val="·"/>
      <w:lvlJc w:val="left"/>
      <w:pPr>
        <w:ind w:left="1419" w:hanging="375"/>
      </w:pPr>
      <w:rPr>
        <w:rFonts w:ascii="Verdana" w:eastAsia="Times New Roman" w:hAnsi="Verdana" w:cs="Times New Roman" w:hint="default"/>
      </w:rPr>
    </w:lvl>
    <w:lvl w:ilvl="2" w:tplc="0C090005" w:tentative="1">
      <w:start w:val="1"/>
      <w:numFmt w:val="bullet"/>
      <w:lvlText w:val=""/>
      <w:lvlJc w:val="left"/>
      <w:pPr>
        <w:tabs>
          <w:tab w:val="num" w:pos="2124"/>
        </w:tabs>
        <w:ind w:left="2124" w:hanging="360"/>
      </w:pPr>
      <w:rPr>
        <w:rFonts w:ascii="Wingdings" w:hAnsi="Wingdings" w:hint="default"/>
      </w:rPr>
    </w:lvl>
    <w:lvl w:ilvl="3" w:tplc="0C090001" w:tentative="1">
      <w:start w:val="1"/>
      <w:numFmt w:val="bullet"/>
      <w:lvlText w:val=""/>
      <w:lvlJc w:val="left"/>
      <w:pPr>
        <w:tabs>
          <w:tab w:val="num" w:pos="2844"/>
        </w:tabs>
        <w:ind w:left="2844" w:hanging="360"/>
      </w:pPr>
      <w:rPr>
        <w:rFonts w:ascii="Symbol" w:hAnsi="Symbol" w:hint="default"/>
      </w:rPr>
    </w:lvl>
    <w:lvl w:ilvl="4" w:tplc="0C090003" w:tentative="1">
      <w:start w:val="1"/>
      <w:numFmt w:val="bullet"/>
      <w:lvlText w:val="o"/>
      <w:lvlJc w:val="left"/>
      <w:pPr>
        <w:tabs>
          <w:tab w:val="num" w:pos="3564"/>
        </w:tabs>
        <w:ind w:left="3564" w:hanging="360"/>
      </w:pPr>
      <w:rPr>
        <w:rFonts w:ascii="Courier New" w:hAnsi="Courier New" w:hint="default"/>
      </w:rPr>
    </w:lvl>
    <w:lvl w:ilvl="5" w:tplc="0C090005" w:tentative="1">
      <w:start w:val="1"/>
      <w:numFmt w:val="bullet"/>
      <w:lvlText w:val=""/>
      <w:lvlJc w:val="left"/>
      <w:pPr>
        <w:tabs>
          <w:tab w:val="num" w:pos="4284"/>
        </w:tabs>
        <w:ind w:left="4284" w:hanging="360"/>
      </w:pPr>
      <w:rPr>
        <w:rFonts w:ascii="Wingdings" w:hAnsi="Wingdings" w:hint="default"/>
      </w:rPr>
    </w:lvl>
    <w:lvl w:ilvl="6" w:tplc="0C090001" w:tentative="1">
      <w:start w:val="1"/>
      <w:numFmt w:val="bullet"/>
      <w:lvlText w:val=""/>
      <w:lvlJc w:val="left"/>
      <w:pPr>
        <w:tabs>
          <w:tab w:val="num" w:pos="5004"/>
        </w:tabs>
        <w:ind w:left="5004" w:hanging="360"/>
      </w:pPr>
      <w:rPr>
        <w:rFonts w:ascii="Symbol" w:hAnsi="Symbol" w:hint="default"/>
      </w:rPr>
    </w:lvl>
    <w:lvl w:ilvl="7" w:tplc="0C090003" w:tentative="1">
      <w:start w:val="1"/>
      <w:numFmt w:val="bullet"/>
      <w:lvlText w:val="o"/>
      <w:lvlJc w:val="left"/>
      <w:pPr>
        <w:tabs>
          <w:tab w:val="num" w:pos="5724"/>
        </w:tabs>
        <w:ind w:left="5724" w:hanging="360"/>
      </w:pPr>
      <w:rPr>
        <w:rFonts w:ascii="Courier New" w:hAnsi="Courier New" w:hint="default"/>
      </w:rPr>
    </w:lvl>
    <w:lvl w:ilvl="8" w:tplc="0C090005" w:tentative="1">
      <w:start w:val="1"/>
      <w:numFmt w:val="bullet"/>
      <w:lvlText w:val=""/>
      <w:lvlJc w:val="left"/>
      <w:pPr>
        <w:tabs>
          <w:tab w:val="num" w:pos="6444"/>
        </w:tabs>
        <w:ind w:left="6444" w:hanging="360"/>
      </w:pPr>
      <w:rPr>
        <w:rFonts w:ascii="Wingdings" w:hAnsi="Wingdings" w:hint="default"/>
      </w:rPr>
    </w:lvl>
  </w:abstractNum>
  <w:abstractNum w:abstractNumId="28" w15:restartNumberingAfterBreak="0">
    <w:nsid w:val="68E263A6"/>
    <w:multiLevelType w:val="hybridMultilevel"/>
    <w:tmpl w:val="670C9A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E83626"/>
    <w:multiLevelType w:val="hybridMultilevel"/>
    <w:tmpl w:val="56F0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2E556B"/>
    <w:multiLevelType w:val="hybridMultilevel"/>
    <w:tmpl w:val="7632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5B4EBD"/>
    <w:multiLevelType w:val="hybridMultilevel"/>
    <w:tmpl w:val="C380B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CB27EF4"/>
    <w:multiLevelType w:val="hybridMultilevel"/>
    <w:tmpl w:val="54BA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E426A7"/>
    <w:multiLevelType w:val="hybridMultilevel"/>
    <w:tmpl w:val="352062F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num w:numId="1" w16cid:durableId="1351488915">
    <w:abstractNumId w:val="1"/>
  </w:num>
  <w:num w:numId="2" w16cid:durableId="1837528455">
    <w:abstractNumId w:val="0"/>
  </w:num>
  <w:num w:numId="3" w16cid:durableId="2106461090">
    <w:abstractNumId w:val="7"/>
  </w:num>
  <w:num w:numId="4" w16cid:durableId="2001537828">
    <w:abstractNumId w:val="27"/>
  </w:num>
  <w:num w:numId="5" w16cid:durableId="510409612">
    <w:abstractNumId w:val="25"/>
  </w:num>
  <w:num w:numId="6" w16cid:durableId="666514452">
    <w:abstractNumId w:val="5"/>
  </w:num>
  <w:num w:numId="7" w16cid:durableId="400446660">
    <w:abstractNumId w:val="31"/>
  </w:num>
  <w:num w:numId="8" w16cid:durableId="585109738">
    <w:abstractNumId w:val="4"/>
  </w:num>
  <w:num w:numId="9" w16cid:durableId="535503351">
    <w:abstractNumId w:val="20"/>
  </w:num>
  <w:num w:numId="10" w16cid:durableId="12135380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7612526">
    <w:abstractNumId w:val="19"/>
  </w:num>
  <w:num w:numId="12" w16cid:durableId="900559815">
    <w:abstractNumId w:val="34"/>
  </w:num>
  <w:num w:numId="13" w16cid:durableId="1905870045">
    <w:abstractNumId w:val="9"/>
  </w:num>
  <w:num w:numId="14" w16cid:durableId="269700891">
    <w:abstractNumId w:val="33"/>
  </w:num>
  <w:num w:numId="15" w16cid:durableId="379938705">
    <w:abstractNumId w:val="32"/>
  </w:num>
  <w:num w:numId="16" w16cid:durableId="1712727192">
    <w:abstractNumId w:val="3"/>
  </w:num>
  <w:num w:numId="17" w16cid:durableId="32581063">
    <w:abstractNumId w:val="10"/>
  </w:num>
  <w:num w:numId="18" w16cid:durableId="1975989453">
    <w:abstractNumId w:val="6"/>
  </w:num>
  <w:num w:numId="19" w16cid:durableId="1598751598">
    <w:abstractNumId w:val="18"/>
  </w:num>
  <w:num w:numId="20" w16cid:durableId="1382558157">
    <w:abstractNumId w:val="13"/>
  </w:num>
  <w:num w:numId="21" w16cid:durableId="1367409441">
    <w:abstractNumId w:val="24"/>
  </w:num>
  <w:num w:numId="22" w16cid:durableId="703404457">
    <w:abstractNumId w:val="21"/>
  </w:num>
  <w:num w:numId="23" w16cid:durableId="263805248">
    <w:abstractNumId w:val="23"/>
  </w:num>
  <w:num w:numId="24" w16cid:durableId="846482700">
    <w:abstractNumId w:val="12"/>
  </w:num>
  <w:num w:numId="25" w16cid:durableId="2077168317">
    <w:abstractNumId w:val="22"/>
  </w:num>
  <w:num w:numId="26" w16cid:durableId="549727549">
    <w:abstractNumId w:val="17"/>
  </w:num>
  <w:num w:numId="27" w16cid:durableId="919677094">
    <w:abstractNumId w:val="29"/>
  </w:num>
  <w:num w:numId="28" w16cid:durableId="767117057">
    <w:abstractNumId w:val="8"/>
  </w:num>
  <w:num w:numId="29" w16cid:durableId="889924912">
    <w:abstractNumId w:val="26"/>
  </w:num>
  <w:num w:numId="30" w16cid:durableId="1333335220">
    <w:abstractNumId w:val="14"/>
  </w:num>
  <w:num w:numId="31" w16cid:durableId="1621644025">
    <w:abstractNumId w:val="30"/>
  </w:num>
  <w:num w:numId="32" w16cid:durableId="1486509616">
    <w:abstractNumId w:val="16"/>
  </w:num>
  <w:num w:numId="33" w16cid:durableId="753667897">
    <w:abstractNumId w:val="11"/>
  </w:num>
  <w:num w:numId="34" w16cid:durableId="592128820">
    <w:abstractNumId w:val="28"/>
  </w:num>
  <w:num w:numId="35" w16cid:durableId="467673009">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iz/BWCHQ1gZ2KmnnOQMdmAX52vHBYNsYm9l4dhfF+tUmwt43hzYm1CaDrNTIV1PTuOEZG0kYeQtT8HvIj0bgQ==" w:salt="ZkWaxkASl51hLrB6G3hKfw=="/>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7"/>
    <w:rsid w:val="00000BD3"/>
    <w:rsid w:val="000019DD"/>
    <w:rsid w:val="000027C7"/>
    <w:rsid w:val="00003753"/>
    <w:rsid w:val="0000457B"/>
    <w:rsid w:val="00005D88"/>
    <w:rsid w:val="0000788C"/>
    <w:rsid w:val="00010761"/>
    <w:rsid w:val="00011131"/>
    <w:rsid w:val="000112CB"/>
    <w:rsid w:val="00011855"/>
    <w:rsid w:val="00012B9E"/>
    <w:rsid w:val="00017050"/>
    <w:rsid w:val="000214E8"/>
    <w:rsid w:val="000238B9"/>
    <w:rsid w:val="00023E88"/>
    <w:rsid w:val="0002511D"/>
    <w:rsid w:val="0002563F"/>
    <w:rsid w:val="0002584E"/>
    <w:rsid w:val="0002686C"/>
    <w:rsid w:val="0003001E"/>
    <w:rsid w:val="0003107E"/>
    <w:rsid w:val="000331C5"/>
    <w:rsid w:val="000333F8"/>
    <w:rsid w:val="000340B5"/>
    <w:rsid w:val="00034A11"/>
    <w:rsid w:val="00035DA2"/>
    <w:rsid w:val="00036855"/>
    <w:rsid w:val="00040C3A"/>
    <w:rsid w:val="00042A2D"/>
    <w:rsid w:val="00043494"/>
    <w:rsid w:val="00043B2C"/>
    <w:rsid w:val="00047130"/>
    <w:rsid w:val="00047472"/>
    <w:rsid w:val="00047578"/>
    <w:rsid w:val="000567F0"/>
    <w:rsid w:val="00057B6D"/>
    <w:rsid w:val="00064342"/>
    <w:rsid w:val="00064B46"/>
    <w:rsid w:val="00065D98"/>
    <w:rsid w:val="0006762C"/>
    <w:rsid w:val="000711E2"/>
    <w:rsid w:val="00075430"/>
    <w:rsid w:val="00076E67"/>
    <w:rsid w:val="00077426"/>
    <w:rsid w:val="00077917"/>
    <w:rsid w:val="00081DC3"/>
    <w:rsid w:val="0008512D"/>
    <w:rsid w:val="0008554D"/>
    <w:rsid w:val="000908D5"/>
    <w:rsid w:val="000909EA"/>
    <w:rsid w:val="000921B7"/>
    <w:rsid w:val="000927B0"/>
    <w:rsid w:val="00093941"/>
    <w:rsid w:val="00093F03"/>
    <w:rsid w:val="00093FD5"/>
    <w:rsid w:val="00094841"/>
    <w:rsid w:val="000A0106"/>
    <w:rsid w:val="000A16A5"/>
    <w:rsid w:val="000A2F9E"/>
    <w:rsid w:val="000A3B9F"/>
    <w:rsid w:val="000A3E95"/>
    <w:rsid w:val="000A3FEF"/>
    <w:rsid w:val="000A5059"/>
    <w:rsid w:val="000B3802"/>
    <w:rsid w:val="000B3C38"/>
    <w:rsid w:val="000B43F7"/>
    <w:rsid w:val="000B5A35"/>
    <w:rsid w:val="000B6640"/>
    <w:rsid w:val="000B6B2B"/>
    <w:rsid w:val="000B7598"/>
    <w:rsid w:val="000B7AF8"/>
    <w:rsid w:val="000C10A2"/>
    <w:rsid w:val="000C1477"/>
    <w:rsid w:val="000C2D51"/>
    <w:rsid w:val="000C37D2"/>
    <w:rsid w:val="000C55EC"/>
    <w:rsid w:val="000C7BA8"/>
    <w:rsid w:val="000D31DB"/>
    <w:rsid w:val="000D32CE"/>
    <w:rsid w:val="000D6579"/>
    <w:rsid w:val="000E169E"/>
    <w:rsid w:val="000E175D"/>
    <w:rsid w:val="000E2476"/>
    <w:rsid w:val="000E2E18"/>
    <w:rsid w:val="000E2EBD"/>
    <w:rsid w:val="000E3E48"/>
    <w:rsid w:val="000E521C"/>
    <w:rsid w:val="000E5A30"/>
    <w:rsid w:val="000E7174"/>
    <w:rsid w:val="000F307F"/>
    <w:rsid w:val="000F44C5"/>
    <w:rsid w:val="000F4570"/>
    <w:rsid w:val="000F7E9B"/>
    <w:rsid w:val="0010532F"/>
    <w:rsid w:val="00106122"/>
    <w:rsid w:val="00107B5D"/>
    <w:rsid w:val="001120A7"/>
    <w:rsid w:val="00115B4F"/>
    <w:rsid w:val="001176A6"/>
    <w:rsid w:val="00117A68"/>
    <w:rsid w:val="00121783"/>
    <w:rsid w:val="00121EEC"/>
    <w:rsid w:val="00123FDC"/>
    <w:rsid w:val="001243B3"/>
    <w:rsid w:val="0012738D"/>
    <w:rsid w:val="00131AE5"/>
    <w:rsid w:val="00132402"/>
    <w:rsid w:val="0013577C"/>
    <w:rsid w:val="00137CEA"/>
    <w:rsid w:val="001421A5"/>
    <w:rsid w:val="00143BE4"/>
    <w:rsid w:val="00144327"/>
    <w:rsid w:val="00145CD9"/>
    <w:rsid w:val="00146085"/>
    <w:rsid w:val="00150735"/>
    <w:rsid w:val="00152FD6"/>
    <w:rsid w:val="00155CE6"/>
    <w:rsid w:val="001561D1"/>
    <w:rsid w:val="00157658"/>
    <w:rsid w:val="00160731"/>
    <w:rsid w:val="00160889"/>
    <w:rsid w:val="0016192C"/>
    <w:rsid w:val="00161ED2"/>
    <w:rsid w:val="00162BB9"/>
    <w:rsid w:val="00164702"/>
    <w:rsid w:val="0016658F"/>
    <w:rsid w:val="00170DE2"/>
    <w:rsid w:val="001720ED"/>
    <w:rsid w:val="00175FE0"/>
    <w:rsid w:val="00180169"/>
    <w:rsid w:val="001803B9"/>
    <w:rsid w:val="001813F1"/>
    <w:rsid w:val="00190190"/>
    <w:rsid w:val="00190285"/>
    <w:rsid w:val="0019070E"/>
    <w:rsid w:val="00191170"/>
    <w:rsid w:val="0019139D"/>
    <w:rsid w:val="0019461E"/>
    <w:rsid w:val="001970BB"/>
    <w:rsid w:val="001976C0"/>
    <w:rsid w:val="001979CE"/>
    <w:rsid w:val="001A036D"/>
    <w:rsid w:val="001A483A"/>
    <w:rsid w:val="001A64AB"/>
    <w:rsid w:val="001A6841"/>
    <w:rsid w:val="001B0C52"/>
    <w:rsid w:val="001B0E11"/>
    <w:rsid w:val="001B1055"/>
    <w:rsid w:val="001B320F"/>
    <w:rsid w:val="001B32BE"/>
    <w:rsid w:val="001B34A4"/>
    <w:rsid w:val="001B585C"/>
    <w:rsid w:val="001C1390"/>
    <w:rsid w:val="001C2346"/>
    <w:rsid w:val="001C2B0B"/>
    <w:rsid w:val="001C3A82"/>
    <w:rsid w:val="001C42AD"/>
    <w:rsid w:val="001C447F"/>
    <w:rsid w:val="001C4C46"/>
    <w:rsid w:val="001C50B2"/>
    <w:rsid w:val="001C559C"/>
    <w:rsid w:val="001C574F"/>
    <w:rsid w:val="001C61DC"/>
    <w:rsid w:val="001C68EA"/>
    <w:rsid w:val="001D00E6"/>
    <w:rsid w:val="001D0A2D"/>
    <w:rsid w:val="001D0F85"/>
    <w:rsid w:val="001D273D"/>
    <w:rsid w:val="001D39CA"/>
    <w:rsid w:val="001D3C6D"/>
    <w:rsid w:val="001D56C3"/>
    <w:rsid w:val="001E01E7"/>
    <w:rsid w:val="001E0EE6"/>
    <w:rsid w:val="001E13B8"/>
    <w:rsid w:val="001E2683"/>
    <w:rsid w:val="001E672F"/>
    <w:rsid w:val="001E77E0"/>
    <w:rsid w:val="001F070C"/>
    <w:rsid w:val="001F38F4"/>
    <w:rsid w:val="001F3D85"/>
    <w:rsid w:val="001F3F12"/>
    <w:rsid w:val="001F45E9"/>
    <w:rsid w:val="001F50F4"/>
    <w:rsid w:val="001F55B0"/>
    <w:rsid w:val="001F5624"/>
    <w:rsid w:val="001F59D2"/>
    <w:rsid w:val="001F5CA1"/>
    <w:rsid w:val="0020115D"/>
    <w:rsid w:val="002012EA"/>
    <w:rsid w:val="002040F7"/>
    <w:rsid w:val="002060BE"/>
    <w:rsid w:val="00210607"/>
    <w:rsid w:val="00211DC9"/>
    <w:rsid w:val="00211F04"/>
    <w:rsid w:val="00212EC4"/>
    <w:rsid w:val="002137E6"/>
    <w:rsid w:val="00216ABC"/>
    <w:rsid w:val="00217741"/>
    <w:rsid w:val="00217E04"/>
    <w:rsid w:val="00225C5F"/>
    <w:rsid w:val="00226F57"/>
    <w:rsid w:val="002272CF"/>
    <w:rsid w:val="002276FA"/>
    <w:rsid w:val="0023113B"/>
    <w:rsid w:val="002350FD"/>
    <w:rsid w:val="0023599F"/>
    <w:rsid w:val="00235CF4"/>
    <w:rsid w:val="00240A7C"/>
    <w:rsid w:val="0024166B"/>
    <w:rsid w:val="00241F54"/>
    <w:rsid w:val="002446EC"/>
    <w:rsid w:val="002471D4"/>
    <w:rsid w:val="00247EC4"/>
    <w:rsid w:val="00251A5E"/>
    <w:rsid w:val="00252899"/>
    <w:rsid w:val="0025320F"/>
    <w:rsid w:val="00254E1E"/>
    <w:rsid w:val="00256043"/>
    <w:rsid w:val="00256632"/>
    <w:rsid w:val="002573BE"/>
    <w:rsid w:val="00257C00"/>
    <w:rsid w:val="00260D2A"/>
    <w:rsid w:val="00261B48"/>
    <w:rsid w:val="002630CD"/>
    <w:rsid w:val="002645B3"/>
    <w:rsid w:val="002674E0"/>
    <w:rsid w:val="0026762E"/>
    <w:rsid w:val="00270A78"/>
    <w:rsid w:val="002710B1"/>
    <w:rsid w:val="00272B68"/>
    <w:rsid w:val="002731C6"/>
    <w:rsid w:val="00275F5B"/>
    <w:rsid w:val="0027605F"/>
    <w:rsid w:val="002773A1"/>
    <w:rsid w:val="00281BA7"/>
    <w:rsid w:val="00283D02"/>
    <w:rsid w:val="00284939"/>
    <w:rsid w:val="00284FD7"/>
    <w:rsid w:val="002856A0"/>
    <w:rsid w:val="00287D33"/>
    <w:rsid w:val="00287E2B"/>
    <w:rsid w:val="002900D0"/>
    <w:rsid w:val="00291056"/>
    <w:rsid w:val="0029134D"/>
    <w:rsid w:val="00291442"/>
    <w:rsid w:val="002920A2"/>
    <w:rsid w:val="00292BE1"/>
    <w:rsid w:val="00293523"/>
    <w:rsid w:val="00294BEB"/>
    <w:rsid w:val="00295DBF"/>
    <w:rsid w:val="00297BFE"/>
    <w:rsid w:val="002A0009"/>
    <w:rsid w:val="002A0DF8"/>
    <w:rsid w:val="002A2063"/>
    <w:rsid w:val="002A2108"/>
    <w:rsid w:val="002A2663"/>
    <w:rsid w:val="002A28B8"/>
    <w:rsid w:val="002A2FBD"/>
    <w:rsid w:val="002A4BAF"/>
    <w:rsid w:val="002A4BCD"/>
    <w:rsid w:val="002A4E90"/>
    <w:rsid w:val="002A55B3"/>
    <w:rsid w:val="002A75C7"/>
    <w:rsid w:val="002B0597"/>
    <w:rsid w:val="002B203F"/>
    <w:rsid w:val="002B288F"/>
    <w:rsid w:val="002B43D2"/>
    <w:rsid w:val="002B4E8B"/>
    <w:rsid w:val="002B5ED7"/>
    <w:rsid w:val="002B707C"/>
    <w:rsid w:val="002C0AD2"/>
    <w:rsid w:val="002C1379"/>
    <w:rsid w:val="002C2ABD"/>
    <w:rsid w:val="002C35A3"/>
    <w:rsid w:val="002C3AFE"/>
    <w:rsid w:val="002C5CBD"/>
    <w:rsid w:val="002D0B38"/>
    <w:rsid w:val="002D24A7"/>
    <w:rsid w:val="002D5AFC"/>
    <w:rsid w:val="002D6C49"/>
    <w:rsid w:val="002D7284"/>
    <w:rsid w:val="002D7F30"/>
    <w:rsid w:val="002E10ED"/>
    <w:rsid w:val="002E5D6B"/>
    <w:rsid w:val="002E6933"/>
    <w:rsid w:val="002E70BE"/>
    <w:rsid w:val="002E7F48"/>
    <w:rsid w:val="002F023F"/>
    <w:rsid w:val="002F042A"/>
    <w:rsid w:val="002F1072"/>
    <w:rsid w:val="002F1857"/>
    <w:rsid w:val="002F5FB2"/>
    <w:rsid w:val="00300361"/>
    <w:rsid w:val="00302185"/>
    <w:rsid w:val="00302FBE"/>
    <w:rsid w:val="0030331B"/>
    <w:rsid w:val="00305C05"/>
    <w:rsid w:val="00306235"/>
    <w:rsid w:val="00306539"/>
    <w:rsid w:val="00306C9F"/>
    <w:rsid w:val="003106EF"/>
    <w:rsid w:val="00312000"/>
    <w:rsid w:val="003126D1"/>
    <w:rsid w:val="00312CEA"/>
    <w:rsid w:val="003146C8"/>
    <w:rsid w:val="00314D45"/>
    <w:rsid w:val="00320C09"/>
    <w:rsid w:val="00321099"/>
    <w:rsid w:val="00322A85"/>
    <w:rsid w:val="00322B17"/>
    <w:rsid w:val="00324BE0"/>
    <w:rsid w:val="00325724"/>
    <w:rsid w:val="003277B6"/>
    <w:rsid w:val="00327821"/>
    <w:rsid w:val="00332BD2"/>
    <w:rsid w:val="00332C7D"/>
    <w:rsid w:val="00333CB9"/>
    <w:rsid w:val="00335206"/>
    <w:rsid w:val="003359B8"/>
    <w:rsid w:val="00343C81"/>
    <w:rsid w:val="00344A89"/>
    <w:rsid w:val="0035042C"/>
    <w:rsid w:val="00351B1A"/>
    <w:rsid w:val="00351C8C"/>
    <w:rsid w:val="00351FD8"/>
    <w:rsid w:val="003558B6"/>
    <w:rsid w:val="003559CF"/>
    <w:rsid w:val="00363870"/>
    <w:rsid w:val="00363EBE"/>
    <w:rsid w:val="003659C0"/>
    <w:rsid w:val="003665F9"/>
    <w:rsid w:val="00370887"/>
    <w:rsid w:val="00370A09"/>
    <w:rsid w:val="00371075"/>
    <w:rsid w:val="003717E7"/>
    <w:rsid w:val="00374730"/>
    <w:rsid w:val="00374808"/>
    <w:rsid w:val="00374F87"/>
    <w:rsid w:val="003760AB"/>
    <w:rsid w:val="0037688E"/>
    <w:rsid w:val="00377E92"/>
    <w:rsid w:val="00383577"/>
    <w:rsid w:val="00386EE1"/>
    <w:rsid w:val="003917EE"/>
    <w:rsid w:val="00393140"/>
    <w:rsid w:val="003934D3"/>
    <w:rsid w:val="003948E2"/>
    <w:rsid w:val="0039594C"/>
    <w:rsid w:val="003A13A4"/>
    <w:rsid w:val="003A1AB6"/>
    <w:rsid w:val="003A255D"/>
    <w:rsid w:val="003A47D4"/>
    <w:rsid w:val="003A660A"/>
    <w:rsid w:val="003A6993"/>
    <w:rsid w:val="003B11C1"/>
    <w:rsid w:val="003B25FC"/>
    <w:rsid w:val="003B50C7"/>
    <w:rsid w:val="003B6C97"/>
    <w:rsid w:val="003B6F32"/>
    <w:rsid w:val="003C04EA"/>
    <w:rsid w:val="003C1390"/>
    <w:rsid w:val="003C59B2"/>
    <w:rsid w:val="003C63B0"/>
    <w:rsid w:val="003C6821"/>
    <w:rsid w:val="003D23C7"/>
    <w:rsid w:val="003D59A8"/>
    <w:rsid w:val="003D70F1"/>
    <w:rsid w:val="003E000F"/>
    <w:rsid w:val="003E0E1B"/>
    <w:rsid w:val="003E2638"/>
    <w:rsid w:val="003E26CF"/>
    <w:rsid w:val="003E7A49"/>
    <w:rsid w:val="003E7AE6"/>
    <w:rsid w:val="003F0687"/>
    <w:rsid w:val="003F154B"/>
    <w:rsid w:val="003F28EC"/>
    <w:rsid w:val="003F4585"/>
    <w:rsid w:val="003F69B0"/>
    <w:rsid w:val="003F72C3"/>
    <w:rsid w:val="00403E4D"/>
    <w:rsid w:val="00414734"/>
    <w:rsid w:val="00414A6D"/>
    <w:rsid w:val="00415069"/>
    <w:rsid w:val="00420BFC"/>
    <w:rsid w:val="004219CA"/>
    <w:rsid w:val="004267EA"/>
    <w:rsid w:val="004319F1"/>
    <w:rsid w:val="00432151"/>
    <w:rsid w:val="0043309A"/>
    <w:rsid w:val="0043364A"/>
    <w:rsid w:val="004434F4"/>
    <w:rsid w:val="00443C3A"/>
    <w:rsid w:val="00443DA9"/>
    <w:rsid w:val="00444BCA"/>
    <w:rsid w:val="004451C3"/>
    <w:rsid w:val="0044596D"/>
    <w:rsid w:val="00447907"/>
    <w:rsid w:val="00447AF4"/>
    <w:rsid w:val="00452328"/>
    <w:rsid w:val="00452563"/>
    <w:rsid w:val="00454778"/>
    <w:rsid w:val="00455DA3"/>
    <w:rsid w:val="004570BA"/>
    <w:rsid w:val="00460B4F"/>
    <w:rsid w:val="00461A0B"/>
    <w:rsid w:val="00461FCF"/>
    <w:rsid w:val="004623CA"/>
    <w:rsid w:val="00462AB6"/>
    <w:rsid w:val="00462FBC"/>
    <w:rsid w:val="0046437D"/>
    <w:rsid w:val="00465494"/>
    <w:rsid w:val="00465785"/>
    <w:rsid w:val="00467818"/>
    <w:rsid w:val="00467FAB"/>
    <w:rsid w:val="004708A8"/>
    <w:rsid w:val="004708CB"/>
    <w:rsid w:val="00472011"/>
    <w:rsid w:val="00474E84"/>
    <w:rsid w:val="00476990"/>
    <w:rsid w:val="004770AD"/>
    <w:rsid w:val="00477199"/>
    <w:rsid w:val="00477954"/>
    <w:rsid w:val="00477DF1"/>
    <w:rsid w:val="004801E3"/>
    <w:rsid w:val="004806E3"/>
    <w:rsid w:val="00482597"/>
    <w:rsid w:val="0048535A"/>
    <w:rsid w:val="00486A5A"/>
    <w:rsid w:val="00487B81"/>
    <w:rsid w:val="00487DAA"/>
    <w:rsid w:val="00491AC8"/>
    <w:rsid w:val="0049295C"/>
    <w:rsid w:val="004939BC"/>
    <w:rsid w:val="004957F9"/>
    <w:rsid w:val="00495952"/>
    <w:rsid w:val="00497229"/>
    <w:rsid w:val="004A0A70"/>
    <w:rsid w:val="004A3EC3"/>
    <w:rsid w:val="004A405D"/>
    <w:rsid w:val="004A4CC1"/>
    <w:rsid w:val="004A641E"/>
    <w:rsid w:val="004A6B41"/>
    <w:rsid w:val="004B13F6"/>
    <w:rsid w:val="004B28CC"/>
    <w:rsid w:val="004B3B65"/>
    <w:rsid w:val="004B40CE"/>
    <w:rsid w:val="004B57B1"/>
    <w:rsid w:val="004B6E5A"/>
    <w:rsid w:val="004B70CD"/>
    <w:rsid w:val="004C30EF"/>
    <w:rsid w:val="004C41E6"/>
    <w:rsid w:val="004C53C1"/>
    <w:rsid w:val="004C6391"/>
    <w:rsid w:val="004C6694"/>
    <w:rsid w:val="004C6FEC"/>
    <w:rsid w:val="004D0A3C"/>
    <w:rsid w:val="004D142D"/>
    <w:rsid w:val="004D1586"/>
    <w:rsid w:val="004D1D39"/>
    <w:rsid w:val="004D5274"/>
    <w:rsid w:val="004D72FB"/>
    <w:rsid w:val="004E343C"/>
    <w:rsid w:val="004E3C06"/>
    <w:rsid w:val="004E448B"/>
    <w:rsid w:val="004E5987"/>
    <w:rsid w:val="004E5A56"/>
    <w:rsid w:val="004F0212"/>
    <w:rsid w:val="004F0BA0"/>
    <w:rsid w:val="004F11DE"/>
    <w:rsid w:val="004F3A8A"/>
    <w:rsid w:val="004F591D"/>
    <w:rsid w:val="004F6403"/>
    <w:rsid w:val="004F7494"/>
    <w:rsid w:val="004F7C0F"/>
    <w:rsid w:val="00501516"/>
    <w:rsid w:val="00502756"/>
    <w:rsid w:val="00503220"/>
    <w:rsid w:val="00504E96"/>
    <w:rsid w:val="00506BC8"/>
    <w:rsid w:val="00507116"/>
    <w:rsid w:val="00511A5B"/>
    <w:rsid w:val="0051464F"/>
    <w:rsid w:val="00516CB4"/>
    <w:rsid w:val="00517D6E"/>
    <w:rsid w:val="005202D3"/>
    <w:rsid w:val="00520F09"/>
    <w:rsid w:val="0052424F"/>
    <w:rsid w:val="005247C0"/>
    <w:rsid w:val="00526CD0"/>
    <w:rsid w:val="00526FF6"/>
    <w:rsid w:val="00527965"/>
    <w:rsid w:val="0053213C"/>
    <w:rsid w:val="005325D4"/>
    <w:rsid w:val="005339F8"/>
    <w:rsid w:val="00535A60"/>
    <w:rsid w:val="005370D2"/>
    <w:rsid w:val="00540C26"/>
    <w:rsid w:val="0054264C"/>
    <w:rsid w:val="005428A6"/>
    <w:rsid w:val="00544A61"/>
    <w:rsid w:val="005459F9"/>
    <w:rsid w:val="005463B4"/>
    <w:rsid w:val="0055217E"/>
    <w:rsid w:val="005545BC"/>
    <w:rsid w:val="00554E54"/>
    <w:rsid w:val="005558E2"/>
    <w:rsid w:val="00561049"/>
    <w:rsid w:val="005632F0"/>
    <w:rsid w:val="00563488"/>
    <w:rsid w:val="00564072"/>
    <w:rsid w:val="00564DF1"/>
    <w:rsid w:val="00567C4E"/>
    <w:rsid w:val="00571309"/>
    <w:rsid w:val="00571A0A"/>
    <w:rsid w:val="005777CF"/>
    <w:rsid w:val="0058161C"/>
    <w:rsid w:val="00581E3C"/>
    <w:rsid w:val="00585277"/>
    <w:rsid w:val="00591522"/>
    <w:rsid w:val="0059340B"/>
    <w:rsid w:val="00593C06"/>
    <w:rsid w:val="00593ECA"/>
    <w:rsid w:val="0059484E"/>
    <w:rsid w:val="0059503D"/>
    <w:rsid w:val="00596DB2"/>
    <w:rsid w:val="005A0143"/>
    <w:rsid w:val="005A2C66"/>
    <w:rsid w:val="005A3158"/>
    <w:rsid w:val="005A47A8"/>
    <w:rsid w:val="005A4840"/>
    <w:rsid w:val="005A722D"/>
    <w:rsid w:val="005A771E"/>
    <w:rsid w:val="005A798C"/>
    <w:rsid w:val="005B1017"/>
    <w:rsid w:val="005B1E62"/>
    <w:rsid w:val="005B32F3"/>
    <w:rsid w:val="005B3E26"/>
    <w:rsid w:val="005B6AB8"/>
    <w:rsid w:val="005B7855"/>
    <w:rsid w:val="005C0289"/>
    <w:rsid w:val="005C07F7"/>
    <w:rsid w:val="005C0B46"/>
    <w:rsid w:val="005C17A5"/>
    <w:rsid w:val="005C2078"/>
    <w:rsid w:val="005C748A"/>
    <w:rsid w:val="005C74EA"/>
    <w:rsid w:val="005C797A"/>
    <w:rsid w:val="005D0C72"/>
    <w:rsid w:val="005D10DD"/>
    <w:rsid w:val="005D3F0D"/>
    <w:rsid w:val="005D406C"/>
    <w:rsid w:val="005D46F6"/>
    <w:rsid w:val="005D6AA3"/>
    <w:rsid w:val="005D6E55"/>
    <w:rsid w:val="005D7356"/>
    <w:rsid w:val="005D7D09"/>
    <w:rsid w:val="005E0318"/>
    <w:rsid w:val="005E1F48"/>
    <w:rsid w:val="005E561C"/>
    <w:rsid w:val="005E7838"/>
    <w:rsid w:val="005F0F1A"/>
    <w:rsid w:val="005F2573"/>
    <w:rsid w:val="005F6F65"/>
    <w:rsid w:val="006013BE"/>
    <w:rsid w:val="0060239B"/>
    <w:rsid w:val="00602B1B"/>
    <w:rsid w:val="006069E2"/>
    <w:rsid w:val="00610026"/>
    <w:rsid w:val="00611097"/>
    <w:rsid w:val="00611FC5"/>
    <w:rsid w:val="006128E9"/>
    <w:rsid w:val="00613F5A"/>
    <w:rsid w:val="0061419C"/>
    <w:rsid w:val="0061687B"/>
    <w:rsid w:val="00620A49"/>
    <w:rsid w:val="00622EAB"/>
    <w:rsid w:val="00622FC9"/>
    <w:rsid w:val="0062474E"/>
    <w:rsid w:val="006267E3"/>
    <w:rsid w:val="00630198"/>
    <w:rsid w:val="0063040F"/>
    <w:rsid w:val="00633C17"/>
    <w:rsid w:val="00634538"/>
    <w:rsid w:val="006348A5"/>
    <w:rsid w:val="006351C8"/>
    <w:rsid w:val="0064221A"/>
    <w:rsid w:val="00642325"/>
    <w:rsid w:val="006423A3"/>
    <w:rsid w:val="0064733F"/>
    <w:rsid w:val="00650CD7"/>
    <w:rsid w:val="00651958"/>
    <w:rsid w:val="00652082"/>
    <w:rsid w:val="00652155"/>
    <w:rsid w:val="00653336"/>
    <w:rsid w:val="00655659"/>
    <w:rsid w:val="006610F5"/>
    <w:rsid w:val="0066414C"/>
    <w:rsid w:val="00672F57"/>
    <w:rsid w:val="0067373B"/>
    <w:rsid w:val="00673B03"/>
    <w:rsid w:val="006757A2"/>
    <w:rsid w:val="00675BEE"/>
    <w:rsid w:val="00676927"/>
    <w:rsid w:val="00677AFB"/>
    <w:rsid w:val="00680DC4"/>
    <w:rsid w:val="00681F1E"/>
    <w:rsid w:val="00684A28"/>
    <w:rsid w:val="0068528F"/>
    <w:rsid w:val="006931F8"/>
    <w:rsid w:val="00694DAC"/>
    <w:rsid w:val="00694FFF"/>
    <w:rsid w:val="00695D3E"/>
    <w:rsid w:val="006962CA"/>
    <w:rsid w:val="0069671C"/>
    <w:rsid w:val="006968E9"/>
    <w:rsid w:val="006A0FEB"/>
    <w:rsid w:val="006A170C"/>
    <w:rsid w:val="006A2C9A"/>
    <w:rsid w:val="006A2FDC"/>
    <w:rsid w:val="006A371F"/>
    <w:rsid w:val="006A400D"/>
    <w:rsid w:val="006A42F7"/>
    <w:rsid w:val="006B0DAF"/>
    <w:rsid w:val="006B49AE"/>
    <w:rsid w:val="006B566F"/>
    <w:rsid w:val="006B76DF"/>
    <w:rsid w:val="006C07C9"/>
    <w:rsid w:val="006C2573"/>
    <w:rsid w:val="006C2EA8"/>
    <w:rsid w:val="006C41CB"/>
    <w:rsid w:val="006C6411"/>
    <w:rsid w:val="006D0355"/>
    <w:rsid w:val="006D1A0B"/>
    <w:rsid w:val="006D280F"/>
    <w:rsid w:val="006D6EC7"/>
    <w:rsid w:val="006E11A5"/>
    <w:rsid w:val="006E2154"/>
    <w:rsid w:val="006E2477"/>
    <w:rsid w:val="006E2958"/>
    <w:rsid w:val="006E326F"/>
    <w:rsid w:val="006E69CB"/>
    <w:rsid w:val="006E6D7E"/>
    <w:rsid w:val="006F0510"/>
    <w:rsid w:val="006F0F4F"/>
    <w:rsid w:val="006F1F18"/>
    <w:rsid w:val="006F6C86"/>
    <w:rsid w:val="00700AB0"/>
    <w:rsid w:val="00714F4B"/>
    <w:rsid w:val="00715502"/>
    <w:rsid w:val="00716362"/>
    <w:rsid w:val="00717788"/>
    <w:rsid w:val="00720EF6"/>
    <w:rsid w:val="00720F7E"/>
    <w:rsid w:val="00722DDE"/>
    <w:rsid w:val="007238B6"/>
    <w:rsid w:val="00724BFA"/>
    <w:rsid w:val="00726BDF"/>
    <w:rsid w:val="0072772B"/>
    <w:rsid w:val="00731307"/>
    <w:rsid w:val="00733568"/>
    <w:rsid w:val="00733A1A"/>
    <w:rsid w:val="00736B9D"/>
    <w:rsid w:val="00741BE0"/>
    <w:rsid w:val="007447D5"/>
    <w:rsid w:val="0074591F"/>
    <w:rsid w:val="00746173"/>
    <w:rsid w:val="0074622A"/>
    <w:rsid w:val="007506B0"/>
    <w:rsid w:val="0075319F"/>
    <w:rsid w:val="00754131"/>
    <w:rsid w:val="0076074D"/>
    <w:rsid w:val="00762B99"/>
    <w:rsid w:val="007633EE"/>
    <w:rsid w:val="00764B23"/>
    <w:rsid w:val="00765CF5"/>
    <w:rsid w:val="007726E7"/>
    <w:rsid w:val="00773A6E"/>
    <w:rsid w:val="007751C5"/>
    <w:rsid w:val="007760FE"/>
    <w:rsid w:val="0077734D"/>
    <w:rsid w:val="00777EE3"/>
    <w:rsid w:val="0078006F"/>
    <w:rsid w:val="00780F87"/>
    <w:rsid w:val="00781316"/>
    <w:rsid w:val="00783ABD"/>
    <w:rsid w:val="0078435B"/>
    <w:rsid w:val="0078488A"/>
    <w:rsid w:val="007856A1"/>
    <w:rsid w:val="007861E5"/>
    <w:rsid w:val="00786FC9"/>
    <w:rsid w:val="0078789A"/>
    <w:rsid w:val="00790F7A"/>
    <w:rsid w:val="00791B01"/>
    <w:rsid w:val="0079612D"/>
    <w:rsid w:val="00797E53"/>
    <w:rsid w:val="007A1B48"/>
    <w:rsid w:val="007A24A1"/>
    <w:rsid w:val="007A2CFA"/>
    <w:rsid w:val="007A5314"/>
    <w:rsid w:val="007B7473"/>
    <w:rsid w:val="007C02C7"/>
    <w:rsid w:val="007C1F36"/>
    <w:rsid w:val="007C2682"/>
    <w:rsid w:val="007C41D9"/>
    <w:rsid w:val="007C6560"/>
    <w:rsid w:val="007D597B"/>
    <w:rsid w:val="007D67FC"/>
    <w:rsid w:val="007E0D48"/>
    <w:rsid w:val="007E211C"/>
    <w:rsid w:val="007E2E8F"/>
    <w:rsid w:val="007E3754"/>
    <w:rsid w:val="007E5122"/>
    <w:rsid w:val="007E5709"/>
    <w:rsid w:val="007E5792"/>
    <w:rsid w:val="007E5AAA"/>
    <w:rsid w:val="007E72B7"/>
    <w:rsid w:val="007F1AD2"/>
    <w:rsid w:val="007F4CC5"/>
    <w:rsid w:val="007F7733"/>
    <w:rsid w:val="007F7A33"/>
    <w:rsid w:val="00802354"/>
    <w:rsid w:val="008043DB"/>
    <w:rsid w:val="008066B7"/>
    <w:rsid w:val="0080762E"/>
    <w:rsid w:val="00814D7E"/>
    <w:rsid w:val="00815322"/>
    <w:rsid w:val="0081578B"/>
    <w:rsid w:val="00815D71"/>
    <w:rsid w:val="008214A2"/>
    <w:rsid w:val="008215B8"/>
    <w:rsid w:val="00821BF8"/>
    <w:rsid w:val="008231BA"/>
    <w:rsid w:val="008235D6"/>
    <w:rsid w:val="00826214"/>
    <w:rsid w:val="00833A63"/>
    <w:rsid w:val="00836032"/>
    <w:rsid w:val="0084269C"/>
    <w:rsid w:val="00842AA2"/>
    <w:rsid w:val="008436D3"/>
    <w:rsid w:val="00843C31"/>
    <w:rsid w:val="008440AB"/>
    <w:rsid w:val="00845614"/>
    <w:rsid w:val="008477F9"/>
    <w:rsid w:val="00852398"/>
    <w:rsid w:val="00856388"/>
    <w:rsid w:val="008631BF"/>
    <w:rsid w:val="0086346F"/>
    <w:rsid w:val="00864414"/>
    <w:rsid w:val="00865573"/>
    <w:rsid w:val="00865A6B"/>
    <w:rsid w:val="00867DF2"/>
    <w:rsid w:val="00872423"/>
    <w:rsid w:val="008730EE"/>
    <w:rsid w:val="00875701"/>
    <w:rsid w:val="00876ED4"/>
    <w:rsid w:val="00877B1D"/>
    <w:rsid w:val="00884175"/>
    <w:rsid w:val="00884593"/>
    <w:rsid w:val="00885270"/>
    <w:rsid w:val="008857F0"/>
    <w:rsid w:val="008879E0"/>
    <w:rsid w:val="008913F2"/>
    <w:rsid w:val="00892381"/>
    <w:rsid w:val="00895B2D"/>
    <w:rsid w:val="00896287"/>
    <w:rsid w:val="008972E3"/>
    <w:rsid w:val="00897C21"/>
    <w:rsid w:val="008A10FD"/>
    <w:rsid w:val="008A1754"/>
    <w:rsid w:val="008A1776"/>
    <w:rsid w:val="008A44B9"/>
    <w:rsid w:val="008A5EFA"/>
    <w:rsid w:val="008B1863"/>
    <w:rsid w:val="008B58AE"/>
    <w:rsid w:val="008C068C"/>
    <w:rsid w:val="008C3F11"/>
    <w:rsid w:val="008C630D"/>
    <w:rsid w:val="008D04BF"/>
    <w:rsid w:val="008D158D"/>
    <w:rsid w:val="008D255E"/>
    <w:rsid w:val="008D3757"/>
    <w:rsid w:val="008D37E8"/>
    <w:rsid w:val="008D5668"/>
    <w:rsid w:val="008D5BF5"/>
    <w:rsid w:val="008E151D"/>
    <w:rsid w:val="008E16EE"/>
    <w:rsid w:val="008E1E10"/>
    <w:rsid w:val="008E3DC9"/>
    <w:rsid w:val="008E46CB"/>
    <w:rsid w:val="008E6166"/>
    <w:rsid w:val="008E69AC"/>
    <w:rsid w:val="008E71C8"/>
    <w:rsid w:val="008E7591"/>
    <w:rsid w:val="008F0A51"/>
    <w:rsid w:val="008F1306"/>
    <w:rsid w:val="008F3582"/>
    <w:rsid w:val="008F4D13"/>
    <w:rsid w:val="008F51ED"/>
    <w:rsid w:val="008F7F7E"/>
    <w:rsid w:val="00900128"/>
    <w:rsid w:val="00901020"/>
    <w:rsid w:val="00904410"/>
    <w:rsid w:val="009050D2"/>
    <w:rsid w:val="00906181"/>
    <w:rsid w:val="009119D9"/>
    <w:rsid w:val="00911E21"/>
    <w:rsid w:val="00914964"/>
    <w:rsid w:val="00914B32"/>
    <w:rsid w:val="009158E0"/>
    <w:rsid w:val="00916E27"/>
    <w:rsid w:val="00917EEC"/>
    <w:rsid w:val="00925561"/>
    <w:rsid w:val="009275B6"/>
    <w:rsid w:val="00931EAE"/>
    <w:rsid w:val="00935F5B"/>
    <w:rsid w:val="00941B8A"/>
    <w:rsid w:val="009423C8"/>
    <w:rsid w:val="0094611C"/>
    <w:rsid w:val="0094678D"/>
    <w:rsid w:val="009469D2"/>
    <w:rsid w:val="00947768"/>
    <w:rsid w:val="00947D5D"/>
    <w:rsid w:val="00956379"/>
    <w:rsid w:val="00963E23"/>
    <w:rsid w:val="00967333"/>
    <w:rsid w:val="0096774E"/>
    <w:rsid w:val="00977FC5"/>
    <w:rsid w:val="00980165"/>
    <w:rsid w:val="00982DB2"/>
    <w:rsid w:val="009831A6"/>
    <w:rsid w:val="00983576"/>
    <w:rsid w:val="00985480"/>
    <w:rsid w:val="00990ABA"/>
    <w:rsid w:val="00990F01"/>
    <w:rsid w:val="0099254A"/>
    <w:rsid w:val="00992BD8"/>
    <w:rsid w:val="00994094"/>
    <w:rsid w:val="009940D5"/>
    <w:rsid w:val="0099491B"/>
    <w:rsid w:val="00996AEC"/>
    <w:rsid w:val="009977B2"/>
    <w:rsid w:val="009A006D"/>
    <w:rsid w:val="009A329A"/>
    <w:rsid w:val="009A37F4"/>
    <w:rsid w:val="009B0311"/>
    <w:rsid w:val="009B2121"/>
    <w:rsid w:val="009B39BA"/>
    <w:rsid w:val="009B440C"/>
    <w:rsid w:val="009C1FF9"/>
    <w:rsid w:val="009C26B8"/>
    <w:rsid w:val="009C52E5"/>
    <w:rsid w:val="009D07FC"/>
    <w:rsid w:val="009D15E3"/>
    <w:rsid w:val="009D2802"/>
    <w:rsid w:val="009D33D7"/>
    <w:rsid w:val="009D3F9B"/>
    <w:rsid w:val="009D6860"/>
    <w:rsid w:val="009D74D1"/>
    <w:rsid w:val="009E0400"/>
    <w:rsid w:val="009E0D42"/>
    <w:rsid w:val="009E52C5"/>
    <w:rsid w:val="009E7935"/>
    <w:rsid w:val="009F201A"/>
    <w:rsid w:val="009F2851"/>
    <w:rsid w:val="009F399D"/>
    <w:rsid w:val="009F3ECD"/>
    <w:rsid w:val="009F6D9B"/>
    <w:rsid w:val="009F721A"/>
    <w:rsid w:val="00A00722"/>
    <w:rsid w:val="00A007E7"/>
    <w:rsid w:val="00A04D58"/>
    <w:rsid w:val="00A05EEF"/>
    <w:rsid w:val="00A06DDC"/>
    <w:rsid w:val="00A10BB8"/>
    <w:rsid w:val="00A12ADB"/>
    <w:rsid w:val="00A13F30"/>
    <w:rsid w:val="00A2513A"/>
    <w:rsid w:val="00A25401"/>
    <w:rsid w:val="00A25EFE"/>
    <w:rsid w:val="00A26E36"/>
    <w:rsid w:val="00A312B2"/>
    <w:rsid w:val="00A3534B"/>
    <w:rsid w:val="00A35CD5"/>
    <w:rsid w:val="00A3622C"/>
    <w:rsid w:val="00A36235"/>
    <w:rsid w:val="00A363AE"/>
    <w:rsid w:val="00A37A54"/>
    <w:rsid w:val="00A41D37"/>
    <w:rsid w:val="00A4272B"/>
    <w:rsid w:val="00A42B29"/>
    <w:rsid w:val="00A4506C"/>
    <w:rsid w:val="00A45E0E"/>
    <w:rsid w:val="00A46B89"/>
    <w:rsid w:val="00A51695"/>
    <w:rsid w:val="00A517E7"/>
    <w:rsid w:val="00A51954"/>
    <w:rsid w:val="00A53641"/>
    <w:rsid w:val="00A5497C"/>
    <w:rsid w:val="00A556B7"/>
    <w:rsid w:val="00A57DF2"/>
    <w:rsid w:val="00A616AF"/>
    <w:rsid w:val="00A65AE6"/>
    <w:rsid w:val="00A668F4"/>
    <w:rsid w:val="00A70047"/>
    <w:rsid w:val="00A701D9"/>
    <w:rsid w:val="00A70F4C"/>
    <w:rsid w:val="00A7128B"/>
    <w:rsid w:val="00A71B50"/>
    <w:rsid w:val="00A73C43"/>
    <w:rsid w:val="00A73CBA"/>
    <w:rsid w:val="00A75A86"/>
    <w:rsid w:val="00A7639A"/>
    <w:rsid w:val="00A81584"/>
    <w:rsid w:val="00A81ABB"/>
    <w:rsid w:val="00A83054"/>
    <w:rsid w:val="00A859CA"/>
    <w:rsid w:val="00A91B70"/>
    <w:rsid w:val="00A921E2"/>
    <w:rsid w:val="00A935AE"/>
    <w:rsid w:val="00AA05D3"/>
    <w:rsid w:val="00AA0D03"/>
    <w:rsid w:val="00AA0E88"/>
    <w:rsid w:val="00AA3571"/>
    <w:rsid w:val="00AA407A"/>
    <w:rsid w:val="00AA4F2C"/>
    <w:rsid w:val="00AA5B7C"/>
    <w:rsid w:val="00AA6DAC"/>
    <w:rsid w:val="00AA77F2"/>
    <w:rsid w:val="00AB0C09"/>
    <w:rsid w:val="00AB3A37"/>
    <w:rsid w:val="00AB46B0"/>
    <w:rsid w:val="00AB5827"/>
    <w:rsid w:val="00AB5AF6"/>
    <w:rsid w:val="00AC073C"/>
    <w:rsid w:val="00AC2139"/>
    <w:rsid w:val="00AC41E5"/>
    <w:rsid w:val="00AD00F7"/>
    <w:rsid w:val="00AD0CDD"/>
    <w:rsid w:val="00AD4F96"/>
    <w:rsid w:val="00AE3704"/>
    <w:rsid w:val="00AE51A9"/>
    <w:rsid w:val="00AE556E"/>
    <w:rsid w:val="00AE606B"/>
    <w:rsid w:val="00AF5170"/>
    <w:rsid w:val="00B123F5"/>
    <w:rsid w:val="00B13202"/>
    <w:rsid w:val="00B13CB6"/>
    <w:rsid w:val="00B16226"/>
    <w:rsid w:val="00B204E9"/>
    <w:rsid w:val="00B2270F"/>
    <w:rsid w:val="00B22CBF"/>
    <w:rsid w:val="00B22DE6"/>
    <w:rsid w:val="00B3374A"/>
    <w:rsid w:val="00B35E40"/>
    <w:rsid w:val="00B362FB"/>
    <w:rsid w:val="00B3720A"/>
    <w:rsid w:val="00B37C1E"/>
    <w:rsid w:val="00B40EE2"/>
    <w:rsid w:val="00B434A9"/>
    <w:rsid w:val="00B44657"/>
    <w:rsid w:val="00B464A0"/>
    <w:rsid w:val="00B468D8"/>
    <w:rsid w:val="00B51C33"/>
    <w:rsid w:val="00B6134B"/>
    <w:rsid w:val="00B616E3"/>
    <w:rsid w:val="00B61910"/>
    <w:rsid w:val="00B61DF0"/>
    <w:rsid w:val="00B67E55"/>
    <w:rsid w:val="00B705E6"/>
    <w:rsid w:val="00B70F1B"/>
    <w:rsid w:val="00B80779"/>
    <w:rsid w:val="00B853E4"/>
    <w:rsid w:val="00B87E40"/>
    <w:rsid w:val="00B87F17"/>
    <w:rsid w:val="00B92D83"/>
    <w:rsid w:val="00B92E61"/>
    <w:rsid w:val="00B95D44"/>
    <w:rsid w:val="00B96FE6"/>
    <w:rsid w:val="00BA1B1E"/>
    <w:rsid w:val="00BA3557"/>
    <w:rsid w:val="00BA50C2"/>
    <w:rsid w:val="00BA68BA"/>
    <w:rsid w:val="00BA7D55"/>
    <w:rsid w:val="00BB3B6B"/>
    <w:rsid w:val="00BB46CC"/>
    <w:rsid w:val="00BB6716"/>
    <w:rsid w:val="00BB704C"/>
    <w:rsid w:val="00BB7F67"/>
    <w:rsid w:val="00BC05D0"/>
    <w:rsid w:val="00BC3CC8"/>
    <w:rsid w:val="00BC4F6C"/>
    <w:rsid w:val="00BC7BAE"/>
    <w:rsid w:val="00BD20D0"/>
    <w:rsid w:val="00BD27D2"/>
    <w:rsid w:val="00BD513B"/>
    <w:rsid w:val="00BD57EB"/>
    <w:rsid w:val="00BD6B2F"/>
    <w:rsid w:val="00BD6FA2"/>
    <w:rsid w:val="00BE23F6"/>
    <w:rsid w:val="00BE2D4A"/>
    <w:rsid w:val="00BE314F"/>
    <w:rsid w:val="00BE38A8"/>
    <w:rsid w:val="00BE654B"/>
    <w:rsid w:val="00BE7276"/>
    <w:rsid w:val="00BE7849"/>
    <w:rsid w:val="00BF558E"/>
    <w:rsid w:val="00BF5971"/>
    <w:rsid w:val="00BF6CF1"/>
    <w:rsid w:val="00BF74B9"/>
    <w:rsid w:val="00C00B4E"/>
    <w:rsid w:val="00C04256"/>
    <w:rsid w:val="00C0446C"/>
    <w:rsid w:val="00C04852"/>
    <w:rsid w:val="00C04B28"/>
    <w:rsid w:val="00C04FBE"/>
    <w:rsid w:val="00C07C7E"/>
    <w:rsid w:val="00C07E97"/>
    <w:rsid w:val="00C10001"/>
    <w:rsid w:val="00C10026"/>
    <w:rsid w:val="00C100A8"/>
    <w:rsid w:val="00C14795"/>
    <w:rsid w:val="00C16CEB"/>
    <w:rsid w:val="00C17BDA"/>
    <w:rsid w:val="00C20E68"/>
    <w:rsid w:val="00C20F11"/>
    <w:rsid w:val="00C2670A"/>
    <w:rsid w:val="00C277B6"/>
    <w:rsid w:val="00C30D18"/>
    <w:rsid w:val="00C31593"/>
    <w:rsid w:val="00C316AB"/>
    <w:rsid w:val="00C3278E"/>
    <w:rsid w:val="00C33E96"/>
    <w:rsid w:val="00C34CFC"/>
    <w:rsid w:val="00C407F5"/>
    <w:rsid w:val="00C40A7E"/>
    <w:rsid w:val="00C43CC0"/>
    <w:rsid w:val="00C441DC"/>
    <w:rsid w:val="00C44E17"/>
    <w:rsid w:val="00C44EDA"/>
    <w:rsid w:val="00C52648"/>
    <w:rsid w:val="00C52A93"/>
    <w:rsid w:val="00C55387"/>
    <w:rsid w:val="00C553FD"/>
    <w:rsid w:val="00C556D1"/>
    <w:rsid w:val="00C57BA5"/>
    <w:rsid w:val="00C57F32"/>
    <w:rsid w:val="00C60EBE"/>
    <w:rsid w:val="00C64591"/>
    <w:rsid w:val="00C64DEA"/>
    <w:rsid w:val="00C65CBB"/>
    <w:rsid w:val="00C66AAD"/>
    <w:rsid w:val="00C70926"/>
    <w:rsid w:val="00C71DDF"/>
    <w:rsid w:val="00C74271"/>
    <w:rsid w:val="00C74703"/>
    <w:rsid w:val="00C77376"/>
    <w:rsid w:val="00C80454"/>
    <w:rsid w:val="00C81B03"/>
    <w:rsid w:val="00C83DCF"/>
    <w:rsid w:val="00C84C3B"/>
    <w:rsid w:val="00C864EB"/>
    <w:rsid w:val="00C86B28"/>
    <w:rsid w:val="00C875DC"/>
    <w:rsid w:val="00C91782"/>
    <w:rsid w:val="00C9189E"/>
    <w:rsid w:val="00C93981"/>
    <w:rsid w:val="00C93A59"/>
    <w:rsid w:val="00C95747"/>
    <w:rsid w:val="00C9667D"/>
    <w:rsid w:val="00C9781C"/>
    <w:rsid w:val="00CA0FCC"/>
    <w:rsid w:val="00CA4C9F"/>
    <w:rsid w:val="00CA516B"/>
    <w:rsid w:val="00CA5AE1"/>
    <w:rsid w:val="00CB00B5"/>
    <w:rsid w:val="00CB1C41"/>
    <w:rsid w:val="00CB2B90"/>
    <w:rsid w:val="00CB3245"/>
    <w:rsid w:val="00CB443A"/>
    <w:rsid w:val="00CB4AF7"/>
    <w:rsid w:val="00CB570B"/>
    <w:rsid w:val="00CB60E7"/>
    <w:rsid w:val="00CC0F83"/>
    <w:rsid w:val="00CC1FB2"/>
    <w:rsid w:val="00CC2363"/>
    <w:rsid w:val="00CC3CC4"/>
    <w:rsid w:val="00CC4D41"/>
    <w:rsid w:val="00CC56C8"/>
    <w:rsid w:val="00CC62D4"/>
    <w:rsid w:val="00CC6D81"/>
    <w:rsid w:val="00CC6EA4"/>
    <w:rsid w:val="00CC726C"/>
    <w:rsid w:val="00CD0679"/>
    <w:rsid w:val="00CD06DE"/>
    <w:rsid w:val="00CD5421"/>
    <w:rsid w:val="00CD5867"/>
    <w:rsid w:val="00CE1BA3"/>
    <w:rsid w:val="00CE2FF9"/>
    <w:rsid w:val="00CE382A"/>
    <w:rsid w:val="00CE4BD0"/>
    <w:rsid w:val="00CE5FEF"/>
    <w:rsid w:val="00CE62FD"/>
    <w:rsid w:val="00CF12BC"/>
    <w:rsid w:val="00CF1C8D"/>
    <w:rsid w:val="00CF3E79"/>
    <w:rsid w:val="00CF5F9A"/>
    <w:rsid w:val="00CF76BA"/>
    <w:rsid w:val="00D02429"/>
    <w:rsid w:val="00D03F7F"/>
    <w:rsid w:val="00D04862"/>
    <w:rsid w:val="00D04EF2"/>
    <w:rsid w:val="00D06D49"/>
    <w:rsid w:val="00D11A08"/>
    <w:rsid w:val="00D169AC"/>
    <w:rsid w:val="00D214E9"/>
    <w:rsid w:val="00D21608"/>
    <w:rsid w:val="00D25806"/>
    <w:rsid w:val="00D25E78"/>
    <w:rsid w:val="00D2781F"/>
    <w:rsid w:val="00D311FC"/>
    <w:rsid w:val="00D33E03"/>
    <w:rsid w:val="00D341FE"/>
    <w:rsid w:val="00D344AA"/>
    <w:rsid w:val="00D3530E"/>
    <w:rsid w:val="00D36BBF"/>
    <w:rsid w:val="00D37C4E"/>
    <w:rsid w:val="00D41C4F"/>
    <w:rsid w:val="00D44474"/>
    <w:rsid w:val="00D4686B"/>
    <w:rsid w:val="00D47B4C"/>
    <w:rsid w:val="00D5513C"/>
    <w:rsid w:val="00D6230C"/>
    <w:rsid w:val="00D6544A"/>
    <w:rsid w:val="00D6547B"/>
    <w:rsid w:val="00D663E1"/>
    <w:rsid w:val="00D66D1E"/>
    <w:rsid w:val="00D716DD"/>
    <w:rsid w:val="00D75E7C"/>
    <w:rsid w:val="00D777C6"/>
    <w:rsid w:val="00D77952"/>
    <w:rsid w:val="00D85527"/>
    <w:rsid w:val="00D861A4"/>
    <w:rsid w:val="00D90BCB"/>
    <w:rsid w:val="00D918BD"/>
    <w:rsid w:val="00D91B5D"/>
    <w:rsid w:val="00D958B2"/>
    <w:rsid w:val="00D958E7"/>
    <w:rsid w:val="00D96418"/>
    <w:rsid w:val="00DA06B0"/>
    <w:rsid w:val="00DA1C47"/>
    <w:rsid w:val="00DA23C3"/>
    <w:rsid w:val="00DA3130"/>
    <w:rsid w:val="00DA4DD3"/>
    <w:rsid w:val="00DA632A"/>
    <w:rsid w:val="00DA6421"/>
    <w:rsid w:val="00DA7F33"/>
    <w:rsid w:val="00DB128E"/>
    <w:rsid w:val="00DB24B2"/>
    <w:rsid w:val="00DB3DC2"/>
    <w:rsid w:val="00DB5FAB"/>
    <w:rsid w:val="00DB7133"/>
    <w:rsid w:val="00DC0A47"/>
    <w:rsid w:val="00DC63BB"/>
    <w:rsid w:val="00DD0DB0"/>
    <w:rsid w:val="00DD184A"/>
    <w:rsid w:val="00DD1C62"/>
    <w:rsid w:val="00DD1F4A"/>
    <w:rsid w:val="00DD2562"/>
    <w:rsid w:val="00DD2630"/>
    <w:rsid w:val="00DD7790"/>
    <w:rsid w:val="00DE35FD"/>
    <w:rsid w:val="00DE3E44"/>
    <w:rsid w:val="00DE541B"/>
    <w:rsid w:val="00DE5AD7"/>
    <w:rsid w:val="00DE6F5B"/>
    <w:rsid w:val="00DE7D3B"/>
    <w:rsid w:val="00DF2157"/>
    <w:rsid w:val="00DF30C7"/>
    <w:rsid w:val="00DF479B"/>
    <w:rsid w:val="00DF5312"/>
    <w:rsid w:val="00DF563C"/>
    <w:rsid w:val="00DF73B5"/>
    <w:rsid w:val="00DF7A45"/>
    <w:rsid w:val="00E009D1"/>
    <w:rsid w:val="00E01429"/>
    <w:rsid w:val="00E0155B"/>
    <w:rsid w:val="00E0180D"/>
    <w:rsid w:val="00E0208B"/>
    <w:rsid w:val="00E04FB6"/>
    <w:rsid w:val="00E11A7F"/>
    <w:rsid w:val="00E13508"/>
    <w:rsid w:val="00E160B5"/>
    <w:rsid w:val="00E204E5"/>
    <w:rsid w:val="00E21509"/>
    <w:rsid w:val="00E259F2"/>
    <w:rsid w:val="00E26D75"/>
    <w:rsid w:val="00E301F4"/>
    <w:rsid w:val="00E30415"/>
    <w:rsid w:val="00E324F7"/>
    <w:rsid w:val="00E325DA"/>
    <w:rsid w:val="00E3505D"/>
    <w:rsid w:val="00E350D3"/>
    <w:rsid w:val="00E36EF6"/>
    <w:rsid w:val="00E37C12"/>
    <w:rsid w:val="00E411DF"/>
    <w:rsid w:val="00E42631"/>
    <w:rsid w:val="00E4349E"/>
    <w:rsid w:val="00E45E31"/>
    <w:rsid w:val="00E474CC"/>
    <w:rsid w:val="00E47FB3"/>
    <w:rsid w:val="00E52A10"/>
    <w:rsid w:val="00E52C2D"/>
    <w:rsid w:val="00E53877"/>
    <w:rsid w:val="00E5640D"/>
    <w:rsid w:val="00E608FF"/>
    <w:rsid w:val="00E60B5B"/>
    <w:rsid w:val="00E61AF4"/>
    <w:rsid w:val="00E61B6E"/>
    <w:rsid w:val="00E63817"/>
    <w:rsid w:val="00E63CFA"/>
    <w:rsid w:val="00E706E1"/>
    <w:rsid w:val="00E716AB"/>
    <w:rsid w:val="00E71E6E"/>
    <w:rsid w:val="00E74278"/>
    <w:rsid w:val="00E75B85"/>
    <w:rsid w:val="00E763AE"/>
    <w:rsid w:val="00E80DA2"/>
    <w:rsid w:val="00E84299"/>
    <w:rsid w:val="00E85A78"/>
    <w:rsid w:val="00E863C7"/>
    <w:rsid w:val="00E87A75"/>
    <w:rsid w:val="00E91B0B"/>
    <w:rsid w:val="00E92678"/>
    <w:rsid w:val="00E953AB"/>
    <w:rsid w:val="00E9568B"/>
    <w:rsid w:val="00E95756"/>
    <w:rsid w:val="00E95C84"/>
    <w:rsid w:val="00E95E34"/>
    <w:rsid w:val="00E97A5B"/>
    <w:rsid w:val="00EA0D58"/>
    <w:rsid w:val="00EA29F2"/>
    <w:rsid w:val="00EA2C80"/>
    <w:rsid w:val="00EA309F"/>
    <w:rsid w:val="00EA5804"/>
    <w:rsid w:val="00EA795C"/>
    <w:rsid w:val="00EB2AF0"/>
    <w:rsid w:val="00EB551A"/>
    <w:rsid w:val="00EB6125"/>
    <w:rsid w:val="00EC2D04"/>
    <w:rsid w:val="00EC542C"/>
    <w:rsid w:val="00EC64D2"/>
    <w:rsid w:val="00EC667E"/>
    <w:rsid w:val="00EC768E"/>
    <w:rsid w:val="00ED04BB"/>
    <w:rsid w:val="00ED077A"/>
    <w:rsid w:val="00ED0EC9"/>
    <w:rsid w:val="00ED177B"/>
    <w:rsid w:val="00ED521E"/>
    <w:rsid w:val="00ED6001"/>
    <w:rsid w:val="00ED67AB"/>
    <w:rsid w:val="00ED7438"/>
    <w:rsid w:val="00EE0245"/>
    <w:rsid w:val="00EE3336"/>
    <w:rsid w:val="00EE374B"/>
    <w:rsid w:val="00EE4127"/>
    <w:rsid w:val="00EE593E"/>
    <w:rsid w:val="00EE6933"/>
    <w:rsid w:val="00EF0CD4"/>
    <w:rsid w:val="00EF198D"/>
    <w:rsid w:val="00EF2AF4"/>
    <w:rsid w:val="00EF520A"/>
    <w:rsid w:val="00EF6B55"/>
    <w:rsid w:val="00EF7A8A"/>
    <w:rsid w:val="00F0251E"/>
    <w:rsid w:val="00F04005"/>
    <w:rsid w:val="00F05FE0"/>
    <w:rsid w:val="00F06898"/>
    <w:rsid w:val="00F07449"/>
    <w:rsid w:val="00F07706"/>
    <w:rsid w:val="00F0781C"/>
    <w:rsid w:val="00F10B9B"/>
    <w:rsid w:val="00F10D5A"/>
    <w:rsid w:val="00F11BF1"/>
    <w:rsid w:val="00F11FC5"/>
    <w:rsid w:val="00F13C8D"/>
    <w:rsid w:val="00F14E6D"/>
    <w:rsid w:val="00F15747"/>
    <w:rsid w:val="00F16817"/>
    <w:rsid w:val="00F1720B"/>
    <w:rsid w:val="00F17AA1"/>
    <w:rsid w:val="00F17E26"/>
    <w:rsid w:val="00F2223C"/>
    <w:rsid w:val="00F23849"/>
    <w:rsid w:val="00F308E5"/>
    <w:rsid w:val="00F31500"/>
    <w:rsid w:val="00F32505"/>
    <w:rsid w:val="00F32E3D"/>
    <w:rsid w:val="00F33208"/>
    <w:rsid w:val="00F3436D"/>
    <w:rsid w:val="00F34756"/>
    <w:rsid w:val="00F359A5"/>
    <w:rsid w:val="00F36937"/>
    <w:rsid w:val="00F378C2"/>
    <w:rsid w:val="00F41079"/>
    <w:rsid w:val="00F43568"/>
    <w:rsid w:val="00F435BE"/>
    <w:rsid w:val="00F437D5"/>
    <w:rsid w:val="00F460E3"/>
    <w:rsid w:val="00F474C7"/>
    <w:rsid w:val="00F4781D"/>
    <w:rsid w:val="00F47F3A"/>
    <w:rsid w:val="00F507F3"/>
    <w:rsid w:val="00F50D50"/>
    <w:rsid w:val="00F514DE"/>
    <w:rsid w:val="00F53CAA"/>
    <w:rsid w:val="00F54ADF"/>
    <w:rsid w:val="00F54D0F"/>
    <w:rsid w:val="00F56ACC"/>
    <w:rsid w:val="00F60108"/>
    <w:rsid w:val="00F609C5"/>
    <w:rsid w:val="00F60BF0"/>
    <w:rsid w:val="00F616D9"/>
    <w:rsid w:val="00F620EE"/>
    <w:rsid w:val="00F62EED"/>
    <w:rsid w:val="00F6483F"/>
    <w:rsid w:val="00F65DFE"/>
    <w:rsid w:val="00F66B07"/>
    <w:rsid w:val="00F705B4"/>
    <w:rsid w:val="00F70D80"/>
    <w:rsid w:val="00F71E46"/>
    <w:rsid w:val="00F72B98"/>
    <w:rsid w:val="00F72D74"/>
    <w:rsid w:val="00F740B9"/>
    <w:rsid w:val="00F74CF1"/>
    <w:rsid w:val="00F77530"/>
    <w:rsid w:val="00F779FA"/>
    <w:rsid w:val="00F806C1"/>
    <w:rsid w:val="00F829E9"/>
    <w:rsid w:val="00F927FD"/>
    <w:rsid w:val="00F948B0"/>
    <w:rsid w:val="00F96351"/>
    <w:rsid w:val="00FA4E65"/>
    <w:rsid w:val="00FA5BF3"/>
    <w:rsid w:val="00FA75BB"/>
    <w:rsid w:val="00FB0DBB"/>
    <w:rsid w:val="00FB19CD"/>
    <w:rsid w:val="00FB2595"/>
    <w:rsid w:val="00FB3771"/>
    <w:rsid w:val="00FB41E5"/>
    <w:rsid w:val="00FB5847"/>
    <w:rsid w:val="00FC0D8C"/>
    <w:rsid w:val="00FC0EDE"/>
    <w:rsid w:val="00FC346E"/>
    <w:rsid w:val="00FC4D7E"/>
    <w:rsid w:val="00FC4D8A"/>
    <w:rsid w:val="00FC7655"/>
    <w:rsid w:val="00FC7FC7"/>
    <w:rsid w:val="00FD12C6"/>
    <w:rsid w:val="00FD1C83"/>
    <w:rsid w:val="00FD385F"/>
    <w:rsid w:val="00FD5FBE"/>
    <w:rsid w:val="00FD709B"/>
    <w:rsid w:val="00FE1338"/>
    <w:rsid w:val="00FE21E6"/>
    <w:rsid w:val="00FE24D9"/>
    <w:rsid w:val="00FE75FF"/>
    <w:rsid w:val="00FF1159"/>
    <w:rsid w:val="00FF115B"/>
    <w:rsid w:val="00FF15A1"/>
    <w:rsid w:val="00FF2145"/>
    <w:rsid w:val="00FF41DC"/>
    <w:rsid w:val="00FF7494"/>
    <w:rsid w:val="00FF7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20545B1A"/>
  <w15:docId w15:val="{5E2F42D9-3C09-194B-94E6-D2A1F8EFD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envelope return" w:uiPriority="99"/>
    <w:lsdException w:name="endnote text" w:uiPriority="99"/>
    <w:lsdException w:name="Title" w:qFormat="1"/>
    <w:lsdException w:name="Body Text Indent" w:uiPriority="99"/>
    <w:lsdException w:name="Subtitle" w:qFormat="1"/>
    <w:lsdException w:name="Hyperlink" w:uiPriority="99"/>
    <w:lsdException w:name="Strong" w:qFormat="1"/>
    <w:lsdException w:name="Emphasis" w:qFormat="1"/>
    <w:lsdException w:name="Document Map" w:uiPriority="99"/>
    <w:lsdException w:name="Plain Text"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43A"/>
    <w:rPr>
      <w:sz w:val="22"/>
      <w:szCs w:val="24"/>
      <w:lang w:eastAsia="en-US"/>
    </w:rPr>
  </w:style>
  <w:style w:type="paragraph" w:styleId="Heading1">
    <w:name w:val="heading 1"/>
    <w:basedOn w:val="Normal"/>
    <w:next w:val="Normal"/>
    <w:link w:val="Heading1Char"/>
    <w:qFormat/>
    <w:rsid w:val="00DB3DC2"/>
    <w:pPr>
      <w:keepNext/>
      <w:pBdr>
        <w:bottom w:val="single" w:sz="4" w:space="1" w:color="auto"/>
      </w:pBdr>
      <w:outlineLvl w:val="0"/>
    </w:pPr>
    <w:rPr>
      <w:rFonts w:ascii="Georgia" w:hAnsi="Georgia"/>
      <w:b/>
      <w:iCs/>
      <w:color w:val="156082"/>
      <w:sz w:val="44"/>
      <w:u w:color="808080"/>
    </w:rPr>
  </w:style>
  <w:style w:type="paragraph" w:styleId="Heading2">
    <w:name w:val="heading 2"/>
    <w:basedOn w:val="Normal"/>
    <w:next w:val="Normal"/>
    <w:link w:val="Heading2Char"/>
    <w:qFormat/>
    <w:rsid w:val="00CF76BA"/>
    <w:pPr>
      <w:keepNext/>
      <w:outlineLvl w:val="1"/>
    </w:pPr>
    <w:rPr>
      <w:rFonts w:ascii="Georgia" w:hAnsi="Georgia"/>
      <w:b/>
      <w:bCs/>
      <w:iCs/>
      <w:color w:val="339966"/>
      <w:sz w:val="28"/>
    </w:rPr>
  </w:style>
  <w:style w:type="paragraph" w:styleId="Heading3">
    <w:name w:val="heading 3"/>
    <w:basedOn w:val="Normal"/>
    <w:next w:val="Normal"/>
    <w:link w:val="Heading3Char"/>
    <w:qFormat/>
    <w:pPr>
      <w:keepNext/>
      <w:outlineLvl w:val="2"/>
    </w:pPr>
    <w:rPr>
      <w:b/>
      <w:bCs/>
    </w:rPr>
  </w:style>
  <w:style w:type="paragraph" w:styleId="Heading4">
    <w:name w:val="heading 4"/>
    <w:basedOn w:val="Normal"/>
    <w:next w:val="Normal"/>
    <w:link w:val="Heading4Char"/>
    <w:qFormat/>
    <w:pPr>
      <w:keepNext/>
      <w:outlineLvl w:val="3"/>
    </w:pPr>
    <w:rPr>
      <w:i/>
      <w:iCs/>
      <w:color w:val="FF0000"/>
    </w:rPr>
  </w:style>
  <w:style w:type="paragraph" w:styleId="Heading5">
    <w:name w:val="heading 5"/>
    <w:basedOn w:val="Normal"/>
    <w:next w:val="Normal"/>
    <w:link w:val="Heading5Char"/>
    <w:qFormat/>
    <w:pPr>
      <w:keepNext/>
      <w:outlineLvl w:val="4"/>
    </w:pPr>
    <w:rPr>
      <w:i/>
      <w:iCs/>
      <w:sz w:val="36"/>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jc w:val="center"/>
      <w:outlineLvl w:val="6"/>
    </w:pPr>
    <w:rPr>
      <w:rFonts w:ascii="Arial" w:hAnsi="Arial" w:cs="Arial"/>
      <w:b/>
      <w:bCs/>
      <w:sz w:val="56"/>
    </w:r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pPr>
      <w:ind w:left="1134"/>
    </w:pPr>
    <w:rPr>
      <w:rFonts w:cs="Arial"/>
      <w:szCs w:val="28"/>
    </w:rPr>
  </w:style>
  <w:style w:type="paragraph" w:styleId="Subtitle">
    <w:name w:val="Subtitle"/>
    <w:basedOn w:val="Normal"/>
    <w:link w:val="SubtitleChar"/>
    <w:qFormat/>
    <w:rPr>
      <w:i/>
      <w:iCs/>
    </w:rPr>
  </w:style>
  <w:style w:type="paragraph" w:styleId="BodyText2">
    <w:name w:val="Body Text 2"/>
    <w:basedOn w:val="Normal"/>
    <w:link w:val="BodyText2Char"/>
    <w:rPr>
      <w:color w:val="003366"/>
      <w:sz w:val="56"/>
    </w:rPr>
  </w:style>
  <w:style w:type="paragraph" w:styleId="TOC1">
    <w:name w:val="toc 1"/>
    <w:basedOn w:val="Normal"/>
    <w:next w:val="Normal"/>
    <w:autoRedefine/>
    <w:uiPriority w:val="39"/>
    <w:rsid w:val="003934D3"/>
    <w:pPr>
      <w:spacing w:before="120"/>
    </w:pPr>
    <w:rPr>
      <w:rFonts w:ascii="Georgia" w:hAnsi="Georgia"/>
      <w:bCs/>
      <w:iCs/>
      <w:sz w:val="20"/>
      <w:szCs w:val="28"/>
    </w:rPr>
  </w:style>
  <w:style w:type="paragraph" w:styleId="BodyText">
    <w:name w:val="Body Text"/>
    <w:basedOn w:val="Normal"/>
    <w:link w:val="BodyTextChar"/>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3934D3"/>
    <w:pPr>
      <w:spacing w:before="120"/>
      <w:ind w:left="220"/>
    </w:pPr>
    <w:rPr>
      <w:rFonts w:ascii="Georgia" w:hAnsi="Georgia"/>
      <w:bCs/>
      <w:sz w:val="18"/>
      <w:szCs w:val="26"/>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link w:val="TitleChar"/>
    <w:qFormat/>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pPr>
      <w:tabs>
        <w:tab w:val="center" w:pos="4320"/>
        <w:tab w:val="right" w:pos="8640"/>
      </w:tabs>
    </w:pPr>
  </w:style>
  <w:style w:type="paragraph" w:styleId="BodyText3">
    <w:name w:val="Body Text 3"/>
    <w:basedOn w:val="Normal"/>
    <w:link w:val="BodyText3Char"/>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link w:val="BalloonTextChar"/>
    <w:rsid w:val="00D344AA"/>
    <w:rPr>
      <w:rFonts w:ascii="Tahoma" w:hAnsi="Tahoma" w:cs="Tahoma"/>
      <w:sz w:val="16"/>
      <w:szCs w:val="16"/>
    </w:rPr>
  </w:style>
  <w:style w:type="table" w:styleId="TableGrid">
    <w:name w:val="Table Grid"/>
    <w:basedOn w:val="TableNormal"/>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link w:val="Heading1"/>
    <w:rsid w:val="00DB3DC2"/>
    <w:rPr>
      <w:rFonts w:ascii="Georgia" w:hAnsi="Georgia"/>
      <w:b/>
      <w:iCs/>
      <w:color w:val="156082"/>
      <w:sz w:val="44"/>
      <w:szCs w:val="24"/>
      <w:u w:color="808080"/>
      <w:lang w:eastAsia="en-US"/>
    </w:rPr>
  </w:style>
  <w:style w:type="paragraph" w:styleId="BodyTextIndent2">
    <w:name w:val="Body Text Indent 2"/>
    <w:basedOn w:val="Normal"/>
    <w:link w:val="BodyTextIndent2Char"/>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pPr>
      <w:jc w:val="both"/>
    </w:pPr>
    <w:rPr>
      <w:rFonts w:ascii="Arial" w:hAnsi="Arial"/>
      <w:szCs w:val="22"/>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locked/>
    <w:rsid w:val="00C55387"/>
    <w:rPr>
      <w:sz w:val="22"/>
      <w:szCs w:val="24"/>
      <w:lang w:eastAsia="en-US"/>
    </w:rPr>
  </w:style>
  <w:style w:type="paragraph" w:customStyle="1" w:styleId="TableBullet1">
    <w:name w:val="TableBullet1"/>
    <w:basedOn w:val="Normal"/>
    <w:uiPriority w:val="99"/>
    <w:rsid w:val="00911E21"/>
    <w:pPr>
      <w:numPr>
        <w:numId w:val="3"/>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locked/>
    <w:rsid w:val="00856388"/>
    <w:rPr>
      <w:sz w:val="22"/>
      <w:szCs w:val="24"/>
      <w:lang w:eastAsia="en-US"/>
    </w:rPr>
  </w:style>
  <w:style w:type="paragraph" w:customStyle="1" w:styleId="Pa9">
    <w:name w:val="Pa9"/>
    <w:basedOn w:val="Normal"/>
    <w:next w:val="Normal"/>
    <w:uiPriority w:val="99"/>
    <w:rsid w:val="00856388"/>
    <w:pPr>
      <w:autoSpaceDE w:val="0"/>
      <w:autoSpaceDN w:val="0"/>
      <w:adjustRightInd w:val="0"/>
      <w:spacing w:line="181" w:lineRule="atLeast"/>
    </w:pPr>
    <w:rPr>
      <w:rFonts w:ascii="MetaBold-Roman" w:eastAsia="SimSun" w:hAnsi="MetaBold-Roman"/>
      <w:sz w:val="24"/>
      <w:lang w:eastAsia="zh-CN"/>
    </w:rPr>
  </w:style>
  <w:style w:type="paragraph" w:styleId="NormalWeb">
    <w:name w:val="Normal (Web)"/>
    <w:basedOn w:val="Normal"/>
    <w:unhideWhenUsed/>
    <w:rsid w:val="00300361"/>
    <w:pPr>
      <w:spacing w:before="240" w:after="240"/>
    </w:pPr>
    <w:rPr>
      <w:sz w:val="24"/>
      <w:lang w:eastAsia="en-AU"/>
    </w:rPr>
  </w:style>
  <w:style w:type="paragraph" w:styleId="CommentSubject">
    <w:name w:val="annotation subject"/>
    <w:basedOn w:val="CommentText"/>
    <w:next w:val="CommentText"/>
    <w:link w:val="CommentSubjectChar"/>
    <w:uiPriority w:val="99"/>
    <w:rsid w:val="002A75C7"/>
    <w:rPr>
      <w:rFonts w:ascii="Times New Roman" w:hAnsi="Times New Roman"/>
      <w:b/>
      <w:bCs/>
      <w:lang w:eastAsia="en-US"/>
    </w:rPr>
  </w:style>
  <w:style w:type="character" w:customStyle="1" w:styleId="CommentTextChar">
    <w:name w:val="Comment Text Char"/>
    <w:link w:val="CommentText"/>
    <w:semiHidden/>
    <w:rsid w:val="002A75C7"/>
    <w:rPr>
      <w:rFonts w:ascii="Arial" w:hAnsi="Arial"/>
    </w:rPr>
  </w:style>
  <w:style w:type="character" w:customStyle="1" w:styleId="CommentSubjectChar">
    <w:name w:val="Comment Subject Char"/>
    <w:link w:val="CommentSubject"/>
    <w:uiPriority w:val="99"/>
    <w:rsid w:val="002A75C7"/>
    <w:rPr>
      <w:rFonts w:ascii="Arial" w:hAnsi="Arial"/>
      <w:b/>
      <w:bCs/>
      <w:lang w:eastAsia="en-US"/>
    </w:rPr>
  </w:style>
  <w:style w:type="character" w:customStyle="1" w:styleId="apple-converted-space">
    <w:name w:val="apple-converted-space"/>
    <w:rsid w:val="002C2ABD"/>
  </w:style>
  <w:style w:type="paragraph" w:styleId="ListParagraph">
    <w:name w:val="List Paragraph"/>
    <w:basedOn w:val="Normal"/>
    <w:qFormat/>
    <w:rsid w:val="00E30415"/>
    <w:pPr>
      <w:ind w:left="720"/>
    </w:pPr>
  </w:style>
  <w:style w:type="paragraph" w:styleId="PlainText">
    <w:name w:val="Plain Text"/>
    <w:basedOn w:val="Normal"/>
    <w:link w:val="PlainTextChar"/>
    <w:uiPriority w:val="99"/>
    <w:unhideWhenUsed/>
    <w:rsid w:val="00571A0A"/>
    <w:rPr>
      <w:rFonts w:ascii="Calibri" w:eastAsia="Calibri" w:hAnsi="Calibri"/>
      <w:szCs w:val="21"/>
    </w:rPr>
  </w:style>
  <w:style w:type="character" w:customStyle="1" w:styleId="PlainTextChar">
    <w:name w:val="Plain Text Char"/>
    <w:link w:val="PlainText"/>
    <w:uiPriority w:val="99"/>
    <w:rsid w:val="00571A0A"/>
    <w:rPr>
      <w:rFonts w:ascii="Calibri" w:eastAsia="Calibri" w:hAnsi="Calibri"/>
      <w:sz w:val="22"/>
      <w:szCs w:val="21"/>
      <w:lang w:eastAsia="en-US"/>
    </w:rPr>
  </w:style>
  <w:style w:type="paragraph" w:customStyle="1" w:styleId="Pa8">
    <w:name w:val="Pa8"/>
    <w:basedOn w:val="Normal"/>
    <w:rsid w:val="00906181"/>
    <w:pPr>
      <w:autoSpaceDE w:val="0"/>
      <w:autoSpaceDN w:val="0"/>
      <w:spacing w:line="201" w:lineRule="atLeast"/>
    </w:pPr>
    <w:rPr>
      <w:rFonts w:ascii="MetaNormal-Roman" w:eastAsia="Calibri" w:hAnsi="MetaNormal-Roman"/>
      <w:sz w:val="24"/>
      <w:lang w:eastAsia="zh-CN"/>
    </w:rPr>
  </w:style>
  <w:style w:type="paragraph" w:styleId="TOCHeading">
    <w:name w:val="TOC Heading"/>
    <w:basedOn w:val="Heading1"/>
    <w:next w:val="Normal"/>
    <w:uiPriority w:val="39"/>
    <w:unhideWhenUsed/>
    <w:qFormat/>
    <w:rsid w:val="002A28B8"/>
    <w:pPr>
      <w:pBdr>
        <w:bottom w:val="none" w:sz="0" w:space="0" w:color="auto"/>
      </w:pBd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A28B8"/>
    <w:pPr>
      <w:spacing w:after="120"/>
    </w:pPr>
    <w:rPr>
      <w:rFonts w:ascii="Arial" w:hAnsi="Arial"/>
      <w:color w:val="auto"/>
      <w:sz w:val="40"/>
    </w:rPr>
  </w:style>
  <w:style w:type="paragraph" w:customStyle="1" w:styleId="a">
    <w:name w:val="_"/>
    <w:basedOn w:val="Normal"/>
    <w:rsid w:val="002A28B8"/>
    <w:pPr>
      <w:widowControl w:val="0"/>
      <w:ind w:left="720" w:hanging="720"/>
    </w:pPr>
    <w:rPr>
      <w:snapToGrid w:val="0"/>
      <w:sz w:val="24"/>
      <w:szCs w:val="20"/>
      <w:lang w:val="en-US"/>
    </w:rPr>
  </w:style>
  <w:style w:type="paragraph" w:customStyle="1" w:styleId="SESBodyText">
    <w:name w:val="SES Body Text"/>
    <w:basedOn w:val="Normal"/>
    <w:rsid w:val="002A28B8"/>
    <w:pPr>
      <w:spacing w:before="120" w:after="30"/>
      <w:jc w:val="both"/>
    </w:pPr>
    <w:rPr>
      <w:sz w:val="24"/>
      <w:szCs w:val="20"/>
      <w:lang w:val="en-US" w:eastAsia="en-AU"/>
    </w:rPr>
  </w:style>
  <w:style w:type="paragraph" w:customStyle="1" w:styleId="SESHeading3">
    <w:name w:val="SES Heading 3"/>
    <w:basedOn w:val="SESBodyText"/>
    <w:next w:val="SESBodyText"/>
    <w:rsid w:val="002A28B8"/>
    <w:pPr>
      <w:spacing w:line="360" w:lineRule="auto"/>
    </w:pPr>
    <w:rPr>
      <w:rFonts w:ascii="Arial Narrow" w:hAnsi="Arial Narrow"/>
      <w:b/>
    </w:rPr>
  </w:style>
  <w:style w:type="paragraph" w:customStyle="1" w:styleId="NormalTyping">
    <w:name w:val="Normal Typing"/>
    <w:basedOn w:val="Normal"/>
    <w:rsid w:val="002A28B8"/>
    <w:pPr>
      <w:jc w:val="both"/>
    </w:pPr>
    <w:rPr>
      <w:rFonts w:ascii="Arial" w:hAnsi="Arial"/>
      <w:sz w:val="24"/>
      <w:szCs w:val="20"/>
    </w:rPr>
  </w:style>
  <w:style w:type="paragraph" w:customStyle="1" w:styleId="SESHeading1">
    <w:name w:val="SES Heading 1"/>
    <w:basedOn w:val="Normal"/>
    <w:next w:val="SESBodyText"/>
    <w:rsid w:val="002A28B8"/>
    <w:pPr>
      <w:spacing w:before="120"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A28B8"/>
    <w:pPr>
      <w:spacing w:before="120" w:after="120"/>
    </w:pPr>
    <w:rPr>
      <w:rFonts w:ascii="Arial Narrow" w:hAnsi="Arial Narrow"/>
      <w:b/>
      <w:noProof/>
      <w:sz w:val="48"/>
      <w:lang w:eastAsia="en-AU"/>
    </w:rPr>
  </w:style>
  <w:style w:type="character" w:styleId="Strong">
    <w:name w:val="Strong"/>
    <w:qFormat/>
    <w:rsid w:val="002A28B8"/>
    <w:rPr>
      <w:b/>
      <w:bCs/>
    </w:rPr>
  </w:style>
  <w:style w:type="paragraph" w:customStyle="1" w:styleId="StyleHeading2Red">
    <w:name w:val="Style Heading 2 Red"/>
    <w:basedOn w:val="Heading2"/>
    <w:rsid w:val="002A28B8"/>
    <w:pPr>
      <w:spacing w:after="120"/>
      <w:jc w:val="both"/>
    </w:pPr>
    <w:rPr>
      <w:rFonts w:ascii="Arial" w:hAnsi="Arial"/>
      <w:i/>
      <w:color w:val="800000"/>
      <w:sz w:val="32"/>
    </w:rPr>
  </w:style>
  <w:style w:type="character" w:customStyle="1" w:styleId="StyleNormalItalic">
    <w:name w:val="Style Normal Italic"/>
    <w:rsid w:val="002A28B8"/>
    <w:rPr>
      <w:i/>
      <w:iCs/>
    </w:rPr>
  </w:style>
  <w:style w:type="character" w:customStyle="1" w:styleId="EmailStyle48">
    <w:name w:val="EmailStyle48"/>
    <w:semiHidden/>
    <w:rsid w:val="002A28B8"/>
    <w:rPr>
      <w:rFonts w:ascii="Arial" w:hAnsi="Arial" w:cs="Arial"/>
      <w:b/>
      <w:bCs/>
      <w:i/>
      <w:iCs/>
      <w:strike w:val="0"/>
      <w:color w:val="0000FF"/>
      <w:sz w:val="20"/>
      <w:szCs w:val="20"/>
      <w:u w:val="none"/>
    </w:rPr>
  </w:style>
  <w:style w:type="paragraph" w:customStyle="1" w:styleId="1">
    <w:name w:val="_1"/>
    <w:basedOn w:val="Normal"/>
    <w:rsid w:val="002A28B8"/>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A28B8"/>
    <w:pPr>
      <w:numPr>
        <w:ilvl w:val="2"/>
        <w:numId w:val="15"/>
      </w:numPr>
      <w:spacing w:before="240" w:after="60"/>
      <w:jc w:val="both"/>
    </w:pPr>
    <w:rPr>
      <w:rFonts w:ascii="Times New Roman" w:hAnsi="Times New Roman"/>
      <w:i/>
      <w:noProof/>
      <w:color w:val="auto"/>
      <w:sz w:val="24"/>
      <w:szCs w:val="20"/>
    </w:rPr>
  </w:style>
  <w:style w:type="table" w:customStyle="1" w:styleId="TableGrid1">
    <w:name w:val="Table Grid1"/>
    <w:basedOn w:val="TableNormal"/>
    <w:next w:val="TableGrid"/>
    <w:rsid w:val="002A28B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A28B8"/>
    <w:pPr>
      <w:ind w:left="540"/>
      <w:jc w:val="both"/>
    </w:pPr>
    <w:rPr>
      <w:sz w:val="24"/>
    </w:rPr>
  </w:style>
  <w:style w:type="character" w:customStyle="1" w:styleId="BodyTextIndentChar">
    <w:name w:val="Body Text Indent Char"/>
    <w:link w:val="BodyTextIndent"/>
    <w:uiPriority w:val="99"/>
    <w:rsid w:val="002A28B8"/>
    <w:rPr>
      <w:sz w:val="24"/>
      <w:szCs w:val="24"/>
      <w:lang w:eastAsia="en-US"/>
    </w:rPr>
  </w:style>
  <w:style w:type="paragraph" w:customStyle="1" w:styleId="ActHead5">
    <w:name w:val="ActHead 5"/>
    <w:aliases w:val="s"/>
    <w:basedOn w:val="Normal"/>
    <w:next w:val="Normal"/>
    <w:rsid w:val="002A28B8"/>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A28B8"/>
  </w:style>
  <w:style w:type="paragraph" w:customStyle="1" w:styleId="subsection">
    <w:name w:val="subsection"/>
    <w:aliases w:val="ss"/>
    <w:rsid w:val="002A28B8"/>
    <w:pPr>
      <w:tabs>
        <w:tab w:val="right" w:pos="1021"/>
      </w:tabs>
      <w:spacing w:before="180"/>
      <w:ind w:left="1134" w:hanging="1134"/>
    </w:pPr>
    <w:rPr>
      <w:sz w:val="22"/>
      <w:szCs w:val="24"/>
      <w:lang w:eastAsia="en-AU"/>
    </w:rPr>
  </w:style>
  <w:style w:type="paragraph" w:customStyle="1" w:styleId="Definition">
    <w:name w:val="Definition"/>
    <w:aliases w:val="dd"/>
    <w:basedOn w:val="subsection"/>
    <w:rsid w:val="002A28B8"/>
    <w:pPr>
      <w:tabs>
        <w:tab w:val="clear" w:pos="1021"/>
      </w:tabs>
      <w:ind w:firstLine="0"/>
    </w:pPr>
  </w:style>
  <w:style w:type="paragraph" w:customStyle="1" w:styleId="Penalty">
    <w:name w:val="Penalty"/>
    <w:rsid w:val="002A28B8"/>
    <w:pPr>
      <w:tabs>
        <w:tab w:val="left" w:pos="2977"/>
      </w:tabs>
      <w:spacing w:before="180"/>
      <w:ind w:left="1985" w:hanging="851"/>
    </w:pPr>
    <w:rPr>
      <w:sz w:val="22"/>
      <w:szCs w:val="24"/>
      <w:lang w:eastAsia="en-AU"/>
    </w:rPr>
  </w:style>
  <w:style w:type="paragraph" w:customStyle="1" w:styleId="17-Examples">
    <w:name w:val="17-Examples"/>
    <w:basedOn w:val="Normal"/>
    <w:rsid w:val="002A28B8"/>
    <w:pPr>
      <w:widowControl w:val="0"/>
      <w:autoSpaceDE w:val="0"/>
      <w:autoSpaceDN w:val="0"/>
      <w:adjustRightInd w:val="0"/>
      <w:spacing w:line="260" w:lineRule="atLeast"/>
      <w:jc w:val="both"/>
    </w:pPr>
    <w:rPr>
      <w:rFonts w:ascii="Times" w:hAnsi="Times" w:cs="Times"/>
      <w:color w:val="000000"/>
      <w:sz w:val="20"/>
      <w:lang w:val="en-US" w:eastAsia="en-AU"/>
    </w:rPr>
  </w:style>
  <w:style w:type="paragraph" w:customStyle="1" w:styleId="04-SectionHeading">
    <w:name w:val="04-Section Heading"/>
    <w:basedOn w:val="Normal"/>
    <w:rsid w:val="002A28B8"/>
    <w:pPr>
      <w:widowControl w:val="0"/>
      <w:autoSpaceDE w:val="0"/>
      <w:autoSpaceDN w:val="0"/>
      <w:adjustRightInd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A28B8"/>
    <w:pPr>
      <w:tabs>
        <w:tab w:val="left" w:pos="782"/>
      </w:tabs>
      <w:autoSpaceDE w:val="0"/>
      <w:autoSpaceDN w:val="0"/>
      <w:adjustRightInd w:val="0"/>
      <w:spacing w:before="120"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A28B8"/>
    <w:pPr>
      <w:tabs>
        <w:tab w:val="left" w:pos="1248"/>
        <w:tab w:val="left" w:pos="1800"/>
      </w:tabs>
      <w:autoSpaceDE w:val="0"/>
      <w:autoSpaceDN w:val="0"/>
      <w:adjustRightInd w:val="0"/>
      <w:spacing w:before="120" w:line="260" w:lineRule="atLeast"/>
      <w:ind w:left="1344" w:hanging="550"/>
      <w:jc w:val="both"/>
    </w:pPr>
    <w:rPr>
      <w:rFonts w:ascii="Times" w:hAnsi="Times" w:cs="Times"/>
      <w:color w:val="000000"/>
      <w:sz w:val="24"/>
      <w:lang w:val="en-US" w:eastAsia="en-AU"/>
    </w:rPr>
  </w:style>
  <w:style w:type="paragraph" w:customStyle="1" w:styleId="09-Definitions">
    <w:name w:val="09-Definitions"/>
    <w:basedOn w:val="Normal"/>
    <w:rsid w:val="002A28B8"/>
    <w:pPr>
      <w:tabs>
        <w:tab w:val="left" w:pos="482"/>
      </w:tabs>
      <w:autoSpaceDE w:val="0"/>
      <w:autoSpaceDN w:val="0"/>
      <w:adjustRightInd w:val="0"/>
      <w:spacing w:before="120" w:line="260" w:lineRule="atLeast"/>
      <w:ind w:left="482" w:hanging="482"/>
      <w:jc w:val="both"/>
    </w:pPr>
    <w:rPr>
      <w:rFonts w:ascii="Times" w:hAnsi="Times" w:cs="Times"/>
      <w:color w:val="000000"/>
      <w:sz w:val="24"/>
      <w:lang w:val="en-US" w:eastAsia="en-AU"/>
    </w:rPr>
  </w:style>
  <w:style w:type="paragraph" w:customStyle="1" w:styleId="HR">
    <w:name w:val="HR"/>
    <w:aliases w:val="Regulation Heading"/>
    <w:basedOn w:val="Normal"/>
    <w:next w:val="Normal"/>
    <w:rsid w:val="002A28B8"/>
    <w:pPr>
      <w:keepNext/>
      <w:autoSpaceDE w:val="0"/>
      <w:autoSpaceDN w:val="0"/>
      <w:spacing w:before="360"/>
      <w:ind w:left="964" w:hanging="964"/>
    </w:pPr>
    <w:rPr>
      <w:rFonts w:ascii="Arial" w:hAnsi="Arial" w:cs="Arial"/>
      <w:b/>
      <w:bCs/>
      <w:sz w:val="24"/>
      <w:lang w:eastAsia="en-AU"/>
    </w:rPr>
  </w:style>
  <w:style w:type="paragraph" w:customStyle="1" w:styleId="P1">
    <w:name w:val="P1"/>
    <w:aliases w:val="(a)"/>
    <w:basedOn w:val="Normal"/>
    <w:rsid w:val="002A28B8"/>
    <w:pPr>
      <w:tabs>
        <w:tab w:val="right" w:pos="1191"/>
      </w:tabs>
      <w:autoSpaceDE w:val="0"/>
      <w:autoSpaceDN w:val="0"/>
      <w:spacing w:before="60" w:line="260" w:lineRule="exact"/>
      <w:ind w:left="1418" w:hanging="1418"/>
      <w:jc w:val="both"/>
    </w:pPr>
    <w:rPr>
      <w:sz w:val="24"/>
      <w:lang w:eastAsia="en-AU"/>
    </w:rPr>
  </w:style>
  <w:style w:type="paragraph" w:customStyle="1" w:styleId="P2">
    <w:name w:val="P2"/>
    <w:aliases w:val="(i)"/>
    <w:basedOn w:val="Normal"/>
    <w:rsid w:val="002A28B8"/>
    <w:pPr>
      <w:tabs>
        <w:tab w:val="right" w:pos="1758"/>
        <w:tab w:val="left" w:pos="2155"/>
      </w:tabs>
      <w:autoSpaceDE w:val="0"/>
      <w:autoSpaceDN w:val="0"/>
      <w:spacing w:before="60" w:line="260" w:lineRule="exact"/>
      <w:ind w:left="1985" w:hanging="1985"/>
      <w:jc w:val="both"/>
    </w:pPr>
    <w:rPr>
      <w:sz w:val="24"/>
      <w:lang w:eastAsia="en-AU"/>
    </w:rPr>
  </w:style>
  <w:style w:type="paragraph" w:customStyle="1" w:styleId="R1">
    <w:name w:val="R1"/>
    <w:aliases w:val="1. or 1.(1)"/>
    <w:basedOn w:val="Normal"/>
    <w:next w:val="Normal"/>
    <w:rsid w:val="002A28B8"/>
    <w:pPr>
      <w:tabs>
        <w:tab w:val="right" w:pos="794"/>
      </w:tabs>
      <w:autoSpaceDE w:val="0"/>
      <w:autoSpaceDN w:val="0"/>
      <w:spacing w:before="120" w:line="260" w:lineRule="exact"/>
      <w:ind w:left="964" w:hanging="964"/>
      <w:jc w:val="both"/>
    </w:pPr>
    <w:rPr>
      <w:sz w:val="24"/>
      <w:lang w:eastAsia="en-AU"/>
    </w:rPr>
  </w:style>
  <w:style w:type="paragraph" w:customStyle="1" w:styleId="R2">
    <w:name w:val="R2"/>
    <w:aliases w:val="(2)"/>
    <w:basedOn w:val="Normal"/>
    <w:rsid w:val="002A28B8"/>
    <w:pPr>
      <w:tabs>
        <w:tab w:val="right" w:pos="794"/>
      </w:tabs>
      <w:autoSpaceDE w:val="0"/>
      <w:autoSpaceDN w:val="0"/>
      <w:spacing w:before="180" w:line="260" w:lineRule="exact"/>
      <w:ind w:left="964" w:hanging="964"/>
      <w:jc w:val="both"/>
    </w:pPr>
    <w:rPr>
      <w:sz w:val="24"/>
      <w:lang w:eastAsia="en-AU"/>
    </w:rPr>
  </w:style>
  <w:style w:type="paragraph" w:customStyle="1" w:styleId="Rc">
    <w:name w:val="Rc"/>
    <w:aliases w:val="Rn continued"/>
    <w:basedOn w:val="Normal"/>
    <w:next w:val="R2"/>
    <w:rsid w:val="002A28B8"/>
    <w:pPr>
      <w:autoSpaceDE w:val="0"/>
      <w:autoSpaceDN w:val="0"/>
      <w:spacing w:before="60" w:line="260" w:lineRule="exact"/>
      <w:ind w:left="964"/>
      <w:jc w:val="both"/>
    </w:pPr>
    <w:rPr>
      <w:sz w:val="24"/>
      <w:lang w:eastAsia="en-AU"/>
    </w:rPr>
  </w:style>
  <w:style w:type="paragraph" w:customStyle="1" w:styleId="ZP1">
    <w:name w:val="ZP1"/>
    <w:basedOn w:val="P1"/>
    <w:rsid w:val="002A28B8"/>
    <w:pPr>
      <w:keepNext/>
    </w:pPr>
  </w:style>
  <w:style w:type="paragraph" w:customStyle="1" w:styleId="ZR1">
    <w:name w:val="ZR1"/>
    <w:basedOn w:val="R1"/>
    <w:rsid w:val="002A28B8"/>
    <w:pPr>
      <w:keepNext/>
    </w:pPr>
  </w:style>
  <w:style w:type="paragraph" w:customStyle="1" w:styleId="ZR2">
    <w:name w:val="ZR2"/>
    <w:basedOn w:val="R2"/>
    <w:rsid w:val="002A28B8"/>
    <w:pPr>
      <w:keepNext/>
    </w:pPr>
  </w:style>
  <w:style w:type="paragraph" w:customStyle="1" w:styleId="07-SubParagraph">
    <w:name w:val="07-SubParagraph"/>
    <w:basedOn w:val="Normal"/>
    <w:rsid w:val="002A28B8"/>
    <w:pPr>
      <w:tabs>
        <w:tab w:val="left" w:pos="1800"/>
        <w:tab w:val="left" w:pos="2304"/>
      </w:tabs>
      <w:autoSpaceDE w:val="0"/>
      <w:autoSpaceDN w:val="0"/>
      <w:adjustRightInd w:val="0"/>
      <w:spacing w:before="120" w:line="260" w:lineRule="atLeast"/>
      <w:ind w:left="1752" w:hanging="505"/>
      <w:jc w:val="both"/>
    </w:pPr>
    <w:rPr>
      <w:rFonts w:ascii="Times" w:hAnsi="Times" w:cs="Times"/>
      <w:color w:val="000000"/>
      <w:sz w:val="24"/>
      <w:lang w:val="en-US" w:eastAsia="en-AU"/>
    </w:rPr>
  </w:style>
  <w:style w:type="character" w:customStyle="1" w:styleId="unnamed11">
    <w:name w:val="unnamed11"/>
    <w:rsid w:val="002A28B8"/>
    <w:rPr>
      <w:rFonts w:ascii="Arial" w:hAnsi="Arial" w:cs="Arial" w:hint="default"/>
      <w:sz w:val="24"/>
      <w:szCs w:val="24"/>
    </w:rPr>
  </w:style>
  <w:style w:type="paragraph" w:customStyle="1" w:styleId="paragraph">
    <w:name w:val="paragraph"/>
    <w:aliases w:val="a"/>
    <w:rsid w:val="002A28B8"/>
    <w:pPr>
      <w:tabs>
        <w:tab w:val="right" w:pos="1531"/>
      </w:tabs>
      <w:spacing w:before="40"/>
      <w:ind w:left="1644" w:hanging="1644"/>
    </w:pPr>
    <w:rPr>
      <w:sz w:val="22"/>
      <w:szCs w:val="24"/>
      <w:lang w:eastAsia="en-AU"/>
    </w:rPr>
  </w:style>
  <w:style w:type="paragraph" w:customStyle="1" w:styleId="paragraphsub">
    <w:name w:val="paragraph(sub)"/>
    <w:aliases w:val="aa"/>
    <w:basedOn w:val="paragraph"/>
    <w:rsid w:val="002A28B8"/>
    <w:pPr>
      <w:tabs>
        <w:tab w:val="clear" w:pos="1531"/>
        <w:tab w:val="right" w:pos="1985"/>
      </w:tabs>
      <w:ind w:left="2098" w:hanging="2098"/>
    </w:pPr>
  </w:style>
  <w:style w:type="paragraph" w:customStyle="1" w:styleId="subsection2">
    <w:name w:val="subsection2"/>
    <w:aliases w:val="ss2"/>
    <w:basedOn w:val="subsection"/>
    <w:next w:val="subsection"/>
    <w:rsid w:val="002A28B8"/>
    <w:pPr>
      <w:tabs>
        <w:tab w:val="clear" w:pos="1021"/>
      </w:tabs>
      <w:spacing w:before="40"/>
      <w:ind w:firstLine="0"/>
    </w:pPr>
  </w:style>
  <w:style w:type="paragraph" w:customStyle="1" w:styleId="acthead3">
    <w:name w:val="acthead3"/>
    <w:basedOn w:val="Normal"/>
    <w:rsid w:val="002A28B8"/>
    <w:pPr>
      <w:keepNext/>
      <w:spacing w:before="240"/>
      <w:ind w:left="1134" w:hanging="1134"/>
    </w:pPr>
    <w:rPr>
      <w:b/>
      <w:bCs/>
      <w:sz w:val="28"/>
      <w:szCs w:val="28"/>
      <w:lang w:eastAsia="en-AU"/>
    </w:rPr>
  </w:style>
  <w:style w:type="paragraph" w:customStyle="1" w:styleId="acthead50">
    <w:name w:val="acthead5"/>
    <w:basedOn w:val="Normal"/>
    <w:rsid w:val="002A28B8"/>
    <w:pPr>
      <w:keepNext/>
      <w:spacing w:before="280"/>
      <w:ind w:left="1134" w:hanging="1134"/>
    </w:pPr>
    <w:rPr>
      <w:b/>
      <w:bCs/>
      <w:sz w:val="24"/>
      <w:lang w:eastAsia="en-AU"/>
    </w:rPr>
  </w:style>
  <w:style w:type="paragraph" w:customStyle="1" w:styleId="boxtext">
    <w:name w:val="boxtext"/>
    <w:basedOn w:val="Normal"/>
    <w:rsid w:val="002A28B8"/>
    <w:pPr>
      <w:spacing w:before="240"/>
      <w:ind w:left="1134"/>
    </w:pPr>
    <w:rPr>
      <w:szCs w:val="22"/>
      <w:lang w:eastAsia="en-AU"/>
    </w:rPr>
  </w:style>
  <w:style w:type="paragraph" w:customStyle="1" w:styleId="boxpara">
    <w:name w:val="boxpara"/>
    <w:basedOn w:val="Normal"/>
    <w:rsid w:val="002A28B8"/>
    <w:pPr>
      <w:spacing w:before="240"/>
      <w:ind w:left="2552" w:hanging="1418"/>
    </w:pPr>
    <w:rPr>
      <w:szCs w:val="22"/>
      <w:lang w:eastAsia="en-AU"/>
    </w:rPr>
  </w:style>
  <w:style w:type="paragraph" w:customStyle="1" w:styleId="paragraphsub0">
    <w:name w:val="paragraphsub"/>
    <w:basedOn w:val="Normal"/>
    <w:rsid w:val="002A28B8"/>
    <w:pPr>
      <w:spacing w:before="40"/>
      <w:ind w:left="2098" w:hanging="2098"/>
    </w:pPr>
    <w:rPr>
      <w:szCs w:val="22"/>
      <w:lang w:eastAsia="en-AU"/>
    </w:rPr>
  </w:style>
  <w:style w:type="paragraph" w:customStyle="1" w:styleId="penalty0">
    <w:name w:val="penalty"/>
    <w:basedOn w:val="Normal"/>
    <w:rsid w:val="002A28B8"/>
    <w:pPr>
      <w:spacing w:before="180"/>
      <w:ind w:left="1985" w:hanging="851"/>
    </w:pPr>
    <w:rPr>
      <w:szCs w:val="22"/>
      <w:lang w:eastAsia="en-AU"/>
    </w:rPr>
  </w:style>
  <w:style w:type="paragraph" w:customStyle="1" w:styleId="notetext">
    <w:name w:val="notetext"/>
    <w:basedOn w:val="Normal"/>
    <w:rsid w:val="002A28B8"/>
    <w:pPr>
      <w:spacing w:before="122" w:line="198" w:lineRule="atLeast"/>
      <w:ind w:left="1985" w:hanging="851"/>
    </w:pPr>
    <w:rPr>
      <w:sz w:val="18"/>
      <w:szCs w:val="18"/>
      <w:lang w:eastAsia="en-AU"/>
    </w:rPr>
  </w:style>
  <w:style w:type="paragraph" w:customStyle="1" w:styleId="definition0">
    <w:name w:val="definition"/>
    <w:basedOn w:val="Normal"/>
    <w:rsid w:val="002A28B8"/>
    <w:pPr>
      <w:spacing w:before="180"/>
      <w:ind w:left="1134"/>
    </w:pPr>
    <w:rPr>
      <w:szCs w:val="22"/>
      <w:lang w:eastAsia="en-AU"/>
    </w:rPr>
  </w:style>
  <w:style w:type="character" w:customStyle="1" w:styleId="chardivno">
    <w:name w:val="chardivno"/>
    <w:basedOn w:val="DefaultParagraphFont"/>
    <w:rsid w:val="002A28B8"/>
  </w:style>
  <w:style w:type="character" w:customStyle="1" w:styleId="chardivtext">
    <w:name w:val="chardivtext"/>
    <w:basedOn w:val="DefaultParagraphFont"/>
    <w:rsid w:val="002A28B8"/>
  </w:style>
  <w:style w:type="character" w:customStyle="1" w:styleId="charsectno0">
    <w:name w:val="charsectno"/>
    <w:basedOn w:val="DefaultParagraphFont"/>
    <w:rsid w:val="002A28B8"/>
  </w:style>
  <w:style w:type="paragraph" w:customStyle="1" w:styleId="StyleHeading1Arial12ptNotBoldLeft">
    <w:name w:val="Style Heading 1 + Arial 12 pt Not Bold Left"/>
    <w:basedOn w:val="Heading1"/>
    <w:link w:val="StyleHeading1Arial12ptNotBoldLeftChar"/>
    <w:rsid w:val="002A28B8"/>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A28B8"/>
    <w:rPr>
      <w:rFonts w:ascii="Arial" w:hAnsi="Arial"/>
      <w:sz w:val="24"/>
      <w:lang w:val="en-GB"/>
    </w:rPr>
  </w:style>
  <w:style w:type="paragraph" w:customStyle="1" w:styleId="PFNumLevel2">
    <w:name w:val="PF (Num) Level 2"/>
    <w:basedOn w:val="Normal"/>
    <w:rsid w:val="002A28B8"/>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color w:val="000000"/>
      <w:sz w:val="21"/>
      <w:szCs w:val="20"/>
    </w:rPr>
  </w:style>
  <w:style w:type="paragraph" w:customStyle="1" w:styleId="PFNumLevel4">
    <w:name w:val="PF (Num) Level 4"/>
    <w:basedOn w:val="Normal"/>
    <w:rsid w:val="002A28B8"/>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color w:val="000000"/>
      <w:sz w:val="21"/>
      <w:szCs w:val="20"/>
    </w:rPr>
  </w:style>
  <w:style w:type="paragraph" w:customStyle="1" w:styleId="PFNumLevel5">
    <w:name w:val="PF (Num) Level 5"/>
    <w:basedOn w:val="Normal"/>
    <w:rsid w:val="002A28B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szCs w:val="20"/>
    </w:rPr>
  </w:style>
  <w:style w:type="paragraph" w:customStyle="1" w:styleId="PFNumLevel6">
    <w:name w:val="PF (Num) Level 6"/>
    <w:basedOn w:val="PFNumLevel4"/>
    <w:rsid w:val="002A28B8"/>
    <w:pPr>
      <w:tabs>
        <w:tab w:val="clear" w:pos="2772"/>
        <w:tab w:val="num" w:pos="3697"/>
      </w:tabs>
      <w:ind w:left="3697"/>
    </w:pPr>
  </w:style>
  <w:style w:type="paragraph" w:customStyle="1" w:styleId="BodyText1">
    <w:name w:val="Body Text1"/>
    <w:basedOn w:val="Normal"/>
    <w:rsid w:val="002A28B8"/>
    <w:pPr>
      <w:spacing w:before="200"/>
      <w:jc w:val="both"/>
    </w:pPr>
    <w:rPr>
      <w:rFonts w:ascii="Arial" w:hAnsi="Arial"/>
      <w:sz w:val="20"/>
    </w:rPr>
  </w:style>
  <w:style w:type="character" w:customStyle="1" w:styleId="resourceinfospan">
    <w:name w:val="resourceinfospan"/>
    <w:basedOn w:val="DefaultParagraphFont"/>
    <w:rsid w:val="002A28B8"/>
  </w:style>
  <w:style w:type="character" w:customStyle="1" w:styleId="pdficon">
    <w:name w:val="pdficon"/>
    <w:basedOn w:val="DefaultParagraphFont"/>
    <w:rsid w:val="002A28B8"/>
  </w:style>
  <w:style w:type="character" w:styleId="Emphasis">
    <w:name w:val="Emphasis"/>
    <w:qFormat/>
    <w:rsid w:val="002A28B8"/>
    <w:rPr>
      <w:i/>
      <w:iCs/>
    </w:rPr>
  </w:style>
  <w:style w:type="paragraph" w:customStyle="1" w:styleId="Chapterlisting">
    <w:name w:val="Chapter listing"/>
    <w:basedOn w:val="Normal"/>
    <w:rsid w:val="002A28B8"/>
    <w:pPr>
      <w:widowControl w:val="0"/>
      <w:autoSpaceDE w:val="0"/>
      <w:autoSpaceDN w:val="0"/>
      <w:adjustRightInd w:val="0"/>
      <w:spacing w:before="100" w:after="100"/>
      <w:ind w:left="720" w:hanging="360"/>
      <w:textAlignment w:val="center"/>
    </w:pPr>
    <w:rPr>
      <w:rFonts w:ascii="Arial" w:hAnsi="Arial" w:cs="MetaNormalLF-Italic"/>
      <w:i/>
      <w:iCs/>
      <w:spacing w:val="-2"/>
      <w:sz w:val="24"/>
      <w:szCs w:val="23"/>
      <w:lang w:val="en-GB" w:eastAsia="en-AU"/>
    </w:rPr>
  </w:style>
  <w:style w:type="character" w:customStyle="1" w:styleId="Heading2Char">
    <w:name w:val="Heading 2 Char"/>
    <w:link w:val="Heading2"/>
    <w:locked/>
    <w:rsid w:val="00D5513C"/>
    <w:rPr>
      <w:rFonts w:ascii="Georgia" w:hAnsi="Georgia"/>
      <w:b/>
      <w:bCs/>
      <w:iCs/>
      <w:color w:val="339966"/>
      <w:sz w:val="28"/>
      <w:szCs w:val="24"/>
      <w:lang w:eastAsia="en-US"/>
    </w:rPr>
  </w:style>
  <w:style w:type="character" w:customStyle="1" w:styleId="Heading3Char">
    <w:name w:val="Heading 3 Char"/>
    <w:link w:val="Heading3"/>
    <w:locked/>
    <w:rsid w:val="00D5513C"/>
    <w:rPr>
      <w:b/>
      <w:bCs/>
      <w:sz w:val="22"/>
      <w:szCs w:val="24"/>
      <w:lang w:eastAsia="en-US"/>
    </w:rPr>
  </w:style>
  <w:style w:type="character" w:customStyle="1" w:styleId="Heading6Char">
    <w:name w:val="Heading 6 Char"/>
    <w:link w:val="Heading6"/>
    <w:uiPriority w:val="9"/>
    <w:locked/>
    <w:rsid w:val="00D5513C"/>
    <w:rPr>
      <w:b/>
      <w:bCs/>
      <w:sz w:val="22"/>
      <w:szCs w:val="24"/>
      <w:lang w:eastAsia="en-US"/>
    </w:rPr>
  </w:style>
  <w:style w:type="paragraph" w:styleId="EnvelopeReturn">
    <w:name w:val="envelope return"/>
    <w:basedOn w:val="Normal"/>
    <w:uiPriority w:val="99"/>
    <w:rsid w:val="00D5513C"/>
    <w:pPr>
      <w:tabs>
        <w:tab w:val="left" w:pos="-720"/>
      </w:tabs>
      <w:suppressAutoHyphens/>
    </w:pPr>
    <w:rPr>
      <w:rFonts w:ascii="Arial" w:hAnsi="Arial" w:cs="Arial"/>
      <w:sz w:val="24"/>
    </w:rPr>
  </w:style>
  <w:style w:type="paragraph" w:styleId="DocumentMap">
    <w:name w:val="Document Map"/>
    <w:basedOn w:val="Normal"/>
    <w:link w:val="DocumentMapChar"/>
    <w:uiPriority w:val="99"/>
    <w:rsid w:val="00D5513C"/>
    <w:pPr>
      <w:shd w:val="clear" w:color="auto" w:fill="000080"/>
    </w:pPr>
    <w:rPr>
      <w:rFonts w:ascii="Tahoma" w:hAnsi="Tahoma" w:cs="Tahoma"/>
      <w:sz w:val="20"/>
      <w:szCs w:val="20"/>
    </w:rPr>
  </w:style>
  <w:style w:type="character" w:customStyle="1" w:styleId="DocumentMapChar">
    <w:name w:val="Document Map Char"/>
    <w:link w:val="DocumentMap"/>
    <w:uiPriority w:val="99"/>
    <w:rsid w:val="00D5513C"/>
    <w:rPr>
      <w:rFonts w:ascii="Tahoma" w:hAnsi="Tahoma" w:cs="Tahoma"/>
      <w:shd w:val="clear" w:color="auto" w:fill="000080"/>
      <w:lang w:eastAsia="en-US"/>
    </w:rPr>
  </w:style>
  <w:style w:type="character" w:customStyle="1" w:styleId="BalloonTextChar">
    <w:name w:val="Balloon Text Char"/>
    <w:link w:val="BalloonText"/>
    <w:locked/>
    <w:rsid w:val="00D5513C"/>
    <w:rPr>
      <w:rFonts w:ascii="Tahoma" w:hAnsi="Tahoma" w:cs="Tahoma"/>
      <w:sz w:val="16"/>
      <w:szCs w:val="16"/>
      <w:lang w:eastAsia="en-US"/>
    </w:rPr>
  </w:style>
  <w:style w:type="paragraph" w:customStyle="1" w:styleId="PartHeading">
    <w:name w:val="Part Heading"/>
    <w:basedOn w:val="Normal"/>
    <w:link w:val="PartHeadingChar"/>
    <w:uiPriority w:val="99"/>
    <w:rsid w:val="00D5513C"/>
    <w:pPr>
      <w:jc w:val="both"/>
    </w:pPr>
    <w:rPr>
      <w:rFonts w:ascii="Tahoma" w:eastAsia="SimSun" w:hAnsi="Tahoma"/>
      <w:b/>
      <w:sz w:val="28"/>
      <w:szCs w:val="28"/>
      <w:lang w:eastAsia="zh-CN"/>
    </w:rPr>
  </w:style>
  <w:style w:type="character" w:customStyle="1" w:styleId="PartHeadingChar">
    <w:name w:val="Part Heading Char"/>
    <w:link w:val="PartHeading"/>
    <w:uiPriority w:val="99"/>
    <w:locked/>
    <w:rsid w:val="00D5513C"/>
    <w:rPr>
      <w:rFonts w:ascii="Tahoma" w:eastAsia="SimSun" w:hAnsi="Tahoma"/>
      <w:b/>
      <w:sz w:val="28"/>
      <w:szCs w:val="28"/>
      <w:lang w:eastAsia="zh-CN"/>
    </w:rPr>
  </w:style>
  <w:style w:type="paragraph" w:customStyle="1" w:styleId="INDENT1">
    <w:name w:val="INDENT 1"/>
    <w:basedOn w:val="Normal"/>
    <w:uiPriority w:val="99"/>
    <w:rsid w:val="00D5513C"/>
    <w:pPr>
      <w:spacing w:before="100" w:line="300" w:lineRule="exact"/>
      <w:ind w:left="560" w:hanging="560"/>
      <w:jc w:val="both"/>
    </w:pPr>
    <w:rPr>
      <w:rFonts w:ascii="New York" w:hAnsi="New York"/>
      <w:sz w:val="24"/>
      <w:szCs w:val="20"/>
      <w:lang w:val="en-US"/>
    </w:rPr>
  </w:style>
  <w:style w:type="paragraph" w:customStyle="1" w:styleId="Normal2">
    <w:name w:val="Normal 2"/>
    <w:basedOn w:val="Normal"/>
    <w:uiPriority w:val="99"/>
    <w:rsid w:val="00D5513C"/>
    <w:pPr>
      <w:spacing w:before="200"/>
      <w:jc w:val="both"/>
    </w:pPr>
    <w:rPr>
      <w:rFonts w:ascii="New York" w:hAnsi="New York"/>
      <w:sz w:val="24"/>
      <w:szCs w:val="20"/>
      <w:lang w:val="en-US"/>
    </w:rPr>
  </w:style>
  <w:style w:type="character" w:customStyle="1" w:styleId="BodyTextIndent2Char">
    <w:name w:val="Body Text Indent 2 Char"/>
    <w:link w:val="BodyTextIndent2"/>
    <w:uiPriority w:val="99"/>
    <w:locked/>
    <w:rsid w:val="00D5513C"/>
    <w:rPr>
      <w:sz w:val="24"/>
      <w:szCs w:val="24"/>
    </w:rPr>
  </w:style>
  <w:style w:type="character" w:customStyle="1" w:styleId="BodyText3Char">
    <w:name w:val="Body Text 3 Char"/>
    <w:link w:val="BodyText3"/>
    <w:uiPriority w:val="99"/>
    <w:locked/>
    <w:rsid w:val="00D5513C"/>
    <w:rPr>
      <w:i/>
      <w:iCs/>
      <w:sz w:val="22"/>
      <w:szCs w:val="24"/>
      <w:lang w:eastAsia="en-US"/>
    </w:rPr>
  </w:style>
  <w:style w:type="character" w:customStyle="1" w:styleId="BodyTextChar">
    <w:name w:val="Body Text Char"/>
    <w:link w:val="BodyText"/>
    <w:uiPriority w:val="99"/>
    <w:locked/>
    <w:rsid w:val="00D5513C"/>
    <w:rPr>
      <w:color w:val="FF0000"/>
      <w:sz w:val="22"/>
      <w:szCs w:val="24"/>
      <w:lang w:eastAsia="en-US"/>
    </w:rPr>
  </w:style>
  <w:style w:type="character" w:customStyle="1" w:styleId="BodyText2Char">
    <w:name w:val="Body Text 2 Char"/>
    <w:link w:val="BodyText2"/>
    <w:uiPriority w:val="99"/>
    <w:locked/>
    <w:rsid w:val="00D5513C"/>
    <w:rPr>
      <w:color w:val="003366"/>
      <w:sz w:val="56"/>
      <w:szCs w:val="24"/>
      <w:lang w:eastAsia="en-US"/>
    </w:rPr>
  </w:style>
  <w:style w:type="paragraph" w:styleId="EndnoteText">
    <w:name w:val="endnote text"/>
    <w:basedOn w:val="Normal"/>
    <w:link w:val="EndnoteTextChar"/>
    <w:uiPriority w:val="99"/>
    <w:rsid w:val="00D5513C"/>
    <w:pPr>
      <w:widowControl w:val="0"/>
      <w:autoSpaceDE w:val="0"/>
      <w:autoSpaceDN w:val="0"/>
      <w:adjustRightInd w:val="0"/>
    </w:pPr>
    <w:rPr>
      <w:rFonts w:eastAsia="Calibri"/>
      <w:sz w:val="20"/>
      <w:lang w:val="en-US"/>
    </w:rPr>
  </w:style>
  <w:style w:type="character" w:customStyle="1" w:styleId="EndnoteTextChar">
    <w:name w:val="Endnote Text Char"/>
    <w:link w:val="EndnoteText"/>
    <w:uiPriority w:val="99"/>
    <w:rsid w:val="00D5513C"/>
    <w:rPr>
      <w:rFonts w:eastAsia="Calibri"/>
      <w:szCs w:val="24"/>
      <w:lang w:val="en-US" w:eastAsia="en-US"/>
    </w:rPr>
  </w:style>
  <w:style w:type="paragraph" w:styleId="Caption">
    <w:name w:val="caption"/>
    <w:basedOn w:val="Normal"/>
    <w:next w:val="Normal"/>
    <w:qFormat/>
    <w:rsid w:val="006E2477"/>
    <w:pPr>
      <w:spacing w:before="120" w:after="120"/>
    </w:pPr>
    <w:rPr>
      <w:b/>
      <w:bCs/>
      <w:sz w:val="20"/>
      <w:szCs w:val="20"/>
      <w:lang w:eastAsia="en-AU"/>
    </w:rPr>
  </w:style>
  <w:style w:type="paragraph" w:customStyle="1" w:styleId="Pa6">
    <w:name w:val="Pa6"/>
    <w:basedOn w:val="Default"/>
    <w:next w:val="Default"/>
    <w:rsid w:val="006E2477"/>
    <w:pPr>
      <w:spacing w:line="201" w:lineRule="atLeast"/>
    </w:pPr>
    <w:rPr>
      <w:rFonts w:ascii="MetaNormal-Roman" w:hAnsi="MetaNormal-Roman" w:cs="Times New Roman"/>
      <w:color w:val="auto"/>
    </w:rPr>
  </w:style>
  <w:style w:type="paragraph" w:customStyle="1" w:styleId="Pa16">
    <w:name w:val="Pa16"/>
    <w:basedOn w:val="Default"/>
    <w:next w:val="Default"/>
    <w:rsid w:val="006E2477"/>
    <w:pPr>
      <w:spacing w:line="201" w:lineRule="atLeast"/>
    </w:pPr>
    <w:rPr>
      <w:rFonts w:ascii="MetaNormal-Roman" w:hAnsi="MetaNormal-Roman" w:cs="Times New Roman"/>
      <w:color w:val="auto"/>
    </w:rPr>
  </w:style>
  <w:style w:type="character" w:customStyle="1" w:styleId="A7">
    <w:name w:val="A7"/>
    <w:rsid w:val="006E2477"/>
    <w:rPr>
      <w:rFonts w:cs="MetaNormal-Roman"/>
      <w:color w:val="000000"/>
      <w:sz w:val="20"/>
      <w:szCs w:val="20"/>
      <w:u w:val="single"/>
    </w:rPr>
  </w:style>
  <w:style w:type="paragraph" w:customStyle="1" w:styleId="Pa12">
    <w:name w:val="Pa12"/>
    <w:basedOn w:val="Default"/>
    <w:next w:val="Default"/>
    <w:rsid w:val="006E2477"/>
    <w:pPr>
      <w:spacing w:line="201" w:lineRule="atLeast"/>
    </w:pPr>
    <w:rPr>
      <w:rFonts w:ascii="MetaNormal-Roman" w:hAnsi="MetaNormal-Roman" w:cs="Times New Roman"/>
      <w:color w:val="auto"/>
    </w:rPr>
  </w:style>
  <w:style w:type="paragraph" w:customStyle="1" w:styleId="Pa22">
    <w:name w:val="Pa22"/>
    <w:basedOn w:val="Default"/>
    <w:next w:val="Default"/>
    <w:rsid w:val="006E2477"/>
    <w:pPr>
      <w:spacing w:line="201" w:lineRule="atLeast"/>
    </w:pPr>
    <w:rPr>
      <w:rFonts w:ascii="MetaNormal-Roman" w:hAnsi="MetaNormal-Roman" w:cs="Times New Roman"/>
      <w:color w:val="auto"/>
    </w:rPr>
  </w:style>
  <w:style w:type="paragraph" w:customStyle="1" w:styleId="Pa23">
    <w:name w:val="Pa23"/>
    <w:basedOn w:val="Default"/>
    <w:next w:val="Default"/>
    <w:rsid w:val="006E2477"/>
    <w:pPr>
      <w:spacing w:line="201" w:lineRule="atLeast"/>
    </w:pPr>
    <w:rPr>
      <w:rFonts w:ascii="MetaNormal-Roman" w:hAnsi="MetaNormal-Roman" w:cs="Times New Roman"/>
      <w:color w:val="auto"/>
    </w:rPr>
  </w:style>
  <w:style w:type="paragraph" w:customStyle="1" w:styleId="Pa24">
    <w:name w:val="Pa24"/>
    <w:basedOn w:val="Default"/>
    <w:next w:val="Default"/>
    <w:rsid w:val="006E2477"/>
    <w:pPr>
      <w:spacing w:line="201" w:lineRule="atLeast"/>
    </w:pPr>
    <w:rPr>
      <w:rFonts w:ascii="MetaNormal-Roman" w:hAnsi="MetaNormal-Roman" w:cs="Times New Roman"/>
      <w:color w:val="auto"/>
    </w:rPr>
  </w:style>
  <w:style w:type="character" w:customStyle="1" w:styleId="Heading4Char">
    <w:name w:val="Heading 4 Char"/>
    <w:link w:val="Heading4"/>
    <w:uiPriority w:val="9"/>
    <w:rsid w:val="00DF5312"/>
    <w:rPr>
      <w:i/>
      <w:iCs/>
      <w:color w:val="FF0000"/>
      <w:sz w:val="22"/>
      <w:szCs w:val="24"/>
      <w:lang w:eastAsia="en-US"/>
    </w:rPr>
  </w:style>
  <w:style w:type="character" w:customStyle="1" w:styleId="Heading5Char">
    <w:name w:val="Heading 5 Char"/>
    <w:link w:val="Heading5"/>
    <w:uiPriority w:val="9"/>
    <w:rsid w:val="00DF5312"/>
    <w:rPr>
      <w:i/>
      <w:iCs/>
      <w:sz w:val="36"/>
      <w:szCs w:val="24"/>
      <w:lang w:eastAsia="en-US"/>
    </w:rPr>
  </w:style>
  <w:style w:type="character" w:customStyle="1" w:styleId="Heading7Char">
    <w:name w:val="Heading 7 Char"/>
    <w:link w:val="Heading7"/>
    <w:uiPriority w:val="9"/>
    <w:rsid w:val="00DF5312"/>
    <w:rPr>
      <w:rFonts w:ascii="Arial" w:hAnsi="Arial" w:cs="Arial"/>
      <w:b/>
      <w:bCs/>
      <w:sz w:val="56"/>
      <w:szCs w:val="24"/>
      <w:lang w:eastAsia="en-US"/>
    </w:rPr>
  </w:style>
  <w:style w:type="character" w:customStyle="1" w:styleId="Heading8Char">
    <w:name w:val="Heading 8 Char"/>
    <w:link w:val="Heading8"/>
    <w:uiPriority w:val="9"/>
    <w:rsid w:val="00DF5312"/>
    <w:rPr>
      <w:i/>
      <w:iCs/>
      <w:sz w:val="22"/>
      <w:szCs w:val="24"/>
      <w:lang w:eastAsia="en-US"/>
    </w:rPr>
  </w:style>
  <w:style w:type="character" w:customStyle="1" w:styleId="Heading9Char">
    <w:name w:val="Heading 9 Char"/>
    <w:link w:val="Heading9"/>
    <w:uiPriority w:val="9"/>
    <w:rsid w:val="00DF5312"/>
    <w:rPr>
      <w:rFonts w:ascii="Arial" w:hAnsi="Arial" w:cs="Arial"/>
      <w:i/>
      <w:iCs/>
      <w:sz w:val="22"/>
      <w:szCs w:val="24"/>
      <w:lang w:eastAsia="en-US"/>
    </w:rPr>
  </w:style>
  <w:style w:type="character" w:customStyle="1" w:styleId="TitleChar">
    <w:name w:val="Title Char"/>
    <w:link w:val="Title"/>
    <w:uiPriority w:val="10"/>
    <w:rsid w:val="00DF5312"/>
    <w:rPr>
      <w:rFonts w:ascii="Bradley Hand ITC" w:hAnsi="Bradley Hand ITC" w:cs="Arial"/>
      <w:b/>
      <w:bCs/>
      <w:color w:val="600000"/>
      <w:kern w:val="28"/>
      <w:sz w:val="48"/>
      <w:szCs w:val="32"/>
      <w:lang w:eastAsia="en-US"/>
    </w:rPr>
  </w:style>
  <w:style w:type="character" w:customStyle="1" w:styleId="SubtitleChar">
    <w:name w:val="Subtitle Char"/>
    <w:link w:val="Subtitle"/>
    <w:uiPriority w:val="11"/>
    <w:rsid w:val="00DF5312"/>
    <w:rPr>
      <w:i/>
      <w:iCs/>
      <w:sz w:val="22"/>
      <w:szCs w:val="24"/>
      <w:lang w:eastAsia="en-US"/>
    </w:rPr>
  </w:style>
  <w:style w:type="paragraph" w:styleId="NoSpacing">
    <w:name w:val="No Spacing"/>
    <w:basedOn w:val="Normal"/>
    <w:link w:val="NoSpacingChar"/>
    <w:uiPriority w:val="1"/>
    <w:qFormat/>
    <w:rsid w:val="00DF5312"/>
    <w:rPr>
      <w:rFonts w:ascii="Arial" w:eastAsia="Arial" w:hAnsi="Arial"/>
      <w:szCs w:val="32"/>
      <w:lang w:bidi="en-US"/>
    </w:rPr>
  </w:style>
  <w:style w:type="paragraph" w:styleId="Quote">
    <w:name w:val="Quote"/>
    <w:basedOn w:val="Normal"/>
    <w:next w:val="Normal"/>
    <w:link w:val="QuoteChar"/>
    <w:uiPriority w:val="29"/>
    <w:qFormat/>
    <w:rsid w:val="00DF5312"/>
    <w:rPr>
      <w:rFonts w:ascii="Arial" w:eastAsia="Arial" w:hAnsi="Arial"/>
      <w:i/>
      <w:lang w:bidi="en-US"/>
    </w:rPr>
  </w:style>
  <w:style w:type="character" w:customStyle="1" w:styleId="QuoteChar">
    <w:name w:val="Quote Char"/>
    <w:link w:val="Quote"/>
    <w:uiPriority w:val="29"/>
    <w:rsid w:val="00DF5312"/>
    <w:rPr>
      <w:rFonts w:ascii="Arial" w:eastAsia="Arial" w:hAnsi="Arial"/>
      <w:i/>
      <w:sz w:val="22"/>
      <w:szCs w:val="24"/>
      <w:lang w:eastAsia="en-US" w:bidi="en-US"/>
    </w:rPr>
  </w:style>
  <w:style w:type="paragraph" w:styleId="IntenseQuote">
    <w:name w:val="Intense Quote"/>
    <w:basedOn w:val="Normal"/>
    <w:next w:val="Normal"/>
    <w:link w:val="IntenseQuoteChar"/>
    <w:uiPriority w:val="30"/>
    <w:qFormat/>
    <w:rsid w:val="00DF5312"/>
    <w:pPr>
      <w:ind w:left="720" w:right="720"/>
    </w:pPr>
    <w:rPr>
      <w:rFonts w:ascii="Arial" w:eastAsia="Arial" w:hAnsi="Arial"/>
      <w:b/>
      <w:i/>
      <w:szCs w:val="22"/>
      <w:lang w:bidi="en-US"/>
    </w:rPr>
  </w:style>
  <w:style w:type="character" w:customStyle="1" w:styleId="IntenseQuoteChar">
    <w:name w:val="Intense Quote Char"/>
    <w:link w:val="IntenseQuote"/>
    <w:uiPriority w:val="30"/>
    <w:rsid w:val="00DF5312"/>
    <w:rPr>
      <w:rFonts w:ascii="Arial" w:eastAsia="Arial" w:hAnsi="Arial"/>
      <w:b/>
      <w:i/>
      <w:sz w:val="22"/>
      <w:szCs w:val="22"/>
      <w:lang w:eastAsia="en-US" w:bidi="en-US"/>
    </w:rPr>
  </w:style>
  <w:style w:type="character" w:styleId="SubtleEmphasis">
    <w:name w:val="Subtle Emphasis"/>
    <w:uiPriority w:val="19"/>
    <w:qFormat/>
    <w:rsid w:val="00DF5312"/>
    <w:rPr>
      <w:i/>
      <w:color w:val="5A5A5A"/>
    </w:rPr>
  </w:style>
  <w:style w:type="character" w:styleId="IntenseEmphasis">
    <w:name w:val="Intense Emphasis"/>
    <w:uiPriority w:val="21"/>
    <w:qFormat/>
    <w:rsid w:val="00DF5312"/>
    <w:rPr>
      <w:b/>
      <w:i/>
      <w:sz w:val="24"/>
      <w:szCs w:val="24"/>
      <w:u w:val="single"/>
    </w:rPr>
  </w:style>
  <w:style w:type="character" w:styleId="SubtleReference">
    <w:name w:val="Subtle Reference"/>
    <w:uiPriority w:val="31"/>
    <w:qFormat/>
    <w:rsid w:val="00DF5312"/>
    <w:rPr>
      <w:sz w:val="24"/>
      <w:szCs w:val="24"/>
      <w:u w:val="single"/>
    </w:rPr>
  </w:style>
  <w:style w:type="character" w:styleId="IntenseReference">
    <w:name w:val="Intense Reference"/>
    <w:uiPriority w:val="32"/>
    <w:qFormat/>
    <w:rsid w:val="00DF5312"/>
    <w:rPr>
      <w:b/>
      <w:sz w:val="24"/>
      <w:u w:val="single"/>
    </w:rPr>
  </w:style>
  <w:style w:type="character" w:styleId="BookTitle">
    <w:name w:val="Book Title"/>
    <w:uiPriority w:val="33"/>
    <w:qFormat/>
    <w:rsid w:val="00DF5312"/>
    <w:rPr>
      <w:rFonts w:ascii="Arial" w:eastAsia="Times New Roman" w:hAnsi="Arial"/>
      <w:b/>
      <w:i/>
      <w:sz w:val="24"/>
      <w:szCs w:val="24"/>
    </w:rPr>
  </w:style>
  <w:style w:type="table" w:styleId="MediumShading1-Accent1">
    <w:name w:val="Medium Shading 1 Accent 1"/>
    <w:basedOn w:val="TableNormal"/>
    <w:uiPriority w:val="63"/>
    <w:rsid w:val="00DF5312"/>
    <w:rPr>
      <w:rFonts w:ascii="Arial" w:eastAsia="Arial" w:hAnsi="Arial"/>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F5312"/>
    <w:rPr>
      <w:rFonts w:ascii="Arial" w:eastAsia="Arial" w:hAnsi="Arial"/>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DF5312"/>
    <w:rPr>
      <w:rFonts w:ascii="Arial" w:eastAsia="Arial" w:hAnsi="Arial"/>
      <w:sz w:val="22"/>
      <w:szCs w:val="22"/>
      <w:lang w:val="en-US"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DF5312"/>
    <w:pPr>
      <w:tabs>
        <w:tab w:val="decimal" w:pos="0"/>
      </w:tabs>
      <w:autoSpaceDE w:val="0"/>
      <w:autoSpaceDN w:val="0"/>
      <w:adjustRightInd w:val="0"/>
    </w:pPr>
    <w:rPr>
      <w:sz w:val="24"/>
      <w:lang w:val="en-US"/>
    </w:rPr>
  </w:style>
  <w:style w:type="numbering" w:customStyle="1" w:styleId="NoList1">
    <w:name w:val="No List1"/>
    <w:next w:val="NoList"/>
    <w:semiHidden/>
    <w:unhideWhenUsed/>
    <w:rsid w:val="000927B0"/>
  </w:style>
  <w:style w:type="table" w:customStyle="1" w:styleId="TableGrid3">
    <w:name w:val="Table Grid3"/>
    <w:basedOn w:val="TableNormal"/>
    <w:next w:val="TableGrid"/>
    <w:rsid w:val="000927B0"/>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0927B0"/>
    <w:pPr>
      <w:spacing w:before="100" w:after="100"/>
    </w:pPr>
    <w:rPr>
      <w:rFonts w:ascii="Arial" w:hAnsi="Arial"/>
      <w:sz w:val="22"/>
      <w:szCs w:val="24"/>
      <w:lang w:eastAsia="en-AU"/>
    </w:rPr>
  </w:style>
  <w:style w:type="paragraph" w:customStyle="1" w:styleId="ListNumber2SCC">
    <w:name w:val="List Number 2 (SCC)"/>
    <w:rsid w:val="000927B0"/>
    <w:pPr>
      <w:numPr>
        <w:numId w:val="20"/>
      </w:numPr>
      <w:spacing w:after="100"/>
    </w:pPr>
    <w:rPr>
      <w:rFonts w:ascii="Arial" w:hAnsi="Arial"/>
      <w:sz w:val="22"/>
      <w:szCs w:val="24"/>
      <w:lang w:eastAsia="en-AU"/>
    </w:rPr>
  </w:style>
  <w:style w:type="paragraph" w:customStyle="1" w:styleId="FootnoteTextSCC">
    <w:name w:val="Footnote Text (SCC)"/>
    <w:basedOn w:val="Normal"/>
    <w:rsid w:val="000927B0"/>
    <w:pPr>
      <w:spacing w:before="40" w:after="40"/>
    </w:pPr>
    <w:rPr>
      <w:rFonts w:ascii="Arial" w:hAnsi="Arial"/>
      <w:bCs/>
      <w:sz w:val="18"/>
      <w:lang w:eastAsia="en-AU"/>
    </w:rPr>
  </w:style>
  <w:style w:type="numbering" w:customStyle="1" w:styleId="NoList2">
    <w:name w:val="No List2"/>
    <w:next w:val="NoList"/>
    <w:semiHidden/>
    <w:rsid w:val="009423C8"/>
  </w:style>
  <w:style w:type="table" w:customStyle="1" w:styleId="TableGrid4">
    <w:name w:val="Table Grid4"/>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423C8"/>
  </w:style>
  <w:style w:type="table" w:customStyle="1" w:styleId="TableGrid5">
    <w:name w:val="Table Grid5"/>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423C8"/>
  </w:style>
  <w:style w:type="table" w:customStyle="1" w:styleId="TableGrid6">
    <w:name w:val="Table Grid6"/>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012EA"/>
    <w:rPr>
      <w:color w:val="605E5C"/>
      <w:shd w:val="clear" w:color="auto" w:fill="E1DFDD"/>
    </w:rPr>
  </w:style>
  <w:style w:type="character" w:customStyle="1" w:styleId="NoSpacingChar">
    <w:name w:val="No Spacing Char"/>
    <w:link w:val="NoSpacing"/>
    <w:uiPriority w:val="1"/>
    <w:rsid w:val="00047472"/>
    <w:rPr>
      <w:rFonts w:ascii="Arial" w:eastAsia="Arial" w:hAnsi="Arial"/>
      <w:sz w:val="22"/>
      <w:szCs w:val="32"/>
      <w:lang w:eastAsia="en-US" w:bidi="en-US"/>
    </w:rPr>
  </w:style>
  <w:style w:type="paragraph" w:customStyle="1" w:styleId="xmsonormal">
    <w:name w:val="x_msonormal"/>
    <w:basedOn w:val="Normal"/>
    <w:rsid w:val="004B3B65"/>
    <w:rPr>
      <w:rFonts w:ascii="Calibri" w:eastAsia="Calibri" w:hAnsi="Calibri" w:cs="Calibri"/>
      <w:szCs w:val="22"/>
      <w:lang w:eastAsia="en-AU"/>
    </w:rPr>
  </w:style>
  <w:style w:type="paragraph" w:styleId="Revision">
    <w:name w:val="Revision"/>
    <w:hidden/>
    <w:uiPriority w:val="99"/>
    <w:semiHidden/>
    <w:rsid w:val="00F05FE0"/>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4612">
      <w:bodyDiv w:val="1"/>
      <w:marLeft w:val="0"/>
      <w:marRight w:val="0"/>
      <w:marTop w:val="0"/>
      <w:marBottom w:val="0"/>
      <w:divBdr>
        <w:top w:val="none" w:sz="0" w:space="0" w:color="auto"/>
        <w:left w:val="none" w:sz="0" w:space="0" w:color="auto"/>
        <w:bottom w:val="none" w:sz="0" w:space="0" w:color="auto"/>
        <w:right w:val="none" w:sz="0" w:space="0" w:color="auto"/>
      </w:divBdr>
    </w:div>
    <w:div w:id="27537181">
      <w:bodyDiv w:val="1"/>
      <w:marLeft w:val="0"/>
      <w:marRight w:val="0"/>
      <w:marTop w:val="0"/>
      <w:marBottom w:val="0"/>
      <w:divBdr>
        <w:top w:val="none" w:sz="0" w:space="0" w:color="auto"/>
        <w:left w:val="none" w:sz="0" w:space="0" w:color="auto"/>
        <w:bottom w:val="none" w:sz="0" w:space="0" w:color="auto"/>
        <w:right w:val="none" w:sz="0" w:space="0" w:color="auto"/>
      </w:divBdr>
    </w:div>
    <w:div w:id="40253048">
      <w:bodyDiv w:val="1"/>
      <w:marLeft w:val="0"/>
      <w:marRight w:val="0"/>
      <w:marTop w:val="0"/>
      <w:marBottom w:val="0"/>
      <w:divBdr>
        <w:top w:val="none" w:sz="0" w:space="0" w:color="auto"/>
        <w:left w:val="none" w:sz="0" w:space="0" w:color="auto"/>
        <w:bottom w:val="none" w:sz="0" w:space="0" w:color="auto"/>
        <w:right w:val="none" w:sz="0" w:space="0" w:color="auto"/>
      </w:divBdr>
    </w:div>
    <w:div w:id="63114875">
      <w:bodyDiv w:val="1"/>
      <w:marLeft w:val="0"/>
      <w:marRight w:val="0"/>
      <w:marTop w:val="0"/>
      <w:marBottom w:val="0"/>
      <w:divBdr>
        <w:top w:val="none" w:sz="0" w:space="0" w:color="auto"/>
        <w:left w:val="none" w:sz="0" w:space="0" w:color="auto"/>
        <w:bottom w:val="none" w:sz="0" w:space="0" w:color="auto"/>
        <w:right w:val="none" w:sz="0" w:space="0" w:color="auto"/>
      </w:divBdr>
      <w:divsChild>
        <w:div w:id="985816935">
          <w:marLeft w:val="0"/>
          <w:marRight w:val="0"/>
          <w:marTop w:val="0"/>
          <w:marBottom w:val="0"/>
          <w:divBdr>
            <w:top w:val="none" w:sz="0" w:space="0" w:color="auto"/>
            <w:left w:val="none" w:sz="0" w:space="0" w:color="auto"/>
            <w:bottom w:val="none" w:sz="0" w:space="0" w:color="auto"/>
            <w:right w:val="none" w:sz="0" w:space="0" w:color="auto"/>
          </w:divBdr>
          <w:divsChild>
            <w:div w:id="1043602022">
              <w:marLeft w:val="0"/>
              <w:marRight w:val="0"/>
              <w:marTop w:val="0"/>
              <w:marBottom w:val="0"/>
              <w:divBdr>
                <w:top w:val="none" w:sz="0" w:space="0" w:color="auto"/>
                <w:left w:val="none" w:sz="0" w:space="0" w:color="auto"/>
                <w:bottom w:val="none" w:sz="0" w:space="0" w:color="auto"/>
                <w:right w:val="none" w:sz="0" w:space="0" w:color="auto"/>
              </w:divBdr>
              <w:divsChild>
                <w:div w:id="1657494996">
                  <w:marLeft w:val="0"/>
                  <w:marRight w:val="0"/>
                  <w:marTop w:val="0"/>
                  <w:marBottom w:val="0"/>
                  <w:divBdr>
                    <w:top w:val="none" w:sz="0" w:space="0" w:color="auto"/>
                    <w:left w:val="none" w:sz="0" w:space="0" w:color="auto"/>
                    <w:bottom w:val="none" w:sz="0" w:space="0" w:color="auto"/>
                    <w:right w:val="none" w:sz="0" w:space="0" w:color="auto"/>
                  </w:divBdr>
                  <w:divsChild>
                    <w:div w:id="1180925146">
                      <w:marLeft w:val="0"/>
                      <w:marRight w:val="0"/>
                      <w:marTop w:val="0"/>
                      <w:marBottom w:val="0"/>
                      <w:divBdr>
                        <w:top w:val="none" w:sz="0" w:space="0" w:color="auto"/>
                        <w:left w:val="none" w:sz="0" w:space="0" w:color="auto"/>
                        <w:bottom w:val="none" w:sz="0" w:space="0" w:color="auto"/>
                        <w:right w:val="none" w:sz="0" w:space="0" w:color="auto"/>
                      </w:divBdr>
                      <w:divsChild>
                        <w:div w:id="1635214542">
                          <w:marLeft w:val="0"/>
                          <w:marRight w:val="0"/>
                          <w:marTop w:val="0"/>
                          <w:marBottom w:val="0"/>
                          <w:divBdr>
                            <w:top w:val="none" w:sz="0" w:space="0" w:color="auto"/>
                            <w:left w:val="none" w:sz="0" w:space="0" w:color="auto"/>
                            <w:bottom w:val="none" w:sz="0" w:space="0" w:color="auto"/>
                            <w:right w:val="none" w:sz="0" w:space="0" w:color="auto"/>
                          </w:divBdr>
                          <w:divsChild>
                            <w:div w:id="1864054150">
                              <w:marLeft w:val="0"/>
                              <w:marRight w:val="0"/>
                              <w:marTop w:val="0"/>
                              <w:marBottom w:val="0"/>
                              <w:divBdr>
                                <w:top w:val="none" w:sz="0" w:space="0" w:color="auto"/>
                                <w:left w:val="none" w:sz="0" w:space="0" w:color="auto"/>
                                <w:bottom w:val="none" w:sz="0" w:space="0" w:color="auto"/>
                                <w:right w:val="none" w:sz="0" w:space="0" w:color="auto"/>
                              </w:divBdr>
                              <w:divsChild>
                                <w:div w:id="1686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4346">
      <w:bodyDiv w:val="1"/>
      <w:marLeft w:val="0"/>
      <w:marRight w:val="0"/>
      <w:marTop w:val="0"/>
      <w:marBottom w:val="0"/>
      <w:divBdr>
        <w:top w:val="none" w:sz="0" w:space="0" w:color="auto"/>
        <w:left w:val="none" w:sz="0" w:space="0" w:color="auto"/>
        <w:bottom w:val="none" w:sz="0" w:space="0" w:color="auto"/>
        <w:right w:val="none" w:sz="0" w:space="0" w:color="auto"/>
      </w:divBdr>
    </w:div>
    <w:div w:id="96172359">
      <w:bodyDiv w:val="1"/>
      <w:marLeft w:val="0"/>
      <w:marRight w:val="0"/>
      <w:marTop w:val="0"/>
      <w:marBottom w:val="0"/>
      <w:divBdr>
        <w:top w:val="none" w:sz="0" w:space="0" w:color="auto"/>
        <w:left w:val="none" w:sz="0" w:space="0" w:color="auto"/>
        <w:bottom w:val="none" w:sz="0" w:space="0" w:color="auto"/>
        <w:right w:val="none" w:sz="0" w:space="0" w:color="auto"/>
      </w:divBdr>
    </w:div>
    <w:div w:id="116413781">
      <w:bodyDiv w:val="1"/>
      <w:marLeft w:val="0"/>
      <w:marRight w:val="0"/>
      <w:marTop w:val="0"/>
      <w:marBottom w:val="0"/>
      <w:divBdr>
        <w:top w:val="none" w:sz="0" w:space="0" w:color="auto"/>
        <w:left w:val="none" w:sz="0" w:space="0" w:color="auto"/>
        <w:bottom w:val="none" w:sz="0" w:space="0" w:color="auto"/>
        <w:right w:val="none" w:sz="0" w:space="0" w:color="auto"/>
      </w:divBdr>
    </w:div>
    <w:div w:id="193691037">
      <w:bodyDiv w:val="1"/>
      <w:marLeft w:val="0"/>
      <w:marRight w:val="0"/>
      <w:marTop w:val="0"/>
      <w:marBottom w:val="0"/>
      <w:divBdr>
        <w:top w:val="none" w:sz="0" w:space="0" w:color="auto"/>
        <w:left w:val="none" w:sz="0" w:space="0" w:color="auto"/>
        <w:bottom w:val="none" w:sz="0" w:space="0" w:color="auto"/>
        <w:right w:val="none" w:sz="0" w:space="0" w:color="auto"/>
      </w:divBdr>
    </w:div>
    <w:div w:id="199126569">
      <w:bodyDiv w:val="1"/>
      <w:marLeft w:val="0"/>
      <w:marRight w:val="0"/>
      <w:marTop w:val="0"/>
      <w:marBottom w:val="0"/>
      <w:divBdr>
        <w:top w:val="none" w:sz="0" w:space="0" w:color="auto"/>
        <w:left w:val="none" w:sz="0" w:space="0" w:color="auto"/>
        <w:bottom w:val="none" w:sz="0" w:space="0" w:color="auto"/>
        <w:right w:val="none" w:sz="0" w:space="0" w:color="auto"/>
      </w:divBdr>
    </w:div>
    <w:div w:id="308245877">
      <w:bodyDiv w:val="1"/>
      <w:marLeft w:val="0"/>
      <w:marRight w:val="0"/>
      <w:marTop w:val="0"/>
      <w:marBottom w:val="0"/>
      <w:divBdr>
        <w:top w:val="none" w:sz="0" w:space="0" w:color="auto"/>
        <w:left w:val="none" w:sz="0" w:space="0" w:color="auto"/>
        <w:bottom w:val="none" w:sz="0" w:space="0" w:color="auto"/>
        <w:right w:val="none" w:sz="0" w:space="0" w:color="auto"/>
      </w:divBdr>
    </w:div>
    <w:div w:id="324749073">
      <w:bodyDiv w:val="1"/>
      <w:marLeft w:val="0"/>
      <w:marRight w:val="0"/>
      <w:marTop w:val="0"/>
      <w:marBottom w:val="0"/>
      <w:divBdr>
        <w:top w:val="none" w:sz="0" w:space="0" w:color="auto"/>
        <w:left w:val="none" w:sz="0" w:space="0" w:color="auto"/>
        <w:bottom w:val="none" w:sz="0" w:space="0" w:color="auto"/>
        <w:right w:val="none" w:sz="0" w:space="0" w:color="auto"/>
      </w:divBdr>
    </w:div>
    <w:div w:id="334041834">
      <w:bodyDiv w:val="1"/>
      <w:marLeft w:val="0"/>
      <w:marRight w:val="0"/>
      <w:marTop w:val="0"/>
      <w:marBottom w:val="0"/>
      <w:divBdr>
        <w:top w:val="none" w:sz="0" w:space="0" w:color="auto"/>
        <w:left w:val="none" w:sz="0" w:space="0" w:color="auto"/>
        <w:bottom w:val="none" w:sz="0" w:space="0" w:color="auto"/>
        <w:right w:val="none" w:sz="0" w:space="0" w:color="auto"/>
      </w:divBdr>
    </w:div>
    <w:div w:id="339702122">
      <w:bodyDiv w:val="1"/>
      <w:marLeft w:val="0"/>
      <w:marRight w:val="0"/>
      <w:marTop w:val="0"/>
      <w:marBottom w:val="0"/>
      <w:divBdr>
        <w:top w:val="none" w:sz="0" w:space="0" w:color="auto"/>
        <w:left w:val="none" w:sz="0" w:space="0" w:color="auto"/>
        <w:bottom w:val="none" w:sz="0" w:space="0" w:color="auto"/>
        <w:right w:val="none" w:sz="0" w:space="0" w:color="auto"/>
      </w:divBdr>
    </w:div>
    <w:div w:id="370954980">
      <w:bodyDiv w:val="1"/>
      <w:marLeft w:val="0"/>
      <w:marRight w:val="0"/>
      <w:marTop w:val="0"/>
      <w:marBottom w:val="0"/>
      <w:divBdr>
        <w:top w:val="none" w:sz="0" w:space="0" w:color="auto"/>
        <w:left w:val="none" w:sz="0" w:space="0" w:color="auto"/>
        <w:bottom w:val="none" w:sz="0" w:space="0" w:color="auto"/>
        <w:right w:val="none" w:sz="0" w:space="0" w:color="auto"/>
      </w:divBdr>
    </w:div>
    <w:div w:id="410468137">
      <w:bodyDiv w:val="1"/>
      <w:marLeft w:val="0"/>
      <w:marRight w:val="0"/>
      <w:marTop w:val="0"/>
      <w:marBottom w:val="0"/>
      <w:divBdr>
        <w:top w:val="none" w:sz="0" w:space="0" w:color="auto"/>
        <w:left w:val="none" w:sz="0" w:space="0" w:color="auto"/>
        <w:bottom w:val="none" w:sz="0" w:space="0" w:color="auto"/>
        <w:right w:val="none" w:sz="0" w:space="0" w:color="auto"/>
      </w:divBdr>
    </w:div>
    <w:div w:id="535774214">
      <w:bodyDiv w:val="1"/>
      <w:marLeft w:val="0"/>
      <w:marRight w:val="0"/>
      <w:marTop w:val="0"/>
      <w:marBottom w:val="0"/>
      <w:divBdr>
        <w:top w:val="none" w:sz="0" w:space="0" w:color="auto"/>
        <w:left w:val="none" w:sz="0" w:space="0" w:color="auto"/>
        <w:bottom w:val="none" w:sz="0" w:space="0" w:color="auto"/>
        <w:right w:val="none" w:sz="0" w:space="0" w:color="auto"/>
      </w:divBdr>
    </w:div>
    <w:div w:id="537663115">
      <w:bodyDiv w:val="1"/>
      <w:marLeft w:val="0"/>
      <w:marRight w:val="0"/>
      <w:marTop w:val="0"/>
      <w:marBottom w:val="0"/>
      <w:divBdr>
        <w:top w:val="none" w:sz="0" w:space="0" w:color="auto"/>
        <w:left w:val="none" w:sz="0" w:space="0" w:color="auto"/>
        <w:bottom w:val="none" w:sz="0" w:space="0" w:color="auto"/>
        <w:right w:val="none" w:sz="0" w:space="0" w:color="auto"/>
      </w:divBdr>
    </w:div>
    <w:div w:id="543445385">
      <w:bodyDiv w:val="1"/>
      <w:marLeft w:val="0"/>
      <w:marRight w:val="0"/>
      <w:marTop w:val="0"/>
      <w:marBottom w:val="0"/>
      <w:divBdr>
        <w:top w:val="none" w:sz="0" w:space="0" w:color="auto"/>
        <w:left w:val="none" w:sz="0" w:space="0" w:color="auto"/>
        <w:bottom w:val="none" w:sz="0" w:space="0" w:color="auto"/>
        <w:right w:val="none" w:sz="0" w:space="0" w:color="auto"/>
      </w:divBdr>
    </w:div>
    <w:div w:id="625700534">
      <w:bodyDiv w:val="1"/>
      <w:marLeft w:val="0"/>
      <w:marRight w:val="0"/>
      <w:marTop w:val="0"/>
      <w:marBottom w:val="0"/>
      <w:divBdr>
        <w:top w:val="none" w:sz="0" w:space="0" w:color="auto"/>
        <w:left w:val="none" w:sz="0" w:space="0" w:color="auto"/>
        <w:bottom w:val="none" w:sz="0" w:space="0" w:color="auto"/>
        <w:right w:val="none" w:sz="0" w:space="0" w:color="auto"/>
      </w:divBdr>
    </w:div>
    <w:div w:id="641078796">
      <w:bodyDiv w:val="1"/>
      <w:marLeft w:val="0"/>
      <w:marRight w:val="0"/>
      <w:marTop w:val="0"/>
      <w:marBottom w:val="0"/>
      <w:divBdr>
        <w:top w:val="none" w:sz="0" w:space="0" w:color="auto"/>
        <w:left w:val="none" w:sz="0" w:space="0" w:color="auto"/>
        <w:bottom w:val="none" w:sz="0" w:space="0" w:color="auto"/>
        <w:right w:val="none" w:sz="0" w:space="0" w:color="auto"/>
      </w:divBdr>
    </w:div>
    <w:div w:id="663048001">
      <w:bodyDiv w:val="1"/>
      <w:marLeft w:val="0"/>
      <w:marRight w:val="0"/>
      <w:marTop w:val="0"/>
      <w:marBottom w:val="0"/>
      <w:divBdr>
        <w:top w:val="none" w:sz="0" w:space="0" w:color="auto"/>
        <w:left w:val="none" w:sz="0" w:space="0" w:color="auto"/>
        <w:bottom w:val="none" w:sz="0" w:space="0" w:color="auto"/>
        <w:right w:val="none" w:sz="0" w:space="0" w:color="auto"/>
      </w:divBdr>
    </w:div>
    <w:div w:id="669257189">
      <w:bodyDiv w:val="1"/>
      <w:marLeft w:val="0"/>
      <w:marRight w:val="0"/>
      <w:marTop w:val="0"/>
      <w:marBottom w:val="0"/>
      <w:divBdr>
        <w:top w:val="none" w:sz="0" w:space="0" w:color="auto"/>
        <w:left w:val="none" w:sz="0" w:space="0" w:color="auto"/>
        <w:bottom w:val="none" w:sz="0" w:space="0" w:color="auto"/>
        <w:right w:val="none" w:sz="0" w:space="0" w:color="auto"/>
      </w:divBdr>
      <w:divsChild>
        <w:div w:id="424351069">
          <w:marLeft w:val="0"/>
          <w:marRight w:val="0"/>
          <w:marTop w:val="0"/>
          <w:marBottom w:val="0"/>
          <w:divBdr>
            <w:top w:val="none" w:sz="0" w:space="0" w:color="auto"/>
            <w:left w:val="none" w:sz="0" w:space="0" w:color="auto"/>
            <w:bottom w:val="none" w:sz="0" w:space="0" w:color="auto"/>
            <w:right w:val="none" w:sz="0" w:space="0" w:color="auto"/>
          </w:divBdr>
          <w:divsChild>
            <w:div w:id="848132675">
              <w:marLeft w:val="0"/>
              <w:marRight w:val="0"/>
              <w:marTop w:val="0"/>
              <w:marBottom w:val="0"/>
              <w:divBdr>
                <w:top w:val="none" w:sz="0" w:space="0" w:color="auto"/>
                <w:left w:val="none" w:sz="0" w:space="0" w:color="auto"/>
                <w:bottom w:val="none" w:sz="0" w:space="0" w:color="auto"/>
                <w:right w:val="none" w:sz="0" w:space="0" w:color="auto"/>
              </w:divBdr>
              <w:divsChild>
                <w:div w:id="1497040157">
                  <w:marLeft w:val="0"/>
                  <w:marRight w:val="0"/>
                  <w:marTop w:val="0"/>
                  <w:marBottom w:val="0"/>
                  <w:divBdr>
                    <w:top w:val="none" w:sz="0" w:space="0" w:color="auto"/>
                    <w:left w:val="none" w:sz="0" w:space="0" w:color="auto"/>
                    <w:bottom w:val="none" w:sz="0" w:space="0" w:color="auto"/>
                    <w:right w:val="none" w:sz="0" w:space="0" w:color="auto"/>
                  </w:divBdr>
                  <w:divsChild>
                    <w:div w:id="648171635">
                      <w:marLeft w:val="0"/>
                      <w:marRight w:val="0"/>
                      <w:marTop w:val="0"/>
                      <w:marBottom w:val="0"/>
                      <w:divBdr>
                        <w:top w:val="none" w:sz="0" w:space="0" w:color="auto"/>
                        <w:left w:val="none" w:sz="0" w:space="0" w:color="auto"/>
                        <w:bottom w:val="none" w:sz="0" w:space="0" w:color="auto"/>
                        <w:right w:val="none" w:sz="0" w:space="0" w:color="auto"/>
                      </w:divBdr>
                      <w:divsChild>
                        <w:div w:id="439761698">
                          <w:marLeft w:val="0"/>
                          <w:marRight w:val="0"/>
                          <w:marTop w:val="0"/>
                          <w:marBottom w:val="0"/>
                          <w:divBdr>
                            <w:top w:val="none" w:sz="0" w:space="0" w:color="auto"/>
                            <w:left w:val="none" w:sz="0" w:space="0" w:color="auto"/>
                            <w:bottom w:val="none" w:sz="0" w:space="0" w:color="auto"/>
                            <w:right w:val="none" w:sz="0" w:space="0" w:color="auto"/>
                          </w:divBdr>
                          <w:divsChild>
                            <w:div w:id="85999037">
                              <w:marLeft w:val="0"/>
                              <w:marRight w:val="0"/>
                              <w:marTop w:val="0"/>
                              <w:marBottom w:val="0"/>
                              <w:divBdr>
                                <w:top w:val="none" w:sz="0" w:space="0" w:color="auto"/>
                                <w:left w:val="none" w:sz="0" w:space="0" w:color="auto"/>
                                <w:bottom w:val="none" w:sz="0" w:space="0" w:color="auto"/>
                                <w:right w:val="none" w:sz="0" w:space="0" w:color="auto"/>
                              </w:divBdr>
                              <w:divsChild>
                                <w:div w:id="877201545">
                                  <w:marLeft w:val="0"/>
                                  <w:marRight w:val="0"/>
                                  <w:marTop w:val="0"/>
                                  <w:marBottom w:val="0"/>
                                  <w:divBdr>
                                    <w:top w:val="none" w:sz="0" w:space="0" w:color="auto"/>
                                    <w:left w:val="none" w:sz="0" w:space="0" w:color="auto"/>
                                    <w:bottom w:val="none" w:sz="0" w:space="0" w:color="auto"/>
                                    <w:right w:val="none" w:sz="0" w:space="0" w:color="auto"/>
                                  </w:divBdr>
                                  <w:divsChild>
                                    <w:div w:id="10190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235237">
      <w:bodyDiv w:val="1"/>
      <w:marLeft w:val="0"/>
      <w:marRight w:val="0"/>
      <w:marTop w:val="0"/>
      <w:marBottom w:val="0"/>
      <w:divBdr>
        <w:top w:val="none" w:sz="0" w:space="0" w:color="auto"/>
        <w:left w:val="none" w:sz="0" w:space="0" w:color="auto"/>
        <w:bottom w:val="none" w:sz="0" w:space="0" w:color="auto"/>
        <w:right w:val="none" w:sz="0" w:space="0" w:color="auto"/>
      </w:divBdr>
    </w:div>
    <w:div w:id="736704960">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809131703">
      <w:bodyDiv w:val="1"/>
      <w:marLeft w:val="0"/>
      <w:marRight w:val="0"/>
      <w:marTop w:val="0"/>
      <w:marBottom w:val="0"/>
      <w:divBdr>
        <w:top w:val="none" w:sz="0" w:space="0" w:color="auto"/>
        <w:left w:val="none" w:sz="0" w:space="0" w:color="auto"/>
        <w:bottom w:val="none" w:sz="0" w:space="0" w:color="auto"/>
        <w:right w:val="none" w:sz="0" w:space="0" w:color="auto"/>
      </w:divBdr>
    </w:div>
    <w:div w:id="814374581">
      <w:bodyDiv w:val="1"/>
      <w:marLeft w:val="0"/>
      <w:marRight w:val="0"/>
      <w:marTop w:val="0"/>
      <w:marBottom w:val="0"/>
      <w:divBdr>
        <w:top w:val="none" w:sz="0" w:space="0" w:color="auto"/>
        <w:left w:val="none" w:sz="0" w:space="0" w:color="auto"/>
        <w:bottom w:val="none" w:sz="0" w:space="0" w:color="auto"/>
        <w:right w:val="none" w:sz="0" w:space="0" w:color="auto"/>
      </w:divBdr>
    </w:div>
    <w:div w:id="825828503">
      <w:bodyDiv w:val="1"/>
      <w:marLeft w:val="0"/>
      <w:marRight w:val="0"/>
      <w:marTop w:val="0"/>
      <w:marBottom w:val="0"/>
      <w:divBdr>
        <w:top w:val="none" w:sz="0" w:space="0" w:color="auto"/>
        <w:left w:val="none" w:sz="0" w:space="0" w:color="auto"/>
        <w:bottom w:val="none" w:sz="0" w:space="0" w:color="auto"/>
        <w:right w:val="none" w:sz="0" w:space="0" w:color="auto"/>
      </w:divBdr>
    </w:div>
    <w:div w:id="831724605">
      <w:bodyDiv w:val="1"/>
      <w:marLeft w:val="0"/>
      <w:marRight w:val="0"/>
      <w:marTop w:val="0"/>
      <w:marBottom w:val="0"/>
      <w:divBdr>
        <w:top w:val="none" w:sz="0" w:space="0" w:color="auto"/>
        <w:left w:val="none" w:sz="0" w:space="0" w:color="auto"/>
        <w:bottom w:val="none" w:sz="0" w:space="0" w:color="auto"/>
        <w:right w:val="none" w:sz="0" w:space="0" w:color="auto"/>
      </w:divBdr>
    </w:div>
    <w:div w:id="871461852">
      <w:bodyDiv w:val="1"/>
      <w:marLeft w:val="0"/>
      <w:marRight w:val="0"/>
      <w:marTop w:val="0"/>
      <w:marBottom w:val="0"/>
      <w:divBdr>
        <w:top w:val="none" w:sz="0" w:space="0" w:color="auto"/>
        <w:left w:val="none" w:sz="0" w:space="0" w:color="auto"/>
        <w:bottom w:val="none" w:sz="0" w:space="0" w:color="auto"/>
        <w:right w:val="none" w:sz="0" w:space="0" w:color="auto"/>
      </w:divBdr>
    </w:div>
    <w:div w:id="907573002">
      <w:bodyDiv w:val="1"/>
      <w:marLeft w:val="0"/>
      <w:marRight w:val="0"/>
      <w:marTop w:val="0"/>
      <w:marBottom w:val="0"/>
      <w:divBdr>
        <w:top w:val="none" w:sz="0" w:space="0" w:color="auto"/>
        <w:left w:val="none" w:sz="0" w:space="0" w:color="auto"/>
        <w:bottom w:val="none" w:sz="0" w:space="0" w:color="auto"/>
        <w:right w:val="none" w:sz="0" w:space="0" w:color="auto"/>
      </w:divBdr>
    </w:div>
    <w:div w:id="964045902">
      <w:bodyDiv w:val="1"/>
      <w:marLeft w:val="0"/>
      <w:marRight w:val="0"/>
      <w:marTop w:val="0"/>
      <w:marBottom w:val="0"/>
      <w:divBdr>
        <w:top w:val="none" w:sz="0" w:space="0" w:color="auto"/>
        <w:left w:val="none" w:sz="0" w:space="0" w:color="auto"/>
        <w:bottom w:val="none" w:sz="0" w:space="0" w:color="auto"/>
        <w:right w:val="none" w:sz="0" w:space="0" w:color="auto"/>
      </w:divBdr>
    </w:div>
    <w:div w:id="974677615">
      <w:bodyDiv w:val="1"/>
      <w:marLeft w:val="0"/>
      <w:marRight w:val="0"/>
      <w:marTop w:val="0"/>
      <w:marBottom w:val="0"/>
      <w:divBdr>
        <w:top w:val="none" w:sz="0" w:space="0" w:color="auto"/>
        <w:left w:val="none" w:sz="0" w:space="0" w:color="auto"/>
        <w:bottom w:val="none" w:sz="0" w:space="0" w:color="auto"/>
        <w:right w:val="none" w:sz="0" w:space="0" w:color="auto"/>
      </w:divBdr>
    </w:div>
    <w:div w:id="1066222632">
      <w:bodyDiv w:val="1"/>
      <w:marLeft w:val="0"/>
      <w:marRight w:val="0"/>
      <w:marTop w:val="0"/>
      <w:marBottom w:val="0"/>
      <w:divBdr>
        <w:top w:val="none" w:sz="0" w:space="0" w:color="auto"/>
        <w:left w:val="none" w:sz="0" w:space="0" w:color="auto"/>
        <w:bottom w:val="none" w:sz="0" w:space="0" w:color="auto"/>
        <w:right w:val="none" w:sz="0" w:space="0" w:color="auto"/>
      </w:divBdr>
    </w:div>
    <w:div w:id="1234270304">
      <w:bodyDiv w:val="1"/>
      <w:marLeft w:val="0"/>
      <w:marRight w:val="0"/>
      <w:marTop w:val="0"/>
      <w:marBottom w:val="0"/>
      <w:divBdr>
        <w:top w:val="none" w:sz="0" w:space="0" w:color="auto"/>
        <w:left w:val="none" w:sz="0" w:space="0" w:color="auto"/>
        <w:bottom w:val="none" w:sz="0" w:space="0" w:color="auto"/>
        <w:right w:val="none" w:sz="0" w:space="0" w:color="auto"/>
      </w:divBdr>
      <w:divsChild>
        <w:div w:id="973827842">
          <w:marLeft w:val="0"/>
          <w:marRight w:val="0"/>
          <w:marTop w:val="0"/>
          <w:marBottom w:val="0"/>
          <w:divBdr>
            <w:top w:val="none" w:sz="0" w:space="0" w:color="auto"/>
            <w:left w:val="none" w:sz="0" w:space="0" w:color="auto"/>
            <w:bottom w:val="none" w:sz="0" w:space="0" w:color="auto"/>
            <w:right w:val="none" w:sz="0" w:space="0" w:color="auto"/>
          </w:divBdr>
          <w:divsChild>
            <w:div w:id="1149445027">
              <w:marLeft w:val="0"/>
              <w:marRight w:val="0"/>
              <w:marTop w:val="0"/>
              <w:marBottom w:val="0"/>
              <w:divBdr>
                <w:top w:val="none" w:sz="0" w:space="0" w:color="auto"/>
                <w:left w:val="none" w:sz="0" w:space="0" w:color="auto"/>
                <w:bottom w:val="none" w:sz="0" w:space="0" w:color="auto"/>
                <w:right w:val="none" w:sz="0" w:space="0" w:color="auto"/>
              </w:divBdr>
              <w:divsChild>
                <w:div w:id="369962846">
                  <w:marLeft w:val="0"/>
                  <w:marRight w:val="0"/>
                  <w:marTop w:val="0"/>
                  <w:marBottom w:val="0"/>
                  <w:divBdr>
                    <w:top w:val="none" w:sz="0" w:space="0" w:color="auto"/>
                    <w:left w:val="none" w:sz="0" w:space="0" w:color="auto"/>
                    <w:bottom w:val="none" w:sz="0" w:space="0" w:color="auto"/>
                    <w:right w:val="none" w:sz="0" w:space="0" w:color="auto"/>
                  </w:divBdr>
                  <w:divsChild>
                    <w:div w:id="1385332368">
                      <w:marLeft w:val="0"/>
                      <w:marRight w:val="0"/>
                      <w:marTop w:val="0"/>
                      <w:marBottom w:val="0"/>
                      <w:divBdr>
                        <w:top w:val="none" w:sz="0" w:space="0" w:color="auto"/>
                        <w:left w:val="none" w:sz="0" w:space="0" w:color="auto"/>
                        <w:bottom w:val="none" w:sz="0" w:space="0" w:color="auto"/>
                        <w:right w:val="none" w:sz="0" w:space="0" w:color="auto"/>
                      </w:divBdr>
                      <w:divsChild>
                        <w:div w:id="1311865289">
                          <w:marLeft w:val="0"/>
                          <w:marRight w:val="0"/>
                          <w:marTop w:val="0"/>
                          <w:marBottom w:val="0"/>
                          <w:divBdr>
                            <w:top w:val="none" w:sz="0" w:space="0" w:color="auto"/>
                            <w:left w:val="none" w:sz="0" w:space="0" w:color="auto"/>
                            <w:bottom w:val="none" w:sz="0" w:space="0" w:color="auto"/>
                            <w:right w:val="none" w:sz="0" w:space="0" w:color="auto"/>
                          </w:divBdr>
                          <w:divsChild>
                            <w:div w:id="314378453">
                              <w:marLeft w:val="0"/>
                              <w:marRight w:val="0"/>
                              <w:marTop w:val="0"/>
                              <w:marBottom w:val="0"/>
                              <w:divBdr>
                                <w:top w:val="none" w:sz="0" w:space="0" w:color="auto"/>
                                <w:left w:val="none" w:sz="0" w:space="0" w:color="auto"/>
                                <w:bottom w:val="none" w:sz="0" w:space="0" w:color="auto"/>
                                <w:right w:val="none" w:sz="0" w:space="0" w:color="auto"/>
                              </w:divBdr>
                              <w:divsChild>
                                <w:div w:id="550458401">
                                  <w:marLeft w:val="0"/>
                                  <w:marRight w:val="0"/>
                                  <w:marTop w:val="0"/>
                                  <w:marBottom w:val="0"/>
                                  <w:divBdr>
                                    <w:top w:val="none" w:sz="0" w:space="0" w:color="auto"/>
                                    <w:left w:val="none" w:sz="0" w:space="0" w:color="auto"/>
                                    <w:bottom w:val="none" w:sz="0" w:space="0" w:color="auto"/>
                                    <w:right w:val="none" w:sz="0" w:space="0" w:color="auto"/>
                                  </w:divBdr>
                                  <w:divsChild>
                                    <w:div w:id="690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75281">
      <w:bodyDiv w:val="1"/>
      <w:marLeft w:val="0"/>
      <w:marRight w:val="0"/>
      <w:marTop w:val="0"/>
      <w:marBottom w:val="0"/>
      <w:divBdr>
        <w:top w:val="none" w:sz="0" w:space="0" w:color="auto"/>
        <w:left w:val="none" w:sz="0" w:space="0" w:color="auto"/>
        <w:bottom w:val="none" w:sz="0" w:space="0" w:color="auto"/>
        <w:right w:val="none" w:sz="0" w:space="0" w:color="auto"/>
      </w:divBdr>
    </w:div>
    <w:div w:id="1278944867">
      <w:bodyDiv w:val="1"/>
      <w:marLeft w:val="0"/>
      <w:marRight w:val="0"/>
      <w:marTop w:val="0"/>
      <w:marBottom w:val="0"/>
      <w:divBdr>
        <w:top w:val="none" w:sz="0" w:space="0" w:color="auto"/>
        <w:left w:val="none" w:sz="0" w:space="0" w:color="auto"/>
        <w:bottom w:val="none" w:sz="0" w:space="0" w:color="auto"/>
        <w:right w:val="none" w:sz="0" w:space="0" w:color="auto"/>
      </w:divBdr>
    </w:div>
    <w:div w:id="1300845594">
      <w:bodyDiv w:val="1"/>
      <w:marLeft w:val="0"/>
      <w:marRight w:val="0"/>
      <w:marTop w:val="0"/>
      <w:marBottom w:val="0"/>
      <w:divBdr>
        <w:top w:val="none" w:sz="0" w:space="0" w:color="auto"/>
        <w:left w:val="none" w:sz="0" w:space="0" w:color="auto"/>
        <w:bottom w:val="none" w:sz="0" w:space="0" w:color="auto"/>
        <w:right w:val="none" w:sz="0" w:space="0" w:color="auto"/>
      </w:divBdr>
    </w:div>
    <w:div w:id="1316907667">
      <w:bodyDiv w:val="1"/>
      <w:marLeft w:val="0"/>
      <w:marRight w:val="0"/>
      <w:marTop w:val="0"/>
      <w:marBottom w:val="0"/>
      <w:divBdr>
        <w:top w:val="none" w:sz="0" w:space="0" w:color="auto"/>
        <w:left w:val="none" w:sz="0" w:space="0" w:color="auto"/>
        <w:bottom w:val="none" w:sz="0" w:space="0" w:color="auto"/>
        <w:right w:val="none" w:sz="0" w:space="0" w:color="auto"/>
      </w:divBdr>
    </w:div>
    <w:div w:id="1393120494">
      <w:bodyDiv w:val="1"/>
      <w:marLeft w:val="0"/>
      <w:marRight w:val="0"/>
      <w:marTop w:val="0"/>
      <w:marBottom w:val="0"/>
      <w:divBdr>
        <w:top w:val="none" w:sz="0" w:space="0" w:color="auto"/>
        <w:left w:val="none" w:sz="0" w:space="0" w:color="auto"/>
        <w:bottom w:val="none" w:sz="0" w:space="0" w:color="auto"/>
        <w:right w:val="none" w:sz="0" w:space="0" w:color="auto"/>
      </w:divBdr>
    </w:div>
    <w:div w:id="1404525211">
      <w:bodyDiv w:val="1"/>
      <w:marLeft w:val="0"/>
      <w:marRight w:val="0"/>
      <w:marTop w:val="0"/>
      <w:marBottom w:val="0"/>
      <w:divBdr>
        <w:top w:val="none" w:sz="0" w:space="0" w:color="auto"/>
        <w:left w:val="none" w:sz="0" w:space="0" w:color="auto"/>
        <w:bottom w:val="none" w:sz="0" w:space="0" w:color="auto"/>
        <w:right w:val="none" w:sz="0" w:space="0" w:color="auto"/>
      </w:divBdr>
    </w:div>
    <w:div w:id="1415122751">
      <w:bodyDiv w:val="1"/>
      <w:marLeft w:val="0"/>
      <w:marRight w:val="0"/>
      <w:marTop w:val="0"/>
      <w:marBottom w:val="0"/>
      <w:divBdr>
        <w:top w:val="none" w:sz="0" w:space="0" w:color="auto"/>
        <w:left w:val="none" w:sz="0" w:space="0" w:color="auto"/>
        <w:bottom w:val="none" w:sz="0" w:space="0" w:color="auto"/>
        <w:right w:val="none" w:sz="0" w:space="0" w:color="auto"/>
      </w:divBdr>
    </w:div>
    <w:div w:id="1556046573">
      <w:bodyDiv w:val="1"/>
      <w:marLeft w:val="0"/>
      <w:marRight w:val="0"/>
      <w:marTop w:val="0"/>
      <w:marBottom w:val="0"/>
      <w:divBdr>
        <w:top w:val="none" w:sz="0" w:space="0" w:color="auto"/>
        <w:left w:val="none" w:sz="0" w:space="0" w:color="auto"/>
        <w:bottom w:val="none" w:sz="0" w:space="0" w:color="auto"/>
        <w:right w:val="none" w:sz="0" w:space="0" w:color="auto"/>
      </w:divBdr>
    </w:div>
    <w:div w:id="1560287766">
      <w:bodyDiv w:val="1"/>
      <w:marLeft w:val="0"/>
      <w:marRight w:val="0"/>
      <w:marTop w:val="0"/>
      <w:marBottom w:val="0"/>
      <w:divBdr>
        <w:top w:val="none" w:sz="0" w:space="0" w:color="auto"/>
        <w:left w:val="none" w:sz="0" w:space="0" w:color="auto"/>
        <w:bottom w:val="none" w:sz="0" w:space="0" w:color="auto"/>
        <w:right w:val="none" w:sz="0" w:space="0" w:color="auto"/>
      </w:divBdr>
    </w:div>
    <w:div w:id="1603076666">
      <w:bodyDiv w:val="1"/>
      <w:marLeft w:val="0"/>
      <w:marRight w:val="0"/>
      <w:marTop w:val="0"/>
      <w:marBottom w:val="0"/>
      <w:divBdr>
        <w:top w:val="none" w:sz="0" w:space="0" w:color="auto"/>
        <w:left w:val="none" w:sz="0" w:space="0" w:color="auto"/>
        <w:bottom w:val="none" w:sz="0" w:space="0" w:color="auto"/>
        <w:right w:val="none" w:sz="0" w:space="0" w:color="auto"/>
      </w:divBdr>
    </w:div>
    <w:div w:id="1614632939">
      <w:bodyDiv w:val="1"/>
      <w:marLeft w:val="0"/>
      <w:marRight w:val="0"/>
      <w:marTop w:val="0"/>
      <w:marBottom w:val="0"/>
      <w:divBdr>
        <w:top w:val="none" w:sz="0" w:space="0" w:color="auto"/>
        <w:left w:val="none" w:sz="0" w:space="0" w:color="auto"/>
        <w:bottom w:val="none" w:sz="0" w:space="0" w:color="auto"/>
        <w:right w:val="none" w:sz="0" w:space="0" w:color="auto"/>
      </w:divBdr>
    </w:div>
    <w:div w:id="1685865239">
      <w:bodyDiv w:val="1"/>
      <w:marLeft w:val="0"/>
      <w:marRight w:val="0"/>
      <w:marTop w:val="0"/>
      <w:marBottom w:val="0"/>
      <w:divBdr>
        <w:top w:val="none" w:sz="0" w:space="0" w:color="auto"/>
        <w:left w:val="none" w:sz="0" w:space="0" w:color="auto"/>
        <w:bottom w:val="none" w:sz="0" w:space="0" w:color="auto"/>
        <w:right w:val="none" w:sz="0" w:space="0" w:color="auto"/>
      </w:divBdr>
    </w:div>
    <w:div w:id="1748572673">
      <w:bodyDiv w:val="1"/>
      <w:marLeft w:val="0"/>
      <w:marRight w:val="0"/>
      <w:marTop w:val="0"/>
      <w:marBottom w:val="0"/>
      <w:divBdr>
        <w:top w:val="none" w:sz="0" w:space="0" w:color="auto"/>
        <w:left w:val="none" w:sz="0" w:space="0" w:color="auto"/>
        <w:bottom w:val="none" w:sz="0" w:space="0" w:color="auto"/>
        <w:right w:val="none" w:sz="0" w:space="0" w:color="auto"/>
      </w:divBdr>
    </w:div>
    <w:div w:id="1766412328">
      <w:bodyDiv w:val="1"/>
      <w:marLeft w:val="0"/>
      <w:marRight w:val="0"/>
      <w:marTop w:val="0"/>
      <w:marBottom w:val="0"/>
      <w:divBdr>
        <w:top w:val="none" w:sz="0" w:space="0" w:color="auto"/>
        <w:left w:val="none" w:sz="0" w:space="0" w:color="auto"/>
        <w:bottom w:val="none" w:sz="0" w:space="0" w:color="auto"/>
        <w:right w:val="none" w:sz="0" w:space="0" w:color="auto"/>
      </w:divBdr>
    </w:div>
    <w:div w:id="1793941993">
      <w:bodyDiv w:val="1"/>
      <w:marLeft w:val="0"/>
      <w:marRight w:val="0"/>
      <w:marTop w:val="0"/>
      <w:marBottom w:val="0"/>
      <w:divBdr>
        <w:top w:val="none" w:sz="0" w:space="0" w:color="auto"/>
        <w:left w:val="none" w:sz="0" w:space="0" w:color="auto"/>
        <w:bottom w:val="none" w:sz="0" w:space="0" w:color="auto"/>
        <w:right w:val="none" w:sz="0" w:space="0" w:color="auto"/>
      </w:divBdr>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818375145">
      <w:bodyDiv w:val="1"/>
      <w:marLeft w:val="0"/>
      <w:marRight w:val="0"/>
      <w:marTop w:val="0"/>
      <w:marBottom w:val="0"/>
      <w:divBdr>
        <w:top w:val="none" w:sz="0" w:space="0" w:color="auto"/>
        <w:left w:val="none" w:sz="0" w:space="0" w:color="auto"/>
        <w:bottom w:val="none" w:sz="0" w:space="0" w:color="auto"/>
        <w:right w:val="none" w:sz="0" w:space="0" w:color="auto"/>
      </w:divBdr>
    </w:div>
    <w:div w:id="1857424209">
      <w:bodyDiv w:val="1"/>
      <w:marLeft w:val="0"/>
      <w:marRight w:val="0"/>
      <w:marTop w:val="0"/>
      <w:marBottom w:val="0"/>
      <w:divBdr>
        <w:top w:val="none" w:sz="0" w:space="0" w:color="auto"/>
        <w:left w:val="none" w:sz="0" w:space="0" w:color="auto"/>
        <w:bottom w:val="none" w:sz="0" w:space="0" w:color="auto"/>
        <w:right w:val="none" w:sz="0" w:space="0" w:color="auto"/>
      </w:divBdr>
    </w:div>
    <w:div w:id="1878272100">
      <w:bodyDiv w:val="1"/>
      <w:marLeft w:val="0"/>
      <w:marRight w:val="0"/>
      <w:marTop w:val="0"/>
      <w:marBottom w:val="0"/>
      <w:divBdr>
        <w:top w:val="none" w:sz="0" w:space="0" w:color="auto"/>
        <w:left w:val="none" w:sz="0" w:space="0" w:color="auto"/>
        <w:bottom w:val="none" w:sz="0" w:space="0" w:color="auto"/>
        <w:right w:val="none" w:sz="0" w:space="0" w:color="auto"/>
      </w:divBdr>
    </w:div>
    <w:div w:id="1890802654">
      <w:bodyDiv w:val="1"/>
      <w:marLeft w:val="0"/>
      <w:marRight w:val="0"/>
      <w:marTop w:val="0"/>
      <w:marBottom w:val="0"/>
      <w:divBdr>
        <w:top w:val="none" w:sz="0" w:space="0" w:color="auto"/>
        <w:left w:val="none" w:sz="0" w:space="0" w:color="auto"/>
        <w:bottom w:val="none" w:sz="0" w:space="0" w:color="auto"/>
        <w:right w:val="none" w:sz="0" w:space="0" w:color="auto"/>
      </w:divBdr>
      <w:divsChild>
        <w:div w:id="1177118633">
          <w:marLeft w:val="0"/>
          <w:marRight w:val="0"/>
          <w:marTop w:val="0"/>
          <w:marBottom w:val="0"/>
          <w:divBdr>
            <w:top w:val="none" w:sz="0" w:space="0" w:color="auto"/>
            <w:left w:val="none" w:sz="0" w:space="0" w:color="auto"/>
            <w:bottom w:val="none" w:sz="0" w:space="0" w:color="auto"/>
            <w:right w:val="none" w:sz="0" w:space="0" w:color="auto"/>
          </w:divBdr>
          <w:divsChild>
            <w:div w:id="565262001">
              <w:marLeft w:val="0"/>
              <w:marRight w:val="0"/>
              <w:marTop w:val="0"/>
              <w:marBottom w:val="0"/>
              <w:divBdr>
                <w:top w:val="none" w:sz="0" w:space="0" w:color="auto"/>
                <w:left w:val="none" w:sz="0" w:space="0" w:color="auto"/>
                <w:bottom w:val="none" w:sz="0" w:space="0" w:color="auto"/>
                <w:right w:val="none" w:sz="0" w:space="0" w:color="auto"/>
              </w:divBdr>
              <w:divsChild>
                <w:div w:id="235017565">
                  <w:marLeft w:val="0"/>
                  <w:marRight w:val="0"/>
                  <w:marTop w:val="0"/>
                  <w:marBottom w:val="0"/>
                  <w:divBdr>
                    <w:top w:val="none" w:sz="0" w:space="0" w:color="auto"/>
                    <w:left w:val="none" w:sz="0" w:space="0" w:color="auto"/>
                    <w:bottom w:val="none" w:sz="0" w:space="0" w:color="auto"/>
                    <w:right w:val="none" w:sz="0" w:space="0" w:color="auto"/>
                  </w:divBdr>
                  <w:divsChild>
                    <w:div w:id="1171873439">
                      <w:marLeft w:val="0"/>
                      <w:marRight w:val="0"/>
                      <w:marTop w:val="0"/>
                      <w:marBottom w:val="0"/>
                      <w:divBdr>
                        <w:top w:val="none" w:sz="0" w:space="0" w:color="auto"/>
                        <w:left w:val="none" w:sz="0" w:space="0" w:color="auto"/>
                        <w:bottom w:val="none" w:sz="0" w:space="0" w:color="auto"/>
                        <w:right w:val="none" w:sz="0" w:space="0" w:color="auto"/>
                      </w:divBdr>
                      <w:divsChild>
                        <w:div w:id="365444702">
                          <w:marLeft w:val="0"/>
                          <w:marRight w:val="0"/>
                          <w:marTop w:val="0"/>
                          <w:marBottom w:val="0"/>
                          <w:divBdr>
                            <w:top w:val="none" w:sz="0" w:space="0" w:color="auto"/>
                            <w:left w:val="none" w:sz="0" w:space="0" w:color="auto"/>
                            <w:bottom w:val="none" w:sz="0" w:space="0" w:color="auto"/>
                            <w:right w:val="none" w:sz="0" w:space="0" w:color="auto"/>
                          </w:divBdr>
                          <w:divsChild>
                            <w:div w:id="565843009">
                              <w:marLeft w:val="0"/>
                              <w:marRight w:val="0"/>
                              <w:marTop w:val="0"/>
                              <w:marBottom w:val="0"/>
                              <w:divBdr>
                                <w:top w:val="none" w:sz="0" w:space="0" w:color="auto"/>
                                <w:left w:val="none" w:sz="0" w:space="0" w:color="auto"/>
                                <w:bottom w:val="none" w:sz="0" w:space="0" w:color="auto"/>
                                <w:right w:val="none" w:sz="0" w:space="0" w:color="auto"/>
                              </w:divBdr>
                              <w:divsChild>
                                <w:div w:id="184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02549">
      <w:bodyDiv w:val="1"/>
      <w:marLeft w:val="0"/>
      <w:marRight w:val="0"/>
      <w:marTop w:val="0"/>
      <w:marBottom w:val="0"/>
      <w:divBdr>
        <w:top w:val="none" w:sz="0" w:space="0" w:color="auto"/>
        <w:left w:val="none" w:sz="0" w:space="0" w:color="auto"/>
        <w:bottom w:val="none" w:sz="0" w:space="0" w:color="auto"/>
        <w:right w:val="none" w:sz="0" w:space="0" w:color="auto"/>
      </w:divBdr>
    </w:div>
    <w:div w:id="1935243732">
      <w:bodyDiv w:val="1"/>
      <w:marLeft w:val="0"/>
      <w:marRight w:val="0"/>
      <w:marTop w:val="0"/>
      <w:marBottom w:val="0"/>
      <w:divBdr>
        <w:top w:val="none" w:sz="0" w:space="0" w:color="auto"/>
        <w:left w:val="none" w:sz="0" w:space="0" w:color="auto"/>
        <w:bottom w:val="none" w:sz="0" w:space="0" w:color="auto"/>
        <w:right w:val="none" w:sz="0" w:space="0" w:color="auto"/>
      </w:divBdr>
    </w:div>
    <w:div w:id="1983730659">
      <w:bodyDiv w:val="1"/>
      <w:marLeft w:val="0"/>
      <w:marRight w:val="0"/>
      <w:marTop w:val="0"/>
      <w:marBottom w:val="0"/>
      <w:divBdr>
        <w:top w:val="none" w:sz="0" w:space="0" w:color="auto"/>
        <w:left w:val="none" w:sz="0" w:space="0" w:color="auto"/>
        <w:bottom w:val="none" w:sz="0" w:space="0" w:color="auto"/>
        <w:right w:val="none" w:sz="0" w:space="0" w:color="auto"/>
      </w:divBdr>
    </w:div>
    <w:div w:id="2059627754">
      <w:bodyDiv w:val="1"/>
      <w:marLeft w:val="0"/>
      <w:marRight w:val="0"/>
      <w:marTop w:val="0"/>
      <w:marBottom w:val="0"/>
      <w:divBdr>
        <w:top w:val="none" w:sz="0" w:space="0" w:color="auto"/>
        <w:left w:val="none" w:sz="0" w:space="0" w:color="auto"/>
        <w:bottom w:val="none" w:sz="0" w:space="0" w:color="auto"/>
        <w:right w:val="none" w:sz="0" w:space="0" w:color="auto"/>
      </w:divBdr>
    </w:div>
    <w:div w:id="2070348855">
      <w:bodyDiv w:val="1"/>
      <w:marLeft w:val="0"/>
      <w:marRight w:val="0"/>
      <w:marTop w:val="0"/>
      <w:marBottom w:val="0"/>
      <w:divBdr>
        <w:top w:val="none" w:sz="0" w:space="0" w:color="auto"/>
        <w:left w:val="none" w:sz="0" w:space="0" w:color="auto"/>
        <w:bottom w:val="none" w:sz="0" w:space="0" w:color="auto"/>
        <w:right w:val="none" w:sz="0" w:space="0" w:color="auto"/>
      </w:divBdr>
    </w:div>
    <w:div w:id="210626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hyperlink" Target="http://www.police.qld.gov.au" TargetMode="External"/><Relationship Id="rId26" Type="http://schemas.openxmlformats.org/officeDocument/2006/relationships/hyperlink" Target="https://knowledge.aidr.org.au/resources/handbook-managing-exercises/" TargetMode="External"/><Relationship Id="rId39" Type="http://schemas.openxmlformats.org/officeDocument/2006/relationships/footer" Target="footer2.xml"/><Relationship Id="rId21" Type="http://schemas.openxmlformats.org/officeDocument/2006/relationships/hyperlink" Target="mailto:DDC.Innisfail@police.qld.gov.au" TargetMode="External"/><Relationship Id="rId34" Type="http://schemas.openxmlformats.org/officeDocument/2006/relationships/hyperlink" Target="chrome-extension://efaidnbmnnnibpcajpcglclefindmkaj/https:/www.legislation.qld.gov.au/view/pdf/current/act-2003-091" TargetMode="External"/><Relationship Id="rId42" Type="http://schemas.openxmlformats.org/officeDocument/2006/relationships/hyperlink" Target="https://www.disaster.qld.gov.au/__data/assets/pdf_file/0031/528448/Interim-Queensland-State-Disaster-Management-Plan-2024-25.pdf" TargetMode="External"/><Relationship Id="rId47" Type="http://schemas.openxmlformats.org/officeDocument/2006/relationships/hyperlink" Target="chrome-extension://efaidnbmnnnibpcajpcglclefindmkaj/https:/www.disaster.qld.gov.au/__data/assets/pdf_file/0019/337222/Storm-Tide-Handbook.pdf" TargetMode="External"/><Relationship Id="rId50" Type="http://schemas.openxmlformats.org/officeDocument/2006/relationships/hyperlink" Target="https://www.nema.gov.au/our-work/disaster-recovery/disaster-recovery-funding-arrangements" TargetMode="External"/><Relationship Id="rId55" Type="http://schemas.openxmlformats.org/officeDocument/2006/relationships/header" Target="header3.xml"/><Relationship Id="rId63" Type="http://schemas.openxmlformats.org/officeDocument/2006/relationships/image" Target="media/image11.jpeg"/><Relationship Id="rId68"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economy.id.com.au/cassowary-coast/unemploy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hyperlink" Target="https://www.legislation.qld.gov.au/view/pdf/inforce/current/act-2003-091" TargetMode="External"/><Relationship Id="rId32" Type="http://schemas.openxmlformats.org/officeDocument/2006/relationships/hyperlink" Target="https://knowledge.aidr.org.au/resources/handbook-nerag-national-emergency-risk-assessment-guidelines/"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hyperlink" Target="chrome-extension://efaidnbmnnnibpcajpcglclefindmkaj/https:/www.disaster.qld.gov.au/__data/assets/pdf_file/0021/340086/QLD-Bushfire-Plan.pdf" TargetMode="External"/><Relationship Id="rId53" Type="http://schemas.openxmlformats.org/officeDocument/2006/relationships/hyperlink" Target="https://www.igem.qld.gov.au/assurance-framework/emaf-standard.html" TargetMode="External"/><Relationship Id="rId58" Type="http://schemas.openxmlformats.org/officeDocument/2006/relationships/footer" Target="footer5.xml"/><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hyperlink" Target="https://www.igem.qld.gov.au/standard/resources" TargetMode="External"/><Relationship Id="rId28" Type="http://schemas.openxmlformats.org/officeDocument/2006/relationships/hyperlink" Target="https://www.qgso.qld.gov.au/statistics/queensland-regions/regional-tools-statistics" TargetMode="External"/><Relationship Id="rId36" Type="http://schemas.openxmlformats.org/officeDocument/2006/relationships/hyperlink" Target="mailto:SDCC@police.qld.gov.au" TargetMode="External"/><Relationship Id="rId49" Type="http://schemas.openxmlformats.org/officeDocument/2006/relationships/hyperlink" Target="https://www.qra.qld.gov.au/funding/drfa" TargetMode="External"/><Relationship Id="rId57" Type="http://schemas.openxmlformats.org/officeDocument/2006/relationships/footer" Target="footer4.xml"/><Relationship Id="rId61" Type="http://schemas.openxmlformats.org/officeDocument/2006/relationships/customXml" Target="ink/ink4.xml"/><Relationship Id="rId10" Type="http://schemas.openxmlformats.org/officeDocument/2006/relationships/image" Target="media/image3.emf"/><Relationship Id="rId19" Type="http://schemas.openxmlformats.org/officeDocument/2006/relationships/hyperlink" Target="https://www.police.qld.gov.au/sites/default/files/2018-09/InnisfailDDMP_0.pdf" TargetMode="External"/><Relationship Id="rId31" Type="http://schemas.openxmlformats.org/officeDocument/2006/relationships/hyperlink" Target="https://cleancoqueensland.com.au/ourdams/" TargetMode="External"/><Relationship Id="rId44" Type="http://schemas.openxmlformats.org/officeDocument/2006/relationships/hyperlink" Target="https://www.daf.qld.gov.au/business-priorities/biosecurity/enhancing-capability-capacity/qld-biosecurity-strategy" TargetMode="External"/><Relationship Id="rId52" Type="http://schemas.openxmlformats.org/officeDocument/2006/relationships/image" Target="media/image9.png"/><Relationship Id="rId60" Type="http://schemas.openxmlformats.org/officeDocument/2006/relationships/footer" Target="footer6.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s://www.igem.qld.gov.au/sites/default/files/2019-11/IGEM-EMAF.pdf" TargetMode="External"/><Relationship Id="rId27" Type="http://schemas.openxmlformats.org/officeDocument/2006/relationships/hyperlink" Target="https://www.cassowarycoast.qld.gov.au/" TargetMode="External"/><Relationship Id="rId30" Type="http://schemas.openxmlformats.org/officeDocument/2006/relationships/hyperlink" Target="https://disaster.cassowarycoast.qld.gov.au/" TargetMode="External"/><Relationship Id="rId35" Type="http://schemas.openxmlformats.org/officeDocument/2006/relationships/image" Target="media/image7.jpeg"/><Relationship Id="rId43" Type="http://schemas.openxmlformats.org/officeDocument/2006/relationships/hyperlink" Target="https://dpi.engagementhub.com.au/animal-disease-preparedness" TargetMode="External"/><Relationship Id="rId48" Type="http://schemas.openxmlformats.org/officeDocument/2006/relationships/hyperlink" Target="https://www.disaster.qld.gov.au/__data/assets/pdf_file/0022/339421/M1205-Queensland-Resupply-Manual.pdf" TargetMode="External"/><Relationship Id="rId56" Type="http://schemas.openxmlformats.org/officeDocument/2006/relationships/header" Target="header4.xml"/><Relationship Id="rId64" Type="http://schemas.openxmlformats.org/officeDocument/2006/relationships/header" Target="header6.xml"/><Relationship Id="rId69"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https://www.qra.qld.gov.au/sites/default/files/2023-11/queensland-recovery-plan-june-2023.pdf"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mailto:DDC.Innisfail@police.qld.gov.au" TargetMode="External"/><Relationship Id="rId25" Type="http://schemas.openxmlformats.org/officeDocument/2006/relationships/hyperlink" Target="https://www.legislation.qld.gov.au/view/pdf/inforce/current/act-2003-091" TargetMode="External"/><Relationship Id="rId33" Type="http://schemas.openxmlformats.org/officeDocument/2006/relationships/hyperlink" Target="https://knowledge.aidr.org.au/resources/handbook-nerag-national-emergency-risk-assessment-guidelines/" TargetMode="External"/><Relationship Id="rId38" Type="http://schemas.openxmlformats.org/officeDocument/2006/relationships/footer" Target="footer1.xml"/><Relationship Id="rId46" Type="http://schemas.openxmlformats.org/officeDocument/2006/relationships/hyperlink" Target="chrome-extension://efaidnbmnnnibpcajpcglclefindmkaj/https:/www.rdmw.qld.gov.au/__data/assets/pdf_file/0007/1619728/koombooloomba-eap.pdf" TargetMode="External"/><Relationship Id="rId59" Type="http://schemas.openxmlformats.org/officeDocument/2006/relationships/header" Target="header5.xml"/><Relationship Id="rId67" Type="http://schemas.openxmlformats.org/officeDocument/2006/relationships/footer" Target="footer8.xml"/><Relationship Id="rId20" Type="http://schemas.openxmlformats.org/officeDocument/2006/relationships/hyperlink" Target="http://www.police.qld.gov.au" TargetMode="External"/><Relationship Id="rId41" Type="http://schemas.openxmlformats.org/officeDocument/2006/relationships/footer" Target="footer3.xml"/><Relationship Id="rId54" Type="http://schemas.openxmlformats.org/officeDocument/2006/relationships/hyperlink" Target="https://www.igem.qld.gov.au/" TargetMode="External"/><Relationship Id="rId62" Type="http://schemas.openxmlformats.org/officeDocument/2006/relationships/image" Target="media/image10.e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5T08:41:43.742"/>
    </inkml:context>
    <inkml:brush xml:id="br0">
      <inkml:brushProperty name="width" value="0.06012" units="cm"/>
      <inkml:brushProperty name="height" value="0.06012" units="cm"/>
      <inkml:brushProperty name="color" value="#004F8B"/>
    </inkml:brush>
  </inkml:definitions>
  <inkml:trace contextRef="#ctx0" brushRef="#br0">465 415 8070,'0'-8'970,"0"-1"-568,0 7 270,0-4-228,0 6-342,-6 0 1,-1 1 23,-6 4 0,-3 3-70,-1 9 1,-7-2 121,-1 6 0,-3 6-149,-10 6 0,2 8 71,-10 1 1,5 0-10,0-5 0,3-5 147,4-2 1,9-13 69,8-5-335,9-8 0,4-4-54,8-8 0,4-5-107,9-3 1,-2-5 133,6-9 0,2 4 39,6-4 0,-2 4-19,2 1 0,-2 0 3,-2-1 0,0 0 69,0-3 0,2 2-28,2-2 1,-3 1 156,4-2 0,2-3 7,1-9 1,5 3 68,4-3 1,-3 3-122,3 1 0,1 4 113,-1 1 0,0 11-163,-4 1 1,-6 11-9,-3 6 1,-2 2-75,-2 2 0,-4 2 115,0 2 1,-6 3-205,2 5 0,-3 1 29,-1 0 0,-5 3-51,0 1 1,-5 5 81,1-1 0,-4 5 0,-4 3 0,-4-1 9,-9 5 1,-8 5 8,-9 4 1,-9 6 18,-7-2 0,0-3-9,-5-1 0,5-10 380,4-7 0,4-3 145,8-9-257,9-3 1,13-17-252,7-6 0,11-3-293,6-5 0,2-2 187,7 6 1,5-4 67,3 5 0,6 3-60,-2 5 0,6 5 1,-1-1 1,3 2 338,-8 2 1,2 5-77,-1-1 0,-9 10-88,-8-2 0,-9 5 148,-4 0 0,-21 4 138,-12 8 1,-24 3 50,-18 6 0,-14 0-281,37-19 1,-1-1-1,-3 1 1,-1-1 145,-1-1 1,-1-1 0,5 0-1,1-2 118,-43 7 0,16-9-282,18-8-648,19-2 1,23-9-887,21-6 0,14-5 787,19-7 625,5 0 0,2 0 0,-2-1 0</inkml:trace>
  <inkml:trace contextRef="#ctx0" brushRef="#br0" timeOffset="1775">1170 527 7867,'-13'2'185,"1"2"481,-1-3-362,0 5-211,6-6-24,2 0 1,6-1-159,3-4 1,5 3-2,8-7 0,-2 5 161,6-4 1,4-1-14,4-3 0,8-2 94,1-3 0,-1-3 60,5-5 0,-1 0-1,1 0 1,-2-6 171,6-2 1,-7 1-188,-1-2 1,-6 5-193,-7-5 1,-5 6-50,-3-1 1,-9 8 73,-4 4 0,-9 9 14,-8 4 0,-8 2-161,-12 2 1,-8 7-289,-13 6 1,-4 6 117,-5 11 0,-6 3-228,-7 9 0,2 3 582,-1 5 1,5 6 408,7 3 1,11 3 25,6 6 0,22-6-233,12 1 0,12-8-48,12-13 0,12-7-41,22-14 0,7-5 5,14-7 1,5-11-167,7-10 1,-1-6-553,6-8 1,-4-4 101,4-4 1,0-4-326,4-3 0,1 0 451,-43 18 1,0 0-1,38-13-60,0-2 1,-6-1-33,-2-3 398,-7 6 0,3-2 0,-9 3 0,-6-1 0,-4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5T08:41:25.625"/>
    </inkml:context>
    <inkml:brush xml:id="br0">
      <inkml:brushProperty name="width" value="0.06012" units="cm"/>
      <inkml:brushProperty name="height" value="0.06012" units="cm"/>
      <inkml:brushProperty name="color" value="#004F8B"/>
    </inkml:brush>
  </inkml:definitions>
  <inkml:trace contextRef="#ctx0" brushRef="#br0">199 123 7968,'-31'13'0,"-2"-1"0,2 7 1578,2 1 1,2 0 1163,2 1-976,11-6 1,6 2-1297,16-8 0,12-7-496,13-10 0,15-7-170,6-15 1,8-2-455,5-6 1,1 1-434,3-1 1,-3 7 984,-10 6 1,-5 11-1,-12 11 1,-13 9-1,-14 12 1,-16 14 1760,-13 11 0,-10 6-111,-13 2 1,7-7 1334,6-2 0,11-14-2116,10-7 0,11-12-693,10-9 1,21-13-610,20-12 0,13-10 420,9-7 0,3-4-402,-8 4 1,-9 7 728,-16 10 151,-17 5 1,-20 16 645,-17 8 1,-13 5-1006,-8 12 0,0 0-8,-5 4 0,5-6 0,4-2 0,7-4-8143,6-5 4125,5-2 4018,-2-1 0,16-26 0,3-1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5T08:41:25"/>
    </inkml:context>
    <inkml:brush xml:id="br0">
      <inkml:brushProperty name="width" value="0.06012" units="cm"/>
      <inkml:brushProperty name="height" value="0.06012" units="cm"/>
      <inkml:brushProperty name="color" value="#004F8B"/>
    </inkml:brush>
  </inkml:definitions>
  <inkml:trace contextRef="#ctx0" brushRef="#br0">429 1007 7968,'7'-6'0,"-1"5"0,-7-5 480,-4 6 0,-3 11-91,-9 6 0,-9 8-182,-12 9 0,-5 6 78,-8 15 0,-4 8-165,-4 8 0,4-5 492,5-8-242,17-19 0,34-36 15,28-28 1,26-24-245,-17 13 0,3-3 1,6-1-1,1 0-397,8-2 1,2 0-1,1 1 1,2 1 277,3 1 0,2 3 1,-4 3-1,1 3-11,1 1 1,-2 3-1,-5 6 1,-2 3 403,41-4 1,-20 4 595,-22 13 0,-19 0-215,-14 4 1,-11-2-68,-6-2 0,-2-10 591,-2-11 0,0-7-622,0-10 1,7-7-366,5-6 1,1 0-898,3 0 1,-2-2-510,-1-6 1,0-4-187,-1 0 0,1 5-1590,-1 8 0,1 13 2884,-1 8 1,1 16 0,0 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5T08:42:16.208"/>
    </inkml:context>
    <inkml:brush xml:id="br0">
      <inkml:brushProperty name="width" value="0.06012" units="cm"/>
      <inkml:brushProperty name="height" value="0.06012" units="cm"/>
      <inkml:brushProperty name="color" value="#004F8B"/>
    </inkml:brush>
  </inkml:definitions>
  <inkml:trace contextRef="#ctx0" brushRef="#br0">393 1005 8054,'0'-8'-1885,"0"0"2035,5 5 672,-3-8-650,3 9 0,-5-5 144,0 3 334,0 3-85,0-5 0,-1 6 76,-3 0 0,1 2-378,-5 2 1,3-1-14,-3 5 1,0 0-134,-5 5 1,-1 5 74,-3 3 1,-4 4-141,-8 4 0,-3 5 9,-6 8 1,-4 1-127,0 3 1,2-2 98,6-7 1,9-10-89,8-6 1,13-16 11,13-13 1,17-14-177,25-24 1,17-6 393,-27 21 1,2-1 0,0 2-1,0 1-214,3 0 1,1 0-1,0 2 1,1 1 471,0-1 1,0-1 0,2 0 0,-1-1 24,2 0 0,-1-1 1,-7 2-1,-2-1 744,34-30 1,-15 6-275,-10-1 0,-6 2 552,-11 2 0,-8 8-1165,-8 0 0,-8 3-526,-5-12 0,-3 7-726,-1-11 0,-1 12 670,-3-3 1,-8 1-1153,-4 3 0,-5 7 124,4 10 0,0 11 270,5 10 0,-1 4 140,0 4 0,1 10 884,-1 11 0,6 23 0,2 10 0</inkml:trace>
  <inkml:trace contextRef="#ctx0" brushRef="#br0" timeOffset="1767">1425 829 7841,'0'7'480,"0"5"0,-6-5-161,-2 5 0,-9 2-100,-4 3 1,-8 2 309,-5 7 1,-9 6-52,-7 5 1,-5 5-76,-3 4 1,3 1-70,9-10 1,14-3 79,11-13 1,14-10-427,11-11 1,23-18-377,23-16 0,13-9-284,16-12 1,0 4 282,-37 23 1,0 1-1,34-19-378,0 4 0,-6 10 392,-7 7 1,-19 12 347,-10 13 1,-17 17 407,-13 13 1,-10 9 1103,-6 3 0,5-3-531,-2-10 1,8-2 369,5-15 1,11-2-1558,15-10 1,13-13 164,16-8 0,8-12-804,4-9 1,3 1 470,2 8 1,-19 9-23,-11 12 1,-22 13 793,-16 16 0,-12 8 426,-9 13 1,-10 1 141,-11 3 0,3-5 1117,2 1 0,4-6-3430,4-7 801,3-5 573,11-8 0,23-28 0,12-12 0</inkml:trace>
  <inkml:trace contextRef="#ctx0" brushRef="#br0" timeOffset="43533">2620 842 8049,'0'-8'0,"0"-1"0,0 5 308,0-4 0,1 1-25,3-2 1,-1-2-124,5 3 1,-5 1-16,1-2 1,2 5-174,-2-4 1,2 5 296,-2-1-242,-3 2 1,3 9 172,-8 6 1,-3 7 76,-5 9 1,-6 3 129,-3 6 1,-3-1-84,-1 1 1,-5 4 98,1 0 0,-2 1-83,2-1 0,2-4-321,-2 0 1,8-6-94,4-7 1,3-6-395,2-2 244,5-3-66,1-7 1,6-3-872,0-8 787,0 3 0,4-10 141,1 2 1,3-2 105,-4-1 0,6-7 47,-2-2 1,8-2-55,0-3 0,5 1 24,-4 0 0,1 0 78,-1 0 1,-3 0 1,3 0 0,-2 4 118,2 0 1,-3 1-112,3-1 0,-8 3 283,0 5 0,-5-3-109,4-1 0,-3 2 102,3 6 1,-5-2 16,1 3 1,-3 1 14,-1-2-139,0 1-81,0-5 0,0 1-149,0-1 1,0 5 75,0-1 0,0 5-330,0-4 267,6-1 1,0-3-123,2-1 0,2 5-144,-6-1 230,6 1 89,-3-4 1,1 0 5,0 4 0,-5 1 390,1 3-107,3 2 242,-5-3-37,3 5-171,-5-6-169,6 5-192,-5-5 1,6 2 91,-2 0-51,-4 0 1,10 2-280,-2-2 163,2 3 0,1-5 81,1 6 1,4 0-20,-1 0 0,1 6-95,-4 2 1,-1 5-19,1 3 0,-2 5-69,-3 9 1,-2 3 70,-6 9 0,-11-1-169,-6 5 1,-11 0 275,-5 4 0,-4-1-83,0-3 1,4-7 744,4-5 1,10-10-327,6 1 0,7-9 163,11 1 0,9-4-125,11-5 0,7-2-30,10-6 1,-7 0-66,2 0 1,-12 0-299,1 0 0,-15 1-225,-3 3 0,-23 5 130,-15 8 0,-23 6 66,-18 7 1,-10 5 48,-11-2 1,8-2 740,0-2 1,13-4-199,8-4 0,17-3 232,12-5-1000,18-6 0,6-1-952,14-6 1,5-2-777,7-2 2025,4 3 0,39-27 0,8 0 0</inkml:trace>
  <inkml:trace contextRef="#ctx0" brushRef="#br0" timeOffset="46991">3034 1144 7921,'7'0'-665,"-1"0"316,-6 0 207,0 0 1,-1-4 200,-4-1-79,4 1 1,-6 4 57,3 0 353,2 0-286,-9 0 1,9 0 418,-7 0-72,6 0 124,-8 0 99,10 6-188,-10-5-318,9 5 0,-5-5 147,3 3-232,3-2 136,-5 3 157,6-5 0,6-1-86,2-3 0,5-3 119,3-6 0,5-4-87,9 1 1,-1-11-194,9 2 1,-3-7 37,7 2 1,1-4-110,-1 0 0,-2-1-337,-6 2 1,-3 0 133,-6 4 1,-7 7-64,-6-3 1,0 6-70,-8-2 413,0 6 1,-5 3 13,-4 7 1,-2 4 160,-5 1 1,-2 1-218,-3 4 1,-8 3-205,-9 9 0,-3 8 30,-5 8 0,-3 5 107,-5 4 1,-1 3 36,1 5 1,-6 6-261,-2 3 0,3 2 433,5 2 0,1-4-202,7-1 0,6-3-30,6 3 1,11-14-60,6-2 0,8-16-237,9-1 1,10-12 65,11 0 1,13-11 35,12-2 1,13-7 583,12-9 0,15-10-532,-38 10 1,0-1 0,2-2 0,0 0 379,4-1 0,1-2 0,2-2 0,0-2-59,2-3 1,0-1-1,-3 2 1,1-1 3,3-1 1,-2 1 0,-11 5-1,-3 1-432,40-23 0,-22 11-796,-20 5 1,-14 9-1176,-15 5 2214,-9 2 0,-2 1 0,-6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42995-BFB4-4086-BE8D-ABFE27A94592}">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49</Pages>
  <Words>14360</Words>
  <Characters>81854</Characters>
  <Application>Microsoft Office Word</Application>
  <DocSecurity>8</DocSecurity>
  <Lines>682</Lines>
  <Paragraphs>192</Paragraphs>
  <ScaleCrop>false</ScaleCrop>
  <HeadingPairs>
    <vt:vector size="2" baseType="variant">
      <vt:variant>
        <vt:lpstr>Title</vt:lpstr>
      </vt:variant>
      <vt:variant>
        <vt:i4>1</vt:i4>
      </vt:variant>
    </vt:vector>
  </HeadingPairs>
  <TitlesOfParts>
    <vt:vector size="1" baseType="lpstr">
      <vt:lpstr>Mackay District Disaster Management Plan</vt:lpstr>
    </vt:vector>
  </TitlesOfParts>
  <Company>Queensland Police Service</Company>
  <LinksUpToDate>false</LinksUpToDate>
  <CharactersWithSpaces>96022</CharactersWithSpaces>
  <SharedDoc>false</SharedDoc>
  <HLinks>
    <vt:vector size="252" baseType="variant">
      <vt:variant>
        <vt:i4>524308</vt:i4>
      </vt:variant>
      <vt:variant>
        <vt:i4>123</vt:i4>
      </vt:variant>
      <vt:variant>
        <vt:i4>0</vt:i4>
      </vt:variant>
      <vt:variant>
        <vt:i4>5</vt:i4>
      </vt:variant>
      <vt:variant>
        <vt:lpwstr>https://www.igem.qld.gov.au/</vt:lpwstr>
      </vt:variant>
      <vt:variant>
        <vt:lpwstr/>
      </vt:variant>
      <vt:variant>
        <vt:i4>2949162</vt:i4>
      </vt:variant>
      <vt:variant>
        <vt:i4>120</vt:i4>
      </vt:variant>
      <vt:variant>
        <vt:i4>0</vt:i4>
      </vt:variant>
      <vt:variant>
        <vt:i4>5</vt:i4>
      </vt:variant>
      <vt:variant>
        <vt:lpwstr>https://www.igem.qld.gov.au/assurance-framework/emaf-standard.html</vt:lpwstr>
      </vt:variant>
      <vt:variant>
        <vt:lpwstr/>
      </vt:variant>
      <vt:variant>
        <vt:i4>5570630</vt:i4>
      </vt:variant>
      <vt:variant>
        <vt:i4>117</vt:i4>
      </vt:variant>
      <vt:variant>
        <vt:i4>0</vt:i4>
      </vt:variant>
      <vt:variant>
        <vt:i4>5</vt:i4>
      </vt:variant>
      <vt:variant>
        <vt:lpwstr>https://www.qra.qld.gov.au/sites/default/files/2023-11/queensland-recovery-plan-june-2023.pdf</vt:lpwstr>
      </vt:variant>
      <vt:variant>
        <vt:lpwstr/>
      </vt:variant>
      <vt:variant>
        <vt:i4>6684728</vt:i4>
      </vt:variant>
      <vt:variant>
        <vt:i4>114</vt:i4>
      </vt:variant>
      <vt:variant>
        <vt:i4>0</vt:i4>
      </vt:variant>
      <vt:variant>
        <vt:i4>5</vt:i4>
      </vt:variant>
      <vt:variant>
        <vt:lpwstr>https://www.qra.qld.gov.au/funding/drfa</vt:lpwstr>
      </vt:variant>
      <vt:variant>
        <vt:lpwstr/>
      </vt:variant>
      <vt:variant>
        <vt:i4>4194377</vt:i4>
      </vt:variant>
      <vt:variant>
        <vt:i4>111</vt:i4>
      </vt:variant>
      <vt:variant>
        <vt:i4>0</vt:i4>
      </vt:variant>
      <vt:variant>
        <vt:i4>5</vt:i4>
      </vt:variant>
      <vt:variant>
        <vt:lpwstr>https://www.nema.gov.au/our-work/disaster-recovery/disaster-recovery-funding-arrangements</vt:lpwstr>
      </vt:variant>
      <vt:variant>
        <vt:lpwstr/>
      </vt:variant>
      <vt:variant>
        <vt:i4>6684728</vt:i4>
      </vt:variant>
      <vt:variant>
        <vt:i4>108</vt:i4>
      </vt:variant>
      <vt:variant>
        <vt:i4>0</vt:i4>
      </vt:variant>
      <vt:variant>
        <vt:i4>5</vt:i4>
      </vt:variant>
      <vt:variant>
        <vt:lpwstr>https://www.qra.qld.gov.au/funding/drfa</vt:lpwstr>
      </vt:variant>
      <vt:variant>
        <vt:lpwstr/>
      </vt:variant>
      <vt:variant>
        <vt:i4>786457</vt:i4>
      </vt:variant>
      <vt:variant>
        <vt:i4>105</vt:i4>
      </vt:variant>
      <vt:variant>
        <vt:i4>0</vt:i4>
      </vt:variant>
      <vt:variant>
        <vt:i4>5</vt:i4>
      </vt:variant>
      <vt:variant>
        <vt:lpwstr>https://www.disaster.qld.gov.au/</vt:lpwstr>
      </vt:variant>
      <vt:variant>
        <vt:lpwstr/>
      </vt:variant>
      <vt:variant>
        <vt:i4>6684728</vt:i4>
      </vt:variant>
      <vt:variant>
        <vt:i4>102</vt:i4>
      </vt:variant>
      <vt:variant>
        <vt:i4>0</vt:i4>
      </vt:variant>
      <vt:variant>
        <vt:i4>5</vt:i4>
      </vt:variant>
      <vt:variant>
        <vt:lpwstr>https://www.qra.qld.gov.au/funding/drfa</vt:lpwstr>
      </vt:variant>
      <vt:variant>
        <vt:lpwstr/>
      </vt:variant>
      <vt:variant>
        <vt:i4>3670088</vt:i4>
      </vt:variant>
      <vt:variant>
        <vt:i4>99</vt:i4>
      </vt:variant>
      <vt:variant>
        <vt:i4>0</vt:i4>
      </vt:variant>
      <vt:variant>
        <vt:i4>5</vt:i4>
      </vt:variant>
      <vt:variant>
        <vt:lpwstr>https://www.disaster.qld.gov.au/__data/assets/pdf_file/0022/339421/M1205-Queensland-Resupply-Manual.pdf</vt:lpwstr>
      </vt:variant>
      <vt:variant>
        <vt:lpwstr/>
      </vt:variant>
      <vt:variant>
        <vt:i4>3342366</vt:i4>
      </vt:variant>
      <vt:variant>
        <vt:i4>96</vt:i4>
      </vt:variant>
      <vt:variant>
        <vt:i4>0</vt:i4>
      </vt:variant>
      <vt:variant>
        <vt:i4>5</vt:i4>
      </vt:variant>
      <vt:variant>
        <vt:lpwstr>chrome-extension://efaidnbmnnnibpcajpcglclefindmkaj/https:/www.disaster.qld.gov.au/__data/assets/pdf_file/0019/337222/Storm-Tide-Handbook.pdf</vt:lpwstr>
      </vt:variant>
      <vt:variant>
        <vt:lpwstr/>
      </vt:variant>
      <vt:variant>
        <vt:i4>3801108</vt:i4>
      </vt:variant>
      <vt:variant>
        <vt:i4>93</vt:i4>
      </vt:variant>
      <vt:variant>
        <vt:i4>0</vt:i4>
      </vt:variant>
      <vt:variant>
        <vt:i4>5</vt:i4>
      </vt:variant>
      <vt:variant>
        <vt:lpwstr>chrome-extension://efaidnbmnnnibpcajpcglclefindmkaj/https:/www.rdmw.qld.gov.au/__data/assets/pdf_file/0007/1619728/koombooloomba-eap.pdf</vt:lpwstr>
      </vt:variant>
      <vt:variant>
        <vt:lpwstr/>
      </vt:variant>
      <vt:variant>
        <vt:i4>5963886</vt:i4>
      </vt:variant>
      <vt:variant>
        <vt:i4>90</vt:i4>
      </vt:variant>
      <vt:variant>
        <vt:i4>0</vt:i4>
      </vt:variant>
      <vt:variant>
        <vt:i4>5</vt:i4>
      </vt:variant>
      <vt:variant>
        <vt:lpwstr>chrome-extension://efaidnbmnnnibpcajpcglclefindmkaj/https:/www.disaster.qld.gov.au/__data/assets/pdf_file/0021/340086/QLD-Bushfire-Plan.pdf</vt:lpwstr>
      </vt:variant>
      <vt:variant>
        <vt:lpwstr/>
      </vt:variant>
      <vt:variant>
        <vt:i4>25</vt:i4>
      </vt:variant>
      <vt:variant>
        <vt:i4>87</vt:i4>
      </vt:variant>
      <vt:variant>
        <vt:i4>0</vt:i4>
      </vt:variant>
      <vt:variant>
        <vt:i4>5</vt:i4>
      </vt:variant>
      <vt:variant>
        <vt:lpwstr>https://www.daf.qld.gov.au/business-priorities/biosecurity/enhancing-capability-capacity/qld-biosecurity-strategy</vt:lpwstr>
      </vt:variant>
      <vt:variant>
        <vt:lpwstr/>
      </vt:variant>
      <vt:variant>
        <vt:i4>5177361</vt:i4>
      </vt:variant>
      <vt:variant>
        <vt:i4>84</vt:i4>
      </vt:variant>
      <vt:variant>
        <vt:i4>0</vt:i4>
      </vt:variant>
      <vt:variant>
        <vt:i4>5</vt:i4>
      </vt:variant>
      <vt:variant>
        <vt:lpwstr>https://dpi.engagementhub.com.au/animal-disease-preparedness</vt:lpwstr>
      </vt:variant>
      <vt:variant>
        <vt:lpwstr/>
      </vt:variant>
      <vt:variant>
        <vt:i4>7143492</vt:i4>
      </vt:variant>
      <vt:variant>
        <vt:i4>81</vt:i4>
      </vt:variant>
      <vt:variant>
        <vt:i4>0</vt:i4>
      </vt:variant>
      <vt:variant>
        <vt:i4>5</vt:i4>
      </vt:variant>
      <vt:variant>
        <vt:lpwstr>file://C:\\Users\4025468\Downloads\qccap (1).pdf</vt:lpwstr>
      </vt:variant>
      <vt:variant>
        <vt:lpwstr/>
      </vt:variant>
      <vt:variant>
        <vt:i4>852094</vt:i4>
      </vt:variant>
      <vt:variant>
        <vt:i4>78</vt:i4>
      </vt:variant>
      <vt:variant>
        <vt:i4>0</vt:i4>
      </vt:variant>
      <vt:variant>
        <vt:i4>5</vt:i4>
      </vt:variant>
      <vt:variant>
        <vt:lpwstr>https://www.disaster.qld.gov.au/__data/assets/pdf_file/0031/528448/Interim-Queensland-State-Disaster-Management-Plan-2024-25.pdf</vt:lpwstr>
      </vt:variant>
      <vt:variant>
        <vt:lpwstr/>
      </vt:variant>
      <vt:variant>
        <vt:i4>3407903</vt:i4>
      </vt:variant>
      <vt:variant>
        <vt:i4>75</vt:i4>
      </vt:variant>
      <vt:variant>
        <vt:i4>0</vt:i4>
      </vt:variant>
      <vt:variant>
        <vt:i4>5</vt:i4>
      </vt:variant>
      <vt:variant>
        <vt:lpwstr>mailto:SDCC@police.qld.gov.au</vt:lpwstr>
      </vt:variant>
      <vt:variant>
        <vt:lpwstr/>
      </vt:variant>
      <vt:variant>
        <vt:i4>5963843</vt:i4>
      </vt:variant>
      <vt:variant>
        <vt:i4>72</vt:i4>
      </vt:variant>
      <vt:variant>
        <vt:i4>0</vt:i4>
      </vt:variant>
      <vt:variant>
        <vt:i4>5</vt:i4>
      </vt:variant>
      <vt:variant>
        <vt:lpwstr>https://www.disaster.qld.gov.au/disaster-management-guideline</vt:lpwstr>
      </vt:variant>
      <vt:variant>
        <vt:lpwstr/>
      </vt:variant>
      <vt:variant>
        <vt:i4>524296</vt:i4>
      </vt:variant>
      <vt:variant>
        <vt:i4>69</vt:i4>
      </vt:variant>
      <vt:variant>
        <vt:i4>0</vt:i4>
      </vt:variant>
      <vt:variant>
        <vt:i4>5</vt:i4>
      </vt:variant>
      <vt:variant>
        <vt:lpwstr>https://www.qld.gov.au/emergency/dealing-disasters/disaster-types/flood/flood-warnings-and-alerts/emergency-alerts-voice-or-text-messages</vt:lpwstr>
      </vt:variant>
      <vt:variant>
        <vt:lpwstr/>
      </vt:variant>
      <vt:variant>
        <vt:i4>7667764</vt:i4>
      </vt:variant>
      <vt:variant>
        <vt:i4>66</vt:i4>
      </vt:variant>
      <vt:variant>
        <vt:i4>0</vt:i4>
      </vt:variant>
      <vt:variant>
        <vt:i4>5</vt:i4>
      </vt:variant>
      <vt:variant>
        <vt:lpwstr>chrome-extension://efaidnbmnnnibpcajpcglclefindmkaj/https:/www.legislation.qld.gov.au/view/pdf/current/act-2003-091</vt:lpwstr>
      </vt:variant>
      <vt:variant>
        <vt:lpwstr/>
      </vt:variant>
      <vt:variant>
        <vt:i4>1114117</vt:i4>
      </vt:variant>
      <vt:variant>
        <vt:i4>63</vt:i4>
      </vt:variant>
      <vt:variant>
        <vt:i4>0</vt:i4>
      </vt:variant>
      <vt:variant>
        <vt:i4>5</vt:i4>
      </vt:variant>
      <vt:variant>
        <vt:lpwstr>https://knowledge.aidr.org.au/resources/handbook-nerag-national-emergency-risk-assessment-guidelines/</vt:lpwstr>
      </vt:variant>
      <vt:variant>
        <vt:lpwstr/>
      </vt:variant>
      <vt:variant>
        <vt:i4>1114117</vt:i4>
      </vt:variant>
      <vt:variant>
        <vt:i4>60</vt:i4>
      </vt:variant>
      <vt:variant>
        <vt:i4>0</vt:i4>
      </vt:variant>
      <vt:variant>
        <vt:i4>5</vt:i4>
      </vt:variant>
      <vt:variant>
        <vt:lpwstr>https://knowledge.aidr.org.au/resources/handbook-nerag-national-emergency-risk-assessment-guidelines/</vt:lpwstr>
      </vt:variant>
      <vt:variant>
        <vt:lpwstr/>
      </vt:variant>
      <vt:variant>
        <vt:i4>3145851</vt:i4>
      </vt:variant>
      <vt:variant>
        <vt:i4>57</vt:i4>
      </vt:variant>
      <vt:variant>
        <vt:i4>0</vt:i4>
      </vt:variant>
      <vt:variant>
        <vt:i4>5</vt:i4>
      </vt:variant>
      <vt:variant>
        <vt:lpwstr>https://cleancoqueensland.com.au/ourdams/</vt:lpwstr>
      </vt:variant>
      <vt:variant>
        <vt:lpwstr>block-6</vt:lpwstr>
      </vt:variant>
      <vt:variant>
        <vt:i4>3932267</vt:i4>
      </vt:variant>
      <vt:variant>
        <vt:i4>54</vt:i4>
      </vt:variant>
      <vt:variant>
        <vt:i4>0</vt:i4>
      </vt:variant>
      <vt:variant>
        <vt:i4>5</vt:i4>
      </vt:variant>
      <vt:variant>
        <vt:lpwstr>https://disaster.cassowarycoast.qld.gov.au/</vt:lpwstr>
      </vt:variant>
      <vt:variant>
        <vt:lpwstr/>
      </vt:variant>
      <vt:variant>
        <vt:i4>7667762</vt:i4>
      </vt:variant>
      <vt:variant>
        <vt:i4>51</vt:i4>
      </vt:variant>
      <vt:variant>
        <vt:i4>0</vt:i4>
      </vt:variant>
      <vt:variant>
        <vt:i4>5</vt:i4>
      </vt:variant>
      <vt:variant>
        <vt:lpwstr>https://economy.id.com.au/cassowary-coast/unemployment</vt:lpwstr>
      </vt:variant>
      <vt:variant>
        <vt:lpwstr/>
      </vt:variant>
      <vt:variant>
        <vt:i4>7405620</vt:i4>
      </vt:variant>
      <vt:variant>
        <vt:i4>48</vt:i4>
      </vt:variant>
      <vt:variant>
        <vt:i4>0</vt:i4>
      </vt:variant>
      <vt:variant>
        <vt:i4>5</vt:i4>
      </vt:variant>
      <vt:variant>
        <vt:lpwstr>https://www.qgso.qld.gov.au/statistics/queensland-regions/regional-tools-statistics</vt:lpwstr>
      </vt:variant>
      <vt:variant>
        <vt:lpwstr/>
      </vt:variant>
      <vt:variant>
        <vt:i4>6488163</vt:i4>
      </vt:variant>
      <vt:variant>
        <vt:i4>45</vt:i4>
      </vt:variant>
      <vt:variant>
        <vt:i4>0</vt:i4>
      </vt:variant>
      <vt:variant>
        <vt:i4>5</vt:i4>
      </vt:variant>
      <vt:variant>
        <vt:lpwstr>https://www.cassowarycoast.qld.gov.au/</vt:lpwstr>
      </vt:variant>
      <vt:variant>
        <vt:lpwstr/>
      </vt:variant>
      <vt:variant>
        <vt:i4>5963843</vt:i4>
      </vt:variant>
      <vt:variant>
        <vt:i4>42</vt:i4>
      </vt:variant>
      <vt:variant>
        <vt:i4>0</vt:i4>
      </vt:variant>
      <vt:variant>
        <vt:i4>5</vt:i4>
      </vt:variant>
      <vt:variant>
        <vt:lpwstr>https://www.disaster.qld.gov.au/disaster-management-guideline</vt:lpwstr>
      </vt:variant>
      <vt:variant>
        <vt:lpwstr/>
      </vt:variant>
      <vt:variant>
        <vt:i4>4456452</vt:i4>
      </vt:variant>
      <vt:variant>
        <vt:i4>39</vt:i4>
      </vt:variant>
      <vt:variant>
        <vt:i4>0</vt:i4>
      </vt:variant>
      <vt:variant>
        <vt:i4>5</vt:i4>
      </vt:variant>
      <vt:variant>
        <vt:lpwstr>https://knowledge.aidr.org.au/resources/handbook-managing-exercises/</vt:lpwstr>
      </vt:variant>
      <vt:variant>
        <vt:lpwstr/>
      </vt:variant>
      <vt:variant>
        <vt:i4>7995445</vt:i4>
      </vt:variant>
      <vt:variant>
        <vt:i4>36</vt:i4>
      </vt:variant>
      <vt:variant>
        <vt:i4>0</vt:i4>
      </vt:variant>
      <vt:variant>
        <vt:i4>5</vt:i4>
      </vt:variant>
      <vt:variant>
        <vt:lpwstr>https://www.legislation.qld.gov.au/view/pdf/2017-04-30/sl-2014-dmr</vt:lpwstr>
      </vt:variant>
      <vt:variant>
        <vt:lpwstr/>
      </vt:variant>
      <vt:variant>
        <vt:i4>5963783</vt:i4>
      </vt:variant>
      <vt:variant>
        <vt:i4>33</vt:i4>
      </vt:variant>
      <vt:variant>
        <vt:i4>0</vt:i4>
      </vt:variant>
      <vt:variant>
        <vt:i4>5</vt:i4>
      </vt:variant>
      <vt:variant>
        <vt:lpwstr>https://www.legislation.qld.gov.au/view/pdf/inforce/current/act-2003-091</vt:lpwstr>
      </vt:variant>
      <vt:variant>
        <vt:lpwstr/>
      </vt:variant>
      <vt:variant>
        <vt:i4>5963843</vt:i4>
      </vt:variant>
      <vt:variant>
        <vt:i4>30</vt:i4>
      </vt:variant>
      <vt:variant>
        <vt:i4>0</vt:i4>
      </vt:variant>
      <vt:variant>
        <vt:i4>5</vt:i4>
      </vt:variant>
      <vt:variant>
        <vt:lpwstr>https://www.disaster.qld.gov.au/disaster-management-guideline</vt:lpwstr>
      </vt:variant>
      <vt:variant>
        <vt:lpwstr/>
      </vt:variant>
      <vt:variant>
        <vt:i4>3932173</vt:i4>
      </vt:variant>
      <vt:variant>
        <vt:i4>27</vt:i4>
      </vt:variant>
      <vt:variant>
        <vt:i4>0</vt:i4>
      </vt:variant>
      <vt:variant>
        <vt:i4>5</vt:i4>
      </vt:variant>
      <vt:variant>
        <vt:lpwstr>https://www.qld.gov.au/__data/assets/pdf_file/0031/528448/Interim-SDMP-202425-v-2.pdf</vt:lpwstr>
      </vt:variant>
      <vt:variant>
        <vt:lpwstr/>
      </vt:variant>
      <vt:variant>
        <vt:i4>5963783</vt:i4>
      </vt:variant>
      <vt:variant>
        <vt:i4>24</vt:i4>
      </vt:variant>
      <vt:variant>
        <vt:i4>0</vt:i4>
      </vt:variant>
      <vt:variant>
        <vt:i4>5</vt:i4>
      </vt:variant>
      <vt:variant>
        <vt:lpwstr>https://www.legislation.qld.gov.au/view/pdf/inforce/current/act-2003-091</vt:lpwstr>
      </vt:variant>
      <vt:variant>
        <vt:lpwstr/>
      </vt:variant>
      <vt:variant>
        <vt:i4>7536674</vt:i4>
      </vt:variant>
      <vt:variant>
        <vt:i4>21</vt:i4>
      </vt:variant>
      <vt:variant>
        <vt:i4>0</vt:i4>
      </vt:variant>
      <vt:variant>
        <vt:i4>5</vt:i4>
      </vt:variant>
      <vt:variant>
        <vt:lpwstr>https://www.igem.qld.gov.au/standard/resources</vt:lpwstr>
      </vt:variant>
      <vt:variant>
        <vt:lpwstr/>
      </vt:variant>
      <vt:variant>
        <vt:i4>1835103</vt:i4>
      </vt:variant>
      <vt:variant>
        <vt:i4>18</vt:i4>
      </vt:variant>
      <vt:variant>
        <vt:i4>0</vt:i4>
      </vt:variant>
      <vt:variant>
        <vt:i4>5</vt:i4>
      </vt:variant>
      <vt:variant>
        <vt:lpwstr>https://www.igem.qld.gov.au/sites/default/files/2019-11/IGEM-EMAF.pdf</vt:lpwstr>
      </vt:variant>
      <vt:variant>
        <vt:lpwstr/>
      </vt:variant>
      <vt:variant>
        <vt:i4>1966084</vt:i4>
      </vt:variant>
      <vt:variant>
        <vt:i4>15</vt:i4>
      </vt:variant>
      <vt:variant>
        <vt:i4>0</vt:i4>
      </vt:variant>
      <vt:variant>
        <vt:i4>5</vt:i4>
      </vt:variant>
      <vt:variant>
        <vt:lpwstr>https://www.disaster.qld.gov.au/publications</vt:lpwstr>
      </vt:variant>
      <vt:variant>
        <vt:lpwstr/>
      </vt:variant>
      <vt:variant>
        <vt:i4>3866702</vt:i4>
      </vt:variant>
      <vt:variant>
        <vt:i4>12</vt:i4>
      </vt:variant>
      <vt:variant>
        <vt:i4>0</vt:i4>
      </vt:variant>
      <vt:variant>
        <vt:i4>5</vt:i4>
      </vt:variant>
      <vt:variant>
        <vt:lpwstr>mailto:DDC.Innisfail@police.qld.gov.au</vt:lpwstr>
      </vt:variant>
      <vt:variant>
        <vt:lpwstr/>
      </vt:variant>
      <vt:variant>
        <vt:i4>786518</vt:i4>
      </vt:variant>
      <vt:variant>
        <vt:i4>9</vt:i4>
      </vt:variant>
      <vt:variant>
        <vt:i4>0</vt:i4>
      </vt:variant>
      <vt:variant>
        <vt:i4>5</vt:i4>
      </vt:variant>
      <vt:variant>
        <vt:lpwstr>http://www.police.qld.gov.au/</vt:lpwstr>
      </vt:variant>
      <vt:variant>
        <vt:lpwstr/>
      </vt:variant>
      <vt:variant>
        <vt:i4>2424915</vt:i4>
      </vt:variant>
      <vt:variant>
        <vt:i4>6</vt:i4>
      </vt:variant>
      <vt:variant>
        <vt:i4>0</vt:i4>
      </vt:variant>
      <vt:variant>
        <vt:i4>5</vt:i4>
      </vt:variant>
      <vt:variant>
        <vt:lpwstr>https://www.police.qld.gov.au/sites/default/files/2018-09/InnisfailDDMP_0.pdf</vt:lpwstr>
      </vt:variant>
      <vt:variant>
        <vt:lpwstr/>
      </vt:variant>
      <vt:variant>
        <vt:i4>786518</vt:i4>
      </vt:variant>
      <vt:variant>
        <vt:i4>3</vt:i4>
      </vt:variant>
      <vt:variant>
        <vt:i4>0</vt:i4>
      </vt:variant>
      <vt:variant>
        <vt:i4>5</vt:i4>
      </vt:variant>
      <vt:variant>
        <vt:lpwstr>http://www.police.qld.gov.au/</vt:lpwstr>
      </vt:variant>
      <vt:variant>
        <vt:lpwstr/>
      </vt:variant>
      <vt:variant>
        <vt:i4>3866702</vt:i4>
      </vt:variant>
      <vt:variant>
        <vt:i4>0</vt:i4>
      </vt:variant>
      <vt:variant>
        <vt:i4>0</vt:i4>
      </vt:variant>
      <vt:variant>
        <vt:i4>5</vt:i4>
      </vt:variant>
      <vt:variant>
        <vt:lpwstr>mailto:DDC.Innisfail@police.qld.gov.au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Mackay District Disaster Management Plan</dc:title>
  <dc:subject>Produced by the Innisfail District Disaster Management Group incorporating the Local Government Area of the Cassowary Coast</dc:subject>
  <dc:creator>Hayes.ScottA[OSC]</dc:creator>
  <cp:keywords/>
  <dc:description/>
  <cp:lastModifiedBy>Sergiacomi.MarcoN[CCE]</cp:lastModifiedBy>
  <cp:revision>7</cp:revision>
  <cp:lastPrinted>2025-11-24T02:52:00Z</cp:lastPrinted>
  <dcterms:created xsi:type="dcterms:W3CDTF">2025-12-15T08:43:00Z</dcterms:created>
  <dcterms:modified xsi:type="dcterms:W3CDTF">2025-12-17T00:10:00Z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73d66e-15fd-4cab-8cb6-e25004932d06_Enabled">
    <vt:lpwstr>true</vt:lpwstr>
  </property>
  <property fmtid="{D5CDD505-2E9C-101B-9397-08002B2CF9AE}" pid="3" name="MSIP_Label_9073d66e-15fd-4cab-8cb6-e25004932d06_SetDate">
    <vt:lpwstr>2024-09-11T01:07:43Z</vt:lpwstr>
  </property>
  <property fmtid="{D5CDD505-2E9C-101B-9397-08002B2CF9AE}" pid="4" name="MSIP_Label_9073d66e-15fd-4cab-8cb6-e25004932d06_Method">
    <vt:lpwstr>Standard</vt:lpwstr>
  </property>
  <property fmtid="{D5CDD505-2E9C-101B-9397-08002B2CF9AE}" pid="5" name="MSIP_Label_9073d66e-15fd-4cab-8cb6-e25004932d06_Name">
    <vt:lpwstr>Official</vt:lpwstr>
  </property>
  <property fmtid="{D5CDD505-2E9C-101B-9397-08002B2CF9AE}" pid="6" name="MSIP_Label_9073d66e-15fd-4cab-8cb6-e25004932d06_SiteId">
    <vt:lpwstr>45d5d807-c5ae-44c5-bb86-42f20fdebfeb</vt:lpwstr>
  </property>
  <property fmtid="{D5CDD505-2E9C-101B-9397-08002B2CF9AE}" pid="7" name="MSIP_Label_9073d66e-15fd-4cab-8cb6-e25004932d06_ActionId">
    <vt:lpwstr>7d5ecea4-f1a6-4a09-a6e7-843b670da2ee</vt:lpwstr>
  </property>
  <property fmtid="{D5CDD505-2E9C-101B-9397-08002B2CF9AE}" pid="8" name="MSIP_Label_9073d66e-15fd-4cab-8cb6-e25004932d06_ContentBits">
    <vt:lpwstr>0</vt:lpwstr>
  </property>
</Properties>
</file>